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3CD2" w14:textId="77777777" w:rsidR="00D838B4" w:rsidRPr="00121139" w:rsidRDefault="00121139" w:rsidP="00121139">
      <w:pPr>
        <w:spacing w:line="259" w:lineRule="auto"/>
        <w:rPr>
          <w:rFonts w:ascii="Times New Roman" w:hAnsi="Times New Roman" w:cs="Times New Roman"/>
        </w:rPr>
      </w:pPr>
      <w:r>
        <w:rPr>
          <w:noProof/>
          <w:bdr w:val="none" w:sz="0" w:space="0" w:color="auto" w:frame="1"/>
        </w:rPr>
        <w:drawing>
          <wp:anchor distT="0" distB="0" distL="114300" distR="114300" simplePos="0" relativeHeight="251658240" behindDoc="1" locked="0" layoutInCell="1" allowOverlap="1" wp14:anchorId="10DCC305" wp14:editId="00324307">
            <wp:simplePos x="0" y="0"/>
            <wp:positionH relativeFrom="column">
              <wp:posOffset>-3810</wp:posOffset>
            </wp:positionH>
            <wp:positionV relativeFrom="paragraph">
              <wp:posOffset>3810</wp:posOffset>
            </wp:positionV>
            <wp:extent cx="1695450" cy="771525"/>
            <wp:effectExtent l="0" t="0" r="0" b="9525"/>
            <wp:wrapTight wrapText="bothSides">
              <wp:wrapPolygon edited="0">
                <wp:start x="2912" y="0"/>
                <wp:lineTo x="0" y="3733"/>
                <wp:lineTo x="0" y="14400"/>
                <wp:lineTo x="243" y="17067"/>
                <wp:lineTo x="2670" y="21333"/>
                <wp:lineTo x="2912" y="21333"/>
                <wp:lineTo x="6553" y="21333"/>
                <wp:lineTo x="10679" y="21333"/>
                <wp:lineTo x="19416" y="18667"/>
                <wp:lineTo x="21357" y="16000"/>
                <wp:lineTo x="21357" y="2667"/>
                <wp:lineTo x="6553" y="0"/>
                <wp:lineTo x="2912" y="0"/>
              </wp:wrapPolygon>
            </wp:wrapTight>
            <wp:docPr id="1" name="Рисунок 1" descr="https://lh6.googleusercontent.com/x0ZKiEzkTxNODisa15a3FqLGWD-mM8BMavR2CLYDjMKd2pc5J7fRuwN3n8WexhmhLSNDzUCFgjD8si7WQNaEJ-J1m8EP8Fhje4emGAQlkcYoDQTrFc1tO0To5MWoRJH0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0ZKiEzkTxNODisa15a3FqLGWD-mM8BMavR2CLYDjMKd2pc5J7fRuwN3n8WexhmhLSNDzUCFgjD8si7WQNaEJ-J1m8EP8Fhje4emGAQlkcYoDQTrFc1tO0To5MWoRJH0F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B0CD2" w14:textId="77777777" w:rsidR="00121139" w:rsidRPr="00121139" w:rsidRDefault="00121139" w:rsidP="00121139">
      <w:pPr>
        <w:spacing w:line="259" w:lineRule="auto"/>
        <w:rPr>
          <w:rFonts w:ascii="Times New Roman" w:hAnsi="Times New Roman" w:cs="Times New Roman"/>
        </w:rPr>
      </w:pPr>
    </w:p>
    <w:p w14:paraId="3F27A789" w14:textId="77777777" w:rsidR="00121139" w:rsidRPr="00121139" w:rsidRDefault="00121139" w:rsidP="00121139">
      <w:pPr>
        <w:spacing w:line="259" w:lineRule="auto"/>
        <w:rPr>
          <w:rFonts w:ascii="Times New Roman" w:hAnsi="Times New Roman" w:cs="Times New Roman"/>
        </w:rPr>
      </w:pPr>
    </w:p>
    <w:p w14:paraId="6F53050A" w14:textId="77777777" w:rsidR="00121139" w:rsidRDefault="00121139" w:rsidP="00121139">
      <w:pPr>
        <w:spacing w:line="259" w:lineRule="auto"/>
        <w:rPr>
          <w:rFonts w:ascii="Times New Roman" w:hAnsi="Times New Roman" w:cs="Times New Roman"/>
        </w:rPr>
      </w:pPr>
    </w:p>
    <w:p w14:paraId="5EF53B67" w14:textId="77777777" w:rsidR="00121139" w:rsidRPr="00121139" w:rsidRDefault="00121139" w:rsidP="00121139">
      <w:pPr>
        <w:spacing w:line="259" w:lineRule="auto"/>
        <w:rPr>
          <w:rFonts w:ascii="Times New Roman" w:hAnsi="Times New Roman" w:cs="Times New Roman"/>
        </w:rPr>
      </w:pPr>
    </w:p>
    <w:p w14:paraId="00F4D87B"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Автономная некоммерческая организация</w:t>
      </w:r>
    </w:p>
    <w:p w14:paraId="4C21960A"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«Центр развития территорий»</w:t>
      </w:r>
    </w:p>
    <w:p w14:paraId="3F85CFAE"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 xml:space="preserve">675000, г. Благовещенск, ул. Зейская, д. 229 </w:t>
      </w:r>
    </w:p>
    <w:p w14:paraId="0B7D278C"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 xml:space="preserve">Тел.: +7 (4162) 496-966 электронная почта: </w:t>
      </w:r>
      <w:r w:rsidR="004774E0">
        <w:rPr>
          <w:rFonts w:ascii="Times New Roman" w:eastAsiaTheme="minorHAnsi" w:hAnsi="Times New Roman" w:cs="Times New Roman"/>
          <w:sz w:val="22"/>
          <w:szCs w:val="22"/>
          <w:lang w:val="en-US" w:eastAsia="en-US" w:bidi="ar-SA"/>
        </w:rPr>
        <w:t>info</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amururban</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ru</w:t>
      </w:r>
    </w:p>
    <w:p w14:paraId="212F5822" w14:textId="14EC3BEA" w:rsidR="00983E51" w:rsidRDefault="00674D56" w:rsidP="00410538">
      <w:pPr>
        <w:pStyle w:val="1"/>
        <w:spacing w:before="480" w:line="240" w:lineRule="auto"/>
        <w:ind w:firstLine="0"/>
        <w:jc w:val="center"/>
        <w:rPr>
          <w:b/>
          <w:bCs/>
          <w:sz w:val="22"/>
          <w:szCs w:val="22"/>
          <w:lang w:eastAsia="ru-RU" w:bidi="ru-RU"/>
        </w:rPr>
      </w:pPr>
      <w:r w:rsidRPr="00674D56">
        <w:rPr>
          <w:b/>
          <w:bCs/>
          <w:sz w:val="22"/>
          <w:szCs w:val="22"/>
          <w:lang w:eastAsia="ru-RU" w:bidi="ru-RU"/>
        </w:rPr>
        <w:t xml:space="preserve">ИЗВЕЩЕНИЕ от </w:t>
      </w:r>
      <w:r w:rsidR="00A446EB">
        <w:rPr>
          <w:b/>
          <w:bCs/>
          <w:sz w:val="22"/>
          <w:szCs w:val="22"/>
          <w:lang w:eastAsia="ru-RU" w:bidi="ru-RU"/>
        </w:rPr>
        <w:t>10</w:t>
      </w:r>
      <w:r w:rsidRPr="00674D56">
        <w:rPr>
          <w:b/>
          <w:bCs/>
          <w:sz w:val="22"/>
          <w:szCs w:val="22"/>
          <w:lang w:eastAsia="ru-RU" w:bidi="ru-RU"/>
        </w:rPr>
        <w:t>.0</w:t>
      </w:r>
      <w:r w:rsidR="007F74B0">
        <w:rPr>
          <w:b/>
          <w:bCs/>
          <w:sz w:val="22"/>
          <w:szCs w:val="22"/>
          <w:lang w:eastAsia="ru-RU" w:bidi="ru-RU"/>
        </w:rPr>
        <w:t>8</w:t>
      </w:r>
      <w:r w:rsidRPr="00674D56">
        <w:rPr>
          <w:b/>
          <w:bCs/>
          <w:sz w:val="22"/>
          <w:szCs w:val="22"/>
          <w:lang w:eastAsia="ru-RU" w:bidi="ru-RU"/>
        </w:rPr>
        <w:t xml:space="preserve">.2022 </w:t>
      </w:r>
      <w:r w:rsidRPr="00674D56">
        <w:rPr>
          <w:b/>
          <w:bCs/>
          <w:sz w:val="22"/>
          <w:szCs w:val="22"/>
          <w:lang w:eastAsia="ru-RU" w:bidi="ru-RU"/>
        </w:rPr>
        <w:br/>
        <w:t xml:space="preserve">о проведении открытого запроса </w:t>
      </w:r>
      <w:r w:rsidR="00663D31">
        <w:rPr>
          <w:b/>
          <w:bCs/>
          <w:sz w:val="22"/>
          <w:szCs w:val="22"/>
          <w:lang w:eastAsia="ru-RU" w:bidi="ru-RU"/>
        </w:rPr>
        <w:t>предложений</w:t>
      </w:r>
      <w:r w:rsidRPr="00674D56">
        <w:rPr>
          <w:b/>
          <w:bCs/>
          <w:sz w:val="22"/>
          <w:szCs w:val="22"/>
          <w:lang w:eastAsia="ru-RU" w:bidi="ru-RU"/>
        </w:rPr>
        <w:t xml:space="preserve"> на право заключения договора</w:t>
      </w:r>
      <w:r w:rsidRPr="00674D56">
        <w:rPr>
          <w:b/>
          <w:bCs/>
          <w:sz w:val="22"/>
          <w:szCs w:val="22"/>
          <w:lang w:eastAsia="ru-RU" w:bidi="ru-RU"/>
        </w:rPr>
        <w:br/>
        <w:t xml:space="preserve">на оказание услуг по </w:t>
      </w:r>
      <w:bookmarkStart w:id="0" w:name="_Hlk109808937"/>
      <w:r w:rsidR="00983E51">
        <w:rPr>
          <w:b/>
          <w:bCs/>
          <w:sz w:val="22"/>
          <w:szCs w:val="22"/>
          <w:lang w:eastAsia="ru-RU" w:bidi="ru-RU"/>
        </w:rPr>
        <w:t>р</w:t>
      </w:r>
      <w:r w:rsidR="00983E51" w:rsidRPr="00983E51">
        <w:rPr>
          <w:b/>
          <w:bCs/>
          <w:sz w:val="22"/>
          <w:szCs w:val="22"/>
          <w:lang w:eastAsia="ru-RU" w:bidi="ru-RU"/>
        </w:rPr>
        <w:t>азработк</w:t>
      </w:r>
      <w:r w:rsidR="00983E51">
        <w:rPr>
          <w:b/>
          <w:bCs/>
          <w:sz w:val="22"/>
          <w:szCs w:val="22"/>
          <w:lang w:eastAsia="ru-RU" w:bidi="ru-RU"/>
        </w:rPr>
        <w:t>е</w:t>
      </w:r>
      <w:r w:rsidR="00983E51" w:rsidRPr="00983E51">
        <w:rPr>
          <w:b/>
          <w:bCs/>
          <w:sz w:val="22"/>
          <w:szCs w:val="22"/>
          <w:lang w:eastAsia="ru-RU" w:bidi="ru-RU"/>
        </w:rPr>
        <w:t xml:space="preserve"> </w:t>
      </w:r>
      <w:r w:rsidR="00410538" w:rsidRPr="00410538">
        <w:rPr>
          <w:b/>
          <w:bCs/>
          <w:sz w:val="22"/>
          <w:szCs w:val="22"/>
          <w:lang w:eastAsia="ru-RU" w:bidi="ru-RU"/>
        </w:rPr>
        <w:t>Концептуального Мастер-плана города Белогорска</w:t>
      </w:r>
      <w:bookmarkEnd w:id="0"/>
    </w:p>
    <w:p w14:paraId="04BFD716" w14:textId="77777777" w:rsidR="00410538" w:rsidRPr="00D838B4" w:rsidRDefault="00410538" w:rsidP="00410538">
      <w:pPr>
        <w:pStyle w:val="1"/>
        <w:spacing w:line="240" w:lineRule="auto"/>
        <w:ind w:firstLine="0"/>
        <w:jc w:val="center"/>
        <w:rPr>
          <w:b/>
          <w:bCs/>
          <w:sz w:val="16"/>
          <w:szCs w:val="16"/>
          <w:lang w:eastAsia="ru-RU" w:bidi="ru-RU"/>
        </w:rPr>
      </w:pPr>
    </w:p>
    <w:tbl>
      <w:tblPr>
        <w:tblOverlap w:val="never"/>
        <w:tblW w:w="10527" w:type="dxa"/>
        <w:jc w:val="center"/>
        <w:tblLayout w:type="fixed"/>
        <w:tblCellMar>
          <w:left w:w="10" w:type="dxa"/>
          <w:right w:w="10" w:type="dxa"/>
        </w:tblCellMar>
        <w:tblLook w:val="04A0" w:firstRow="1" w:lastRow="0" w:firstColumn="1" w:lastColumn="0" w:noHBand="0" w:noVBand="1"/>
      </w:tblPr>
      <w:tblGrid>
        <w:gridCol w:w="421"/>
        <w:gridCol w:w="35"/>
        <w:gridCol w:w="2554"/>
        <w:gridCol w:w="246"/>
        <w:gridCol w:w="6945"/>
        <w:gridCol w:w="326"/>
      </w:tblGrid>
      <w:tr w:rsidR="00121139" w:rsidRPr="00121139" w14:paraId="55B75DC8" w14:textId="77777777" w:rsidTr="00645E76">
        <w:trPr>
          <w:gridAfter w:val="1"/>
          <w:wAfter w:w="326" w:type="dxa"/>
          <w:trHeight w:hRule="exact" w:val="538"/>
          <w:jc w:val="center"/>
        </w:trPr>
        <w:tc>
          <w:tcPr>
            <w:tcW w:w="421" w:type="dxa"/>
            <w:tcBorders>
              <w:top w:val="single" w:sz="4" w:space="0" w:color="auto"/>
              <w:left w:val="single" w:sz="4" w:space="0" w:color="auto"/>
            </w:tcBorders>
            <w:shd w:val="clear" w:color="auto" w:fill="auto"/>
          </w:tcPr>
          <w:p w14:paraId="3054D536" w14:textId="77777777" w:rsidR="00121139" w:rsidRPr="00645E76" w:rsidRDefault="00121139" w:rsidP="00D838B4">
            <w:pPr>
              <w:pStyle w:val="a4"/>
              <w:spacing w:line="266" w:lineRule="auto"/>
              <w:ind w:firstLine="0"/>
              <w:jc w:val="center"/>
              <w:rPr>
                <w:sz w:val="22"/>
                <w:szCs w:val="22"/>
              </w:rPr>
            </w:pPr>
            <w:r w:rsidRPr="00645E76">
              <w:rPr>
                <w:color w:val="000000"/>
                <w:sz w:val="22"/>
                <w:szCs w:val="22"/>
                <w:lang w:eastAsia="ru-RU" w:bidi="ru-RU"/>
              </w:rPr>
              <w:t>№ п/п</w:t>
            </w:r>
          </w:p>
        </w:tc>
        <w:tc>
          <w:tcPr>
            <w:tcW w:w="2835" w:type="dxa"/>
            <w:gridSpan w:val="3"/>
            <w:tcBorders>
              <w:top w:val="single" w:sz="4" w:space="0" w:color="auto"/>
              <w:left w:val="single" w:sz="4" w:space="0" w:color="auto"/>
            </w:tcBorders>
            <w:shd w:val="clear" w:color="auto" w:fill="auto"/>
            <w:vAlign w:val="center"/>
          </w:tcPr>
          <w:p w14:paraId="41844FAF" w14:textId="77777777" w:rsidR="00121139" w:rsidRPr="00645E76" w:rsidRDefault="00121139" w:rsidP="00D838B4">
            <w:pPr>
              <w:pStyle w:val="a4"/>
              <w:spacing w:line="240" w:lineRule="auto"/>
              <w:ind w:firstLine="380"/>
              <w:rPr>
                <w:sz w:val="22"/>
                <w:szCs w:val="22"/>
              </w:rPr>
            </w:pPr>
            <w:r w:rsidRPr="00645E76">
              <w:rPr>
                <w:color w:val="000000"/>
                <w:sz w:val="22"/>
                <w:szCs w:val="22"/>
                <w:lang w:eastAsia="ru-RU" w:bidi="ru-RU"/>
              </w:rPr>
              <w:t>Наименование п/п</w:t>
            </w:r>
          </w:p>
        </w:tc>
        <w:tc>
          <w:tcPr>
            <w:tcW w:w="6945" w:type="dxa"/>
            <w:tcBorders>
              <w:top w:val="single" w:sz="4" w:space="0" w:color="auto"/>
              <w:left w:val="single" w:sz="4" w:space="0" w:color="auto"/>
              <w:right w:val="single" w:sz="4" w:space="0" w:color="auto"/>
            </w:tcBorders>
            <w:shd w:val="clear" w:color="auto" w:fill="auto"/>
            <w:vAlign w:val="center"/>
          </w:tcPr>
          <w:p w14:paraId="0BF1C8F7" w14:textId="77777777" w:rsidR="00121139" w:rsidRPr="00645E76" w:rsidRDefault="00121139" w:rsidP="00D838B4">
            <w:pPr>
              <w:pStyle w:val="a4"/>
              <w:spacing w:line="240" w:lineRule="auto"/>
              <w:ind w:firstLine="0"/>
              <w:jc w:val="center"/>
              <w:rPr>
                <w:sz w:val="22"/>
                <w:szCs w:val="22"/>
              </w:rPr>
            </w:pPr>
            <w:r w:rsidRPr="00645E76">
              <w:rPr>
                <w:color w:val="000000"/>
                <w:sz w:val="22"/>
                <w:szCs w:val="22"/>
                <w:lang w:eastAsia="ru-RU" w:bidi="ru-RU"/>
              </w:rPr>
              <w:t>Содержание</w:t>
            </w:r>
          </w:p>
        </w:tc>
      </w:tr>
      <w:tr w:rsidR="00121139" w:rsidRPr="00121139" w14:paraId="5D8D1FB2" w14:textId="77777777" w:rsidTr="00645E76">
        <w:trPr>
          <w:gridAfter w:val="1"/>
          <w:wAfter w:w="326" w:type="dxa"/>
          <w:trHeight w:hRule="exact" w:val="514"/>
          <w:jc w:val="center"/>
        </w:trPr>
        <w:tc>
          <w:tcPr>
            <w:tcW w:w="421" w:type="dxa"/>
            <w:tcBorders>
              <w:top w:val="single" w:sz="4" w:space="0" w:color="auto"/>
              <w:left w:val="single" w:sz="4" w:space="0" w:color="auto"/>
            </w:tcBorders>
            <w:shd w:val="clear" w:color="auto" w:fill="auto"/>
          </w:tcPr>
          <w:p w14:paraId="7695A861"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1.</w:t>
            </w:r>
          </w:p>
        </w:tc>
        <w:tc>
          <w:tcPr>
            <w:tcW w:w="2835" w:type="dxa"/>
            <w:gridSpan w:val="3"/>
            <w:tcBorders>
              <w:top w:val="single" w:sz="4" w:space="0" w:color="auto"/>
              <w:left w:val="single" w:sz="4" w:space="0" w:color="auto"/>
            </w:tcBorders>
            <w:shd w:val="clear" w:color="auto" w:fill="auto"/>
          </w:tcPr>
          <w:p w14:paraId="66699290"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Способ закупки</w:t>
            </w:r>
          </w:p>
        </w:tc>
        <w:tc>
          <w:tcPr>
            <w:tcW w:w="6945" w:type="dxa"/>
            <w:tcBorders>
              <w:top w:val="single" w:sz="4" w:space="0" w:color="auto"/>
              <w:left w:val="single" w:sz="4" w:space="0" w:color="auto"/>
              <w:right w:val="single" w:sz="4" w:space="0" w:color="auto"/>
            </w:tcBorders>
            <w:shd w:val="clear" w:color="auto" w:fill="auto"/>
          </w:tcPr>
          <w:p w14:paraId="7B288BEE" w14:textId="77777777" w:rsidR="00121139" w:rsidRPr="00645E76" w:rsidRDefault="00121139" w:rsidP="00D838B4">
            <w:pPr>
              <w:pStyle w:val="a4"/>
              <w:spacing w:line="240" w:lineRule="auto"/>
              <w:ind w:firstLine="0"/>
              <w:rPr>
                <w:sz w:val="22"/>
                <w:szCs w:val="22"/>
              </w:rPr>
            </w:pPr>
            <w:r w:rsidRPr="00645E76">
              <w:rPr>
                <w:sz w:val="22"/>
                <w:szCs w:val="22"/>
                <w:lang w:eastAsia="ru-RU" w:bidi="ru-RU"/>
              </w:rPr>
              <w:t xml:space="preserve">Открытый запрос </w:t>
            </w:r>
            <w:r w:rsidR="00663D31">
              <w:rPr>
                <w:sz w:val="22"/>
                <w:szCs w:val="22"/>
                <w:lang w:eastAsia="ru-RU" w:bidi="ru-RU"/>
              </w:rPr>
              <w:t>предложений</w:t>
            </w:r>
            <w:r w:rsidRPr="00645E76">
              <w:rPr>
                <w:sz w:val="22"/>
                <w:szCs w:val="22"/>
                <w:lang w:eastAsia="ru-RU" w:bidi="ru-RU"/>
              </w:rPr>
              <w:t xml:space="preserve"> (далее - Запрос </w:t>
            </w:r>
            <w:r w:rsidR="00663D31">
              <w:rPr>
                <w:sz w:val="22"/>
                <w:szCs w:val="22"/>
                <w:lang w:eastAsia="ru-RU" w:bidi="ru-RU"/>
              </w:rPr>
              <w:t>предложений</w:t>
            </w:r>
            <w:r w:rsidRPr="00645E76">
              <w:rPr>
                <w:sz w:val="22"/>
                <w:szCs w:val="22"/>
                <w:lang w:eastAsia="ru-RU" w:bidi="ru-RU"/>
              </w:rPr>
              <w:t>)</w:t>
            </w:r>
          </w:p>
        </w:tc>
      </w:tr>
      <w:tr w:rsidR="00121139" w:rsidRPr="00121139" w14:paraId="1C64B7E4" w14:textId="77777777" w:rsidTr="00645E76">
        <w:trPr>
          <w:gridAfter w:val="1"/>
          <w:wAfter w:w="326" w:type="dxa"/>
          <w:trHeight w:hRule="exact" w:val="1799"/>
          <w:jc w:val="center"/>
        </w:trPr>
        <w:tc>
          <w:tcPr>
            <w:tcW w:w="421" w:type="dxa"/>
            <w:tcBorders>
              <w:top w:val="single" w:sz="4" w:space="0" w:color="auto"/>
              <w:left w:val="single" w:sz="4" w:space="0" w:color="auto"/>
            </w:tcBorders>
            <w:shd w:val="clear" w:color="auto" w:fill="auto"/>
          </w:tcPr>
          <w:p w14:paraId="0A05E1C9"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2.</w:t>
            </w:r>
          </w:p>
        </w:tc>
        <w:tc>
          <w:tcPr>
            <w:tcW w:w="2835" w:type="dxa"/>
            <w:gridSpan w:val="3"/>
            <w:tcBorders>
              <w:top w:val="single" w:sz="4" w:space="0" w:color="auto"/>
              <w:left w:val="single" w:sz="4" w:space="0" w:color="auto"/>
            </w:tcBorders>
            <w:shd w:val="clear" w:color="auto" w:fill="auto"/>
          </w:tcPr>
          <w:p w14:paraId="1EB381A3"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Заказчик</w:t>
            </w:r>
          </w:p>
        </w:tc>
        <w:tc>
          <w:tcPr>
            <w:tcW w:w="6945" w:type="dxa"/>
            <w:tcBorders>
              <w:top w:val="single" w:sz="4" w:space="0" w:color="auto"/>
              <w:left w:val="single" w:sz="4" w:space="0" w:color="auto"/>
              <w:right w:val="single" w:sz="4" w:space="0" w:color="auto"/>
            </w:tcBorders>
            <w:shd w:val="clear" w:color="auto" w:fill="auto"/>
          </w:tcPr>
          <w:p w14:paraId="678104BB" w14:textId="77777777"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Полное наименование: Автономная некоммерческая организация «Центр развития территорий»</w:t>
            </w:r>
          </w:p>
          <w:p w14:paraId="5B9F74D1" w14:textId="77777777"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Юридический адрес: 675000, Амурская область, г. Благовещенск, ул. Зейская, 229</w:t>
            </w:r>
          </w:p>
          <w:p w14:paraId="0F514B92" w14:textId="77777777"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Почтовый адрес: 675000, Амурская область, г. Благовещенск, ул. Горького 154 пом. 6</w:t>
            </w:r>
          </w:p>
          <w:p w14:paraId="3CCCEB1E" w14:textId="77777777" w:rsidR="00121139" w:rsidRPr="00983E51" w:rsidRDefault="00983E51" w:rsidP="00983E51">
            <w:pPr>
              <w:pStyle w:val="a4"/>
              <w:spacing w:line="264" w:lineRule="auto"/>
              <w:ind w:firstLine="0"/>
              <w:rPr>
                <w:sz w:val="22"/>
                <w:szCs w:val="22"/>
              </w:rPr>
            </w:pPr>
            <w:r w:rsidRPr="00983E51">
              <w:rPr>
                <w:rFonts w:eastAsia="Calibri"/>
                <w:color w:val="000000"/>
                <w:sz w:val="22"/>
                <w:szCs w:val="22"/>
                <w:lang w:eastAsia="ar-SA"/>
              </w:rPr>
              <w:t xml:space="preserve">Адрес электронной почты: </w:t>
            </w:r>
            <w:r w:rsidRPr="00983E51">
              <w:rPr>
                <w:rFonts w:eastAsia="Calibri"/>
                <w:color w:val="000000"/>
                <w:sz w:val="22"/>
                <w:szCs w:val="22"/>
                <w:lang w:val="en-US" w:eastAsia="ar-SA"/>
              </w:rPr>
              <w:t>info</w:t>
            </w:r>
            <w:r w:rsidRPr="00983E51">
              <w:rPr>
                <w:rFonts w:eastAsia="Calibri"/>
                <w:color w:val="000000"/>
                <w:sz w:val="22"/>
                <w:szCs w:val="22"/>
                <w:lang w:eastAsia="ar-SA"/>
              </w:rPr>
              <w:t>@amururban.ru</w:t>
            </w:r>
          </w:p>
        </w:tc>
      </w:tr>
      <w:tr w:rsidR="00121139" w:rsidRPr="00121139" w14:paraId="4E4D0A03" w14:textId="77777777" w:rsidTr="00645E76">
        <w:trPr>
          <w:gridAfter w:val="1"/>
          <w:wAfter w:w="326" w:type="dxa"/>
          <w:trHeight w:hRule="exact" w:val="888"/>
          <w:jc w:val="center"/>
        </w:trPr>
        <w:tc>
          <w:tcPr>
            <w:tcW w:w="421" w:type="dxa"/>
            <w:tcBorders>
              <w:top w:val="single" w:sz="4" w:space="0" w:color="auto"/>
              <w:left w:val="single" w:sz="4" w:space="0" w:color="auto"/>
            </w:tcBorders>
            <w:shd w:val="clear" w:color="auto" w:fill="auto"/>
          </w:tcPr>
          <w:p w14:paraId="5EEF5F1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3.</w:t>
            </w:r>
          </w:p>
        </w:tc>
        <w:tc>
          <w:tcPr>
            <w:tcW w:w="2835" w:type="dxa"/>
            <w:gridSpan w:val="3"/>
            <w:tcBorders>
              <w:top w:val="single" w:sz="4" w:space="0" w:color="auto"/>
              <w:left w:val="single" w:sz="4" w:space="0" w:color="auto"/>
            </w:tcBorders>
            <w:shd w:val="clear" w:color="auto" w:fill="auto"/>
          </w:tcPr>
          <w:p w14:paraId="201F2D0D"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Контактные лица</w:t>
            </w:r>
          </w:p>
        </w:tc>
        <w:tc>
          <w:tcPr>
            <w:tcW w:w="6945" w:type="dxa"/>
            <w:tcBorders>
              <w:top w:val="single" w:sz="4" w:space="0" w:color="auto"/>
              <w:left w:val="single" w:sz="4" w:space="0" w:color="auto"/>
              <w:right w:val="single" w:sz="4" w:space="0" w:color="auto"/>
            </w:tcBorders>
            <w:shd w:val="clear" w:color="auto" w:fill="auto"/>
          </w:tcPr>
          <w:p w14:paraId="67101AB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По вопросам организационного характера:</w:t>
            </w:r>
          </w:p>
          <w:p w14:paraId="6FDD09BC" w14:textId="5EE981E4" w:rsidR="00983E51" w:rsidRPr="00983E51" w:rsidRDefault="00410538" w:rsidP="00410538">
            <w:pPr>
              <w:pStyle w:val="a4"/>
              <w:ind w:firstLine="0"/>
              <w:rPr>
                <w:color w:val="000000"/>
                <w:sz w:val="22"/>
                <w:szCs w:val="22"/>
                <w:lang w:eastAsia="ru-RU" w:bidi="ru-RU"/>
              </w:rPr>
            </w:pPr>
            <w:proofErr w:type="spellStart"/>
            <w:r w:rsidRPr="00495CE0">
              <w:rPr>
                <w:color w:val="000000"/>
                <w:sz w:val="22"/>
                <w:szCs w:val="22"/>
                <w:lang w:eastAsia="ru-RU" w:bidi="ru-RU"/>
              </w:rPr>
              <w:t>Клопова</w:t>
            </w:r>
            <w:proofErr w:type="spellEnd"/>
            <w:r w:rsidRPr="00495CE0">
              <w:rPr>
                <w:color w:val="000000"/>
                <w:sz w:val="22"/>
                <w:szCs w:val="22"/>
                <w:lang w:eastAsia="ru-RU" w:bidi="ru-RU"/>
              </w:rPr>
              <w:t xml:space="preserve"> Анастасия Владимировна</w:t>
            </w:r>
            <w:r w:rsidR="00983E51" w:rsidRPr="00983E51">
              <w:rPr>
                <w:color w:val="000000"/>
                <w:sz w:val="22"/>
                <w:szCs w:val="22"/>
                <w:lang w:eastAsia="ru-RU" w:bidi="ru-RU"/>
              </w:rPr>
              <w:t>, контактный тел.: +7(4162) 496966</w:t>
            </w:r>
          </w:p>
          <w:p w14:paraId="0DCB60CB" w14:textId="45FAF95B" w:rsidR="00121139" w:rsidRPr="00983E51" w:rsidRDefault="00983E51" w:rsidP="00983E51">
            <w:pPr>
              <w:pStyle w:val="a4"/>
              <w:spacing w:line="240" w:lineRule="auto"/>
              <w:ind w:firstLine="0"/>
              <w:rPr>
                <w:sz w:val="22"/>
                <w:szCs w:val="22"/>
              </w:rPr>
            </w:pPr>
            <w:r w:rsidRPr="00983E51">
              <w:rPr>
                <w:color w:val="000000"/>
                <w:sz w:val="22"/>
                <w:szCs w:val="22"/>
                <w:lang w:eastAsia="ru-RU" w:bidi="ru-RU"/>
              </w:rPr>
              <w:t xml:space="preserve">Адрес электронной почты: </w:t>
            </w:r>
            <w:hyperlink r:id="rId9" w:history="1">
              <w:r w:rsidR="00410538" w:rsidRPr="00EF5878">
                <w:rPr>
                  <w:color w:val="000000"/>
                  <w:sz w:val="22"/>
                  <w:szCs w:val="22"/>
                  <w:lang w:eastAsia="ru-RU" w:bidi="ru-RU"/>
                </w:rPr>
                <w:t>anastasi.k@amururban.ru</w:t>
              </w:r>
            </w:hyperlink>
          </w:p>
        </w:tc>
      </w:tr>
      <w:tr w:rsidR="00121139" w:rsidRPr="00121139" w14:paraId="1DFCA03E" w14:textId="77777777" w:rsidTr="00645E76">
        <w:trPr>
          <w:gridAfter w:val="1"/>
          <w:wAfter w:w="326" w:type="dxa"/>
          <w:trHeight w:hRule="exact" w:val="959"/>
          <w:jc w:val="center"/>
        </w:trPr>
        <w:tc>
          <w:tcPr>
            <w:tcW w:w="421" w:type="dxa"/>
            <w:tcBorders>
              <w:top w:val="single" w:sz="4" w:space="0" w:color="auto"/>
              <w:left w:val="single" w:sz="4" w:space="0" w:color="auto"/>
            </w:tcBorders>
            <w:shd w:val="clear" w:color="auto" w:fill="auto"/>
          </w:tcPr>
          <w:p w14:paraId="7C85ECC1"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4.</w:t>
            </w:r>
          </w:p>
        </w:tc>
        <w:tc>
          <w:tcPr>
            <w:tcW w:w="2835" w:type="dxa"/>
            <w:gridSpan w:val="3"/>
            <w:tcBorders>
              <w:top w:val="single" w:sz="4" w:space="0" w:color="auto"/>
              <w:left w:val="single" w:sz="4" w:space="0" w:color="auto"/>
            </w:tcBorders>
            <w:shd w:val="clear" w:color="auto" w:fill="auto"/>
          </w:tcPr>
          <w:p w14:paraId="38D895E2" w14:textId="77777777" w:rsidR="00121139" w:rsidRPr="00983E51" w:rsidRDefault="00121139" w:rsidP="00983E51">
            <w:pPr>
              <w:pStyle w:val="a4"/>
              <w:spacing w:line="240" w:lineRule="auto"/>
              <w:ind w:firstLine="0"/>
              <w:rPr>
                <w:sz w:val="22"/>
                <w:szCs w:val="22"/>
              </w:rPr>
            </w:pPr>
            <w:r w:rsidRPr="00983E51">
              <w:rPr>
                <w:color w:val="000000"/>
                <w:sz w:val="22"/>
                <w:szCs w:val="22"/>
                <w:lang w:eastAsia="ru-RU" w:bidi="ru-RU"/>
              </w:rPr>
              <w:t>Официальный сайт, на котором размещена Закупочная документация</w:t>
            </w:r>
          </w:p>
        </w:tc>
        <w:tc>
          <w:tcPr>
            <w:tcW w:w="6945" w:type="dxa"/>
            <w:tcBorders>
              <w:top w:val="single" w:sz="4" w:space="0" w:color="auto"/>
              <w:left w:val="single" w:sz="4" w:space="0" w:color="auto"/>
              <w:right w:val="single" w:sz="4" w:space="0" w:color="auto"/>
            </w:tcBorders>
            <w:shd w:val="clear" w:color="auto" w:fill="auto"/>
          </w:tcPr>
          <w:p w14:paraId="67FADCFC" w14:textId="77777777" w:rsidR="00121139" w:rsidRPr="00663D31" w:rsidRDefault="00983E51" w:rsidP="00D838B4">
            <w:pPr>
              <w:pStyle w:val="a4"/>
              <w:spacing w:line="240" w:lineRule="auto"/>
              <w:ind w:firstLine="0"/>
              <w:rPr>
                <w:sz w:val="22"/>
                <w:szCs w:val="22"/>
              </w:rPr>
            </w:pPr>
            <w:r w:rsidRPr="00663D31">
              <w:rPr>
                <w:rFonts w:eastAsia="Calibri"/>
                <w:bCs/>
                <w:noProof/>
                <w:color w:val="000000"/>
                <w:sz w:val="22"/>
                <w:szCs w:val="22"/>
                <w:lang w:eastAsia="ru-RU"/>
              </w:rPr>
              <w:t>http://amururban.online</w:t>
            </w:r>
          </w:p>
        </w:tc>
      </w:tr>
      <w:tr w:rsidR="00121139" w:rsidRPr="00121139" w14:paraId="424DA4CF" w14:textId="77777777" w:rsidTr="00645E76">
        <w:trPr>
          <w:gridAfter w:val="1"/>
          <w:wAfter w:w="326" w:type="dxa"/>
          <w:trHeight w:hRule="exact" w:val="1027"/>
          <w:jc w:val="center"/>
        </w:trPr>
        <w:tc>
          <w:tcPr>
            <w:tcW w:w="421" w:type="dxa"/>
            <w:tcBorders>
              <w:top w:val="single" w:sz="4" w:space="0" w:color="auto"/>
              <w:left w:val="single" w:sz="4" w:space="0" w:color="auto"/>
            </w:tcBorders>
            <w:shd w:val="clear" w:color="auto" w:fill="auto"/>
          </w:tcPr>
          <w:p w14:paraId="7F9C2530"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5.</w:t>
            </w:r>
          </w:p>
        </w:tc>
        <w:tc>
          <w:tcPr>
            <w:tcW w:w="2835" w:type="dxa"/>
            <w:gridSpan w:val="3"/>
            <w:tcBorders>
              <w:top w:val="single" w:sz="4" w:space="0" w:color="auto"/>
              <w:left w:val="single" w:sz="4" w:space="0" w:color="auto"/>
            </w:tcBorders>
            <w:shd w:val="clear" w:color="auto" w:fill="auto"/>
          </w:tcPr>
          <w:p w14:paraId="244BAB4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Предмет договора</w:t>
            </w:r>
          </w:p>
        </w:tc>
        <w:tc>
          <w:tcPr>
            <w:tcW w:w="6945" w:type="dxa"/>
            <w:tcBorders>
              <w:top w:val="single" w:sz="4" w:space="0" w:color="auto"/>
              <w:left w:val="single" w:sz="4" w:space="0" w:color="auto"/>
              <w:right w:val="single" w:sz="4" w:space="0" w:color="auto"/>
            </w:tcBorders>
            <w:shd w:val="clear" w:color="auto" w:fill="auto"/>
          </w:tcPr>
          <w:p w14:paraId="05F5D088" w14:textId="34293094" w:rsidR="00121139" w:rsidRPr="00663D31" w:rsidRDefault="00410538" w:rsidP="00D838B4">
            <w:pPr>
              <w:pStyle w:val="a4"/>
              <w:spacing w:line="266" w:lineRule="auto"/>
              <w:ind w:firstLine="0"/>
              <w:rPr>
                <w:sz w:val="22"/>
                <w:szCs w:val="22"/>
              </w:rPr>
            </w:pPr>
            <w:r>
              <w:rPr>
                <w:rFonts w:eastAsia="Batang"/>
                <w:sz w:val="22"/>
                <w:szCs w:val="22"/>
              </w:rPr>
              <w:t>Разработка</w:t>
            </w:r>
            <w:r w:rsidRPr="0093353C">
              <w:rPr>
                <w:rFonts w:eastAsia="Batang"/>
                <w:sz w:val="22"/>
                <w:szCs w:val="22"/>
              </w:rPr>
              <w:t xml:space="preserve"> Концептуального Мастер-плана города Белогорска</w:t>
            </w:r>
          </w:p>
        </w:tc>
      </w:tr>
      <w:tr w:rsidR="00121139" w:rsidRPr="00121139" w14:paraId="35AE01D6" w14:textId="77777777" w:rsidTr="00410538">
        <w:trPr>
          <w:gridAfter w:val="1"/>
          <w:wAfter w:w="326" w:type="dxa"/>
          <w:trHeight w:hRule="exact" w:val="5085"/>
          <w:jc w:val="center"/>
        </w:trPr>
        <w:tc>
          <w:tcPr>
            <w:tcW w:w="421" w:type="dxa"/>
            <w:tcBorders>
              <w:top w:val="single" w:sz="4" w:space="0" w:color="auto"/>
              <w:left w:val="single" w:sz="4" w:space="0" w:color="auto"/>
              <w:bottom w:val="single" w:sz="4" w:space="0" w:color="auto"/>
            </w:tcBorders>
            <w:shd w:val="clear" w:color="auto" w:fill="auto"/>
          </w:tcPr>
          <w:p w14:paraId="37B863E7"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6.</w:t>
            </w:r>
          </w:p>
        </w:tc>
        <w:tc>
          <w:tcPr>
            <w:tcW w:w="2835" w:type="dxa"/>
            <w:gridSpan w:val="3"/>
            <w:tcBorders>
              <w:top w:val="single" w:sz="4" w:space="0" w:color="auto"/>
              <w:left w:val="single" w:sz="4" w:space="0" w:color="auto"/>
              <w:bottom w:val="single" w:sz="4" w:space="0" w:color="auto"/>
            </w:tcBorders>
            <w:shd w:val="clear" w:color="auto" w:fill="auto"/>
          </w:tcPr>
          <w:p w14:paraId="0255877D" w14:textId="1AB2E804" w:rsidR="00121139" w:rsidRDefault="00121139"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14:paraId="5C7B9826" w14:textId="0C88DA93" w:rsidR="00410538" w:rsidRDefault="00410538" w:rsidP="00983E51">
            <w:pPr>
              <w:pStyle w:val="a4"/>
              <w:spacing w:line="252" w:lineRule="auto"/>
              <w:ind w:firstLine="0"/>
              <w:rPr>
                <w:color w:val="000000"/>
                <w:sz w:val="22"/>
                <w:szCs w:val="22"/>
                <w:lang w:eastAsia="ru-RU" w:bidi="ru-RU"/>
              </w:rPr>
            </w:pPr>
          </w:p>
          <w:p w14:paraId="7935FB09" w14:textId="26EC8CF8" w:rsidR="00410538" w:rsidRDefault="00410538" w:rsidP="00983E51">
            <w:pPr>
              <w:pStyle w:val="a4"/>
              <w:spacing w:line="252" w:lineRule="auto"/>
              <w:ind w:firstLine="0"/>
              <w:rPr>
                <w:color w:val="000000"/>
                <w:sz w:val="22"/>
                <w:szCs w:val="22"/>
                <w:lang w:eastAsia="ru-RU" w:bidi="ru-RU"/>
              </w:rPr>
            </w:pPr>
          </w:p>
          <w:p w14:paraId="5BE8D3F1" w14:textId="77777777" w:rsidR="00410538" w:rsidRDefault="00410538" w:rsidP="00983E51">
            <w:pPr>
              <w:pStyle w:val="a4"/>
              <w:spacing w:line="252" w:lineRule="auto"/>
              <w:ind w:firstLine="0"/>
              <w:rPr>
                <w:color w:val="000000"/>
                <w:sz w:val="22"/>
                <w:szCs w:val="22"/>
                <w:lang w:eastAsia="ru-RU" w:bidi="ru-RU"/>
              </w:rPr>
            </w:pPr>
          </w:p>
          <w:p w14:paraId="5B94205F" w14:textId="5CAAC0FD" w:rsidR="00410538" w:rsidRDefault="00410538" w:rsidP="00983E51">
            <w:pPr>
              <w:pStyle w:val="a4"/>
              <w:spacing w:line="252" w:lineRule="auto"/>
              <w:ind w:firstLine="0"/>
              <w:rPr>
                <w:color w:val="000000"/>
                <w:sz w:val="22"/>
                <w:szCs w:val="22"/>
                <w:lang w:eastAsia="ru-RU" w:bidi="ru-RU"/>
              </w:rPr>
            </w:pPr>
          </w:p>
          <w:p w14:paraId="1DBA9A01" w14:textId="77777777" w:rsidR="00410538" w:rsidRDefault="00410538" w:rsidP="00983E51">
            <w:pPr>
              <w:pStyle w:val="a4"/>
              <w:spacing w:line="252" w:lineRule="auto"/>
              <w:ind w:firstLine="0"/>
              <w:rPr>
                <w:color w:val="000000"/>
                <w:sz w:val="22"/>
                <w:szCs w:val="22"/>
                <w:lang w:eastAsia="ru-RU" w:bidi="ru-RU"/>
              </w:rPr>
            </w:pPr>
          </w:p>
          <w:p w14:paraId="52EAE933" w14:textId="77777777" w:rsidR="00410538" w:rsidRDefault="00410538" w:rsidP="00983E51">
            <w:pPr>
              <w:pStyle w:val="a4"/>
              <w:spacing w:line="252" w:lineRule="auto"/>
              <w:ind w:firstLine="0"/>
              <w:rPr>
                <w:sz w:val="22"/>
                <w:szCs w:val="22"/>
              </w:rPr>
            </w:pPr>
          </w:p>
          <w:p w14:paraId="37DD726E" w14:textId="263B7B03" w:rsidR="00410538" w:rsidRPr="00983E51" w:rsidRDefault="00410538" w:rsidP="00983E51">
            <w:pPr>
              <w:pStyle w:val="a4"/>
              <w:spacing w:line="252" w:lineRule="auto"/>
              <w:ind w:firstLine="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57BB3D0" w14:textId="77777777" w:rsidR="00121139" w:rsidRPr="00663D31" w:rsidRDefault="00121139" w:rsidP="00C02B8E">
            <w:pPr>
              <w:pStyle w:val="a4"/>
              <w:spacing w:line="266" w:lineRule="auto"/>
              <w:ind w:firstLine="0"/>
              <w:jc w:val="both"/>
              <w:rPr>
                <w:sz w:val="22"/>
                <w:szCs w:val="22"/>
              </w:rPr>
            </w:pPr>
            <w:r w:rsidRPr="00663D31">
              <w:rPr>
                <w:color w:val="auto"/>
                <w:sz w:val="22"/>
                <w:szCs w:val="22"/>
                <w:lang w:eastAsia="ru-RU" w:bidi="ru-RU"/>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sidRPr="00663D31">
              <w:rPr>
                <w:sz w:val="22"/>
                <w:szCs w:val="22"/>
                <w:lang w:eastAsia="ru-RU" w:bidi="ru-RU"/>
              </w:rPr>
              <w:t xml:space="preserve">(Приложение № 5 к Извещению), являющимися неотъемлемым приложением к настоящему извещению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(далее - Закупочная документация).</w:t>
            </w:r>
          </w:p>
        </w:tc>
      </w:tr>
      <w:tr w:rsidR="00A062C8" w14:paraId="3C3340C3" w14:textId="77777777" w:rsidTr="00645E76">
        <w:trPr>
          <w:gridAfter w:val="1"/>
          <w:wAfter w:w="326" w:type="dxa"/>
          <w:trHeight w:hRule="exact" w:val="578"/>
          <w:jc w:val="center"/>
        </w:trPr>
        <w:tc>
          <w:tcPr>
            <w:tcW w:w="421" w:type="dxa"/>
            <w:tcBorders>
              <w:top w:val="single" w:sz="4" w:space="0" w:color="auto"/>
              <w:left w:val="single" w:sz="4" w:space="0" w:color="auto"/>
              <w:bottom w:val="single" w:sz="4" w:space="0" w:color="auto"/>
            </w:tcBorders>
            <w:shd w:val="clear" w:color="auto" w:fill="auto"/>
          </w:tcPr>
          <w:p w14:paraId="6F894F52" w14:textId="77777777" w:rsidR="00983E51" w:rsidRPr="00983E51" w:rsidRDefault="00983E51" w:rsidP="00983E51">
            <w:pPr>
              <w:pStyle w:val="a4"/>
              <w:spacing w:line="240" w:lineRule="auto"/>
              <w:ind w:firstLine="0"/>
              <w:rPr>
                <w:color w:val="000000"/>
                <w:sz w:val="22"/>
                <w:szCs w:val="22"/>
                <w:lang w:eastAsia="ru-RU" w:bidi="ru-RU"/>
              </w:rPr>
            </w:pPr>
            <w:r w:rsidRPr="00983E51">
              <w:rPr>
                <w:color w:val="000000"/>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tcPr>
          <w:p w14:paraId="01B5022A"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820C506" w14:textId="77777777" w:rsidR="00983E51" w:rsidRPr="00663D31" w:rsidRDefault="00983E51" w:rsidP="00983E51">
            <w:pPr>
              <w:pStyle w:val="a4"/>
              <w:spacing w:line="266" w:lineRule="auto"/>
              <w:ind w:firstLine="0"/>
              <w:rPr>
                <w:sz w:val="22"/>
                <w:szCs w:val="22"/>
                <w:lang w:eastAsia="ru-RU" w:bidi="ru-RU"/>
              </w:rPr>
            </w:pPr>
            <w:r w:rsidRPr="00663D31">
              <w:rPr>
                <w:sz w:val="22"/>
                <w:szCs w:val="22"/>
                <w:lang w:eastAsia="ru-RU" w:bidi="ru-RU"/>
              </w:rPr>
              <w:t>Содержание</w:t>
            </w:r>
          </w:p>
        </w:tc>
      </w:tr>
      <w:tr w:rsidR="00A062C8" w14:paraId="693F38EB" w14:textId="77777777" w:rsidTr="00645E76">
        <w:trPr>
          <w:gridAfter w:val="1"/>
          <w:wAfter w:w="326" w:type="dxa"/>
          <w:trHeight w:hRule="exact" w:val="2684"/>
          <w:jc w:val="center"/>
        </w:trPr>
        <w:tc>
          <w:tcPr>
            <w:tcW w:w="421" w:type="dxa"/>
            <w:tcBorders>
              <w:top w:val="single" w:sz="4" w:space="0" w:color="auto"/>
              <w:left w:val="single" w:sz="4" w:space="0" w:color="auto"/>
              <w:bottom w:val="single" w:sz="4" w:space="0" w:color="auto"/>
            </w:tcBorders>
            <w:shd w:val="clear" w:color="auto" w:fill="auto"/>
          </w:tcPr>
          <w:p w14:paraId="1548518F"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7.</w:t>
            </w:r>
          </w:p>
        </w:tc>
        <w:tc>
          <w:tcPr>
            <w:tcW w:w="2835" w:type="dxa"/>
            <w:gridSpan w:val="3"/>
            <w:tcBorders>
              <w:top w:val="single" w:sz="4" w:space="0" w:color="auto"/>
              <w:left w:val="single" w:sz="4" w:space="0" w:color="auto"/>
              <w:bottom w:val="single" w:sz="4" w:space="0" w:color="auto"/>
            </w:tcBorders>
            <w:shd w:val="clear" w:color="auto" w:fill="auto"/>
          </w:tcPr>
          <w:p w14:paraId="126D90D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содержанию, форме, оформлению и составу Заявки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059B922" w14:textId="77777777" w:rsidR="00983E51" w:rsidRPr="00663D31" w:rsidRDefault="00983E51" w:rsidP="00C02B8E">
            <w:pPr>
              <w:pStyle w:val="a4"/>
              <w:spacing w:line="266" w:lineRule="auto"/>
              <w:ind w:firstLine="0"/>
              <w:jc w:val="both"/>
              <w:rPr>
                <w:sz w:val="22"/>
                <w:szCs w:val="22"/>
                <w:lang w:eastAsia="ru-RU" w:bidi="ru-RU"/>
              </w:rPr>
            </w:pPr>
            <w:r w:rsidRPr="00663D31">
              <w:rPr>
                <w:sz w:val="22"/>
                <w:szCs w:val="22"/>
                <w:lang w:eastAsia="ru-RU" w:bidi="ru-RU"/>
              </w:rPr>
              <w:t xml:space="preserve">Для участия в Запросе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Участник закупки подает Заявку в соответствии с требованиями Закупочной документации.</w:t>
            </w:r>
          </w:p>
          <w:p w14:paraId="5D2015F5" w14:textId="77777777" w:rsidR="00983E51" w:rsidRPr="00663D31" w:rsidRDefault="00983E51" w:rsidP="00C02B8E">
            <w:pPr>
              <w:pStyle w:val="a4"/>
              <w:spacing w:line="266" w:lineRule="auto"/>
              <w:ind w:firstLine="0"/>
              <w:jc w:val="both"/>
              <w:rPr>
                <w:sz w:val="22"/>
                <w:szCs w:val="22"/>
                <w:lang w:eastAsia="ru-RU" w:bidi="ru-RU"/>
              </w:rPr>
            </w:pPr>
            <w:r w:rsidRPr="00663D31">
              <w:rPr>
                <w:sz w:val="22"/>
                <w:szCs w:val="22"/>
                <w:lang w:eastAsia="ru-RU" w:bidi="ru-RU"/>
              </w:rPr>
              <w:t>Заявка на участие в конкурсе должна быть составлена только на русском языке.</w:t>
            </w:r>
          </w:p>
          <w:p w14:paraId="32F73238" w14:textId="77777777" w:rsidR="00983E51" w:rsidRPr="00663D31" w:rsidRDefault="00983E51" w:rsidP="00C02B8E">
            <w:pPr>
              <w:pStyle w:val="a4"/>
              <w:spacing w:line="266" w:lineRule="auto"/>
              <w:ind w:firstLine="0"/>
              <w:jc w:val="both"/>
              <w:rPr>
                <w:sz w:val="22"/>
                <w:szCs w:val="22"/>
                <w:lang w:eastAsia="ru-RU" w:bidi="ru-RU"/>
              </w:rPr>
            </w:pPr>
            <w:r w:rsidRPr="00663D31">
              <w:rPr>
                <w:sz w:val="22"/>
                <w:szCs w:val="22"/>
                <w:lang w:eastAsia="ru-RU" w:bidi="ru-RU"/>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504E5C7E" w14:textId="77777777" w:rsidR="00983E51" w:rsidRPr="00663D31" w:rsidRDefault="00983E51" w:rsidP="00C02B8E">
            <w:pPr>
              <w:pStyle w:val="a4"/>
              <w:spacing w:line="266" w:lineRule="auto"/>
              <w:ind w:firstLine="0"/>
              <w:jc w:val="both"/>
              <w:rPr>
                <w:sz w:val="22"/>
                <w:szCs w:val="22"/>
                <w:lang w:eastAsia="ru-RU" w:bidi="ru-RU"/>
              </w:rPr>
            </w:pPr>
            <w:r w:rsidRPr="00663D31">
              <w:rPr>
                <w:sz w:val="22"/>
                <w:szCs w:val="22"/>
                <w:lang w:eastAsia="ru-RU" w:bidi="ru-RU"/>
              </w:rPr>
              <w:t>Содержание, форма, оформление и состав Заявки устанавливаются в соответствии с Приложением № 2 к Закупочной документации.</w:t>
            </w:r>
          </w:p>
        </w:tc>
      </w:tr>
      <w:tr w:rsidR="00A062C8" w14:paraId="6B16271C"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397785D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8.</w:t>
            </w:r>
          </w:p>
        </w:tc>
        <w:tc>
          <w:tcPr>
            <w:tcW w:w="2835" w:type="dxa"/>
            <w:gridSpan w:val="3"/>
            <w:tcBorders>
              <w:top w:val="single" w:sz="4" w:space="0" w:color="auto"/>
              <w:left w:val="single" w:sz="4" w:space="0" w:color="auto"/>
              <w:bottom w:val="single" w:sz="4" w:space="0" w:color="auto"/>
            </w:tcBorders>
            <w:shd w:val="clear" w:color="auto" w:fill="auto"/>
          </w:tcPr>
          <w:p w14:paraId="39561CE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79F0882" w14:textId="77777777" w:rsidR="00983E51" w:rsidRPr="00663D31" w:rsidRDefault="00983E51" w:rsidP="00C02B8E">
            <w:pPr>
              <w:pStyle w:val="a4"/>
              <w:spacing w:line="266" w:lineRule="auto"/>
              <w:ind w:firstLine="0"/>
              <w:jc w:val="both"/>
              <w:rPr>
                <w:sz w:val="22"/>
                <w:szCs w:val="22"/>
                <w:lang w:eastAsia="ru-RU" w:bidi="ru-RU"/>
              </w:rPr>
            </w:pPr>
            <w:r w:rsidRPr="00663D31">
              <w:rPr>
                <w:sz w:val="22"/>
                <w:szCs w:val="22"/>
                <w:lang w:eastAsia="ru-RU" w:bidi="ru-RU"/>
              </w:rPr>
              <w:t>В соответствии с Техническим заданием (Приложение № 1), являющимся неотъемлемым приложением к настоящей Закупочной документации.</w:t>
            </w:r>
          </w:p>
        </w:tc>
      </w:tr>
      <w:tr w:rsidR="00983E51" w14:paraId="1ADDEB5B" w14:textId="77777777" w:rsidTr="00645E76">
        <w:trPr>
          <w:gridAfter w:val="1"/>
          <w:wAfter w:w="326" w:type="dxa"/>
          <w:trHeight w:hRule="exact" w:val="426"/>
          <w:jc w:val="center"/>
        </w:trPr>
        <w:tc>
          <w:tcPr>
            <w:tcW w:w="421" w:type="dxa"/>
            <w:tcBorders>
              <w:top w:val="single" w:sz="4" w:space="0" w:color="auto"/>
              <w:left w:val="single" w:sz="4" w:space="0" w:color="auto"/>
              <w:bottom w:val="single" w:sz="4" w:space="0" w:color="auto"/>
            </w:tcBorders>
            <w:shd w:val="clear" w:color="auto" w:fill="auto"/>
          </w:tcPr>
          <w:p w14:paraId="4BE74CBD"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9.</w:t>
            </w:r>
          </w:p>
        </w:tc>
        <w:tc>
          <w:tcPr>
            <w:tcW w:w="2835" w:type="dxa"/>
            <w:gridSpan w:val="3"/>
            <w:tcBorders>
              <w:top w:val="single" w:sz="4" w:space="0" w:color="auto"/>
              <w:left w:val="single" w:sz="4" w:space="0" w:color="auto"/>
              <w:bottom w:val="single" w:sz="4" w:space="0" w:color="auto"/>
            </w:tcBorders>
            <w:shd w:val="clear" w:color="auto" w:fill="auto"/>
          </w:tcPr>
          <w:p w14:paraId="0377DA56" w14:textId="77777777" w:rsidR="00983E51" w:rsidRPr="00B50D97" w:rsidRDefault="00983E51" w:rsidP="00B50D97">
            <w:pPr>
              <w:pStyle w:val="a4"/>
              <w:spacing w:line="252" w:lineRule="auto"/>
              <w:ind w:firstLine="0"/>
              <w:rPr>
                <w:color w:val="000000"/>
                <w:sz w:val="22"/>
                <w:szCs w:val="22"/>
                <w:lang w:eastAsia="ru-RU" w:bidi="ru-RU"/>
              </w:rPr>
            </w:pPr>
            <w:r w:rsidRPr="00983E51">
              <w:rPr>
                <w:color w:val="000000"/>
                <w:sz w:val="22"/>
                <w:szCs w:val="22"/>
                <w:lang w:eastAsia="ru-RU" w:bidi="ru-RU"/>
              </w:rPr>
              <w:t>Место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7FFC965" w14:textId="77777777" w:rsidR="00983E51" w:rsidRPr="00663D31" w:rsidRDefault="00B50D97" w:rsidP="00C02B8E">
            <w:pPr>
              <w:suppressAutoHyphens/>
              <w:ind w:firstLine="274"/>
              <w:jc w:val="both"/>
              <w:rPr>
                <w:rFonts w:ascii="Times New Roman" w:eastAsia="Calibri" w:hAnsi="Times New Roman" w:cs="Times New Roman"/>
                <w:sz w:val="22"/>
                <w:szCs w:val="22"/>
                <w:lang w:eastAsia="ar-SA"/>
              </w:rPr>
            </w:pPr>
            <w:r w:rsidRPr="00663D31">
              <w:rPr>
                <w:rFonts w:ascii="Times New Roman" w:eastAsia="Calibri" w:hAnsi="Times New Roman" w:cs="Times New Roman"/>
                <w:sz w:val="22"/>
                <w:szCs w:val="22"/>
                <w:lang w:eastAsia="ar-SA"/>
              </w:rPr>
              <w:t>Работы выполняются по месту нахождения Исполнителя</w:t>
            </w:r>
          </w:p>
        </w:tc>
      </w:tr>
      <w:tr w:rsidR="00983E51" w14:paraId="6D384181" w14:textId="77777777" w:rsidTr="00645E76">
        <w:trPr>
          <w:gridAfter w:val="1"/>
          <w:wAfter w:w="326" w:type="dxa"/>
          <w:trHeight w:hRule="exact" w:val="1000"/>
          <w:jc w:val="center"/>
        </w:trPr>
        <w:tc>
          <w:tcPr>
            <w:tcW w:w="421" w:type="dxa"/>
            <w:tcBorders>
              <w:top w:val="single" w:sz="4" w:space="0" w:color="auto"/>
              <w:left w:val="single" w:sz="4" w:space="0" w:color="auto"/>
              <w:bottom w:val="single" w:sz="4" w:space="0" w:color="auto"/>
            </w:tcBorders>
            <w:shd w:val="clear" w:color="auto" w:fill="auto"/>
          </w:tcPr>
          <w:p w14:paraId="4E9AB65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10.</w:t>
            </w:r>
          </w:p>
        </w:tc>
        <w:tc>
          <w:tcPr>
            <w:tcW w:w="2835" w:type="dxa"/>
            <w:gridSpan w:val="3"/>
            <w:tcBorders>
              <w:top w:val="single" w:sz="4" w:space="0" w:color="auto"/>
              <w:left w:val="single" w:sz="4" w:space="0" w:color="auto"/>
              <w:bottom w:val="single" w:sz="4" w:space="0" w:color="auto"/>
            </w:tcBorders>
            <w:shd w:val="clear" w:color="auto" w:fill="auto"/>
          </w:tcPr>
          <w:p w14:paraId="2052B905"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Общий срок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090C73D" w14:textId="06A78C8D" w:rsidR="00983E51" w:rsidRPr="00663D31" w:rsidRDefault="00B50D97" w:rsidP="00C02B8E">
            <w:pPr>
              <w:pStyle w:val="a4"/>
              <w:spacing w:line="266" w:lineRule="auto"/>
              <w:ind w:left="132" w:firstLine="0"/>
              <w:jc w:val="both"/>
              <w:rPr>
                <w:sz w:val="22"/>
                <w:szCs w:val="22"/>
                <w:lang w:eastAsia="ru-RU" w:bidi="ru-RU"/>
              </w:rPr>
            </w:pPr>
            <w:r w:rsidRPr="00663D31">
              <w:rPr>
                <w:sz w:val="22"/>
                <w:szCs w:val="22"/>
                <w:lang w:eastAsia="ru-RU" w:bidi="ru-RU"/>
              </w:rPr>
              <w:t xml:space="preserve">Работы выполняются в течение </w:t>
            </w:r>
            <w:r w:rsidR="00E0322F">
              <w:rPr>
                <w:sz w:val="22"/>
                <w:szCs w:val="22"/>
                <w:lang w:eastAsia="ru-RU" w:bidi="ru-RU"/>
              </w:rPr>
              <w:t>120</w:t>
            </w:r>
            <w:r w:rsidRPr="00663D31">
              <w:rPr>
                <w:sz w:val="22"/>
                <w:szCs w:val="22"/>
                <w:lang w:eastAsia="ru-RU" w:bidi="ru-RU"/>
              </w:rPr>
              <w:t xml:space="preserve"> (</w:t>
            </w:r>
            <w:r w:rsidR="00E0322F">
              <w:rPr>
                <w:sz w:val="22"/>
                <w:szCs w:val="22"/>
                <w:lang w:eastAsia="ru-RU" w:bidi="ru-RU"/>
              </w:rPr>
              <w:t>ста двадцати</w:t>
            </w:r>
            <w:r w:rsidRPr="00663D31">
              <w:rPr>
                <w:sz w:val="22"/>
                <w:szCs w:val="22"/>
                <w:lang w:eastAsia="ru-RU" w:bidi="ru-RU"/>
              </w:rPr>
              <w:t>) календарных дней (предусмотрены этапы оказания услуг). Данный срок не включает срок согласования работ Заказчиком.</w:t>
            </w:r>
          </w:p>
        </w:tc>
      </w:tr>
      <w:tr w:rsidR="00983E51" w14:paraId="565F9A94" w14:textId="77777777" w:rsidTr="00645E76">
        <w:trPr>
          <w:gridAfter w:val="1"/>
          <w:wAfter w:w="326" w:type="dxa"/>
          <w:trHeight w:hRule="exact" w:val="702"/>
          <w:jc w:val="center"/>
        </w:trPr>
        <w:tc>
          <w:tcPr>
            <w:tcW w:w="421" w:type="dxa"/>
            <w:tcBorders>
              <w:top w:val="single" w:sz="4" w:space="0" w:color="auto"/>
              <w:left w:val="single" w:sz="4" w:space="0" w:color="auto"/>
              <w:bottom w:val="single" w:sz="4" w:space="0" w:color="auto"/>
            </w:tcBorders>
            <w:shd w:val="clear" w:color="auto" w:fill="auto"/>
          </w:tcPr>
          <w:p w14:paraId="2235E39B"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11.</w:t>
            </w:r>
          </w:p>
        </w:tc>
        <w:tc>
          <w:tcPr>
            <w:tcW w:w="2835" w:type="dxa"/>
            <w:gridSpan w:val="3"/>
            <w:tcBorders>
              <w:top w:val="single" w:sz="4" w:space="0" w:color="auto"/>
              <w:left w:val="single" w:sz="4" w:space="0" w:color="auto"/>
              <w:bottom w:val="single" w:sz="4" w:space="0" w:color="auto"/>
            </w:tcBorders>
            <w:shd w:val="clear" w:color="auto" w:fill="auto"/>
          </w:tcPr>
          <w:p w14:paraId="086980F6"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Начальная (максимальная) цена договора (цена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52851410" w14:textId="77777777" w:rsidR="00983E51" w:rsidRPr="00663D31" w:rsidRDefault="00FF4631" w:rsidP="00FF4631">
            <w:pPr>
              <w:pStyle w:val="a4"/>
              <w:spacing w:line="266" w:lineRule="auto"/>
              <w:ind w:left="132" w:firstLine="0"/>
              <w:rPr>
                <w:sz w:val="22"/>
                <w:szCs w:val="22"/>
                <w:lang w:eastAsia="ru-RU" w:bidi="ru-RU"/>
              </w:rPr>
            </w:pPr>
            <w:r>
              <w:rPr>
                <w:sz w:val="22"/>
                <w:szCs w:val="22"/>
                <w:lang w:eastAsia="ru-RU" w:bidi="ru-RU"/>
              </w:rPr>
              <w:t>Не установлена</w:t>
            </w:r>
          </w:p>
        </w:tc>
      </w:tr>
      <w:tr w:rsidR="00983E51" w14:paraId="6EE86A19" w14:textId="77777777" w:rsidTr="00645E76">
        <w:trPr>
          <w:gridAfter w:val="1"/>
          <w:wAfter w:w="326" w:type="dxa"/>
          <w:trHeight w:hRule="exact" w:val="698"/>
          <w:jc w:val="center"/>
        </w:trPr>
        <w:tc>
          <w:tcPr>
            <w:tcW w:w="421" w:type="dxa"/>
            <w:tcBorders>
              <w:top w:val="single" w:sz="4" w:space="0" w:color="auto"/>
              <w:left w:val="single" w:sz="4" w:space="0" w:color="auto"/>
              <w:bottom w:val="single" w:sz="4" w:space="0" w:color="auto"/>
            </w:tcBorders>
            <w:shd w:val="clear" w:color="auto" w:fill="auto"/>
          </w:tcPr>
          <w:p w14:paraId="2CBA07C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12.</w:t>
            </w:r>
          </w:p>
        </w:tc>
        <w:tc>
          <w:tcPr>
            <w:tcW w:w="2835" w:type="dxa"/>
            <w:gridSpan w:val="3"/>
            <w:tcBorders>
              <w:top w:val="single" w:sz="4" w:space="0" w:color="auto"/>
              <w:left w:val="single" w:sz="4" w:space="0" w:color="auto"/>
              <w:bottom w:val="single" w:sz="4" w:space="0" w:color="auto"/>
            </w:tcBorders>
            <w:shd w:val="clear" w:color="auto" w:fill="auto"/>
          </w:tcPr>
          <w:p w14:paraId="77C8C889"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и сроки оплаты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CC223E8" w14:textId="77777777" w:rsidR="00983E51" w:rsidRPr="00663D31" w:rsidRDefault="00983E51" w:rsidP="00663D31">
            <w:pPr>
              <w:pStyle w:val="a4"/>
              <w:spacing w:line="266" w:lineRule="auto"/>
              <w:ind w:left="132" w:right="136" w:firstLine="0"/>
              <w:rPr>
                <w:sz w:val="22"/>
                <w:szCs w:val="22"/>
                <w:lang w:eastAsia="ru-RU" w:bidi="ru-RU"/>
              </w:rPr>
            </w:pPr>
            <w:r w:rsidRPr="00663D31">
              <w:rPr>
                <w:sz w:val="22"/>
                <w:szCs w:val="22"/>
                <w:lang w:eastAsia="ru-RU" w:bidi="ru-RU"/>
              </w:rPr>
              <w:t>В соответствии с проектом договора (Приложение № 5), являющимся неотъемлемым приложением к настоящей Закупочной документации.</w:t>
            </w:r>
          </w:p>
        </w:tc>
      </w:tr>
      <w:tr w:rsidR="00983E51" w14:paraId="731F8F6A"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653B33C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13.</w:t>
            </w:r>
          </w:p>
        </w:tc>
        <w:tc>
          <w:tcPr>
            <w:tcW w:w="2835" w:type="dxa"/>
            <w:gridSpan w:val="3"/>
            <w:tcBorders>
              <w:top w:val="single" w:sz="4" w:space="0" w:color="auto"/>
              <w:left w:val="single" w:sz="4" w:space="0" w:color="auto"/>
              <w:bottom w:val="single" w:sz="4" w:space="0" w:color="auto"/>
            </w:tcBorders>
            <w:shd w:val="clear" w:color="auto" w:fill="auto"/>
          </w:tcPr>
          <w:p w14:paraId="2B3EF68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формирования цены договора (цены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9851FBE" w14:textId="77777777" w:rsidR="00983E51" w:rsidRPr="00663D31" w:rsidRDefault="00983E51" w:rsidP="00663D31">
            <w:pPr>
              <w:pStyle w:val="a4"/>
              <w:spacing w:line="266" w:lineRule="auto"/>
              <w:ind w:left="132" w:right="136" w:firstLine="0"/>
              <w:jc w:val="both"/>
              <w:rPr>
                <w:sz w:val="22"/>
                <w:szCs w:val="22"/>
                <w:lang w:eastAsia="ru-RU" w:bidi="ru-RU"/>
              </w:rPr>
            </w:pPr>
            <w:r w:rsidRPr="00663D31">
              <w:rPr>
                <w:sz w:val="22"/>
                <w:szCs w:val="22"/>
                <w:lang w:eastAsia="ru-RU" w:bidi="ru-RU"/>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983E51" w14:paraId="4A8384A6" w14:textId="77777777" w:rsidTr="00C37FE4">
        <w:trPr>
          <w:gridAfter w:val="1"/>
          <w:wAfter w:w="326" w:type="dxa"/>
          <w:trHeight w:hRule="exact" w:val="4268"/>
          <w:jc w:val="center"/>
        </w:trPr>
        <w:tc>
          <w:tcPr>
            <w:tcW w:w="421" w:type="dxa"/>
            <w:tcBorders>
              <w:top w:val="single" w:sz="4" w:space="0" w:color="auto"/>
              <w:left w:val="single" w:sz="4" w:space="0" w:color="auto"/>
              <w:bottom w:val="single" w:sz="4" w:space="0" w:color="auto"/>
            </w:tcBorders>
            <w:shd w:val="clear" w:color="auto" w:fill="auto"/>
          </w:tcPr>
          <w:p w14:paraId="1CCDDC1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14.</w:t>
            </w:r>
          </w:p>
        </w:tc>
        <w:tc>
          <w:tcPr>
            <w:tcW w:w="2835" w:type="dxa"/>
            <w:gridSpan w:val="3"/>
            <w:tcBorders>
              <w:top w:val="single" w:sz="4" w:space="0" w:color="auto"/>
              <w:left w:val="single" w:sz="4" w:space="0" w:color="auto"/>
              <w:bottom w:val="single" w:sz="4" w:space="0" w:color="auto"/>
            </w:tcBorders>
            <w:shd w:val="clear" w:color="auto" w:fill="auto"/>
          </w:tcPr>
          <w:p w14:paraId="2080CDC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место подачи заявок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863DF7B" w14:textId="77777777" w:rsidR="00983E51" w:rsidRPr="00A062C8" w:rsidRDefault="00983E51" w:rsidP="00C02B8E">
            <w:pPr>
              <w:pStyle w:val="a4"/>
              <w:spacing w:line="266" w:lineRule="auto"/>
              <w:ind w:left="132" w:right="136" w:firstLine="0"/>
              <w:jc w:val="both"/>
              <w:rPr>
                <w:sz w:val="22"/>
                <w:szCs w:val="22"/>
                <w:lang w:eastAsia="ru-RU" w:bidi="ru-RU"/>
              </w:rPr>
            </w:pPr>
            <w:r w:rsidRPr="00A062C8">
              <w:rPr>
                <w:sz w:val="22"/>
                <w:szCs w:val="22"/>
                <w:lang w:eastAsia="ru-RU" w:bidi="ru-RU"/>
              </w:rPr>
              <w:t xml:space="preserve">Заявка с приложением необходимых документов направляется на адрес электронной почты Заказчика: </w:t>
            </w:r>
            <w:r w:rsidR="00B50D97" w:rsidRPr="00A062C8">
              <w:rPr>
                <w:rFonts w:eastAsia="Calibri"/>
                <w:color w:val="000000"/>
                <w:sz w:val="22"/>
                <w:szCs w:val="22"/>
                <w:lang w:val="en-US" w:eastAsia="ar-SA"/>
              </w:rPr>
              <w:t>info</w:t>
            </w:r>
            <w:r w:rsidR="00B50D97" w:rsidRPr="00A062C8">
              <w:rPr>
                <w:rFonts w:eastAsia="Calibri"/>
                <w:color w:val="000000"/>
                <w:sz w:val="22"/>
                <w:szCs w:val="22"/>
                <w:lang w:eastAsia="ar-SA"/>
              </w:rPr>
              <w:t>@amururban.ru</w:t>
            </w:r>
            <w:r w:rsidRPr="00A062C8">
              <w:rPr>
                <w:sz w:val="22"/>
                <w:szCs w:val="22"/>
                <w:lang w:eastAsia="ru-RU" w:bidi="ru-RU"/>
              </w:rPr>
              <w:t>, либо направляется нарочным в запечатанном конверте по адресу: 67500</w:t>
            </w:r>
            <w:r w:rsidR="00A062C8" w:rsidRPr="00A062C8">
              <w:rPr>
                <w:sz w:val="22"/>
                <w:szCs w:val="22"/>
                <w:lang w:eastAsia="ru-RU" w:bidi="ru-RU"/>
              </w:rPr>
              <w:t>0</w:t>
            </w:r>
            <w:r w:rsidRPr="00A062C8">
              <w:rPr>
                <w:sz w:val="22"/>
                <w:szCs w:val="22"/>
                <w:lang w:eastAsia="ru-RU" w:bidi="ru-RU"/>
              </w:rPr>
              <w:t xml:space="preserve">, Амурская область, г. Благовещенск, ул. </w:t>
            </w:r>
            <w:r w:rsidR="00A062C8" w:rsidRPr="00A062C8">
              <w:rPr>
                <w:rFonts w:eastAsia="Calibri"/>
                <w:color w:val="000000"/>
                <w:sz w:val="22"/>
                <w:szCs w:val="22"/>
                <w:lang w:eastAsia="ar-SA"/>
              </w:rPr>
              <w:t>Горького 154 пом. 6 каб. 9</w:t>
            </w:r>
            <w:r w:rsidRPr="00A062C8">
              <w:rPr>
                <w:sz w:val="22"/>
                <w:szCs w:val="22"/>
                <w:lang w:eastAsia="ru-RU" w:bidi="ru-RU"/>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14:paraId="7A813963" w14:textId="77777777" w:rsidR="00983E51" w:rsidRPr="00983E51" w:rsidRDefault="00983E51" w:rsidP="00C02B8E">
            <w:pPr>
              <w:pStyle w:val="a4"/>
              <w:spacing w:line="266" w:lineRule="auto"/>
              <w:ind w:left="132" w:right="136" w:firstLine="0"/>
              <w:jc w:val="both"/>
              <w:rPr>
                <w:sz w:val="22"/>
                <w:szCs w:val="22"/>
                <w:highlight w:val="yellow"/>
                <w:lang w:eastAsia="ru-RU" w:bidi="ru-RU"/>
              </w:rPr>
            </w:pPr>
            <w:r w:rsidRPr="00A062C8">
              <w:rPr>
                <w:sz w:val="22"/>
                <w:szCs w:val="22"/>
                <w:lang w:eastAsia="ru-RU" w:bidi="ru-RU"/>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410538" w14:paraId="24EE08B4" w14:textId="77777777" w:rsidTr="00EF5878">
        <w:trPr>
          <w:gridAfter w:val="1"/>
          <w:wAfter w:w="326" w:type="dxa"/>
          <w:trHeight w:hRule="exact" w:val="582"/>
          <w:jc w:val="center"/>
        </w:trPr>
        <w:tc>
          <w:tcPr>
            <w:tcW w:w="421" w:type="dxa"/>
            <w:tcBorders>
              <w:top w:val="single" w:sz="4" w:space="0" w:color="auto"/>
              <w:left w:val="single" w:sz="4" w:space="0" w:color="auto"/>
              <w:bottom w:val="single" w:sz="4" w:space="0" w:color="auto"/>
            </w:tcBorders>
            <w:shd w:val="clear" w:color="auto" w:fill="auto"/>
            <w:vAlign w:val="bottom"/>
          </w:tcPr>
          <w:p w14:paraId="3284AD8C" w14:textId="3427F567" w:rsidR="00410538" w:rsidRPr="00983E51" w:rsidRDefault="00410538" w:rsidP="00C02B8E">
            <w:pPr>
              <w:pStyle w:val="a4"/>
              <w:spacing w:line="240" w:lineRule="auto"/>
              <w:ind w:firstLine="0"/>
              <w:jc w:val="center"/>
              <w:rPr>
                <w:color w:val="000000"/>
                <w:sz w:val="22"/>
                <w:szCs w:val="22"/>
                <w:lang w:eastAsia="ru-RU" w:bidi="ru-RU"/>
              </w:rPr>
            </w:pPr>
            <w:r w:rsidRPr="00410538">
              <w:rPr>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vAlign w:val="center"/>
          </w:tcPr>
          <w:p w14:paraId="27029426" w14:textId="649361BC" w:rsidR="00410538" w:rsidRPr="00983E51" w:rsidRDefault="00410538" w:rsidP="00C02B8E">
            <w:pPr>
              <w:pStyle w:val="a4"/>
              <w:spacing w:line="252" w:lineRule="auto"/>
              <w:ind w:firstLine="0"/>
              <w:jc w:val="center"/>
              <w:rPr>
                <w:color w:val="000000"/>
                <w:sz w:val="22"/>
                <w:szCs w:val="22"/>
                <w:lang w:eastAsia="ru-RU" w:bidi="ru-RU"/>
              </w:rPr>
            </w:pPr>
            <w:r w:rsidRPr="00410538">
              <w:rPr>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8FA49CD" w14:textId="374DCF13" w:rsidR="00410538" w:rsidRPr="00B50D97" w:rsidRDefault="00410538"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983E51" w14:paraId="6961534F" w14:textId="77777777" w:rsidTr="00645E76">
        <w:trPr>
          <w:gridAfter w:val="1"/>
          <w:wAfter w:w="326" w:type="dxa"/>
          <w:trHeight w:hRule="exact" w:val="1281"/>
          <w:jc w:val="center"/>
        </w:trPr>
        <w:tc>
          <w:tcPr>
            <w:tcW w:w="421" w:type="dxa"/>
            <w:tcBorders>
              <w:top w:val="single" w:sz="4" w:space="0" w:color="auto"/>
              <w:left w:val="single" w:sz="4" w:space="0" w:color="auto"/>
              <w:bottom w:val="single" w:sz="4" w:space="0" w:color="auto"/>
            </w:tcBorders>
            <w:shd w:val="clear" w:color="auto" w:fill="auto"/>
          </w:tcPr>
          <w:p w14:paraId="5AD0A2F4"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15.</w:t>
            </w:r>
          </w:p>
        </w:tc>
        <w:tc>
          <w:tcPr>
            <w:tcW w:w="2835" w:type="dxa"/>
            <w:gridSpan w:val="3"/>
            <w:tcBorders>
              <w:top w:val="single" w:sz="4" w:space="0" w:color="auto"/>
              <w:left w:val="single" w:sz="4" w:space="0" w:color="auto"/>
              <w:bottom w:val="single" w:sz="4" w:space="0" w:color="auto"/>
            </w:tcBorders>
            <w:shd w:val="clear" w:color="auto" w:fill="auto"/>
          </w:tcPr>
          <w:p w14:paraId="1108420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Дата начала, дата и время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4D918A1" w14:textId="37676CCC" w:rsidR="00983E51" w:rsidRPr="00A062C8" w:rsidRDefault="00983E51" w:rsidP="00983E51">
            <w:pPr>
              <w:pStyle w:val="a4"/>
              <w:spacing w:line="266" w:lineRule="auto"/>
              <w:ind w:firstLine="0"/>
              <w:rPr>
                <w:sz w:val="22"/>
                <w:szCs w:val="22"/>
                <w:lang w:eastAsia="ru-RU" w:bidi="ru-RU"/>
              </w:rPr>
            </w:pPr>
            <w:r w:rsidRPr="00A062C8">
              <w:rPr>
                <w:sz w:val="22"/>
                <w:szCs w:val="22"/>
                <w:lang w:eastAsia="ru-RU" w:bidi="ru-RU"/>
              </w:rPr>
              <w:t>Дата и время начала подачи заявок на участие в закупке - «</w:t>
            </w:r>
            <w:r w:rsidR="00A446EB">
              <w:rPr>
                <w:sz w:val="22"/>
                <w:szCs w:val="22"/>
                <w:lang w:eastAsia="ru-RU" w:bidi="ru-RU"/>
              </w:rPr>
              <w:t>10</w:t>
            </w:r>
            <w:r w:rsidRPr="00A062C8">
              <w:rPr>
                <w:sz w:val="22"/>
                <w:szCs w:val="22"/>
                <w:lang w:eastAsia="ru-RU" w:bidi="ru-RU"/>
              </w:rPr>
              <w:t xml:space="preserve">» </w:t>
            </w:r>
            <w:r w:rsidR="00410538">
              <w:rPr>
                <w:sz w:val="22"/>
                <w:szCs w:val="22"/>
                <w:lang w:eastAsia="ru-RU" w:bidi="ru-RU"/>
              </w:rPr>
              <w:t>августа</w:t>
            </w:r>
            <w:r w:rsidRPr="00A062C8">
              <w:rPr>
                <w:sz w:val="22"/>
                <w:szCs w:val="22"/>
                <w:lang w:eastAsia="ru-RU" w:bidi="ru-RU"/>
              </w:rPr>
              <w:t xml:space="preserve"> 2022 года, с 17 час. 00 мин. (время местное)</w:t>
            </w:r>
          </w:p>
          <w:p w14:paraId="17927A0F" w14:textId="67057F23" w:rsidR="00983E51" w:rsidRPr="00983E51" w:rsidRDefault="00983E51" w:rsidP="00983E51">
            <w:pPr>
              <w:pStyle w:val="a4"/>
              <w:spacing w:line="266" w:lineRule="auto"/>
              <w:ind w:firstLine="0"/>
              <w:rPr>
                <w:sz w:val="22"/>
                <w:szCs w:val="22"/>
                <w:highlight w:val="yellow"/>
                <w:lang w:eastAsia="ru-RU" w:bidi="ru-RU"/>
              </w:rPr>
            </w:pPr>
            <w:r w:rsidRPr="00A062C8">
              <w:rPr>
                <w:sz w:val="22"/>
                <w:szCs w:val="22"/>
                <w:lang w:eastAsia="ru-RU" w:bidi="ru-RU"/>
              </w:rPr>
              <w:t>Дата и время окончания срока подачи заявок на участие в закупке - «</w:t>
            </w:r>
            <w:r w:rsidR="00A446EB">
              <w:rPr>
                <w:sz w:val="22"/>
                <w:szCs w:val="22"/>
                <w:lang w:eastAsia="ru-RU" w:bidi="ru-RU"/>
              </w:rPr>
              <w:t>22</w:t>
            </w:r>
            <w:r w:rsidRPr="00A062C8">
              <w:rPr>
                <w:sz w:val="22"/>
                <w:szCs w:val="22"/>
                <w:lang w:eastAsia="ru-RU" w:bidi="ru-RU"/>
              </w:rPr>
              <w:t xml:space="preserve">» </w:t>
            </w:r>
            <w:r w:rsidR="00410538">
              <w:rPr>
                <w:sz w:val="22"/>
                <w:szCs w:val="22"/>
                <w:lang w:eastAsia="ru-RU" w:bidi="ru-RU"/>
              </w:rPr>
              <w:t>августа</w:t>
            </w:r>
            <w:r w:rsidRPr="00A062C8">
              <w:rPr>
                <w:sz w:val="22"/>
                <w:szCs w:val="22"/>
                <w:lang w:eastAsia="ru-RU" w:bidi="ru-RU"/>
              </w:rPr>
              <w:t xml:space="preserve"> 2022 года </w:t>
            </w:r>
            <w:r w:rsidR="00410538">
              <w:rPr>
                <w:sz w:val="22"/>
                <w:szCs w:val="22"/>
                <w:lang w:eastAsia="ru-RU" w:bidi="ru-RU"/>
              </w:rPr>
              <w:t>09</w:t>
            </w:r>
            <w:r w:rsidRPr="00A062C8">
              <w:rPr>
                <w:sz w:val="22"/>
                <w:szCs w:val="22"/>
                <w:lang w:eastAsia="ru-RU" w:bidi="ru-RU"/>
              </w:rPr>
              <w:t xml:space="preserve"> час. 00 мин. (время местное)</w:t>
            </w:r>
          </w:p>
        </w:tc>
      </w:tr>
      <w:tr w:rsidR="00C37FE4" w14:paraId="35520FAE" w14:textId="77777777" w:rsidTr="00C37FE4">
        <w:trPr>
          <w:gridAfter w:val="1"/>
          <w:wAfter w:w="326" w:type="dxa"/>
          <w:trHeight w:hRule="exact" w:val="13037"/>
          <w:jc w:val="center"/>
        </w:trPr>
        <w:tc>
          <w:tcPr>
            <w:tcW w:w="421" w:type="dxa"/>
            <w:tcBorders>
              <w:top w:val="single" w:sz="4" w:space="0" w:color="auto"/>
              <w:left w:val="single" w:sz="4" w:space="0" w:color="auto"/>
              <w:bottom w:val="single" w:sz="4" w:space="0" w:color="auto"/>
            </w:tcBorders>
            <w:shd w:val="clear" w:color="auto" w:fill="auto"/>
          </w:tcPr>
          <w:p w14:paraId="55C5F0F0" w14:textId="77777777" w:rsidR="00C37FE4" w:rsidRPr="00983E51" w:rsidRDefault="00C37FE4" w:rsidP="00C37FE4">
            <w:pPr>
              <w:pStyle w:val="a4"/>
              <w:spacing w:line="240" w:lineRule="auto"/>
              <w:ind w:firstLine="0"/>
              <w:rPr>
                <w:color w:val="000000"/>
                <w:sz w:val="22"/>
                <w:szCs w:val="22"/>
                <w:lang w:eastAsia="ru-RU" w:bidi="ru-RU"/>
              </w:rPr>
            </w:pPr>
            <w:r w:rsidRPr="00983E51">
              <w:rPr>
                <w:color w:val="000000"/>
                <w:sz w:val="22"/>
                <w:szCs w:val="22"/>
                <w:lang w:eastAsia="ru-RU" w:bidi="ru-RU"/>
              </w:rPr>
              <w:t>16.</w:t>
            </w:r>
          </w:p>
        </w:tc>
        <w:tc>
          <w:tcPr>
            <w:tcW w:w="2835" w:type="dxa"/>
            <w:gridSpan w:val="3"/>
            <w:tcBorders>
              <w:top w:val="single" w:sz="4" w:space="0" w:color="auto"/>
              <w:left w:val="single" w:sz="4" w:space="0" w:color="auto"/>
              <w:bottom w:val="single" w:sz="4" w:space="0" w:color="auto"/>
            </w:tcBorders>
            <w:shd w:val="clear" w:color="auto" w:fill="auto"/>
          </w:tcPr>
          <w:p w14:paraId="25B90EF7" w14:textId="77777777" w:rsidR="00C37FE4" w:rsidRPr="00983E51" w:rsidRDefault="00C37FE4" w:rsidP="00C37FE4">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Участникам закупки и перечень документов, предоставляемых Участниками закупки для подтверждения их</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77FE329" w14:textId="77777777" w:rsidR="00C37FE4" w:rsidRPr="00F61888" w:rsidRDefault="00C37FE4" w:rsidP="00FE12FA">
            <w:pPr>
              <w:pStyle w:val="ListParagraph1"/>
              <w:widowControl w:val="0"/>
              <w:numPr>
                <w:ilvl w:val="0"/>
                <w:numId w:val="3"/>
              </w:numPr>
              <w:ind w:left="72" w:right="136" w:firstLine="358"/>
              <w:jc w:val="both"/>
              <w:rPr>
                <w:sz w:val="22"/>
                <w:szCs w:val="22"/>
              </w:rPr>
            </w:pPr>
            <w:bookmarkStart w:id="1" w:name="sub_3111"/>
            <w:r w:rsidRPr="00F61888">
              <w:rPr>
                <w:color w:val="000000"/>
                <w:sz w:val="22"/>
                <w:szCs w:val="22"/>
                <w:lang w:eastAsia="zh-CN"/>
              </w:rPr>
              <w:t xml:space="preserve"> </w:t>
            </w:r>
            <w:bookmarkEnd w:id="1"/>
            <w:r w:rsidRPr="00F61888">
              <w:rPr>
                <w:sz w:val="22"/>
                <w:szCs w:val="22"/>
              </w:rPr>
              <w:t xml:space="preserve">Соответствие </w:t>
            </w:r>
            <w:r w:rsidRPr="00F61888">
              <w:rPr>
                <w:rFonts w:eastAsia="Calibri"/>
                <w:color w:val="000000"/>
                <w:sz w:val="22"/>
                <w:szCs w:val="22"/>
                <w:lang w:eastAsia="ar-SA"/>
              </w:rPr>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03A7609" w14:textId="2F509AC1"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 xml:space="preserve">Непроведение ликвидации участника закупки - юридического лица и отсутствие решения арбитражного суда о признании участника закупки </w:t>
            </w:r>
            <w:r w:rsidR="00C02B8E">
              <w:rPr>
                <w:sz w:val="22"/>
                <w:szCs w:val="22"/>
              </w:rPr>
              <w:t>–</w:t>
            </w:r>
            <w:r w:rsidRPr="00F61888">
              <w:rPr>
                <w:sz w:val="22"/>
                <w:szCs w:val="22"/>
              </w:rPr>
              <w:t xml:space="preserve"> юридического</w:t>
            </w:r>
            <w:r w:rsidR="00C02B8E">
              <w:rPr>
                <w:sz w:val="22"/>
                <w:szCs w:val="22"/>
              </w:rPr>
              <w:t xml:space="preserve"> </w:t>
            </w:r>
            <w:r w:rsidRPr="00F61888">
              <w:rPr>
                <w:sz w:val="22"/>
                <w:szCs w:val="22"/>
              </w:rPr>
              <w:t>лица, физического лица, в том числе индивидуального предпринимателя, банкротом и об открытии конкурсного производства.</w:t>
            </w:r>
          </w:p>
          <w:p w14:paraId="2DCEFE74"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904710B"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A71A915" w14:textId="77777777" w:rsidR="00C37FE4" w:rsidRPr="00F61888" w:rsidRDefault="00C37FE4" w:rsidP="00FE12FA">
            <w:pPr>
              <w:pStyle w:val="ListParagraph1"/>
              <w:widowControl w:val="0"/>
              <w:numPr>
                <w:ilvl w:val="0"/>
                <w:numId w:val="3"/>
              </w:numPr>
              <w:shd w:val="clear" w:color="auto" w:fill="FFFFFF" w:themeFill="background1"/>
              <w:ind w:left="72" w:right="136" w:firstLine="358"/>
              <w:jc w:val="both"/>
              <w:rPr>
                <w:sz w:val="22"/>
                <w:szCs w:val="22"/>
              </w:rPr>
            </w:pPr>
            <w:r w:rsidRPr="00F61888">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r w:rsidRPr="00F61888">
                <w:rPr>
                  <w:sz w:val="22"/>
                  <w:szCs w:val="22"/>
                </w:rPr>
                <w:t>законодательством</w:t>
              </w:r>
            </w:hyperlink>
            <w:r w:rsidRPr="00F6188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r w:rsidRPr="00F61888">
                <w:rPr>
                  <w:sz w:val="22"/>
                  <w:szCs w:val="22"/>
                </w:rPr>
                <w:t>законодательством</w:t>
              </w:r>
            </w:hyperlink>
            <w:r w:rsidRPr="00F61888">
              <w:rPr>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5706EA9" w14:textId="073F2595" w:rsidR="00C37FE4" w:rsidRPr="00F61888" w:rsidRDefault="00C37FE4" w:rsidP="00FE12FA">
            <w:pPr>
              <w:pStyle w:val="ListParagraph1"/>
              <w:widowControl w:val="0"/>
              <w:numPr>
                <w:ilvl w:val="0"/>
                <w:numId w:val="3"/>
              </w:numPr>
              <w:shd w:val="clear" w:color="auto" w:fill="FFFFFF" w:themeFill="background1"/>
              <w:ind w:left="72" w:right="136" w:firstLine="358"/>
              <w:jc w:val="both"/>
              <w:rPr>
                <w:rFonts w:eastAsia="Calibri"/>
                <w:color w:val="000000"/>
                <w:lang w:eastAsia="ar-SA"/>
              </w:rPr>
            </w:pPr>
            <w:r w:rsidRPr="00A062C8">
              <w:rPr>
                <w:sz w:val="22"/>
                <w:szCs w:val="22"/>
              </w:rPr>
              <w:t xml:space="preserve">Отсутствие у участника закупки </w:t>
            </w:r>
            <w:r w:rsidR="00C02B8E">
              <w:rPr>
                <w:sz w:val="22"/>
                <w:szCs w:val="22"/>
              </w:rPr>
              <w:t>–</w:t>
            </w:r>
            <w:r w:rsidRPr="00A062C8">
              <w:rPr>
                <w:sz w:val="22"/>
                <w:szCs w:val="22"/>
              </w:rPr>
              <w:t xml:space="preserve"> физического</w:t>
            </w:r>
            <w:r w:rsidR="00C02B8E">
              <w:rPr>
                <w:sz w:val="22"/>
                <w:szCs w:val="22"/>
              </w:rPr>
              <w:t xml:space="preserve"> </w:t>
            </w:r>
            <w:r w:rsidRPr="00A062C8">
              <w:rPr>
                <w:sz w:val="22"/>
                <w:szCs w:val="22"/>
              </w:rPr>
              <w:t xml:space="preserve">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
        </w:tc>
      </w:tr>
      <w:tr w:rsidR="00C37FE4" w14:paraId="1814A361" w14:textId="77777777" w:rsidTr="004774E0">
        <w:trPr>
          <w:trHeight w:hRule="exact" w:val="533"/>
          <w:jc w:val="center"/>
        </w:trPr>
        <w:tc>
          <w:tcPr>
            <w:tcW w:w="456" w:type="dxa"/>
            <w:gridSpan w:val="2"/>
            <w:tcBorders>
              <w:top w:val="single" w:sz="4" w:space="0" w:color="auto"/>
              <w:left w:val="single" w:sz="4" w:space="0" w:color="auto"/>
              <w:bottom w:val="single" w:sz="4" w:space="0" w:color="auto"/>
            </w:tcBorders>
            <w:shd w:val="clear" w:color="auto" w:fill="auto"/>
            <w:vAlign w:val="bottom"/>
          </w:tcPr>
          <w:p w14:paraId="28304839"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vAlign w:val="center"/>
          </w:tcPr>
          <w:p w14:paraId="5F4F8D85" w14:textId="77777777" w:rsidR="00C37FE4" w:rsidRPr="00410538" w:rsidRDefault="00C37FE4" w:rsidP="00C02B8E">
            <w:pPr>
              <w:pStyle w:val="a4"/>
              <w:spacing w:line="266" w:lineRule="auto"/>
              <w:ind w:firstLine="380"/>
              <w:jc w:val="center"/>
              <w:rPr>
                <w:sz w:val="22"/>
                <w:szCs w:val="22"/>
                <w:lang w:eastAsia="ru-RU" w:bidi="ru-RU"/>
              </w:rPr>
            </w:pPr>
            <w:r w:rsidRPr="00410538">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506DB"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C37FE4" w:rsidRPr="004774E0" w14:paraId="4B1E4231" w14:textId="77777777" w:rsidTr="00C37FE4">
        <w:trPr>
          <w:trHeight w:hRule="exact" w:val="14071"/>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CC6CF8" w14:textId="77777777" w:rsidR="00C37FE4" w:rsidRDefault="00C37FE4" w:rsidP="00C02B8E">
            <w:pPr>
              <w:pStyle w:val="a4"/>
              <w:spacing w:line="257" w:lineRule="auto"/>
              <w:ind w:firstLine="0"/>
              <w:rPr>
                <w:sz w:val="20"/>
                <w:szCs w:val="20"/>
                <w:lang w:eastAsia="ru-RU" w:bidi="ru-RU"/>
              </w:rPr>
            </w:pP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3F7D50CB" w14:textId="77777777" w:rsidR="00C37FE4" w:rsidRDefault="00C37FE4" w:rsidP="00C37FE4">
            <w:pPr>
              <w:pStyle w:val="a4"/>
              <w:spacing w:line="240" w:lineRule="auto"/>
              <w:ind w:firstLine="380"/>
              <w:rPr>
                <w:sz w:val="20"/>
                <w:szCs w:val="20"/>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5914866"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работы, оказанием услуги, являющихся объектом осуществляемой закупки, и административного наказания в виде дисквалификации.</w:t>
            </w:r>
          </w:p>
          <w:p w14:paraId="719343EC"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7.Отсутствие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9A1B0E4"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8.Участник закупки не является офшорной компанией.</w:t>
            </w:r>
          </w:p>
          <w:p w14:paraId="0B0BF3EC" w14:textId="1C9173D0"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64995716"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p>
          <w:p w14:paraId="69AEC33A" w14:textId="77777777" w:rsidR="00C37FE4" w:rsidRPr="004774E0" w:rsidRDefault="00C37FE4" w:rsidP="00C02B8E">
            <w:pPr>
              <w:pStyle w:val="a4"/>
              <w:spacing w:line="264" w:lineRule="auto"/>
              <w:ind w:right="168" w:firstLine="620"/>
              <w:jc w:val="both"/>
              <w:rPr>
                <w:sz w:val="22"/>
                <w:szCs w:val="22"/>
                <w:lang w:eastAsia="ru-RU" w:bidi="ru-RU"/>
              </w:rPr>
            </w:pPr>
            <w:r w:rsidRPr="004774E0">
              <w:rPr>
                <w:sz w:val="22"/>
                <w:szCs w:val="22"/>
                <w:lang w:eastAsia="ru-RU" w:bidi="ru-RU"/>
              </w:rPr>
              <w:t>Заявка должна содержать всю указанную Заказчиком в Закупочной документации информацию, а именно:</w:t>
            </w:r>
          </w:p>
          <w:p w14:paraId="708478E9" w14:textId="77777777" w:rsidR="00C37FE4" w:rsidRPr="004774E0" w:rsidRDefault="00C37FE4" w:rsidP="00C37FE4">
            <w:pPr>
              <w:pStyle w:val="a4"/>
              <w:spacing w:line="264" w:lineRule="auto"/>
              <w:ind w:firstLine="620"/>
              <w:jc w:val="both"/>
              <w:rPr>
                <w:sz w:val="22"/>
                <w:szCs w:val="22"/>
                <w:lang w:eastAsia="ru-RU" w:bidi="ru-RU"/>
              </w:rPr>
            </w:pPr>
            <w:r w:rsidRPr="004774E0">
              <w:rPr>
                <w:sz w:val="22"/>
                <w:szCs w:val="22"/>
                <w:lang w:eastAsia="ru-RU" w:bidi="ru-RU"/>
              </w:rPr>
              <w:t>а) документы и информацию об Участнике закупки:</w:t>
            </w:r>
          </w:p>
          <w:p w14:paraId="251F719E"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w:t>
            </w:r>
            <w:r>
              <w:rPr>
                <w:sz w:val="22"/>
                <w:szCs w:val="22"/>
                <w:lang w:eastAsia="ru-RU" w:bidi="ru-RU"/>
              </w:rPr>
              <w:t xml:space="preserve"> </w:t>
            </w:r>
            <w:r w:rsidRPr="004774E0">
              <w:rPr>
                <w:sz w:val="22"/>
                <w:szCs w:val="22"/>
                <w:lang w:eastAsia="ru-RU" w:bidi="ru-RU"/>
              </w:rPr>
              <w:t>единоличного исполнительного органа Участника закупки, номер контактного телефона, адрес электронной почты Участника закупки;</w:t>
            </w:r>
          </w:p>
          <w:p w14:paraId="42566E53" w14:textId="77777777" w:rsidR="00C37FE4" w:rsidRDefault="00C37FE4" w:rsidP="00FE12FA">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 xml:space="preserve">полученную не ранее чем за шесть месяцев до дня получения извещения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A95AD18" w14:textId="38E2AB32" w:rsidR="00C37FE4" w:rsidRPr="00C02B8E" w:rsidRDefault="00C37FE4" w:rsidP="00C02B8E">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w:t>
            </w:r>
          </w:p>
        </w:tc>
      </w:tr>
      <w:tr w:rsidR="00C37FE4" w14:paraId="094D5E53" w14:textId="77777777" w:rsidTr="006A050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62DE2EC9" w14:textId="4725AB2E" w:rsidR="00C37FE4" w:rsidRPr="00983E51" w:rsidRDefault="00C37FE4" w:rsidP="00C37FE4">
            <w:pPr>
              <w:pStyle w:val="a4"/>
              <w:spacing w:line="240" w:lineRule="auto"/>
              <w:ind w:firstLine="0"/>
              <w:jc w:val="center"/>
              <w:rPr>
                <w:color w:val="000000"/>
                <w:sz w:val="22"/>
                <w:szCs w:val="22"/>
                <w:lang w:eastAsia="ru-RU" w:bidi="ru-RU"/>
              </w:rPr>
            </w:pPr>
            <w:r w:rsidRPr="00983E51">
              <w:rPr>
                <w:color w:val="000000"/>
                <w:sz w:val="22"/>
                <w:szCs w:val="22"/>
                <w:lang w:eastAsia="ru-RU" w:bidi="ru-RU"/>
              </w:rPr>
              <w:lastRenderedPageBreak/>
              <w:t>№</w:t>
            </w:r>
            <w:r w:rsidR="006A050C" w:rsidRPr="00983E51">
              <w:rPr>
                <w:color w:val="000000"/>
                <w:sz w:val="22"/>
                <w:szCs w:val="22"/>
                <w:lang w:eastAsia="ru-RU" w:bidi="ru-RU"/>
              </w:rPr>
              <w:t xml:space="preserve"> п/п</w:t>
            </w:r>
          </w:p>
        </w:tc>
        <w:tc>
          <w:tcPr>
            <w:tcW w:w="2554" w:type="dxa"/>
            <w:tcBorders>
              <w:top w:val="single" w:sz="4" w:space="0" w:color="auto"/>
              <w:left w:val="single" w:sz="4" w:space="0" w:color="auto"/>
              <w:bottom w:val="single" w:sz="4" w:space="0" w:color="auto"/>
            </w:tcBorders>
            <w:shd w:val="clear" w:color="auto" w:fill="auto"/>
          </w:tcPr>
          <w:p w14:paraId="00B5BED3" w14:textId="074F98E1" w:rsidR="00C37FE4" w:rsidRPr="00983E51" w:rsidRDefault="00C37FE4" w:rsidP="00C37FE4">
            <w:pPr>
              <w:pStyle w:val="a4"/>
              <w:spacing w:line="252" w:lineRule="auto"/>
              <w:ind w:firstLine="0"/>
              <w:jc w:val="center"/>
              <w:rPr>
                <w:color w:val="000000"/>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766440C" w14:textId="77777777" w:rsidR="00C37FE4" w:rsidRPr="00B50D97" w:rsidRDefault="00C37FE4" w:rsidP="00C37FE4">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C37FE4" w14:paraId="7D64DA93" w14:textId="77777777" w:rsidTr="006A050C">
        <w:trPr>
          <w:trHeight w:hRule="exact" w:val="12342"/>
          <w:jc w:val="center"/>
        </w:trPr>
        <w:tc>
          <w:tcPr>
            <w:tcW w:w="456" w:type="dxa"/>
            <w:gridSpan w:val="2"/>
            <w:tcBorders>
              <w:top w:val="single" w:sz="4" w:space="0" w:color="auto"/>
              <w:left w:val="single" w:sz="4" w:space="0" w:color="auto"/>
              <w:bottom w:val="single" w:sz="4" w:space="0" w:color="auto"/>
            </w:tcBorders>
            <w:shd w:val="clear" w:color="auto" w:fill="auto"/>
          </w:tcPr>
          <w:p w14:paraId="78284C8C" w14:textId="77777777" w:rsidR="00C37FE4" w:rsidRDefault="00C37FE4" w:rsidP="00C37FE4">
            <w:pPr>
              <w:rPr>
                <w:sz w:val="10"/>
                <w:szCs w:val="10"/>
              </w:rPr>
            </w:pPr>
          </w:p>
        </w:tc>
        <w:tc>
          <w:tcPr>
            <w:tcW w:w="2554" w:type="dxa"/>
            <w:tcBorders>
              <w:top w:val="single" w:sz="4" w:space="0" w:color="auto"/>
              <w:left w:val="single" w:sz="4" w:space="0" w:color="auto"/>
              <w:bottom w:val="single" w:sz="4" w:space="0" w:color="auto"/>
            </w:tcBorders>
            <w:shd w:val="clear" w:color="auto" w:fill="auto"/>
          </w:tcPr>
          <w:p w14:paraId="3D0D921E" w14:textId="77777777" w:rsidR="00C37FE4" w:rsidRDefault="00C37FE4" w:rsidP="00C37FE4">
            <w:pPr>
              <w:rPr>
                <w:sz w:val="10"/>
                <w:szCs w:val="10"/>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CAB5B18"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индивидуального предпринимателя (для индивидуального предпринимателя)/листа записи Единого государственного реестра индивидуальных предпринимателей/ уведомления о постановке на учет физического лица в налоговом органе, заверенные в установленном порядке;</w:t>
            </w:r>
          </w:p>
          <w:p w14:paraId="64D28B85" w14:textId="77777777" w:rsidR="00C37FE4" w:rsidRPr="004774E0" w:rsidRDefault="00C37FE4" w:rsidP="00FE12FA">
            <w:pPr>
              <w:pStyle w:val="a4"/>
              <w:numPr>
                <w:ilvl w:val="0"/>
                <w:numId w:val="1"/>
              </w:numPr>
              <w:tabs>
                <w:tab w:val="left" w:pos="682"/>
              </w:tabs>
              <w:spacing w:line="264" w:lineRule="auto"/>
              <w:ind w:right="171" w:firstLine="600"/>
              <w:jc w:val="both"/>
              <w:rPr>
                <w:sz w:val="22"/>
                <w:szCs w:val="22"/>
              </w:rPr>
            </w:pPr>
            <w:r w:rsidRPr="004774E0">
              <w:rPr>
                <w:sz w:val="22"/>
                <w:szCs w:val="22"/>
                <w:lang w:eastAsia="ru-RU" w:bidi="ru-RU"/>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14:paraId="7C3F6B6B"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 xml:space="preserve">В случае, если от имени Участника закупки действует иное лицо, заявка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808DC9C" w14:textId="77777777" w:rsidR="00C37FE4" w:rsidRPr="004774E0" w:rsidRDefault="00C37FE4" w:rsidP="00FE12FA">
            <w:pPr>
              <w:pStyle w:val="a4"/>
              <w:numPr>
                <w:ilvl w:val="0"/>
                <w:numId w:val="1"/>
              </w:numPr>
              <w:tabs>
                <w:tab w:val="left" w:pos="691"/>
              </w:tabs>
              <w:spacing w:line="264" w:lineRule="auto"/>
              <w:ind w:right="171" w:firstLine="600"/>
              <w:jc w:val="both"/>
              <w:rPr>
                <w:sz w:val="22"/>
                <w:szCs w:val="22"/>
              </w:rPr>
            </w:pPr>
            <w:r w:rsidRPr="004774E0">
              <w:rPr>
                <w:sz w:val="22"/>
                <w:szCs w:val="22"/>
                <w:lang w:eastAsia="ru-RU" w:bidi="ru-RU"/>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14:paraId="77042682"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14:paraId="75464142"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14:paraId="234280E2"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4774E0">
              <w:rPr>
                <w:sz w:val="22"/>
                <w:szCs w:val="22"/>
                <w:lang w:eastAsia="ru-RU" w:bidi="ru-RU"/>
              </w:rPr>
              <w:t>предложение Участника закупки в отношении предмета закупки (Заявка по форме Приложение № 2 с приложениями).</w:t>
            </w:r>
          </w:p>
          <w:p w14:paraId="495713FA"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 xml:space="preserve">согласие лиц, данные которых представлены в составе заявки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1308FE">
              <w:rPr>
                <w:sz w:val="22"/>
                <w:szCs w:val="22"/>
                <w:lang w:eastAsia="ru-RU" w:bidi="ru-RU"/>
              </w:rPr>
              <w:t>- на обработку персональных данных (Приложение №4).</w:t>
            </w:r>
          </w:p>
          <w:p w14:paraId="2CA6284D" w14:textId="77777777" w:rsidR="00096505" w:rsidRPr="00C9226F"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опись прилагаемых к заявке документов (Приложение № 3).</w:t>
            </w:r>
          </w:p>
        </w:tc>
      </w:tr>
      <w:tr w:rsidR="006A050C" w14:paraId="1C76E817" w14:textId="77777777" w:rsidTr="00C9226F">
        <w:trPr>
          <w:trHeight w:hRule="exact" w:val="2129"/>
          <w:jc w:val="center"/>
        </w:trPr>
        <w:tc>
          <w:tcPr>
            <w:tcW w:w="456" w:type="dxa"/>
            <w:gridSpan w:val="2"/>
            <w:tcBorders>
              <w:top w:val="single" w:sz="4" w:space="0" w:color="auto"/>
              <w:left w:val="single" w:sz="4" w:space="0" w:color="auto"/>
              <w:bottom w:val="single" w:sz="4" w:space="0" w:color="auto"/>
            </w:tcBorders>
            <w:shd w:val="clear" w:color="auto" w:fill="auto"/>
          </w:tcPr>
          <w:p w14:paraId="212239FB" w14:textId="77777777" w:rsidR="006A050C" w:rsidRPr="001308FE" w:rsidRDefault="006A050C" w:rsidP="006A050C">
            <w:pPr>
              <w:pStyle w:val="a4"/>
              <w:spacing w:line="240" w:lineRule="auto"/>
              <w:ind w:firstLine="0"/>
              <w:rPr>
                <w:sz w:val="22"/>
                <w:szCs w:val="22"/>
              </w:rPr>
            </w:pPr>
            <w:r w:rsidRPr="001308FE">
              <w:rPr>
                <w:sz w:val="22"/>
                <w:szCs w:val="22"/>
                <w:lang w:eastAsia="ru-RU" w:bidi="ru-RU"/>
              </w:rPr>
              <w:t>17.</w:t>
            </w:r>
          </w:p>
        </w:tc>
        <w:tc>
          <w:tcPr>
            <w:tcW w:w="2554" w:type="dxa"/>
            <w:tcBorders>
              <w:top w:val="single" w:sz="4" w:space="0" w:color="auto"/>
              <w:left w:val="single" w:sz="4" w:space="0" w:color="auto"/>
              <w:bottom w:val="single" w:sz="4" w:space="0" w:color="auto"/>
            </w:tcBorders>
            <w:shd w:val="clear" w:color="auto" w:fill="auto"/>
          </w:tcPr>
          <w:p w14:paraId="39172056" w14:textId="77777777" w:rsidR="006A050C" w:rsidRPr="001308FE" w:rsidRDefault="006A050C" w:rsidP="006A050C">
            <w:pPr>
              <w:pStyle w:val="a4"/>
              <w:spacing w:line="254" w:lineRule="auto"/>
              <w:ind w:firstLine="0"/>
              <w:rPr>
                <w:sz w:val="22"/>
                <w:szCs w:val="22"/>
              </w:rPr>
            </w:pPr>
            <w:r w:rsidRPr="001308FE">
              <w:rPr>
                <w:sz w:val="22"/>
                <w:szCs w:val="22"/>
                <w:lang w:eastAsia="ru-RU" w:bidi="ru-RU"/>
              </w:rPr>
              <w:t>Порядок, дата начала и дата окончания срока предоставления Участникам закупки разъяснений положений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7404807" w14:textId="253A30B2" w:rsidR="006A050C" w:rsidRPr="001308FE" w:rsidRDefault="006A050C" w:rsidP="006A050C">
            <w:pPr>
              <w:pStyle w:val="a4"/>
              <w:spacing w:line="266" w:lineRule="auto"/>
              <w:ind w:firstLine="0"/>
              <w:rPr>
                <w:sz w:val="22"/>
                <w:szCs w:val="22"/>
              </w:rPr>
            </w:pPr>
            <w:r w:rsidRPr="001308FE">
              <w:rPr>
                <w:sz w:val="22"/>
                <w:szCs w:val="22"/>
                <w:lang w:eastAsia="ru-RU" w:bidi="ru-RU"/>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w:t>
            </w:r>
            <w:r w:rsidRPr="006A050C">
              <w:rPr>
                <w:sz w:val="22"/>
                <w:szCs w:val="22"/>
                <w:lang w:eastAsia="ru-RU" w:bidi="ru-RU"/>
              </w:rPr>
              <w:t>: info@amururban.ru</w:t>
            </w:r>
            <w:r w:rsidRPr="001308FE">
              <w:rPr>
                <w:sz w:val="22"/>
                <w:szCs w:val="22"/>
                <w:lang w:bidi="en-US"/>
              </w:rPr>
              <w:t xml:space="preserve"> </w:t>
            </w:r>
            <w:r w:rsidRPr="001308FE">
              <w:rPr>
                <w:sz w:val="22"/>
                <w:szCs w:val="22"/>
                <w:lang w:eastAsia="ru-RU" w:bidi="ru-RU"/>
              </w:rPr>
              <w:t>не позднее чем за 2 (два) рабочих дня до даты окончания срока подачи заявок на участие в закупке.</w:t>
            </w:r>
          </w:p>
          <w:p w14:paraId="081804A5" w14:textId="597A0D72" w:rsidR="006A050C" w:rsidRPr="001308FE" w:rsidRDefault="006A050C" w:rsidP="006A050C">
            <w:pPr>
              <w:pStyle w:val="a4"/>
              <w:spacing w:line="266" w:lineRule="auto"/>
              <w:ind w:firstLine="0"/>
              <w:rPr>
                <w:sz w:val="22"/>
                <w:szCs w:val="22"/>
              </w:rPr>
            </w:pPr>
            <w:r w:rsidRPr="001308FE">
              <w:rPr>
                <w:sz w:val="22"/>
                <w:szCs w:val="22"/>
                <w:lang w:eastAsia="ru-RU" w:bidi="ru-RU"/>
              </w:rPr>
              <w:t xml:space="preserve">В течение </w:t>
            </w:r>
            <w:r w:rsidR="00E0322F">
              <w:rPr>
                <w:sz w:val="22"/>
                <w:szCs w:val="22"/>
                <w:lang w:eastAsia="ru-RU" w:bidi="ru-RU"/>
              </w:rPr>
              <w:t>2</w:t>
            </w:r>
            <w:r w:rsidRPr="001308FE">
              <w:rPr>
                <w:sz w:val="22"/>
                <w:szCs w:val="22"/>
                <w:lang w:eastAsia="ru-RU" w:bidi="ru-RU"/>
              </w:rPr>
              <w:t xml:space="preserve"> (</w:t>
            </w:r>
            <w:r w:rsidR="00E0322F">
              <w:rPr>
                <w:sz w:val="22"/>
                <w:szCs w:val="22"/>
                <w:lang w:eastAsia="ru-RU" w:bidi="ru-RU"/>
              </w:rPr>
              <w:t>двух</w:t>
            </w:r>
            <w:r w:rsidRPr="001308FE">
              <w:rPr>
                <w:sz w:val="22"/>
                <w:szCs w:val="22"/>
                <w:lang w:eastAsia="ru-RU" w:bidi="ru-RU"/>
              </w:rPr>
              <w:t>) рабоч</w:t>
            </w:r>
            <w:r w:rsidR="00E0322F">
              <w:rPr>
                <w:sz w:val="22"/>
                <w:szCs w:val="22"/>
                <w:lang w:eastAsia="ru-RU" w:bidi="ru-RU"/>
              </w:rPr>
              <w:t>их</w:t>
            </w:r>
            <w:r w:rsidRPr="001308FE">
              <w:rPr>
                <w:sz w:val="22"/>
                <w:szCs w:val="22"/>
                <w:lang w:eastAsia="ru-RU" w:bidi="ru-RU"/>
              </w:rPr>
              <w:t xml:space="preserve"> дн</w:t>
            </w:r>
            <w:r w:rsidR="00E0322F">
              <w:rPr>
                <w:sz w:val="22"/>
                <w:szCs w:val="22"/>
                <w:lang w:eastAsia="ru-RU" w:bidi="ru-RU"/>
              </w:rPr>
              <w:t>ей</w:t>
            </w:r>
            <w:r w:rsidRPr="001308FE">
              <w:rPr>
                <w:sz w:val="22"/>
                <w:szCs w:val="22"/>
                <w:lang w:eastAsia="ru-RU" w:bidi="ru-RU"/>
              </w:rPr>
              <w:t xml:space="preserve"> с даты поступления указанного запроса</w:t>
            </w:r>
          </w:p>
        </w:tc>
      </w:tr>
      <w:tr w:rsidR="006A050C" w14:paraId="6ADF43E4" w14:textId="77777777" w:rsidTr="001308FE">
        <w:trPr>
          <w:trHeight w:hRule="exact" w:val="577"/>
          <w:jc w:val="center"/>
        </w:trPr>
        <w:tc>
          <w:tcPr>
            <w:tcW w:w="456" w:type="dxa"/>
            <w:gridSpan w:val="2"/>
            <w:tcBorders>
              <w:top w:val="single" w:sz="4" w:space="0" w:color="auto"/>
              <w:left w:val="single" w:sz="4" w:space="0" w:color="auto"/>
              <w:bottom w:val="single" w:sz="4" w:space="0" w:color="auto"/>
            </w:tcBorders>
            <w:shd w:val="clear" w:color="auto" w:fill="auto"/>
          </w:tcPr>
          <w:p w14:paraId="18B26C09" w14:textId="26C3FC06" w:rsidR="006A050C" w:rsidRPr="001308FE" w:rsidRDefault="006A050C" w:rsidP="006A050C">
            <w:pPr>
              <w:pStyle w:val="a4"/>
              <w:spacing w:line="240" w:lineRule="auto"/>
              <w:ind w:firstLine="0"/>
              <w:jc w:val="center"/>
              <w:rPr>
                <w:sz w:val="22"/>
                <w:szCs w:val="22"/>
                <w:lang w:eastAsia="ru-RU" w:bidi="ru-RU"/>
              </w:rPr>
            </w:pPr>
            <w:r w:rsidRPr="00983E51">
              <w:rPr>
                <w:color w:val="000000"/>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0FE75928" w14:textId="4CD4E5C6" w:rsidR="006A050C" w:rsidRPr="001308FE" w:rsidRDefault="006A050C" w:rsidP="006A050C">
            <w:pPr>
              <w:pStyle w:val="a4"/>
              <w:spacing w:line="254" w:lineRule="auto"/>
              <w:ind w:firstLine="0"/>
              <w:jc w:val="center"/>
              <w:rPr>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39541CBD" w14:textId="3F82FBAF" w:rsidR="006A050C" w:rsidRPr="001308FE" w:rsidRDefault="006A050C" w:rsidP="006A050C">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6A050C" w14:paraId="5CC61E9D" w14:textId="77777777" w:rsidTr="001308FE">
        <w:trPr>
          <w:trHeight w:hRule="exact" w:val="997"/>
          <w:jc w:val="center"/>
        </w:trPr>
        <w:tc>
          <w:tcPr>
            <w:tcW w:w="456" w:type="dxa"/>
            <w:gridSpan w:val="2"/>
            <w:tcBorders>
              <w:top w:val="single" w:sz="4" w:space="0" w:color="auto"/>
              <w:left w:val="single" w:sz="4" w:space="0" w:color="auto"/>
              <w:bottom w:val="single" w:sz="4" w:space="0" w:color="auto"/>
            </w:tcBorders>
            <w:shd w:val="clear" w:color="auto" w:fill="auto"/>
          </w:tcPr>
          <w:p w14:paraId="123C7BBD" w14:textId="77777777" w:rsidR="006A050C" w:rsidRPr="001308FE" w:rsidRDefault="006A050C" w:rsidP="006A050C">
            <w:pPr>
              <w:pStyle w:val="a4"/>
              <w:spacing w:line="240" w:lineRule="auto"/>
              <w:ind w:firstLine="0"/>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3563C984"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036AE36" w14:textId="77777777" w:rsidR="006A050C" w:rsidRPr="001308FE" w:rsidRDefault="006A050C" w:rsidP="006A050C">
            <w:pPr>
              <w:pStyle w:val="a4"/>
              <w:spacing w:line="266" w:lineRule="auto"/>
              <w:ind w:firstLine="0"/>
              <w:rPr>
                <w:sz w:val="22"/>
                <w:szCs w:val="22"/>
                <w:lang w:eastAsia="ru-RU" w:bidi="ru-RU"/>
              </w:rPr>
            </w:pPr>
            <w:r w:rsidRPr="001308FE">
              <w:rPr>
                <w:sz w:val="22"/>
                <w:szCs w:val="22"/>
                <w:lang w:eastAsia="ru-RU" w:bidi="ru-RU"/>
              </w:rPr>
              <w:t>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6A050C" w14:paraId="6D2B916F" w14:textId="77777777" w:rsidTr="006A050C">
        <w:trPr>
          <w:trHeight w:hRule="exact" w:val="1270"/>
          <w:jc w:val="center"/>
        </w:trPr>
        <w:tc>
          <w:tcPr>
            <w:tcW w:w="456" w:type="dxa"/>
            <w:gridSpan w:val="2"/>
            <w:tcBorders>
              <w:top w:val="single" w:sz="4" w:space="0" w:color="auto"/>
              <w:left w:val="single" w:sz="4" w:space="0" w:color="auto"/>
              <w:bottom w:val="single" w:sz="4" w:space="0" w:color="auto"/>
            </w:tcBorders>
            <w:shd w:val="clear" w:color="auto" w:fill="auto"/>
          </w:tcPr>
          <w:p w14:paraId="3791547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18.</w:t>
            </w:r>
          </w:p>
        </w:tc>
        <w:tc>
          <w:tcPr>
            <w:tcW w:w="2554" w:type="dxa"/>
            <w:tcBorders>
              <w:top w:val="single" w:sz="4" w:space="0" w:color="auto"/>
              <w:left w:val="single" w:sz="4" w:space="0" w:color="auto"/>
              <w:bottom w:val="single" w:sz="4" w:space="0" w:color="auto"/>
            </w:tcBorders>
            <w:shd w:val="clear" w:color="auto" w:fill="auto"/>
          </w:tcPr>
          <w:p w14:paraId="5D6119A3" w14:textId="77777777" w:rsidR="006A050C" w:rsidRPr="00C9226F" w:rsidRDefault="006A050C" w:rsidP="006A050C">
            <w:pPr>
              <w:tabs>
                <w:tab w:val="left" w:pos="-360"/>
                <w:tab w:val="left" w:pos="360"/>
              </w:tabs>
              <w:jc w:val="both"/>
              <w:rPr>
                <w:rFonts w:ascii="Times New Roman" w:eastAsia="Times New Roman" w:hAnsi="Times New Roman" w:cs="Times New Roman"/>
                <w:color w:val="191919"/>
                <w:sz w:val="22"/>
                <w:szCs w:val="22"/>
              </w:rPr>
            </w:pPr>
            <w:r w:rsidRPr="00C9226F">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p w14:paraId="712170F5"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AF752AD" w14:textId="77777777" w:rsidR="006A050C" w:rsidRPr="001308FE" w:rsidRDefault="006A050C" w:rsidP="006A050C">
            <w:pPr>
              <w:pStyle w:val="a4"/>
              <w:spacing w:line="266" w:lineRule="auto"/>
              <w:ind w:firstLine="0"/>
              <w:rPr>
                <w:sz w:val="22"/>
                <w:szCs w:val="22"/>
                <w:lang w:eastAsia="ru-RU" w:bidi="ru-RU"/>
              </w:rPr>
            </w:pPr>
            <w:r>
              <w:rPr>
                <w:sz w:val="22"/>
                <w:szCs w:val="22"/>
                <w:lang w:eastAsia="ru-RU" w:bidi="ru-RU"/>
              </w:rPr>
              <w:t xml:space="preserve"> Установлены в Приложении 6 к Извещению</w:t>
            </w:r>
          </w:p>
        </w:tc>
      </w:tr>
      <w:tr w:rsidR="006A050C" w14:paraId="4890C502" w14:textId="77777777" w:rsidTr="00C37FE4">
        <w:trPr>
          <w:trHeight w:hRule="exact" w:val="845"/>
          <w:jc w:val="center"/>
        </w:trPr>
        <w:tc>
          <w:tcPr>
            <w:tcW w:w="456" w:type="dxa"/>
            <w:gridSpan w:val="2"/>
            <w:tcBorders>
              <w:top w:val="single" w:sz="4" w:space="0" w:color="auto"/>
              <w:left w:val="single" w:sz="4" w:space="0" w:color="auto"/>
              <w:bottom w:val="single" w:sz="4" w:space="0" w:color="auto"/>
            </w:tcBorders>
            <w:shd w:val="clear" w:color="auto" w:fill="auto"/>
          </w:tcPr>
          <w:p w14:paraId="3B774051"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19.</w:t>
            </w:r>
          </w:p>
        </w:tc>
        <w:tc>
          <w:tcPr>
            <w:tcW w:w="2554" w:type="dxa"/>
            <w:tcBorders>
              <w:top w:val="single" w:sz="4" w:space="0" w:color="auto"/>
              <w:left w:val="single" w:sz="4" w:space="0" w:color="auto"/>
              <w:bottom w:val="single" w:sz="4" w:space="0" w:color="auto"/>
            </w:tcBorders>
            <w:shd w:val="clear" w:color="auto" w:fill="auto"/>
          </w:tcPr>
          <w:p w14:paraId="68EB39F7"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Место рассмотрения заявок и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31BB111"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67500</w:t>
            </w:r>
            <w:r>
              <w:rPr>
                <w:sz w:val="22"/>
                <w:szCs w:val="22"/>
                <w:lang w:eastAsia="ru-RU" w:bidi="ru-RU"/>
              </w:rPr>
              <w:t>0</w:t>
            </w:r>
            <w:r w:rsidRPr="001308FE">
              <w:rPr>
                <w:sz w:val="22"/>
                <w:szCs w:val="22"/>
                <w:lang w:eastAsia="ru-RU" w:bidi="ru-RU"/>
              </w:rPr>
              <w:t>, Амурская область,</w:t>
            </w:r>
          </w:p>
          <w:p w14:paraId="7864A812"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г. Благовещенск, ул. </w:t>
            </w:r>
            <w:r>
              <w:rPr>
                <w:sz w:val="22"/>
                <w:szCs w:val="22"/>
                <w:lang w:eastAsia="ru-RU" w:bidi="ru-RU"/>
              </w:rPr>
              <w:t>Горького</w:t>
            </w:r>
            <w:r w:rsidRPr="001308FE">
              <w:rPr>
                <w:sz w:val="22"/>
                <w:szCs w:val="22"/>
                <w:lang w:eastAsia="ru-RU" w:bidi="ru-RU"/>
              </w:rPr>
              <w:t>,</w:t>
            </w:r>
            <w:r>
              <w:rPr>
                <w:sz w:val="22"/>
                <w:szCs w:val="22"/>
                <w:lang w:eastAsia="ru-RU" w:bidi="ru-RU"/>
              </w:rPr>
              <w:t>154 пом. 6</w:t>
            </w:r>
          </w:p>
        </w:tc>
      </w:tr>
      <w:tr w:rsidR="006A050C" w14:paraId="2C78371C" w14:textId="77777777" w:rsidTr="00C37FE4">
        <w:trPr>
          <w:trHeight w:hRule="exact" w:val="573"/>
          <w:jc w:val="center"/>
        </w:trPr>
        <w:tc>
          <w:tcPr>
            <w:tcW w:w="456" w:type="dxa"/>
            <w:gridSpan w:val="2"/>
            <w:tcBorders>
              <w:top w:val="single" w:sz="4" w:space="0" w:color="auto"/>
              <w:left w:val="single" w:sz="4" w:space="0" w:color="auto"/>
              <w:bottom w:val="single" w:sz="4" w:space="0" w:color="auto"/>
            </w:tcBorders>
            <w:shd w:val="clear" w:color="auto" w:fill="auto"/>
          </w:tcPr>
          <w:p w14:paraId="74E2AAFA"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20.</w:t>
            </w:r>
          </w:p>
        </w:tc>
        <w:tc>
          <w:tcPr>
            <w:tcW w:w="2554" w:type="dxa"/>
            <w:tcBorders>
              <w:top w:val="single" w:sz="4" w:space="0" w:color="auto"/>
              <w:left w:val="single" w:sz="4" w:space="0" w:color="auto"/>
              <w:bottom w:val="single" w:sz="4" w:space="0" w:color="auto"/>
            </w:tcBorders>
            <w:shd w:val="clear" w:color="auto" w:fill="auto"/>
          </w:tcPr>
          <w:p w14:paraId="36C61D13"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время рассмотрения заявок</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9563D3D" w14:textId="6EA48BBE"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w:t>
            </w:r>
            <w:r w:rsidR="00A446EB">
              <w:rPr>
                <w:sz w:val="22"/>
                <w:szCs w:val="22"/>
                <w:lang w:eastAsia="ru-RU" w:bidi="ru-RU"/>
              </w:rPr>
              <w:t>22</w:t>
            </w:r>
            <w:r w:rsidRPr="001308FE">
              <w:rPr>
                <w:sz w:val="22"/>
                <w:szCs w:val="22"/>
                <w:lang w:eastAsia="ru-RU" w:bidi="ru-RU"/>
              </w:rPr>
              <w:t xml:space="preserve">» </w:t>
            </w:r>
            <w:r w:rsidR="00C02B8E">
              <w:rPr>
                <w:sz w:val="22"/>
                <w:szCs w:val="22"/>
                <w:lang w:eastAsia="ru-RU" w:bidi="ru-RU"/>
              </w:rPr>
              <w:t>августа</w:t>
            </w:r>
            <w:r w:rsidRPr="001308FE">
              <w:rPr>
                <w:sz w:val="22"/>
                <w:szCs w:val="22"/>
                <w:lang w:eastAsia="ru-RU" w:bidi="ru-RU"/>
              </w:rPr>
              <w:t xml:space="preserve"> 2022 года 1</w:t>
            </w:r>
            <w:r>
              <w:rPr>
                <w:sz w:val="22"/>
                <w:szCs w:val="22"/>
                <w:lang w:eastAsia="ru-RU" w:bidi="ru-RU"/>
              </w:rPr>
              <w:t>0</w:t>
            </w:r>
            <w:r w:rsidRPr="001308FE">
              <w:rPr>
                <w:sz w:val="22"/>
                <w:szCs w:val="22"/>
                <w:lang w:eastAsia="ru-RU" w:bidi="ru-RU"/>
              </w:rPr>
              <w:t xml:space="preserve"> час. 00 мин. (время местное)</w:t>
            </w:r>
          </w:p>
        </w:tc>
      </w:tr>
      <w:tr w:rsidR="006A050C" w14:paraId="37320608" w14:textId="77777777" w:rsidTr="00C37FE4">
        <w:trPr>
          <w:trHeight w:hRule="exact" w:val="425"/>
          <w:jc w:val="center"/>
        </w:trPr>
        <w:tc>
          <w:tcPr>
            <w:tcW w:w="456" w:type="dxa"/>
            <w:gridSpan w:val="2"/>
            <w:tcBorders>
              <w:top w:val="single" w:sz="4" w:space="0" w:color="auto"/>
              <w:left w:val="single" w:sz="4" w:space="0" w:color="auto"/>
              <w:bottom w:val="single" w:sz="4" w:space="0" w:color="auto"/>
            </w:tcBorders>
            <w:shd w:val="clear" w:color="auto" w:fill="auto"/>
          </w:tcPr>
          <w:p w14:paraId="1AE700DF"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21.</w:t>
            </w:r>
          </w:p>
        </w:tc>
        <w:tc>
          <w:tcPr>
            <w:tcW w:w="2554" w:type="dxa"/>
            <w:tcBorders>
              <w:top w:val="single" w:sz="4" w:space="0" w:color="auto"/>
              <w:left w:val="single" w:sz="4" w:space="0" w:color="auto"/>
              <w:bottom w:val="single" w:sz="4" w:space="0" w:color="auto"/>
            </w:tcBorders>
            <w:shd w:val="clear" w:color="auto" w:fill="auto"/>
          </w:tcPr>
          <w:p w14:paraId="2B191A5E"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D155A31" w14:textId="5A895F3B"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w:t>
            </w:r>
            <w:r w:rsidR="00A446EB">
              <w:rPr>
                <w:sz w:val="22"/>
                <w:szCs w:val="22"/>
                <w:lang w:eastAsia="ru-RU" w:bidi="ru-RU"/>
              </w:rPr>
              <w:t>22</w:t>
            </w:r>
            <w:r w:rsidRPr="001308FE">
              <w:rPr>
                <w:sz w:val="22"/>
                <w:szCs w:val="22"/>
                <w:lang w:eastAsia="ru-RU" w:bidi="ru-RU"/>
              </w:rPr>
              <w:t xml:space="preserve">» </w:t>
            </w:r>
            <w:r w:rsidR="00C02B8E">
              <w:rPr>
                <w:sz w:val="22"/>
                <w:szCs w:val="22"/>
                <w:lang w:eastAsia="ru-RU" w:bidi="ru-RU"/>
              </w:rPr>
              <w:t>августа</w:t>
            </w:r>
            <w:r w:rsidRPr="001308FE">
              <w:rPr>
                <w:sz w:val="22"/>
                <w:szCs w:val="22"/>
                <w:lang w:eastAsia="ru-RU" w:bidi="ru-RU"/>
              </w:rPr>
              <w:t xml:space="preserve"> 2022 года не позднее </w:t>
            </w:r>
            <w:r>
              <w:rPr>
                <w:sz w:val="22"/>
                <w:szCs w:val="22"/>
                <w:lang w:eastAsia="ru-RU" w:bidi="ru-RU"/>
              </w:rPr>
              <w:t>17</w:t>
            </w:r>
            <w:r w:rsidRPr="001308FE">
              <w:rPr>
                <w:sz w:val="22"/>
                <w:szCs w:val="22"/>
                <w:lang w:eastAsia="ru-RU" w:bidi="ru-RU"/>
              </w:rPr>
              <w:t xml:space="preserve"> час. </w:t>
            </w:r>
            <w:r>
              <w:rPr>
                <w:sz w:val="22"/>
                <w:szCs w:val="22"/>
                <w:lang w:eastAsia="ru-RU" w:bidi="ru-RU"/>
              </w:rPr>
              <w:t>0</w:t>
            </w:r>
            <w:r w:rsidRPr="001308FE">
              <w:rPr>
                <w:sz w:val="22"/>
                <w:szCs w:val="22"/>
                <w:lang w:eastAsia="ru-RU" w:bidi="ru-RU"/>
              </w:rPr>
              <w:t>0 мин. (время местное)</w:t>
            </w:r>
          </w:p>
        </w:tc>
      </w:tr>
      <w:tr w:rsidR="006A050C" w14:paraId="5220EA5D" w14:textId="77777777" w:rsidTr="00C37FE4">
        <w:trPr>
          <w:trHeight w:hRule="exact" w:val="1126"/>
          <w:jc w:val="center"/>
        </w:trPr>
        <w:tc>
          <w:tcPr>
            <w:tcW w:w="456" w:type="dxa"/>
            <w:gridSpan w:val="2"/>
            <w:tcBorders>
              <w:top w:val="single" w:sz="4" w:space="0" w:color="auto"/>
              <w:left w:val="single" w:sz="4" w:space="0" w:color="auto"/>
              <w:bottom w:val="single" w:sz="4" w:space="0" w:color="auto"/>
            </w:tcBorders>
            <w:shd w:val="clear" w:color="auto" w:fill="auto"/>
          </w:tcPr>
          <w:p w14:paraId="151E410B"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22.</w:t>
            </w:r>
          </w:p>
        </w:tc>
        <w:tc>
          <w:tcPr>
            <w:tcW w:w="2554" w:type="dxa"/>
            <w:tcBorders>
              <w:top w:val="single" w:sz="4" w:space="0" w:color="auto"/>
              <w:left w:val="single" w:sz="4" w:space="0" w:color="auto"/>
              <w:bottom w:val="single" w:sz="4" w:space="0" w:color="auto"/>
            </w:tcBorders>
            <w:shd w:val="clear" w:color="auto" w:fill="auto"/>
          </w:tcPr>
          <w:p w14:paraId="44B1F832"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Особенности участия в закупке субъектов малого и среднего предпринимательства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A8B6EA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Не установлены</w:t>
            </w:r>
          </w:p>
        </w:tc>
      </w:tr>
      <w:tr w:rsidR="006A050C" w14:paraId="0130AD9E" w14:textId="77777777" w:rsidTr="00D838B4">
        <w:trPr>
          <w:trHeight w:hRule="exact" w:val="1240"/>
          <w:jc w:val="center"/>
        </w:trPr>
        <w:tc>
          <w:tcPr>
            <w:tcW w:w="456" w:type="dxa"/>
            <w:gridSpan w:val="2"/>
            <w:tcBorders>
              <w:top w:val="single" w:sz="4" w:space="0" w:color="auto"/>
              <w:left w:val="single" w:sz="4" w:space="0" w:color="auto"/>
              <w:bottom w:val="single" w:sz="4" w:space="0" w:color="auto"/>
            </w:tcBorders>
            <w:shd w:val="clear" w:color="auto" w:fill="auto"/>
          </w:tcPr>
          <w:p w14:paraId="53CBC8A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23.</w:t>
            </w:r>
          </w:p>
        </w:tc>
        <w:tc>
          <w:tcPr>
            <w:tcW w:w="2554" w:type="dxa"/>
            <w:tcBorders>
              <w:top w:val="single" w:sz="4" w:space="0" w:color="auto"/>
              <w:left w:val="single" w:sz="4" w:space="0" w:color="auto"/>
              <w:bottom w:val="single" w:sz="4" w:space="0" w:color="auto"/>
            </w:tcBorders>
            <w:shd w:val="clear" w:color="auto" w:fill="auto"/>
          </w:tcPr>
          <w:p w14:paraId="4BDC8FF8"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Срок, место и порядок предоставления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78C01DF" w14:textId="77777777" w:rsidR="006A050C" w:rsidRPr="001308FE" w:rsidRDefault="006A050C" w:rsidP="006A050C">
            <w:pPr>
              <w:pStyle w:val="a4"/>
              <w:spacing w:line="266" w:lineRule="auto"/>
              <w:ind w:left="89" w:right="171" w:firstLine="0"/>
              <w:jc w:val="both"/>
              <w:rPr>
                <w:sz w:val="22"/>
                <w:szCs w:val="22"/>
                <w:lang w:eastAsia="ru-RU" w:bidi="ru-RU"/>
              </w:rPr>
            </w:pPr>
            <w:r w:rsidRPr="001308FE">
              <w:rPr>
                <w:sz w:val="22"/>
                <w:szCs w:val="22"/>
                <w:lang w:eastAsia="ru-RU" w:bidi="ru-RU"/>
              </w:rPr>
              <w:t xml:space="preserve">Закупочная документация доступна для ознакомления на сайте </w:t>
            </w:r>
            <w:r w:rsidRPr="001308FE">
              <w:rPr>
                <w:rFonts w:eastAsia="Calibri"/>
                <w:b/>
                <w:bCs/>
                <w:noProof/>
                <w:color w:val="000000"/>
                <w:sz w:val="22"/>
                <w:szCs w:val="22"/>
                <w:lang w:eastAsia="ru-RU"/>
              </w:rPr>
              <w:t>http://amururban.online</w:t>
            </w:r>
            <w:r w:rsidRPr="001308FE">
              <w:rPr>
                <w:sz w:val="22"/>
                <w:szCs w:val="22"/>
                <w:lang w:eastAsia="ru-RU" w:bidi="ru-RU"/>
              </w:rPr>
              <w:t>, без взимания платы, с момента ее опубликования.</w:t>
            </w:r>
          </w:p>
        </w:tc>
      </w:tr>
      <w:tr w:rsidR="006A050C" w14:paraId="21E9CD5C" w14:textId="77777777" w:rsidTr="006A050C">
        <w:trPr>
          <w:trHeight w:hRule="exact" w:val="7841"/>
          <w:jc w:val="center"/>
        </w:trPr>
        <w:tc>
          <w:tcPr>
            <w:tcW w:w="456" w:type="dxa"/>
            <w:gridSpan w:val="2"/>
            <w:tcBorders>
              <w:top w:val="single" w:sz="4" w:space="0" w:color="auto"/>
              <w:left w:val="single" w:sz="4" w:space="0" w:color="auto"/>
              <w:bottom w:val="single" w:sz="4" w:space="0" w:color="auto"/>
            </w:tcBorders>
            <w:shd w:val="clear" w:color="auto" w:fill="auto"/>
          </w:tcPr>
          <w:p w14:paraId="43814590"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24.</w:t>
            </w:r>
          </w:p>
        </w:tc>
        <w:tc>
          <w:tcPr>
            <w:tcW w:w="2554" w:type="dxa"/>
            <w:tcBorders>
              <w:top w:val="single" w:sz="4" w:space="0" w:color="auto"/>
              <w:left w:val="single" w:sz="4" w:space="0" w:color="auto"/>
              <w:bottom w:val="single" w:sz="4" w:space="0" w:color="auto"/>
            </w:tcBorders>
            <w:shd w:val="clear" w:color="auto" w:fill="auto"/>
          </w:tcPr>
          <w:p w14:paraId="515683DF"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 xml:space="preserve">Срок заключения договора по итогам Запроса </w:t>
            </w:r>
            <w:r>
              <w:rPr>
                <w:sz w:val="22"/>
                <w:szCs w:val="22"/>
                <w:lang w:eastAsia="ru-RU" w:bidi="ru-RU"/>
              </w:rPr>
              <w:t>предложений</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F0DF02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заключается не позднее чем через двадцать Дней с даты размещения на Сайте итогового протокола закупочной процедуры.</w:t>
            </w:r>
          </w:p>
          <w:p w14:paraId="54C308D2"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Итоговый протокол закупочной процедуры размещается на Сайте в течение трех рабочих дней со дня подведения итогов Запроса </w:t>
            </w:r>
            <w:r>
              <w:rPr>
                <w:sz w:val="22"/>
                <w:szCs w:val="22"/>
                <w:lang w:eastAsia="ru-RU" w:bidi="ru-RU"/>
              </w:rPr>
              <w:t>предложений</w:t>
            </w:r>
            <w:r w:rsidRPr="001308FE">
              <w:rPr>
                <w:sz w:val="22"/>
                <w:szCs w:val="22"/>
                <w:lang w:eastAsia="ru-RU" w:bidi="ru-RU"/>
              </w:rPr>
              <w:t>.</w:t>
            </w:r>
          </w:p>
          <w:p w14:paraId="5936357B"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14:paraId="0FAE9DAE"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Проект договора направляется Заказчиком победителю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по адресу электронной почты, указанному в его Заявке.</w:t>
            </w:r>
          </w:p>
          <w:p w14:paraId="38E3E890"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Победитель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в течение двух дней с момента направления ему проекта договора обязан</w:t>
            </w:r>
            <w:r>
              <w:rPr>
                <w:sz w:val="22"/>
                <w:szCs w:val="22"/>
                <w:lang w:eastAsia="ru-RU" w:bidi="ru-RU"/>
              </w:rPr>
              <w:t xml:space="preserve"> </w:t>
            </w:r>
            <w:r w:rsidRPr="001308FE">
              <w:rPr>
                <w:sz w:val="22"/>
                <w:szCs w:val="22"/>
                <w:lang w:eastAsia="ru-RU" w:bidi="ru-RU"/>
              </w:rPr>
              <w:t>передать Заказчику два экземпляра</w:t>
            </w:r>
            <w:r>
              <w:rPr>
                <w:sz w:val="22"/>
                <w:szCs w:val="22"/>
                <w:lang w:eastAsia="ru-RU" w:bidi="ru-RU"/>
              </w:rPr>
              <w:t xml:space="preserve"> </w:t>
            </w:r>
            <w:r w:rsidRPr="001308FE">
              <w:rPr>
                <w:sz w:val="22"/>
                <w:szCs w:val="22"/>
                <w:lang w:eastAsia="ru-RU" w:bidi="ru-RU"/>
              </w:rPr>
              <w:t>подписанного им договора (если иное количество экземпляров договора не требуется в соответствии с его условиями).</w:t>
            </w:r>
          </w:p>
          <w:p w14:paraId="1A5DB9AD" w14:textId="77777777" w:rsidR="006A050C" w:rsidRPr="00663D31" w:rsidRDefault="006A050C" w:rsidP="006A050C">
            <w:pPr>
              <w:pStyle w:val="a4"/>
              <w:spacing w:line="266" w:lineRule="auto"/>
              <w:ind w:right="171"/>
              <w:jc w:val="both"/>
              <w:rPr>
                <w:spacing w:val="-8"/>
                <w:sz w:val="22"/>
                <w:szCs w:val="22"/>
                <w:lang w:eastAsia="ru-RU" w:bidi="ru-RU"/>
              </w:rPr>
            </w:pPr>
            <w:r w:rsidRPr="00663D31">
              <w:rPr>
                <w:spacing w:val="-8"/>
                <w:sz w:val="22"/>
                <w:szCs w:val="22"/>
                <w:lang w:eastAsia="ru-RU" w:bidi="ru-RU"/>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14:paraId="385E9BF6" w14:textId="77777777" w:rsidR="006A050C" w:rsidRPr="00663D31" w:rsidRDefault="006A050C" w:rsidP="006A050C">
            <w:pPr>
              <w:pStyle w:val="a4"/>
              <w:spacing w:line="266" w:lineRule="auto"/>
              <w:ind w:right="171"/>
              <w:jc w:val="both"/>
              <w:rPr>
                <w:spacing w:val="-4"/>
                <w:sz w:val="22"/>
                <w:szCs w:val="22"/>
                <w:lang w:eastAsia="ru-RU" w:bidi="ru-RU"/>
              </w:rPr>
            </w:pPr>
            <w:r w:rsidRPr="00663D31">
              <w:rPr>
                <w:spacing w:val="-4"/>
                <w:sz w:val="22"/>
                <w:szCs w:val="22"/>
                <w:lang w:eastAsia="ru-RU" w:bidi="ru-RU"/>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14:paraId="20920BFA" w14:textId="77777777" w:rsidR="006A050C" w:rsidRPr="00C37FE4" w:rsidRDefault="006A050C" w:rsidP="006A050C">
            <w:pPr>
              <w:pStyle w:val="a4"/>
              <w:spacing w:line="266" w:lineRule="auto"/>
              <w:ind w:right="171"/>
              <w:jc w:val="both"/>
              <w:rPr>
                <w:sz w:val="22"/>
                <w:szCs w:val="22"/>
                <w:lang w:eastAsia="ru-RU" w:bidi="ru-RU"/>
              </w:rPr>
            </w:pPr>
            <w:r w:rsidRPr="00C37FE4">
              <w:rPr>
                <w:sz w:val="22"/>
                <w:szCs w:val="22"/>
                <w:lang w:eastAsia="ru-RU" w:bidi="ru-RU"/>
              </w:rPr>
              <w:t>а)</w:t>
            </w:r>
            <w:r w:rsidRPr="00C37FE4">
              <w:rPr>
                <w:sz w:val="22"/>
                <w:szCs w:val="22"/>
                <w:lang w:eastAsia="ru-RU" w:bidi="ru-RU"/>
              </w:rPr>
              <w:tab/>
              <w:t>предоставление Поставщиком недостоверных сведений и (или) документов в Заявке и (или) в иных предоставленных документах;</w:t>
            </w:r>
          </w:p>
          <w:p w14:paraId="1BB80677" w14:textId="77777777" w:rsidR="004A69E2" w:rsidRDefault="006A050C" w:rsidP="006A050C">
            <w:pPr>
              <w:pStyle w:val="a4"/>
              <w:spacing w:line="266" w:lineRule="auto"/>
              <w:ind w:right="171"/>
              <w:jc w:val="both"/>
              <w:rPr>
                <w:sz w:val="22"/>
                <w:szCs w:val="22"/>
                <w:lang w:eastAsia="ru-RU" w:bidi="ru-RU"/>
              </w:rPr>
            </w:pPr>
            <w:r w:rsidRPr="00C37FE4">
              <w:rPr>
                <w:sz w:val="22"/>
                <w:szCs w:val="22"/>
                <w:lang w:eastAsia="ru-RU" w:bidi="ru-RU"/>
              </w:rPr>
              <w:t>б)</w:t>
            </w:r>
            <w:r w:rsidRPr="00C37FE4">
              <w:rPr>
                <w:sz w:val="22"/>
                <w:szCs w:val="22"/>
                <w:lang w:eastAsia="ru-RU" w:bidi="ru-RU"/>
              </w:rPr>
              <w:tab/>
              <w:t>изменение потребности Заказчика в продукции</w:t>
            </w:r>
            <w:r w:rsidR="004A69E2">
              <w:rPr>
                <w:sz w:val="22"/>
                <w:szCs w:val="22"/>
                <w:lang w:eastAsia="ru-RU" w:bidi="ru-RU"/>
              </w:rPr>
              <w:t>;</w:t>
            </w:r>
          </w:p>
          <w:p w14:paraId="1DE246F8" w14:textId="66465DEB" w:rsidR="006A050C" w:rsidRPr="00C37FE4" w:rsidRDefault="004A69E2" w:rsidP="006A050C">
            <w:pPr>
              <w:pStyle w:val="a4"/>
              <w:spacing w:line="266" w:lineRule="auto"/>
              <w:ind w:right="171"/>
              <w:jc w:val="both"/>
              <w:rPr>
                <w:sz w:val="22"/>
                <w:szCs w:val="22"/>
                <w:lang w:eastAsia="ru-RU" w:bidi="ru-RU"/>
              </w:rPr>
            </w:pPr>
            <w:r>
              <w:rPr>
                <w:sz w:val="22"/>
                <w:szCs w:val="22"/>
                <w:lang w:eastAsia="ru-RU" w:bidi="ru-RU"/>
              </w:rPr>
              <w:t>в)</w:t>
            </w:r>
            <w:r w:rsidRPr="00C37FE4">
              <w:rPr>
                <w:sz w:val="22"/>
                <w:szCs w:val="22"/>
                <w:lang w:eastAsia="ru-RU" w:bidi="ru-RU"/>
              </w:rPr>
              <w:tab/>
            </w:r>
            <w:r>
              <w:rPr>
                <w:sz w:val="22"/>
                <w:szCs w:val="22"/>
                <w:lang w:eastAsia="ru-RU" w:bidi="ru-RU"/>
              </w:rPr>
              <w:t>невнесение на счет Заказчика в установленный срок обеспечения исполнения договора</w:t>
            </w:r>
            <w:r w:rsidR="006A050C" w:rsidRPr="00C37FE4">
              <w:rPr>
                <w:sz w:val="22"/>
                <w:szCs w:val="22"/>
                <w:lang w:eastAsia="ru-RU" w:bidi="ru-RU"/>
              </w:rPr>
              <w:t>.</w:t>
            </w:r>
          </w:p>
          <w:p w14:paraId="18A8E1C4" w14:textId="38C1E2B6" w:rsidR="006A050C" w:rsidRPr="001308FE" w:rsidRDefault="006A050C" w:rsidP="006A050C">
            <w:pPr>
              <w:pStyle w:val="a4"/>
              <w:spacing w:line="266" w:lineRule="auto"/>
              <w:ind w:right="171"/>
              <w:jc w:val="both"/>
              <w:rPr>
                <w:sz w:val="22"/>
                <w:szCs w:val="22"/>
                <w:lang w:eastAsia="ru-RU" w:bidi="ru-RU"/>
              </w:rPr>
            </w:pPr>
            <w:r w:rsidRPr="00C37FE4">
              <w:rPr>
                <w:sz w:val="22"/>
                <w:szCs w:val="22"/>
                <w:lang w:eastAsia="ru-RU" w:bidi="ru-RU"/>
              </w:rPr>
              <w:t xml:space="preserve">В случае уклонения или отказа победителя Запроса </w:t>
            </w:r>
            <w:r>
              <w:rPr>
                <w:sz w:val="22"/>
                <w:szCs w:val="22"/>
                <w:lang w:eastAsia="ru-RU" w:bidi="ru-RU"/>
              </w:rPr>
              <w:t>предложений</w:t>
            </w:r>
            <w:r w:rsidRPr="00645E76">
              <w:rPr>
                <w:sz w:val="22"/>
                <w:szCs w:val="22"/>
                <w:lang w:eastAsia="ru-RU" w:bidi="ru-RU"/>
              </w:rPr>
              <w:t xml:space="preserve"> </w:t>
            </w:r>
            <w:r w:rsidRPr="00C37FE4">
              <w:rPr>
                <w:sz w:val="22"/>
                <w:szCs w:val="22"/>
                <w:lang w:eastAsia="ru-RU" w:bidi="ru-RU"/>
              </w:rPr>
              <w:t xml:space="preserve">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w:t>
            </w:r>
            <w:r>
              <w:rPr>
                <w:sz w:val="22"/>
                <w:szCs w:val="22"/>
                <w:lang w:eastAsia="ru-RU" w:bidi="ru-RU"/>
              </w:rPr>
              <w:t>предложений</w:t>
            </w:r>
            <w:r w:rsidRPr="00C37FE4">
              <w:rPr>
                <w:sz w:val="22"/>
                <w:szCs w:val="22"/>
                <w:lang w:eastAsia="ru-RU" w:bidi="ru-RU"/>
              </w:rPr>
              <w:t>.</w:t>
            </w:r>
          </w:p>
        </w:tc>
      </w:tr>
      <w:tr w:rsidR="006A050C" w14:paraId="320BC951" w14:textId="77777777" w:rsidTr="00D5184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2177FBE5" w14:textId="77777777" w:rsidR="006A050C" w:rsidRPr="001308FE" w:rsidRDefault="006A050C" w:rsidP="006A050C">
            <w:pPr>
              <w:pStyle w:val="a4"/>
              <w:spacing w:line="240" w:lineRule="auto"/>
              <w:ind w:firstLine="0"/>
              <w:jc w:val="center"/>
              <w:rPr>
                <w:sz w:val="22"/>
                <w:szCs w:val="22"/>
                <w:lang w:eastAsia="ru-RU" w:bidi="ru-RU"/>
              </w:rPr>
            </w:pPr>
            <w:r w:rsidRPr="001308FE">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13073FE2" w14:textId="77777777" w:rsidR="006A050C" w:rsidRPr="001308FE" w:rsidRDefault="006A050C" w:rsidP="006A050C">
            <w:pPr>
              <w:pStyle w:val="a4"/>
              <w:spacing w:line="254" w:lineRule="auto"/>
              <w:ind w:firstLine="0"/>
              <w:jc w:val="center"/>
              <w:rPr>
                <w:sz w:val="22"/>
                <w:szCs w:val="22"/>
                <w:lang w:eastAsia="ru-RU" w:bidi="ru-RU"/>
              </w:rPr>
            </w:pPr>
            <w:r w:rsidRPr="001308FE">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182A83B7" w14:textId="77777777" w:rsidR="006A050C" w:rsidRPr="001308FE" w:rsidRDefault="006A050C" w:rsidP="006A050C">
            <w:pPr>
              <w:pStyle w:val="a4"/>
              <w:spacing w:line="266" w:lineRule="auto"/>
              <w:ind w:firstLine="0"/>
              <w:jc w:val="center"/>
              <w:rPr>
                <w:sz w:val="22"/>
                <w:szCs w:val="22"/>
                <w:lang w:eastAsia="ru-RU" w:bidi="ru-RU"/>
              </w:rPr>
            </w:pPr>
            <w:r w:rsidRPr="001308FE">
              <w:rPr>
                <w:sz w:val="22"/>
                <w:szCs w:val="22"/>
                <w:lang w:eastAsia="ru-RU" w:bidi="ru-RU"/>
              </w:rPr>
              <w:t>Содержание</w:t>
            </w:r>
          </w:p>
        </w:tc>
      </w:tr>
      <w:tr w:rsidR="006A050C" w14:paraId="1FDC48AB" w14:textId="77777777" w:rsidTr="006A050C">
        <w:trPr>
          <w:trHeight w:hRule="exact" w:val="986"/>
          <w:jc w:val="center"/>
        </w:trPr>
        <w:tc>
          <w:tcPr>
            <w:tcW w:w="456" w:type="dxa"/>
            <w:gridSpan w:val="2"/>
            <w:tcBorders>
              <w:top w:val="single" w:sz="4" w:space="0" w:color="auto"/>
              <w:left w:val="single" w:sz="4" w:space="0" w:color="auto"/>
              <w:bottom w:val="single" w:sz="4" w:space="0" w:color="auto"/>
            </w:tcBorders>
            <w:shd w:val="clear" w:color="auto" w:fill="auto"/>
          </w:tcPr>
          <w:p w14:paraId="0936E6FF" w14:textId="77777777" w:rsidR="006A050C" w:rsidRPr="001308FE" w:rsidRDefault="006A050C" w:rsidP="006A050C">
            <w:pPr>
              <w:pStyle w:val="a4"/>
              <w:spacing w:line="240" w:lineRule="auto"/>
              <w:ind w:firstLine="0"/>
              <w:jc w:val="both"/>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1A486B74" w14:textId="77777777" w:rsidR="006A050C" w:rsidRPr="001308FE" w:rsidRDefault="006A050C" w:rsidP="006A050C">
            <w:pPr>
              <w:pStyle w:val="a4"/>
              <w:spacing w:line="254" w:lineRule="auto"/>
              <w:ind w:firstLine="0"/>
              <w:jc w:val="both"/>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7C3DC04" w14:textId="7B5FD8CC" w:rsidR="006A050C" w:rsidRPr="001308FE" w:rsidRDefault="006A050C" w:rsidP="006A050C">
            <w:pPr>
              <w:pStyle w:val="a4"/>
              <w:spacing w:line="266" w:lineRule="auto"/>
              <w:ind w:firstLine="0"/>
              <w:jc w:val="both"/>
              <w:rPr>
                <w:sz w:val="22"/>
                <w:szCs w:val="22"/>
                <w:lang w:eastAsia="ru-RU" w:bidi="ru-RU"/>
              </w:rPr>
            </w:pPr>
            <w:r w:rsidRPr="00C37FE4">
              <w:rPr>
                <w:sz w:val="22"/>
                <w:szCs w:val="22"/>
                <w:lang w:eastAsia="ru-RU" w:bidi="ru-RU"/>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w:t>
            </w:r>
            <w:r>
              <w:rPr>
                <w:sz w:val="22"/>
                <w:szCs w:val="22"/>
                <w:lang w:eastAsia="ru-RU" w:bidi="ru-RU"/>
              </w:rPr>
              <w:t xml:space="preserve"> предложенных им условий.</w:t>
            </w:r>
          </w:p>
        </w:tc>
      </w:tr>
      <w:tr w:rsidR="006A050C" w14:paraId="0B7B2CBA" w14:textId="77777777" w:rsidTr="00C02B8E">
        <w:trPr>
          <w:trHeight w:hRule="exact" w:val="2984"/>
          <w:jc w:val="center"/>
        </w:trPr>
        <w:tc>
          <w:tcPr>
            <w:tcW w:w="456" w:type="dxa"/>
            <w:gridSpan w:val="2"/>
            <w:tcBorders>
              <w:top w:val="single" w:sz="4" w:space="0" w:color="auto"/>
              <w:left w:val="single" w:sz="4" w:space="0" w:color="auto"/>
              <w:bottom w:val="single" w:sz="4" w:space="0" w:color="auto"/>
            </w:tcBorders>
            <w:shd w:val="clear" w:color="auto" w:fill="auto"/>
          </w:tcPr>
          <w:p w14:paraId="60DC78F9"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w:t>
            </w:r>
            <w:r>
              <w:rPr>
                <w:sz w:val="22"/>
                <w:szCs w:val="22"/>
                <w:lang w:eastAsia="ru-RU" w:bidi="ru-RU"/>
              </w:rPr>
              <w:t>5</w:t>
            </w:r>
            <w:r w:rsidRPr="001308FE">
              <w:rPr>
                <w:sz w:val="22"/>
                <w:szCs w:val="22"/>
                <w:lang w:eastAsia="ru-RU" w:bidi="ru-RU"/>
              </w:rPr>
              <w:t>.</w:t>
            </w:r>
          </w:p>
        </w:tc>
        <w:tc>
          <w:tcPr>
            <w:tcW w:w="2554" w:type="dxa"/>
            <w:tcBorders>
              <w:top w:val="single" w:sz="4" w:space="0" w:color="auto"/>
              <w:left w:val="single" w:sz="4" w:space="0" w:color="auto"/>
              <w:bottom w:val="single" w:sz="4" w:space="0" w:color="auto"/>
            </w:tcBorders>
            <w:shd w:val="clear" w:color="auto" w:fill="auto"/>
          </w:tcPr>
          <w:p w14:paraId="0519D2C9" w14:textId="77777777" w:rsidR="006A050C" w:rsidRPr="00874335" w:rsidRDefault="006A050C" w:rsidP="006A050C">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AB812D4" w14:textId="0510E741" w:rsidR="006A050C" w:rsidRPr="00874335" w:rsidRDefault="006A050C" w:rsidP="006A050C">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14:paraId="12B7367F" w14:textId="77777777" w:rsidR="006A050C" w:rsidRPr="00874335" w:rsidRDefault="006A050C" w:rsidP="006A050C">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14:paraId="19B253B2"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14:paraId="694197EC"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14:paraId="146E24C9"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14:paraId="08AA3FDB" w14:textId="0660796C" w:rsidR="006A050C" w:rsidRDefault="006A050C" w:rsidP="006A050C">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14:paraId="3E1ED4F0" w14:textId="77777777" w:rsidR="004A69E2" w:rsidRDefault="004A69E2" w:rsidP="006A050C">
            <w:pPr>
              <w:jc w:val="both"/>
              <w:rPr>
                <w:rFonts w:ascii="Times New Roman" w:eastAsia="Times New Roman" w:hAnsi="Times New Roman" w:cs="Times New Roman"/>
                <w:sz w:val="22"/>
                <w:szCs w:val="22"/>
              </w:rPr>
            </w:pPr>
          </w:p>
          <w:p w14:paraId="6085E3A5" w14:textId="2B0CD20F" w:rsidR="004A69E2" w:rsidRPr="00874335" w:rsidRDefault="004A69E2" w:rsidP="004A69E2">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w:t>
            </w:r>
            <w:r w:rsidR="00C02B8E">
              <w:rPr>
                <w:rFonts w:ascii="Times New Roman" w:eastAsia="Times New Roman" w:hAnsi="Times New Roman" w:cs="Times New Roman"/>
                <w:sz w:val="22"/>
                <w:szCs w:val="22"/>
              </w:rPr>
              <w:t xml:space="preserve"> и направления Заказчиком Подрядчику проекта договора</w:t>
            </w:r>
            <w:r>
              <w:rPr>
                <w:rFonts w:ascii="Times New Roman" w:eastAsia="Times New Roman" w:hAnsi="Times New Roman" w:cs="Times New Roman"/>
                <w:sz w:val="22"/>
                <w:szCs w:val="22"/>
              </w:rPr>
              <w:t>.</w:t>
            </w:r>
          </w:p>
        </w:tc>
      </w:tr>
      <w:tr w:rsidR="006A050C" w14:paraId="0218C5FB" w14:textId="77777777" w:rsidTr="00663D31">
        <w:trPr>
          <w:trHeight w:hRule="exact" w:val="5804"/>
          <w:jc w:val="center"/>
        </w:trPr>
        <w:tc>
          <w:tcPr>
            <w:tcW w:w="456" w:type="dxa"/>
            <w:gridSpan w:val="2"/>
            <w:tcBorders>
              <w:top w:val="single" w:sz="4" w:space="0" w:color="auto"/>
              <w:left w:val="single" w:sz="4" w:space="0" w:color="auto"/>
              <w:bottom w:val="single" w:sz="4" w:space="0" w:color="auto"/>
            </w:tcBorders>
            <w:shd w:val="clear" w:color="auto" w:fill="auto"/>
          </w:tcPr>
          <w:p w14:paraId="0F6F91BF"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26.</w:t>
            </w:r>
          </w:p>
        </w:tc>
        <w:tc>
          <w:tcPr>
            <w:tcW w:w="2554" w:type="dxa"/>
            <w:tcBorders>
              <w:top w:val="single" w:sz="4" w:space="0" w:color="auto"/>
              <w:left w:val="single" w:sz="4" w:space="0" w:color="auto"/>
              <w:bottom w:val="single" w:sz="4" w:space="0" w:color="auto"/>
            </w:tcBorders>
            <w:shd w:val="clear" w:color="auto" w:fill="auto"/>
          </w:tcPr>
          <w:p w14:paraId="46370C60"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Прочая информация</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8E29D5C"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Данный 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8BBAE23" w14:textId="77777777" w:rsidR="006A050C" w:rsidRPr="00FC1AAE" w:rsidRDefault="006A050C" w:rsidP="006A050C">
            <w:pPr>
              <w:spacing w:line="266" w:lineRule="auto"/>
              <w:jc w:val="both"/>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 xml:space="preserve">Запрос </w:t>
            </w:r>
            <w:r w:rsidRPr="00663D31">
              <w:rPr>
                <w:rFonts w:ascii="Times New Roman" w:eastAsia="Times New Roman" w:hAnsi="Times New Roman" w:cs="Times New Roman"/>
                <w:color w:val="191919"/>
                <w:sz w:val="22"/>
                <w:szCs w:val="22"/>
              </w:rPr>
              <w:t>предложений</w:t>
            </w:r>
            <w:r w:rsidRPr="00645E76">
              <w:rPr>
                <w:sz w:val="22"/>
                <w:szCs w:val="22"/>
              </w:rPr>
              <w:t xml:space="preserve"> </w:t>
            </w:r>
            <w:r w:rsidRPr="00FC1AAE">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131434C8" w14:textId="77777777" w:rsidR="006A050C" w:rsidRPr="00FC1AAE" w:rsidRDefault="006A050C" w:rsidP="006A050C">
            <w:pPr>
              <w:pStyle w:val="a4"/>
              <w:spacing w:line="269" w:lineRule="auto"/>
              <w:ind w:firstLine="0"/>
              <w:jc w:val="both"/>
              <w:rPr>
                <w:sz w:val="22"/>
                <w:szCs w:val="22"/>
                <w:lang w:eastAsia="ru-RU" w:bidi="ru-RU"/>
              </w:rPr>
            </w:pPr>
            <w:r w:rsidRPr="00FC1AAE">
              <w:rPr>
                <w:sz w:val="22"/>
                <w:szCs w:val="22"/>
                <w:lang w:eastAsia="ru-RU" w:bidi="ru-RU"/>
              </w:rPr>
              <w:t xml:space="preserve">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также не является публичным конкурсом и не регулируется статьями 1057-1061 части второй Гражданского кодекса Российской Федерации.</w:t>
            </w:r>
          </w:p>
          <w:p w14:paraId="09399BC0"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Заказчик вправе отказаться от проведения Запроса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14:paraId="0B6FEEA0" w14:textId="77777777" w:rsidR="00FC1AAE" w:rsidRPr="00FC1AAE" w:rsidRDefault="00FC1AAE" w:rsidP="00FC1AAE">
      <w:pPr>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Приложение:</w:t>
      </w:r>
    </w:p>
    <w:p w14:paraId="60222BB2" w14:textId="77777777" w:rsidR="00FC1AAE" w:rsidRPr="00FC1AAE" w:rsidRDefault="00FC1AAE" w:rsidP="00FE12FA">
      <w:pPr>
        <w:numPr>
          <w:ilvl w:val="0"/>
          <w:numId w:val="4"/>
        </w:numPr>
        <w:tabs>
          <w:tab w:val="left" w:pos="909"/>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Техническое задание (Приложение № 1).</w:t>
      </w:r>
    </w:p>
    <w:p w14:paraId="19F325A5" w14:textId="77777777" w:rsidR="00FC1AAE" w:rsidRPr="00663D31"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z w:val="22"/>
          <w:szCs w:val="22"/>
        </w:rPr>
        <w:t xml:space="preserve">Заявка на участие </w:t>
      </w:r>
      <w:r w:rsidRPr="00663D31">
        <w:rPr>
          <w:rFonts w:ascii="Times New Roman" w:eastAsia="Times New Roman" w:hAnsi="Times New Roman" w:cs="Times New Roman"/>
          <w:color w:val="191919"/>
          <w:spacing w:val="-4"/>
          <w:sz w:val="22"/>
          <w:szCs w:val="22"/>
        </w:rPr>
        <w:t xml:space="preserve">в Запросе </w:t>
      </w:r>
      <w:r w:rsidR="00663D31" w:rsidRPr="00663D31">
        <w:rPr>
          <w:rFonts w:ascii="Times New Roman" w:eastAsia="Times New Roman" w:hAnsi="Times New Roman" w:cs="Times New Roman"/>
          <w:color w:val="191919"/>
          <w:spacing w:val="-4"/>
          <w:sz w:val="22"/>
          <w:szCs w:val="22"/>
        </w:rPr>
        <w:t xml:space="preserve">предложений </w:t>
      </w:r>
      <w:r w:rsidRPr="00663D31">
        <w:rPr>
          <w:rFonts w:ascii="Times New Roman" w:eastAsia="Times New Roman" w:hAnsi="Times New Roman" w:cs="Times New Roman"/>
          <w:color w:val="191919"/>
          <w:spacing w:val="-4"/>
          <w:sz w:val="22"/>
          <w:szCs w:val="22"/>
        </w:rPr>
        <w:t>(Приложение № 2).</w:t>
      </w:r>
    </w:p>
    <w:p w14:paraId="1FF7FB44"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pacing w:val="-4"/>
          <w:sz w:val="22"/>
          <w:szCs w:val="22"/>
        </w:rPr>
        <w:t xml:space="preserve">Опись документов, входящих в состав заявки на участие в Запросе </w:t>
      </w:r>
      <w:r w:rsidR="00663D31" w:rsidRPr="00663D31">
        <w:rPr>
          <w:rFonts w:ascii="Times New Roman" w:eastAsia="Times New Roman" w:hAnsi="Times New Roman" w:cs="Times New Roman"/>
          <w:color w:val="191919"/>
          <w:spacing w:val="-4"/>
          <w:sz w:val="22"/>
          <w:szCs w:val="22"/>
        </w:rPr>
        <w:t>предложений</w:t>
      </w:r>
      <w:r w:rsidR="00663D31" w:rsidRPr="00645E76">
        <w:rPr>
          <w:sz w:val="22"/>
          <w:szCs w:val="22"/>
        </w:rPr>
        <w:t xml:space="preserve"> </w:t>
      </w:r>
      <w:r w:rsidRPr="00FC1AAE">
        <w:rPr>
          <w:rFonts w:ascii="Times New Roman" w:eastAsia="Times New Roman" w:hAnsi="Times New Roman" w:cs="Times New Roman"/>
          <w:color w:val="191919"/>
          <w:spacing w:val="-4"/>
          <w:sz w:val="22"/>
          <w:szCs w:val="22"/>
        </w:rPr>
        <w:t>(Приложение № 3).</w:t>
      </w:r>
    </w:p>
    <w:p w14:paraId="076F2EC2"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Согласие на обработку персональных данных (Приложение № 4).</w:t>
      </w:r>
    </w:p>
    <w:p w14:paraId="4F616DCA" w14:textId="77777777" w:rsidR="00121139"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Проект договора с приложениями (Приложение № 5)</w:t>
      </w:r>
    </w:p>
    <w:p w14:paraId="67BDC9C1" w14:textId="77777777" w:rsidR="00915E50" w:rsidRDefault="00915E50" w:rsidP="00FE12FA">
      <w:pPr>
        <w:numPr>
          <w:ilvl w:val="0"/>
          <w:numId w:val="4"/>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Порядок </w:t>
      </w:r>
      <w:r w:rsidRPr="00915E50">
        <w:rPr>
          <w:rFonts w:ascii="Times New Roman" w:eastAsia="Times New Roman" w:hAnsi="Times New Roman" w:cs="Times New Roman"/>
          <w:color w:val="191919"/>
          <w:sz w:val="22"/>
          <w:szCs w:val="22"/>
        </w:rPr>
        <w:t>рассмотрения и оценки заявок на участие в открытом запросе предложений</w:t>
      </w:r>
      <w:r>
        <w:rPr>
          <w:rFonts w:ascii="Times New Roman" w:eastAsia="Times New Roman" w:hAnsi="Times New Roman" w:cs="Times New Roman"/>
          <w:color w:val="191919"/>
          <w:sz w:val="22"/>
          <w:szCs w:val="22"/>
        </w:rPr>
        <w:t xml:space="preserve"> (Приложение №6).</w:t>
      </w:r>
    </w:p>
    <w:p w14:paraId="76F1D61D" w14:textId="77777777" w:rsidR="00C37FE4" w:rsidRDefault="00C37FE4" w:rsidP="00C37FE4">
      <w:pPr>
        <w:tabs>
          <w:tab w:val="left" w:pos="933"/>
        </w:tabs>
        <w:rPr>
          <w:rFonts w:ascii="Times New Roman" w:eastAsia="Times New Roman" w:hAnsi="Times New Roman" w:cs="Times New Roman"/>
          <w:color w:val="191919"/>
          <w:sz w:val="22"/>
          <w:szCs w:val="22"/>
        </w:rPr>
      </w:pPr>
    </w:p>
    <w:p w14:paraId="36B0110B" w14:textId="77777777" w:rsidR="00C37FE4" w:rsidRDefault="00C37FE4" w:rsidP="00C37FE4">
      <w:pPr>
        <w:tabs>
          <w:tab w:val="left" w:pos="933"/>
        </w:tabs>
        <w:rPr>
          <w:rFonts w:ascii="Times New Roman" w:eastAsia="Times New Roman" w:hAnsi="Times New Roman" w:cs="Times New Roman"/>
          <w:color w:val="191919"/>
          <w:sz w:val="22"/>
          <w:szCs w:val="22"/>
        </w:rPr>
      </w:pPr>
    </w:p>
    <w:p w14:paraId="1B8AAC3D" w14:textId="77777777" w:rsidR="00C37FE4" w:rsidRDefault="00C37FE4" w:rsidP="00C37FE4">
      <w:pPr>
        <w:tabs>
          <w:tab w:val="left" w:pos="933"/>
        </w:tabs>
        <w:rPr>
          <w:rFonts w:ascii="Times New Roman" w:eastAsia="Times New Roman" w:hAnsi="Times New Roman" w:cs="Times New Roman"/>
          <w:color w:val="191919"/>
          <w:sz w:val="22"/>
          <w:szCs w:val="22"/>
        </w:rPr>
        <w:sectPr w:rsidR="00C37FE4" w:rsidSect="00C37FE4">
          <w:headerReference w:type="default" r:id="rId12"/>
          <w:headerReference w:type="first" r:id="rId13"/>
          <w:pgSz w:w="11900" w:h="16840"/>
          <w:pgMar w:top="1379" w:right="523" w:bottom="426" w:left="631" w:header="0" w:footer="3" w:gutter="0"/>
          <w:pgNumType w:start="12"/>
          <w:cols w:space="720"/>
          <w:noEndnote/>
          <w:titlePg/>
          <w:docGrid w:linePitch="360"/>
        </w:sectPr>
      </w:pPr>
    </w:p>
    <w:p w14:paraId="31FE6073" w14:textId="0FC03DEF" w:rsidR="00FC1AAE" w:rsidRPr="00FC1AAE" w:rsidRDefault="00FC1AAE" w:rsidP="00FC1AAE">
      <w:pPr>
        <w:pStyle w:val="20"/>
        <w:ind w:firstLine="6663"/>
        <w:rPr>
          <w:sz w:val="22"/>
          <w:szCs w:val="22"/>
        </w:rPr>
      </w:pPr>
      <w:r w:rsidRPr="00FC1AAE">
        <w:rPr>
          <w:color w:val="191919"/>
          <w:sz w:val="22"/>
          <w:szCs w:val="22"/>
          <w:lang w:eastAsia="ru-RU" w:bidi="ru-RU"/>
        </w:rPr>
        <w:lastRenderedPageBreak/>
        <w:t xml:space="preserve">Приложение № </w:t>
      </w:r>
      <w:r w:rsidR="00C02B8E">
        <w:rPr>
          <w:sz w:val="22"/>
          <w:szCs w:val="22"/>
        </w:rPr>
        <w:t>1</w:t>
      </w:r>
    </w:p>
    <w:p w14:paraId="06C6EFC7" w14:textId="77777777" w:rsidR="00FC1AAE" w:rsidRPr="00FC1AAE" w:rsidRDefault="00FC1AAE" w:rsidP="00FC1AAE">
      <w:pPr>
        <w:pStyle w:val="20"/>
        <w:ind w:firstLine="6663"/>
        <w:rPr>
          <w:sz w:val="22"/>
          <w:szCs w:val="22"/>
        </w:rPr>
      </w:pPr>
      <w:r w:rsidRPr="00FC1AAE">
        <w:rPr>
          <w:color w:val="191919"/>
          <w:sz w:val="22"/>
          <w:szCs w:val="22"/>
          <w:lang w:eastAsia="ru-RU" w:bidi="ru-RU"/>
        </w:rPr>
        <w:t>к Извещению о проведении</w:t>
      </w:r>
    </w:p>
    <w:p w14:paraId="18E94A29" w14:textId="77777777" w:rsidR="00FC1AAE" w:rsidRPr="00FC1AAE" w:rsidRDefault="00FC1AAE" w:rsidP="00FC1AAE">
      <w:pPr>
        <w:pStyle w:val="20"/>
        <w:ind w:firstLine="6663"/>
        <w:rPr>
          <w:sz w:val="22"/>
          <w:szCs w:val="22"/>
        </w:rPr>
      </w:pPr>
      <w:r w:rsidRPr="00FC1AAE">
        <w:rPr>
          <w:color w:val="191919"/>
          <w:sz w:val="22"/>
          <w:szCs w:val="22"/>
          <w:lang w:eastAsia="ru-RU" w:bidi="ru-RU"/>
        </w:rPr>
        <w:t xml:space="preserve">открытого запроса </w:t>
      </w:r>
      <w:r w:rsidR="00663D31">
        <w:rPr>
          <w:sz w:val="22"/>
          <w:szCs w:val="22"/>
          <w:lang w:eastAsia="ru-RU" w:bidi="ru-RU"/>
        </w:rPr>
        <w:t>предложений</w:t>
      </w:r>
    </w:p>
    <w:p w14:paraId="48CEC875" w14:textId="77777777" w:rsidR="00121139" w:rsidRPr="00121139" w:rsidRDefault="00121139" w:rsidP="00121139">
      <w:pPr>
        <w:spacing w:line="259" w:lineRule="auto"/>
        <w:rPr>
          <w:rFonts w:ascii="Times New Roman" w:hAnsi="Times New Roman" w:cs="Times New Roman"/>
        </w:rPr>
      </w:pPr>
    </w:p>
    <w:p w14:paraId="6791567E" w14:textId="77777777" w:rsidR="00322F75" w:rsidRPr="00074221" w:rsidRDefault="00322F75" w:rsidP="00322F75">
      <w:pPr>
        <w:suppressAutoHyphens/>
        <w:spacing w:after="60"/>
        <w:ind w:firstLine="567"/>
        <w:jc w:val="center"/>
        <w:rPr>
          <w:rFonts w:ascii="Times New Roman" w:hAnsi="Times New Roman" w:cs="Times New Roman"/>
          <w:b/>
          <w:sz w:val="22"/>
          <w:szCs w:val="22"/>
        </w:rPr>
      </w:pPr>
      <w:r w:rsidRPr="00074221">
        <w:rPr>
          <w:rFonts w:ascii="Times New Roman" w:hAnsi="Times New Roman" w:cs="Times New Roman"/>
          <w:b/>
          <w:sz w:val="22"/>
          <w:szCs w:val="22"/>
        </w:rPr>
        <w:t>ТЕХНИЧЕСКОЕ ЗАДАНИЕ</w:t>
      </w:r>
    </w:p>
    <w:p w14:paraId="4DB008AC" w14:textId="7B711BF8" w:rsidR="00322F75" w:rsidRDefault="00322F75" w:rsidP="00322F75">
      <w:pPr>
        <w:keepNext/>
        <w:tabs>
          <w:tab w:val="left" w:pos="4680"/>
        </w:tabs>
        <w:suppressAutoHyphens/>
        <w:spacing w:after="60"/>
        <w:jc w:val="center"/>
        <w:rPr>
          <w:rFonts w:ascii="Times New Roman" w:hAnsi="Times New Roman" w:cs="Times New Roman"/>
          <w:b/>
          <w:sz w:val="22"/>
          <w:szCs w:val="22"/>
        </w:rPr>
      </w:pPr>
      <w:r w:rsidRPr="00074221">
        <w:rPr>
          <w:rFonts w:ascii="Times New Roman" w:hAnsi="Times New Roman" w:cs="Times New Roman"/>
          <w:b/>
          <w:sz w:val="22"/>
          <w:szCs w:val="22"/>
        </w:rPr>
        <w:t xml:space="preserve">на разработку </w:t>
      </w:r>
      <w:r w:rsidRPr="00860241">
        <w:rPr>
          <w:rFonts w:ascii="Times New Roman" w:hAnsi="Times New Roman" w:cs="Times New Roman"/>
          <w:b/>
          <w:sz w:val="22"/>
          <w:szCs w:val="22"/>
        </w:rPr>
        <w:t>Концептуального Мастер-плана города Белогорска</w:t>
      </w:r>
    </w:p>
    <w:p w14:paraId="3D4AE6A4" w14:textId="7D7EEAA1" w:rsidR="00A446EB" w:rsidRDefault="00A446EB" w:rsidP="00322F75">
      <w:pPr>
        <w:keepNext/>
        <w:tabs>
          <w:tab w:val="left" w:pos="4680"/>
        </w:tabs>
        <w:suppressAutoHyphens/>
        <w:spacing w:after="60"/>
        <w:jc w:val="center"/>
        <w:rPr>
          <w:rFonts w:ascii="Times New Roman" w:hAnsi="Times New Roman" w:cs="Times New Roman"/>
          <w:b/>
          <w:sz w:val="22"/>
          <w:szCs w:val="22"/>
        </w:rPr>
      </w:pPr>
    </w:p>
    <w:tbl>
      <w:tblPr>
        <w:tblpPr w:leftFromText="180" w:rightFromText="180" w:vertAnchor="text" w:horzAnchor="margin" w:tblpXSpec="center" w:tblpY="123"/>
        <w:tblW w:w="9377" w:type="dxa"/>
        <w:jc w:val="center"/>
        <w:tblLayout w:type="fixed"/>
        <w:tblCellMar>
          <w:top w:w="28" w:type="dxa"/>
          <w:left w:w="28" w:type="dxa"/>
          <w:bottom w:w="28" w:type="dxa"/>
          <w:right w:w="28" w:type="dxa"/>
        </w:tblCellMar>
        <w:tblLook w:val="0000" w:firstRow="0" w:lastRow="0" w:firstColumn="0" w:lastColumn="0" w:noHBand="0" w:noVBand="0"/>
      </w:tblPr>
      <w:tblGrid>
        <w:gridCol w:w="699"/>
        <w:gridCol w:w="2143"/>
        <w:gridCol w:w="6535"/>
      </w:tblGrid>
      <w:tr w:rsidR="00A446EB" w:rsidRPr="00074221" w14:paraId="0765606E"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vAlign w:val="center"/>
          </w:tcPr>
          <w:p w14:paraId="4C5E4B87"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t>№ п/п</w:t>
            </w:r>
          </w:p>
        </w:tc>
        <w:tc>
          <w:tcPr>
            <w:tcW w:w="2143" w:type="dxa"/>
            <w:tcBorders>
              <w:top w:val="single" w:sz="4" w:space="0" w:color="000000"/>
              <w:left w:val="single" w:sz="4" w:space="0" w:color="000000"/>
              <w:bottom w:val="single" w:sz="4" w:space="0" w:color="000000"/>
              <w:right w:val="single" w:sz="4" w:space="0" w:color="000000"/>
            </w:tcBorders>
            <w:vAlign w:val="center"/>
          </w:tcPr>
          <w:p w14:paraId="58844F03" w14:textId="77777777" w:rsidR="00A446EB" w:rsidRPr="00074221" w:rsidRDefault="00A446EB" w:rsidP="00C27065">
            <w:pPr>
              <w:suppressAutoHyphens/>
              <w:spacing w:after="60"/>
              <w:ind w:right="113"/>
              <w:jc w:val="center"/>
              <w:rPr>
                <w:rFonts w:ascii="Times New Roman" w:hAnsi="Times New Roman" w:cs="Times New Roman"/>
                <w:sz w:val="22"/>
                <w:szCs w:val="22"/>
              </w:rPr>
            </w:pPr>
            <w:r w:rsidRPr="00074221">
              <w:rPr>
                <w:rFonts w:ascii="Times New Roman" w:hAnsi="Times New Roman" w:cs="Times New Roman"/>
                <w:sz w:val="22"/>
                <w:szCs w:val="22"/>
              </w:rPr>
              <w:t>Наименование разделов</w:t>
            </w:r>
          </w:p>
        </w:tc>
        <w:tc>
          <w:tcPr>
            <w:tcW w:w="6535" w:type="dxa"/>
            <w:tcBorders>
              <w:top w:val="single" w:sz="4" w:space="0" w:color="000000"/>
              <w:left w:val="single" w:sz="4" w:space="0" w:color="000000"/>
              <w:bottom w:val="single" w:sz="4" w:space="0" w:color="000000"/>
              <w:right w:val="single" w:sz="4" w:space="0" w:color="000000"/>
            </w:tcBorders>
            <w:vAlign w:val="center"/>
          </w:tcPr>
          <w:p w14:paraId="66D7FF2D" w14:textId="77777777" w:rsidR="00A446EB" w:rsidRPr="00074221" w:rsidRDefault="00A446EB" w:rsidP="00C27065">
            <w:pPr>
              <w:tabs>
                <w:tab w:val="left" w:pos="7485"/>
              </w:tabs>
              <w:suppressAutoHyphens/>
              <w:spacing w:after="60"/>
              <w:ind w:right="102"/>
              <w:jc w:val="center"/>
              <w:rPr>
                <w:rFonts w:ascii="Times New Roman" w:eastAsia="Batang" w:hAnsi="Times New Roman" w:cs="Times New Roman"/>
                <w:sz w:val="22"/>
                <w:szCs w:val="22"/>
              </w:rPr>
            </w:pPr>
            <w:r w:rsidRPr="00074221">
              <w:rPr>
                <w:rFonts w:ascii="Times New Roman" w:eastAsia="Batang" w:hAnsi="Times New Roman" w:cs="Times New Roman"/>
                <w:sz w:val="22"/>
                <w:szCs w:val="22"/>
              </w:rPr>
              <w:t>Содержание</w:t>
            </w:r>
          </w:p>
        </w:tc>
      </w:tr>
      <w:tr w:rsidR="00A446EB" w:rsidRPr="00074221" w14:paraId="1805E82A"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573111D5"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t>1</w:t>
            </w:r>
          </w:p>
        </w:tc>
        <w:tc>
          <w:tcPr>
            <w:tcW w:w="2143" w:type="dxa"/>
            <w:tcBorders>
              <w:top w:val="single" w:sz="4" w:space="0" w:color="000000"/>
              <w:left w:val="single" w:sz="4" w:space="0" w:color="000000"/>
              <w:bottom w:val="single" w:sz="4" w:space="0" w:color="000000"/>
              <w:right w:val="single" w:sz="4" w:space="0" w:color="000000"/>
            </w:tcBorders>
          </w:tcPr>
          <w:p w14:paraId="10860939" w14:textId="77777777" w:rsidR="00A446EB" w:rsidRPr="00074221" w:rsidRDefault="00A446EB" w:rsidP="00C27065">
            <w:pPr>
              <w:suppressAutoHyphens/>
              <w:spacing w:after="60"/>
              <w:ind w:right="113"/>
              <w:jc w:val="both"/>
              <w:rPr>
                <w:rFonts w:ascii="Times New Roman" w:hAnsi="Times New Roman" w:cs="Times New Roman"/>
                <w:sz w:val="22"/>
                <w:szCs w:val="22"/>
              </w:rPr>
            </w:pPr>
            <w:r w:rsidRPr="00074221">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35" w:type="dxa"/>
            <w:tcBorders>
              <w:top w:val="single" w:sz="4" w:space="0" w:color="000000"/>
              <w:left w:val="single" w:sz="4" w:space="0" w:color="000000"/>
              <w:bottom w:val="single" w:sz="4" w:space="0" w:color="000000"/>
              <w:right w:val="single" w:sz="4" w:space="0" w:color="000000"/>
            </w:tcBorders>
          </w:tcPr>
          <w:p w14:paraId="011C9851" w14:textId="77777777" w:rsidR="00A446EB" w:rsidRPr="00074221" w:rsidRDefault="00A446EB" w:rsidP="00C27065">
            <w:pPr>
              <w:suppressAutoHyphens/>
              <w:spacing w:after="60"/>
              <w:ind w:right="121"/>
              <w:jc w:val="both"/>
              <w:rPr>
                <w:rFonts w:ascii="Times New Roman" w:eastAsia="Batang" w:hAnsi="Times New Roman" w:cs="Times New Roman"/>
                <w:sz w:val="22"/>
                <w:szCs w:val="22"/>
              </w:rPr>
            </w:pPr>
            <w:r w:rsidRPr="00074221">
              <w:rPr>
                <w:rFonts w:ascii="Times New Roman" w:eastAsia="Batang" w:hAnsi="Times New Roman" w:cs="Times New Roman"/>
                <w:sz w:val="22"/>
                <w:szCs w:val="22"/>
              </w:rPr>
              <w:t xml:space="preserve">Цель проведения работ: </w:t>
            </w:r>
          </w:p>
          <w:p w14:paraId="410C0F47" w14:textId="77777777" w:rsidR="00A446EB" w:rsidRPr="0093353C" w:rsidRDefault="00A446EB" w:rsidP="00C27065">
            <w:pPr>
              <w:rPr>
                <w:rFonts w:ascii="Times New Roman" w:eastAsia="Batang" w:hAnsi="Times New Roman" w:cs="Times New Roman"/>
                <w:sz w:val="22"/>
                <w:szCs w:val="22"/>
              </w:rPr>
            </w:pPr>
            <w:r>
              <w:rPr>
                <w:rFonts w:ascii="Times New Roman" w:eastAsia="Batang" w:hAnsi="Times New Roman" w:cs="Times New Roman"/>
                <w:sz w:val="22"/>
                <w:szCs w:val="22"/>
              </w:rPr>
              <w:t>Разработка</w:t>
            </w:r>
            <w:r w:rsidRPr="0093353C">
              <w:rPr>
                <w:rFonts w:ascii="Times New Roman" w:eastAsia="Batang" w:hAnsi="Times New Roman" w:cs="Times New Roman"/>
                <w:sz w:val="22"/>
                <w:szCs w:val="22"/>
              </w:rPr>
              <w:t xml:space="preserve"> Концептуального Мастер-плана города Белогорска</w:t>
            </w:r>
            <w:r>
              <w:rPr>
                <w:rFonts w:ascii="Times New Roman" w:eastAsia="Batang" w:hAnsi="Times New Roman" w:cs="Times New Roman"/>
                <w:sz w:val="22"/>
                <w:szCs w:val="22"/>
              </w:rPr>
              <w:t>.</w:t>
            </w:r>
          </w:p>
          <w:p w14:paraId="06B2E4F3" w14:textId="77777777" w:rsidR="00A446EB" w:rsidRPr="00074221" w:rsidRDefault="00A446EB" w:rsidP="00C27065">
            <w:pPr>
              <w:tabs>
                <w:tab w:val="left" w:pos="7485"/>
              </w:tabs>
              <w:suppressAutoHyphens/>
              <w:spacing w:after="60"/>
              <w:ind w:right="102"/>
              <w:jc w:val="both"/>
              <w:rPr>
                <w:rFonts w:ascii="Times New Roman" w:eastAsia="Batang" w:hAnsi="Times New Roman" w:cs="Times New Roman"/>
                <w:sz w:val="22"/>
                <w:szCs w:val="22"/>
              </w:rPr>
            </w:pPr>
          </w:p>
        </w:tc>
      </w:tr>
      <w:tr w:rsidR="00A446EB" w:rsidRPr="00074221" w14:paraId="4EED3951"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35A85B57" w14:textId="77777777" w:rsidR="00A446EB" w:rsidRPr="00074221" w:rsidRDefault="00A446EB" w:rsidP="00C27065">
            <w:pPr>
              <w:tabs>
                <w:tab w:val="left" w:pos="256"/>
              </w:tabs>
              <w:suppressAutoHyphens/>
              <w:spacing w:after="60"/>
              <w:ind w:right="-13"/>
              <w:jc w:val="center"/>
              <w:rPr>
                <w:rFonts w:ascii="Times New Roman" w:hAnsi="Times New Roman" w:cs="Times New Roman"/>
                <w:sz w:val="22"/>
                <w:szCs w:val="22"/>
              </w:rPr>
            </w:pPr>
            <w:r w:rsidRPr="00074221">
              <w:rPr>
                <w:rFonts w:ascii="Times New Roman" w:hAnsi="Times New Roman" w:cs="Times New Roman"/>
                <w:sz w:val="22"/>
                <w:szCs w:val="22"/>
              </w:rPr>
              <w:t>2</w:t>
            </w:r>
          </w:p>
        </w:tc>
        <w:tc>
          <w:tcPr>
            <w:tcW w:w="2143" w:type="dxa"/>
            <w:tcBorders>
              <w:top w:val="single" w:sz="4" w:space="0" w:color="000000"/>
              <w:left w:val="single" w:sz="4" w:space="0" w:color="000000"/>
              <w:bottom w:val="single" w:sz="4" w:space="0" w:color="000000"/>
              <w:right w:val="single" w:sz="4" w:space="0" w:color="000000"/>
            </w:tcBorders>
          </w:tcPr>
          <w:p w14:paraId="16C4E868"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pacing w:val="-3"/>
                <w:sz w:val="22"/>
                <w:szCs w:val="22"/>
              </w:rPr>
              <w:t xml:space="preserve">Основные задачи </w:t>
            </w:r>
          </w:p>
        </w:tc>
        <w:tc>
          <w:tcPr>
            <w:tcW w:w="6535" w:type="dxa"/>
            <w:tcBorders>
              <w:top w:val="single" w:sz="4" w:space="0" w:color="000000"/>
              <w:left w:val="single" w:sz="4" w:space="0" w:color="000000"/>
              <w:bottom w:val="single" w:sz="4" w:space="0" w:color="000000"/>
              <w:right w:val="single" w:sz="4" w:space="0" w:color="000000"/>
            </w:tcBorders>
          </w:tcPr>
          <w:p w14:paraId="1B14A26B"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1.</w:t>
            </w:r>
            <w:r w:rsidRPr="00545C78">
              <w:rPr>
                <w:rFonts w:ascii="Times New Roman" w:hAnsi="Times New Roman" w:cs="Times New Roman"/>
                <w:sz w:val="22"/>
                <w:szCs w:val="22"/>
              </w:rPr>
              <w:tab/>
              <w:t>Улучшение условий проживания граждан (повышение качества жизни), повышение доступности социальных услуг и создание возможностей для самореализации граждан;</w:t>
            </w:r>
          </w:p>
          <w:p w14:paraId="01A7A509"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2.</w:t>
            </w:r>
            <w:r w:rsidRPr="00545C78">
              <w:rPr>
                <w:rFonts w:ascii="Times New Roman" w:hAnsi="Times New Roman" w:cs="Times New Roman"/>
                <w:sz w:val="22"/>
                <w:szCs w:val="22"/>
              </w:rPr>
              <w:tab/>
              <w:t>Рациональная реализация новых инвестиционных проектов с учетом приоритетных отраслей, свободных земельных участков и площадей, логистики, социальной инфраструктуры в едином облике города (зон, территорий);</w:t>
            </w:r>
          </w:p>
          <w:p w14:paraId="17730CA9"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3.</w:t>
            </w:r>
            <w:r w:rsidRPr="00545C78">
              <w:rPr>
                <w:rFonts w:ascii="Times New Roman" w:hAnsi="Times New Roman" w:cs="Times New Roman"/>
                <w:sz w:val="22"/>
                <w:szCs w:val="22"/>
              </w:rPr>
              <w:tab/>
              <w:t xml:space="preserve">Повышение качества городской среды (качества капитального строительства, благоустройства, </w:t>
            </w:r>
            <w:proofErr w:type="spellStart"/>
            <w:r w:rsidRPr="00545C78">
              <w:rPr>
                <w:rFonts w:ascii="Times New Roman" w:hAnsi="Times New Roman" w:cs="Times New Roman"/>
                <w:sz w:val="22"/>
                <w:szCs w:val="22"/>
              </w:rPr>
              <w:t>ревитализации</w:t>
            </w:r>
            <w:proofErr w:type="spellEnd"/>
            <w:r w:rsidRPr="00545C78">
              <w:rPr>
                <w:rFonts w:ascii="Times New Roman" w:hAnsi="Times New Roman" w:cs="Times New Roman"/>
                <w:sz w:val="22"/>
                <w:szCs w:val="22"/>
              </w:rPr>
              <w:t xml:space="preserve"> и комплексного развития территорий, сохранение природных ландшафтов и объектов культурного наследия), а также формирование гармоничного облика городских районов;</w:t>
            </w:r>
          </w:p>
          <w:p w14:paraId="33B96053"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4.</w:t>
            </w:r>
            <w:r w:rsidRPr="00545C78">
              <w:rPr>
                <w:rFonts w:ascii="Times New Roman" w:hAnsi="Times New Roman" w:cs="Times New Roman"/>
                <w:sz w:val="22"/>
                <w:szCs w:val="22"/>
              </w:rPr>
              <w:tab/>
              <w:t>Формирование мер по охране окружающей среды и бережному отношению к природе;</w:t>
            </w:r>
          </w:p>
          <w:p w14:paraId="69B12694"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5.</w:t>
            </w:r>
            <w:r w:rsidRPr="00545C78">
              <w:rPr>
                <w:rFonts w:ascii="Times New Roman" w:hAnsi="Times New Roman" w:cs="Times New Roman"/>
                <w:sz w:val="22"/>
                <w:szCs w:val="22"/>
              </w:rPr>
              <w:tab/>
              <w:t>Создание основы для принятия решений по социальному, экономическому и пространственному развитию г. Белогорска;</w:t>
            </w:r>
          </w:p>
          <w:p w14:paraId="4C21FCD4"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6.</w:t>
            </w:r>
            <w:r w:rsidRPr="00545C78">
              <w:rPr>
                <w:rFonts w:ascii="Times New Roman" w:hAnsi="Times New Roman" w:cs="Times New Roman"/>
                <w:sz w:val="22"/>
                <w:szCs w:val="22"/>
              </w:rPr>
              <w:tab/>
              <w:t>Формирование перечня ключевых проектов развития города Белогорска с обоснованием социальной и экономической целесообразности.</w:t>
            </w:r>
          </w:p>
        </w:tc>
      </w:tr>
      <w:tr w:rsidR="00A446EB" w:rsidRPr="00074221" w14:paraId="2F9992D3"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7DBCAC44"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t>3</w:t>
            </w:r>
          </w:p>
        </w:tc>
        <w:tc>
          <w:tcPr>
            <w:tcW w:w="2143" w:type="dxa"/>
            <w:tcBorders>
              <w:top w:val="single" w:sz="4" w:space="0" w:color="000000"/>
              <w:left w:val="single" w:sz="4" w:space="0" w:color="000000"/>
              <w:bottom w:val="single" w:sz="4" w:space="0" w:color="000000"/>
              <w:right w:val="single" w:sz="4" w:space="0" w:color="000000"/>
            </w:tcBorders>
          </w:tcPr>
          <w:p w14:paraId="4A29B6B9" w14:textId="77777777" w:rsidR="00A446EB" w:rsidRPr="00317540" w:rsidRDefault="00A446EB" w:rsidP="00C27065">
            <w:pPr>
              <w:suppressAutoHyphens/>
              <w:spacing w:after="60"/>
              <w:ind w:left="119" w:right="113"/>
              <w:jc w:val="both"/>
              <w:rPr>
                <w:rFonts w:ascii="Times New Roman" w:eastAsia="Times New Roman" w:hAnsi="Times New Roman" w:cs="Times New Roman"/>
                <w:sz w:val="22"/>
                <w:szCs w:val="22"/>
              </w:rPr>
            </w:pPr>
            <w:r w:rsidRPr="00317540">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35" w:type="dxa"/>
            <w:tcBorders>
              <w:top w:val="single" w:sz="4" w:space="0" w:color="000000"/>
              <w:left w:val="single" w:sz="4" w:space="0" w:color="000000"/>
              <w:bottom w:val="single" w:sz="4" w:space="0" w:color="000000"/>
              <w:right w:val="single" w:sz="4" w:space="0" w:color="000000"/>
            </w:tcBorders>
          </w:tcPr>
          <w:p w14:paraId="3D53A129"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proofErr w:type="spellStart"/>
            <w:r w:rsidRPr="00317540">
              <w:rPr>
                <w:rFonts w:ascii="Times New Roman" w:eastAsia="Batang" w:hAnsi="Times New Roman" w:cs="Times New Roman"/>
                <w:sz w:val="22"/>
                <w:szCs w:val="22"/>
              </w:rPr>
              <w:t>Белого́рск</w:t>
            </w:r>
            <w:proofErr w:type="spellEnd"/>
            <w:r w:rsidRPr="00317540">
              <w:rPr>
                <w:rFonts w:ascii="Times New Roman" w:eastAsia="Batang" w:hAnsi="Times New Roman" w:cs="Times New Roman"/>
                <w:sz w:val="22"/>
                <w:szCs w:val="22"/>
              </w:rPr>
              <w:t xml:space="preserve"> — город (с 1926 года) в Амурской области России, административный центр городского округа город Белогорск и Белогорского муниципального округа, в состав которого не входит. С точки зрения административно-территориального деления является городом областного значения.</w:t>
            </w:r>
          </w:p>
          <w:p w14:paraId="4C5A8673"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r w:rsidRPr="00317540">
              <w:rPr>
                <w:rFonts w:ascii="Times New Roman" w:eastAsia="Batang" w:hAnsi="Times New Roman" w:cs="Times New Roman"/>
                <w:sz w:val="22"/>
                <w:szCs w:val="22"/>
              </w:rPr>
              <w:t>Население 64 502 чел.</w:t>
            </w:r>
          </w:p>
          <w:p w14:paraId="47E4BA7A" w14:textId="77777777" w:rsidR="00A446EB" w:rsidRPr="00317540" w:rsidRDefault="00A446EB" w:rsidP="00C27065">
            <w:pPr>
              <w:pStyle w:val="af2"/>
              <w:shd w:val="clear" w:color="auto" w:fill="FFFFFF"/>
              <w:spacing w:before="120" w:beforeAutospacing="0" w:after="120" w:afterAutospacing="0"/>
              <w:ind w:left="113" w:right="102"/>
              <w:jc w:val="both"/>
              <w:rPr>
                <w:rFonts w:eastAsia="Batang"/>
                <w:color w:val="000000"/>
                <w:sz w:val="22"/>
                <w:szCs w:val="22"/>
                <w:lang w:bidi="ru-RU"/>
              </w:rPr>
            </w:pPr>
            <w:r w:rsidRPr="00317540">
              <w:rPr>
                <w:rFonts w:eastAsia="Batang"/>
                <w:color w:val="000000"/>
                <w:sz w:val="22"/>
                <w:szCs w:val="22"/>
                <w:lang w:bidi="ru-RU"/>
              </w:rPr>
              <w:t>Белогорск находится на</w:t>
            </w:r>
            <w:r>
              <w:rPr>
                <w:rFonts w:eastAsia="Batang"/>
                <w:color w:val="000000"/>
                <w:sz w:val="22"/>
                <w:szCs w:val="22"/>
                <w:lang w:bidi="ru-RU"/>
              </w:rPr>
              <w:t xml:space="preserve"> </w:t>
            </w:r>
            <w:hyperlink r:id="rId14" w:tooltip="Дальний Восток России" w:history="1">
              <w:r w:rsidRPr="00317540">
                <w:rPr>
                  <w:rFonts w:eastAsia="Batang"/>
                  <w:color w:val="000000"/>
                  <w:sz w:val="22"/>
                  <w:szCs w:val="22"/>
                  <w:lang w:bidi="ru-RU"/>
                </w:rPr>
                <w:t>Дальнем Востоке России</w:t>
              </w:r>
            </w:hyperlink>
            <w:r w:rsidRPr="00317540">
              <w:rPr>
                <w:rFonts w:eastAsia="Batang"/>
                <w:color w:val="000000"/>
                <w:sz w:val="22"/>
                <w:szCs w:val="22"/>
                <w:lang w:bidi="ru-RU"/>
              </w:rPr>
              <w:t>, на</w:t>
            </w:r>
            <w:r>
              <w:rPr>
                <w:rFonts w:eastAsia="Batang"/>
                <w:color w:val="000000"/>
                <w:sz w:val="22"/>
                <w:szCs w:val="22"/>
                <w:lang w:bidi="ru-RU"/>
              </w:rPr>
              <w:t xml:space="preserve"> </w:t>
            </w:r>
            <w:hyperlink r:id="rId15" w:tooltip="Зейско-Буреинская равнина" w:history="1">
              <w:proofErr w:type="spellStart"/>
              <w:r w:rsidRPr="00317540">
                <w:rPr>
                  <w:rFonts w:eastAsia="Batang"/>
                  <w:color w:val="000000"/>
                  <w:sz w:val="22"/>
                  <w:szCs w:val="22"/>
                  <w:lang w:bidi="ru-RU"/>
                </w:rPr>
                <w:t>Зейско-Буреинской</w:t>
              </w:r>
              <w:proofErr w:type="spellEnd"/>
              <w:r w:rsidRPr="00317540">
                <w:rPr>
                  <w:rFonts w:eastAsia="Batang"/>
                  <w:color w:val="000000"/>
                  <w:sz w:val="22"/>
                  <w:szCs w:val="22"/>
                  <w:lang w:bidi="ru-RU"/>
                </w:rPr>
                <w:t xml:space="preserve"> равнине</w:t>
              </w:r>
            </w:hyperlink>
            <w:r w:rsidRPr="00317540">
              <w:rPr>
                <w:rFonts w:eastAsia="Batang"/>
                <w:color w:val="000000"/>
                <w:sz w:val="22"/>
                <w:szCs w:val="22"/>
                <w:lang w:bidi="ru-RU"/>
              </w:rPr>
              <w:t>, в южной части</w:t>
            </w:r>
            <w:r>
              <w:rPr>
                <w:rFonts w:eastAsia="Batang"/>
                <w:color w:val="000000"/>
                <w:sz w:val="22"/>
                <w:szCs w:val="22"/>
                <w:lang w:bidi="ru-RU"/>
              </w:rPr>
              <w:t xml:space="preserve"> </w:t>
            </w:r>
            <w:hyperlink r:id="rId16" w:tooltip="Амурская область" w:history="1">
              <w:r w:rsidRPr="00317540">
                <w:rPr>
                  <w:rFonts w:eastAsia="Batang"/>
                  <w:color w:val="000000"/>
                  <w:sz w:val="22"/>
                  <w:szCs w:val="22"/>
                  <w:lang w:bidi="ru-RU"/>
                </w:rPr>
                <w:t>Амурской области</w:t>
              </w:r>
            </w:hyperlink>
            <w:r w:rsidRPr="00317540">
              <w:rPr>
                <w:rFonts w:eastAsia="Batang"/>
                <w:color w:val="000000"/>
                <w:sz w:val="22"/>
                <w:szCs w:val="22"/>
                <w:lang w:bidi="ru-RU"/>
              </w:rPr>
              <w:t>.</w:t>
            </w:r>
          </w:p>
          <w:p w14:paraId="2CD2A5D9" w14:textId="77777777" w:rsidR="00A446EB" w:rsidRPr="00317540" w:rsidRDefault="00A446EB" w:rsidP="00C27065">
            <w:pPr>
              <w:pStyle w:val="af2"/>
              <w:shd w:val="clear" w:color="auto" w:fill="FFFFFF"/>
              <w:spacing w:before="120" w:beforeAutospacing="0" w:after="120" w:afterAutospacing="0"/>
              <w:ind w:left="113" w:right="102"/>
              <w:rPr>
                <w:rFonts w:eastAsia="Batang"/>
                <w:color w:val="000000"/>
                <w:sz w:val="22"/>
                <w:szCs w:val="22"/>
                <w:lang w:bidi="ru-RU"/>
              </w:rPr>
            </w:pPr>
            <w:r w:rsidRPr="00317540">
              <w:rPr>
                <w:rFonts w:eastAsia="Batang"/>
                <w:color w:val="000000"/>
                <w:sz w:val="22"/>
                <w:szCs w:val="22"/>
                <w:lang w:bidi="ru-RU"/>
              </w:rPr>
              <w:t>Город стоит на левом берегу реки </w:t>
            </w:r>
            <w:hyperlink r:id="rId17" w:tooltip="Томь (приток Зеи)" w:history="1">
              <w:r w:rsidRPr="00317540">
                <w:rPr>
                  <w:rFonts w:eastAsia="Batang"/>
                  <w:color w:val="000000"/>
                  <w:sz w:val="22"/>
                  <w:szCs w:val="22"/>
                  <w:lang w:bidi="ru-RU"/>
                </w:rPr>
                <w:t>Томи</w:t>
              </w:r>
            </w:hyperlink>
            <w:r w:rsidRPr="00317540">
              <w:rPr>
                <w:rFonts w:eastAsia="Batang"/>
                <w:color w:val="000000"/>
                <w:sz w:val="22"/>
                <w:szCs w:val="22"/>
                <w:lang w:bidi="ru-RU"/>
              </w:rPr>
              <w:t> (левый приток</w:t>
            </w:r>
            <w:r>
              <w:rPr>
                <w:rFonts w:eastAsia="Batang"/>
                <w:color w:val="000000"/>
                <w:sz w:val="22"/>
                <w:szCs w:val="22"/>
                <w:lang w:bidi="ru-RU"/>
              </w:rPr>
              <w:t xml:space="preserve"> </w:t>
            </w:r>
            <w:hyperlink r:id="rId18" w:tooltip="Зея (река)" w:history="1">
              <w:proofErr w:type="spellStart"/>
              <w:r w:rsidRPr="00317540">
                <w:rPr>
                  <w:rFonts w:eastAsia="Batang"/>
                  <w:color w:val="000000"/>
                  <w:sz w:val="22"/>
                  <w:szCs w:val="22"/>
                  <w:lang w:bidi="ru-RU"/>
                </w:rPr>
                <w:t>Зеи</w:t>
              </w:r>
              <w:proofErr w:type="spellEnd"/>
            </w:hyperlink>
            <w:r w:rsidRPr="00317540">
              <w:rPr>
                <w:rFonts w:eastAsia="Batang"/>
                <w:color w:val="000000"/>
                <w:sz w:val="22"/>
                <w:szCs w:val="22"/>
                <w:lang w:bidi="ru-RU"/>
              </w:rPr>
              <w:t>), в нижнем течении, в 50</w:t>
            </w:r>
            <w:r>
              <w:rPr>
                <w:rFonts w:eastAsia="Batang"/>
                <w:color w:val="000000"/>
                <w:sz w:val="22"/>
                <w:szCs w:val="22"/>
                <w:lang w:bidi="ru-RU"/>
              </w:rPr>
              <w:t xml:space="preserve"> </w:t>
            </w:r>
            <w:r w:rsidRPr="00317540">
              <w:rPr>
                <w:rFonts w:eastAsia="Batang"/>
                <w:color w:val="000000"/>
                <w:sz w:val="22"/>
                <w:szCs w:val="22"/>
                <w:lang w:bidi="ru-RU"/>
              </w:rPr>
              <w:t>км от её устья.</w:t>
            </w:r>
          </w:p>
          <w:p w14:paraId="28315345" w14:textId="77777777" w:rsidR="00A446EB" w:rsidRPr="00317540" w:rsidRDefault="00A446EB" w:rsidP="00C27065">
            <w:pPr>
              <w:pStyle w:val="af2"/>
              <w:shd w:val="clear" w:color="auto" w:fill="FFFFFF"/>
              <w:spacing w:before="120" w:beforeAutospacing="0" w:after="120" w:afterAutospacing="0"/>
              <w:ind w:left="113" w:right="102"/>
              <w:rPr>
                <w:rFonts w:eastAsia="Batang"/>
                <w:color w:val="000000"/>
                <w:spacing w:val="-6"/>
                <w:sz w:val="22"/>
                <w:szCs w:val="22"/>
                <w:lang w:bidi="ru-RU"/>
              </w:rPr>
            </w:pPr>
            <w:r w:rsidRPr="00317540">
              <w:rPr>
                <w:rFonts w:eastAsia="Batang"/>
                <w:color w:val="000000"/>
                <w:spacing w:val="-6"/>
                <w:sz w:val="22"/>
                <w:szCs w:val="22"/>
                <w:lang w:bidi="ru-RU"/>
              </w:rPr>
              <w:t xml:space="preserve">Расстояние от Белогорска до областного центра г. </w:t>
            </w:r>
            <w:hyperlink r:id="rId19" w:tooltip="Благовещенск" w:history="1">
              <w:r w:rsidRPr="00317540">
                <w:rPr>
                  <w:rFonts w:eastAsia="Batang"/>
                  <w:color w:val="000000"/>
                  <w:spacing w:val="-6"/>
                  <w:sz w:val="22"/>
                  <w:szCs w:val="22"/>
                  <w:lang w:bidi="ru-RU"/>
                </w:rPr>
                <w:t>Благовещенска</w:t>
              </w:r>
            </w:hyperlink>
            <w:r w:rsidRPr="00317540">
              <w:rPr>
                <w:rFonts w:eastAsia="Batang"/>
                <w:color w:val="000000"/>
                <w:spacing w:val="-6"/>
                <w:sz w:val="22"/>
                <w:szCs w:val="22"/>
                <w:lang w:bidi="ru-RU"/>
              </w:rPr>
              <w:t xml:space="preserve"> 120 км.</w:t>
            </w:r>
          </w:p>
          <w:p w14:paraId="075444F4"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r w:rsidRPr="00317540">
              <w:rPr>
                <w:rFonts w:ascii="Times New Roman" w:eastAsia="Batang" w:hAnsi="Times New Roman" w:cs="Times New Roman"/>
                <w:sz w:val="22"/>
                <w:szCs w:val="22"/>
              </w:rPr>
              <w:t>Крупный транспортный узел Транссибирской магистрали. От Белогорска на юг идёт железнодорожная линия в Благовещенск, административный центр Амурской области.</w:t>
            </w:r>
          </w:p>
          <w:p w14:paraId="46E5F1AC"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r w:rsidRPr="00317540">
              <w:rPr>
                <w:rFonts w:ascii="Times New Roman" w:eastAsia="Batang" w:hAnsi="Times New Roman" w:cs="Times New Roman"/>
                <w:sz w:val="22"/>
                <w:szCs w:val="22"/>
              </w:rPr>
              <w:t>Постановлением Правительства РФ от 21 августа 2015 года № 875 в границах города создана территория опережающего социально-экономического развития «Белогорск».</w:t>
            </w:r>
          </w:p>
          <w:p w14:paraId="7E7533B0"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r w:rsidRPr="00317540">
              <w:rPr>
                <w:rFonts w:ascii="Times New Roman" w:eastAsia="Batang" w:hAnsi="Times New Roman" w:cs="Times New Roman"/>
                <w:sz w:val="22"/>
                <w:szCs w:val="22"/>
              </w:rPr>
              <w:lastRenderedPageBreak/>
              <w:t>Автомобильные дороги федерального и областного значения связывают город с населёнными пунктами Амурской области, а также с Забайкальским, Хабаровским и Приморским краями (федеральная автомобильная дорога Р297 «Амур»).</w:t>
            </w:r>
          </w:p>
          <w:p w14:paraId="714CEFD4" w14:textId="77777777" w:rsidR="00A446EB" w:rsidRPr="002074E6" w:rsidRDefault="00A446EB" w:rsidP="00C27065">
            <w:pPr>
              <w:shd w:val="clear" w:color="auto" w:fill="FFFFFF"/>
              <w:suppressAutoHyphens/>
              <w:spacing w:before="120" w:after="120"/>
              <w:ind w:left="113" w:hanging="1"/>
              <w:rPr>
                <w:rFonts w:ascii="Times New Roman" w:eastAsia="Batang" w:hAnsi="Times New Roman" w:cs="Times New Roman"/>
                <w:sz w:val="22"/>
                <w:szCs w:val="22"/>
                <w:highlight w:val="yellow"/>
              </w:rPr>
            </w:pPr>
            <w:r w:rsidRPr="00317540">
              <w:rPr>
                <w:rFonts w:ascii="Times New Roman" w:eastAsia="Batang" w:hAnsi="Times New Roman" w:cs="Times New Roman"/>
                <w:sz w:val="22"/>
                <w:szCs w:val="22"/>
              </w:rPr>
              <w:t xml:space="preserve">На юге городской округ город Белогорск граничит с Белогорским муниципальным округом, на севере — с </w:t>
            </w:r>
            <w:proofErr w:type="spellStart"/>
            <w:r w:rsidRPr="00317540">
              <w:rPr>
                <w:rFonts w:ascii="Times New Roman" w:eastAsia="Batang" w:hAnsi="Times New Roman" w:cs="Times New Roman"/>
                <w:sz w:val="22"/>
                <w:szCs w:val="22"/>
              </w:rPr>
              <w:t>Серышевским</w:t>
            </w:r>
            <w:proofErr w:type="spellEnd"/>
            <w:r w:rsidRPr="00317540">
              <w:rPr>
                <w:rFonts w:ascii="Times New Roman" w:eastAsia="Batang" w:hAnsi="Times New Roman" w:cs="Times New Roman"/>
                <w:sz w:val="22"/>
                <w:szCs w:val="22"/>
              </w:rPr>
              <w:t xml:space="preserve"> районом Амурской области.</w:t>
            </w:r>
            <w:r w:rsidRPr="00317540">
              <w:rPr>
                <w:rFonts w:ascii="Times New Roman" w:eastAsia="Batang" w:hAnsi="Times New Roman" w:cs="Times New Roman"/>
                <w:sz w:val="22"/>
                <w:szCs w:val="22"/>
                <w:highlight w:val="yellow"/>
              </w:rPr>
              <w:t xml:space="preserve"> </w:t>
            </w:r>
          </w:p>
        </w:tc>
      </w:tr>
      <w:tr w:rsidR="00A446EB" w:rsidRPr="00074221" w14:paraId="21D2D331"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31A27767" w14:textId="77777777" w:rsidR="00A446EB" w:rsidRPr="009B6574" w:rsidRDefault="00A446EB" w:rsidP="00C27065">
            <w:pPr>
              <w:suppressAutoHyphens/>
              <w:spacing w:after="60"/>
              <w:jc w:val="center"/>
              <w:rPr>
                <w:rFonts w:ascii="Times New Roman" w:hAnsi="Times New Roman" w:cs="Times New Roman"/>
                <w:sz w:val="22"/>
                <w:szCs w:val="22"/>
              </w:rPr>
            </w:pPr>
            <w:r w:rsidRPr="009B6574">
              <w:rPr>
                <w:rFonts w:ascii="Times New Roman" w:hAnsi="Times New Roman" w:cs="Times New Roman"/>
                <w:sz w:val="22"/>
                <w:szCs w:val="22"/>
              </w:rPr>
              <w:lastRenderedPageBreak/>
              <w:t>4</w:t>
            </w:r>
          </w:p>
        </w:tc>
        <w:tc>
          <w:tcPr>
            <w:tcW w:w="2143" w:type="dxa"/>
            <w:tcBorders>
              <w:top w:val="single" w:sz="4" w:space="0" w:color="000000"/>
              <w:left w:val="single" w:sz="4" w:space="0" w:color="000000"/>
              <w:bottom w:val="single" w:sz="4" w:space="0" w:color="000000"/>
              <w:right w:val="single" w:sz="4" w:space="0" w:color="000000"/>
            </w:tcBorders>
          </w:tcPr>
          <w:p w14:paraId="40CB8096" w14:textId="77777777" w:rsidR="00A446EB" w:rsidRPr="009B6574" w:rsidRDefault="00A446EB" w:rsidP="00C27065">
            <w:pPr>
              <w:rPr>
                <w:rFonts w:ascii="Times New Roman" w:hAnsi="Times New Roman" w:cs="Times New Roman"/>
                <w:sz w:val="22"/>
                <w:szCs w:val="22"/>
              </w:rPr>
            </w:pPr>
            <w:r w:rsidRPr="009B6574">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35" w:type="dxa"/>
            <w:tcBorders>
              <w:top w:val="single" w:sz="4" w:space="0" w:color="000000"/>
              <w:left w:val="single" w:sz="4" w:space="0" w:color="000000"/>
              <w:bottom w:val="single" w:sz="4" w:space="0" w:color="000000"/>
              <w:right w:val="single" w:sz="4" w:space="0" w:color="000000"/>
            </w:tcBorders>
          </w:tcPr>
          <w:p w14:paraId="5A10CFF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Социально-экономическое развитие:</w:t>
            </w:r>
          </w:p>
          <w:p w14:paraId="5207DA0D"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Данные о численности населения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за период 2008–2021гг.;</w:t>
            </w:r>
          </w:p>
          <w:p w14:paraId="124506F5"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Демографический прогноз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на период 2021–2030 гг., включая половозрастную структуру населения по пятилетним возрастным группам на каждый год прогноза;</w:t>
            </w:r>
          </w:p>
          <w:p w14:paraId="7D289D7F"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Государственные программы, муниципальные программы, действующие на 01.01.2021, завершившиеся в период 2013–2020 гг., а также проекты государственных и муниципальных программ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и Амурской области;</w:t>
            </w:r>
          </w:p>
          <w:p w14:paraId="1A2F0FB1"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Стратегия социально-экономического развития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на период до 2030 г.;</w:t>
            </w:r>
          </w:p>
          <w:p w14:paraId="1A79CB3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Мониторинг социально-экономической ситуации в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за 2019 г.;</w:t>
            </w:r>
          </w:p>
          <w:p w14:paraId="4D752B75"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План создания инвестиционных объектов и инфраструктуры города </w:t>
            </w:r>
            <w:r>
              <w:rPr>
                <w:rFonts w:ascii="Times New Roman" w:hAnsi="Times New Roman" w:cs="Times New Roman"/>
                <w:sz w:val="22"/>
                <w:szCs w:val="22"/>
              </w:rPr>
              <w:t>Белогорск</w:t>
            </w:r>
            <w:r w:rsidRPr="002B1100">
              <w:rPr>
                <w:rFonts w:ascii="Times New Roman" w:hAnsi="Times New Roman" w:cs="Times New Roman"/>
                <w:sz w:val="22"/>
                <w:szCs w:val="22"/>
              </w:rPr>
              <w:t xml:space="preserve"> на 01.09.2021, источники финансирования данных объектов;</w:t>
            </w:r>
          </w:p>
          <w:p w14:paraId="23110FBB"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Данные об уровне и структуре доходов жителей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(включая доходы от предпринимательской деятельности, сдачи в аренду недвижимости и т.д. и включая данные по отдельным группам населения относительно трудоспособного возраста) в период 2013–2021 гг.;</w:t>
            </w:r>
          </w:p>
          <w:p w14:paraId="609545CF"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Перечень всех заключенных соглашений государственно-частного/</w:t>
            </w:r>
            <w:proofErr w:type="spellStart"/>
            <w:r w:rsidRPr="002B1100">
              <w:rPr>
                <w:rFonts w:ascii="Times New Roman" w:hAnsi="Times New Roman" w:cs="Times New Roman"/>
                <w:sz w:val="22"/>
                <w:szCs w:val="22"/>
              </w:rPr>
              <w:t>муниципально</w:t>
            </w:r>
            <w:proofErr w:type="spellEnd"/>
            <w:r w:rsidRPr="002B1100">
              <w:rPr>
                <w:rFonts w:ascii="Times New Roman" w:hAnsi="Times New Roman" w:cs="Times New Roman"/>
                <w:sz w:val="22"/>
                <w:szCs w:val="22"/>
              </w:rPr>
              <w:t>-частного партнерства в Амурской области и городе</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по состоянию на 01.07.2021.</w:t>
            </w:r>
          </w:p>
          <w:p w14:paraId="59A3FDF9" w14:textId="77777777" w:rsidR="00A446EB" w:rsidRPr="00D83558" w:rsidRDefault="00A446EB" w:rsidP="00C27065">
            <w:pPr>
              <w:tabs>
                <w:tab w:val="left" w:pos="207"/>
                <w:tab w:val="left" w:pos="-5"/>
              </w:tabs>
              <w:ind w:right="34"/>
              <w:jc w:val="both"/>
              <w:rPr>
                <w:rFonts w:ascii="Times New Roman" w:hAnsi="Times New Roman" w:cs="Times New Roman"/>
                <w:sz w:val="20"/>
                <w:szCs w:val="20"/>
              </w:rPr>
            </w:pPr>
            <w:r w:rsidRPr="00D83558">
              <w:rPr>
                <w:rFonts w:ascii="Times New Roman" w:hAnsi="Times New Roman" w:cs="Times New Roman"/>
                <w:sz w:val="20"/>
                <w:szCs w:val="20"/>
              </w:rPr>
              <w:t xml:space="preserve"> </w:t>
            </w:r>
          </w:p>
          <w:p w14:paraId="03532941"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Градостроительная документация:</w:t>
            </w:r>
          </w:p>
          <w:p w14:paraId="28625664" w14:textId="77777777" w:rsidR="00A446EB" w:rsidRPr="00F10CA1"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r>
            <w:r w:rsidRPr="00F10CA1">
              <w:rPr>
                <w:rFonts w:ascii="Times New Roman" w:hAnsi="Times New Roman" w:cs="Times New Roman"/>
                <w:sz w:val="22"/>
                <w:szCs w:val="22"/>
              </w:rPr>
              <w:t>Генеральн</w:t>
            </w:r>
            <w:r>
              <w:rPr>
                <w:rFonts w:ascii="Times New Roman" w:hAnsi="Times New Roman" w:cs="Times New Roman"/>
                <w:sz w:val="22"/>
                <w:szCs w:val="22"/>
              </w:rPr>
              <w:t>ый</w:t>
            </w:r>
            <w:r w:rsidRPr="00F10CA1">
              <w:rPr>
                <w:rFonts w:ascii="Times New Roman" w:hAnsi="Times New Roman" w:cs="Times New Roman"/>
                <w:sz w:val="22"/>
                <w:szCs w:val="22"/>
              </w:rPr>
              <w:t xml:space="preserve"> план Муниципального образования городского округа Белогорск Амурской области</w:t>
            </w:r>
            <w:r>
              <w:rPr>
                <w:rFonts w:ascii="Times New Roman" w:hAnsi="Times New Roman" w:cs="Times New Roman"/>
                <w:sz w:val="22"/>
                <w:szCs w:val="22"/>
              </w:rPr>
              <w:t>, в том числе:</w:t>
            </w:r>
          </w:p>
          <w:p w14:paraId="5F990183"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 xml:space="preserve">Положение о территориальном планировании; </w:t>
            </w:r>
          </w:p>
          <w:p w14:paraId="0BDBDE80"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Карта планируемого размещения объектов местного значения городского округа;</w:t>
            </w:r>
          </w:p>
          <w:p w14:paraId="0CF39B29"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Карта границ населенных пунктов, входящих в состав городского округа;</w:t>
            </w:r>
          </w:p>
          <w:p w14:paraId="78943262"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 xml:space="preserve">Карта функциональных зон городского округа; </w:t>
            </w:r>
          </w:p>
          <w:p w14:paraId="685DC62C"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Приложение. Сведения о границах населенных пунктов, входящих в состав городского округа.</w:t>
            </w:r>
          </w:p>
          <w:p w14:paraId="7088677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Региональные нормативы градостроительного проектирования;</w:t>
            </w:r>
          </w:p>
          <w:p w14:paraId="3BF62622"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Схема санитарно-защитных зон с указанием зон шумового дискомфорта, водоохранных зон, технических зон инженерных коммуникаций на территории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включая данные по нормативным, расчетным и результирующим границам санитарно-защитных зон, сведения о зонах с неблагоприятными для строительства инженерно-геологическими условиями (векторный формат);</w:t>
            </w:r>
          </w:p>
          <w:p w14:paraId="6D21C16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Проекты планировки территории Амурской области и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утвержденные или находящиеся в процессе утверждения, в том числе линейных объектов транспортной и инженерной инфраструктуры (векторный формат);</w:t>
            </w:r>
          </w:p>
          <w:p w14:paraId="4304E76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lastRenderedPageBreak/>
              <w:t>—</w:t>
            </w:r>
            <w:r w:rsidRPr="002B1100">
              <w:rPr>
                <w:rFonts w:ascii="Times New Roman" w:hAnsi="Times New Roman" w:cs="Times New Roman"/>
                <w:sz w:val="22"/>
                <w:szCs w:val="22"/>
              </w:rPr>
              <w:tab/>
              <w:t xml:space="preserve">Перечень объектов культурного наследия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включая вновь выявленные;</w:t>
            </w:r>
          </w:p>
          <w:p w14:paraId="2E2E3EC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Границы территорий и зон охраны объектов культурного наследия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или проекты этих границ и зон охраны (векторный формат);</w:t>
            </w:r>
          </w:p>
          <w:p w14:paraId="3F2A078B"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Топографический (ситуационный) план в масштабе 1:5000 и 1:2000 (при наличии), векторный формат.</w:t>
            </w:r>
          </w:p>
          <w:p w14:paraId="4A703763" w14:textId="77777777" w:rsidR="00A446EB" w:rsidRPr="00D83558" w:rsidRDefault="00A446EB" w:rsidP="00C27065">
            <w:pPr>
              <w:tabs>
                <w:tab w:val="left" w:pos="207"/>
                <w:tab w:val="left" w:pos="-5"/>
              </w:tabs>
              <w:ind w:right="34"/>
              <w:jc w:val="both"/>
              <w:rPr>
                <w:rFonts w:ascii="Times New Roman" w:hAnsi="Times New Roman" w:cs="Times New Roman"/>
                <w:sz w:val="20"/>
                <w:szCs w:val="20"/>
              </w:rPr>
            </w:pPr>
          </w:p>
          <w:p w14:paraId="4E09AD4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Транспорт:</w:t>
            </w:r>
          </w:p>
          <w:p w14:paraId="64494E3D"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Комплексная схема организации дорожного движения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(векторный формат);</w:t>
            </w:r>
          </w:p>
          <w:p w14:paraId="6B4B6501"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Транспортная модель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включая исходные данные и документацию</w:t>
            </w:r>
          </w:p>
          <w:p w14:paraId="466ED851"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по общественному транспорту: схема маршрутной сети, автомобильный парк, имеющаяся инфраструктура (депо, пути и пр.), остановки, объем перевозок по месяцам и дням недели, расписание, динамика объема перевозок в период 2013–2021 гг.;</w:t>
            </w:r>
          </w:p>
          <w:p w14:paraId="256D6622"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по уровню автомобилизации и распределению перемещений по видам транспорта (личный автомобиль, общественный транспорт, велосипед и другие средства «легкой» мобильности, пешком) с разбивкой по сезонам (зима, лето).</w:t>
            </w:r>
          </w:p>
          <w:p w14:paraId="70F3DD7F" w14:textId="77777777" w:rsidR="00A446EB" w:rsidRPr="00D83558" w:rsidRDefault="00A446EB" w:rsidP="00C27065">
            <w:pPr>
              <w:tabs>
                <w:tab w:val="left" w:pos="207"/>
                <w:tab w:val="left" w:pos="-5"/>
              </w:tabs>
              <w:ind w:right="34"/>
              <w:jc w:val="both"/>
              <w:rPr>
                <w:rFonts w:ascii="Times New Roman" w:hAnsi="Times New Roman" w:cs="Times New Roman"/>
                <w:sz w:val="20"/>
                <w:szCs w:val="20"/>
              </w:rPr>
            </w:pPr>
          </w:p>
          <w:p w14:paraId="56854559"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Инженерная инфраструктура:</w:t>
            </w:r>
          </w:p>
          <w:p w14:paraId="51C25D0B"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Характеристика инженерно-геологических условий территорий города </w:t>
            </w:r>
            <w:r>
              <w:rPr>
                <w:rFonts w:ascii="Times New Roman" w:hAnsi="Times New Roman" w:cs="Times New Roman"/>
                <w:sz w:val="22"/>
                <w:szCs w:val="22"/>
              </w:rPr>
              <w:t>Белогорск</w:t>
            </w:r>
            <w:r w:rsidRPr="002B1100">
              <w:rPr>
                <w:rFonts w:ascii="Times New Roman" w:hAnsi="Times New Roman" w:cs="Times New Roman"/>
                <w:sz w:val="22"/>
                <w:szCs w:val="22"/>
              </w:rPr>
              <w:t>;</w:t>
            </w:r>
          </w:p>
          <w:p w14:paraId="2878568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Схемы инженерных сетей с указанием пропускных способностей и узловых объектов с указанием мощностей на территории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(векторный формат):</w:t>
            </w:r>
          </w:p>
          <w:p w14:paraId="2B9D13C0" w14:textId="77777777" w:rsidR="00A446EB" w:rsidRPr="00D83558" w:rsidRDefault="00A446EB" w:rsidP="00A446EB">
            <w:pPr>
              <w:pStyle w:val="a8"/>
              <w:numPr>
                <w:ilvl w:val="0"/>
                <w:numId w:val="44"/>
              </w:numPr>
              <w:tabs>
                <w:tab w:val="left" w:pos="207"/>
                <w:tab w:val="left" w:pos="-5"/>
              </w:tabs>
              <w:ind w:right="34"/>
              <w:jc w:val="both"/>
              <w:rPr>
                <w:sz w:val="22"/>
                <w:szCs w:val="22"/>
              </w:rPr>
            </w:pPr>
            <w:r w:rsidRPr="00D83558">
              <w:rPr>
                <w:sz w:val="22"/>
                <w:szCs w:val="22"/>
              </w:rPr>
              <w:t>Электроснабжения;</w:t>
            </w:r>
          </w:p>
          <w:p w14:paraId="440B6CE4" w14:textId="77777777" w:rsidR="00A446EB" w:rsidRPr="00D83558" w:rsidRDefault="00A446EB" w:rsidP="00A446EB">
            <w:pPr>
              <w:pStyle w:val="a8"/>
              <w:numPr>
                <w:ilvl w:val="0"/>
                <w:numId w:val="44"/>
              </w:numPr>
              <w:tabs>
                <w:tab w:val="left" w:pos="207"/>
                <w:tab w:val="left" w:pos="-5"/>
              </w:tabs>
              <w:ind w:right="34"/>
              <w:jc w:val="both"/>
              <w:rPr>
                <w:sz w:val="22"/>
                <w:szCs w:val="22"/>
              </w:rPr>
            </w:pPr>
            <w:r w:rsidRPr="00D83558">
              <w:rPr>
                <w:sz w:val="22"/>
                <w:szCs w:val="22"/>
              </w:rPr>
              <w:t>Теплоснабжения;</w:t>
            </w:r>
          </w:p>
          <w:p w14:paraId="055D2CE4" w14:textId="77777777" w:rsidR="00A446EB" w:rsidRPr="00D83558" w:rsidRDefault="00A446EB" w:rsidP="00A446EB">
            <w:pPr>
              <w:pStyle w:val="a8"/>
              <w:numPr>
                <w:ilvl w:val="0"/>
                <w:numId w:val="44"/>
              </w:numPr>
              <w:tabs>
                <w:tab w:val="left" w:pos="207"/>
                <w:tab w:val="left" w:pos="-5"/>
              </w:tabs>
              <w:ind w:right="34"/>
              <w:jc w:val="both"/>
              <w:rPr>
                <w:sz w:val="22"/>
                <w:szCs w:val="22"/>
              </w:rPr>
            </w:pPr>
            <w:r w:rsidRPr="00D83558">
              <w:rPr>
                <w:sz w:val="22"/>
                <w:szCs w:val="22"/>
              </w:rPr>
              <w:t>Объектов канализационного хозяйства;</w:t>
            </w:r>
          </w:p>
          <w:p w14:paraId="628FD3EF" w14:textId="77777777" w:rsidR="00A446EB" w:rsidRPr="00D83558" w:rsidRDefault="00A446EB" w:rsidP="00A446EB">
            <w:pPr>
              <w:pStyle w:val="a8"/>
              <w:numPr>
                <w:ilvl w:val="0"/>
                <w:numId w:val="44"/>
              </w:numPr>
              <w:tabs>
                <w:tab w:val="left" w:pos="207"/>
                <w:tab w:val="left" w:pos="-5"/>
              </w:tabs>
              <w:ind w:right="34"/>
              <w:jc w:val="both"/>
              <w:rPr>
                <w:sz w:val="22"/>
                <w:szCs w:val="22"/>
              </w:rPr>
            </w:pPr>
            <w:r w:rsidRPr="00D83558">
              <w:rPr>
                <w:sz w:val="22"/>
                <w:szCs w:val="22"/>
              </w:rPr>
              <w:t>Объектов водоотведения и поверхностного стока.</w:t>
            </w:r>
          </w:p>
          <w:p w14:paraId="42C25F0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 xml:space="preserve">— </w:t>
            </w:r>
            <w:r w:rsidRPr="002B1100">
              <w:rPr>
                <w:rFonts w:ascii="Times New Roman" w:hAnsi="Times New Roman" w:cs="Times New Roman"/>
                <w:sz w:val="22"/>
                <w:szCs w:val="22"/>
              </w:rPr>
              <w:tab/>
              <w:t>Данные по сбору и утилизации ТКО: размещение точек сбора и полигонов, объемы вывоза ТКО в период 2013–2021 гг., расписание вывоза ТКО;</w:t>
            </w:r>
          </w:p>
          <w:p w14:paraId="35C36169"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Данные ресурсоснабжающих организаций, в том числе о наличии резервных мощностей объектов инженерной инфраструктуры для снабжения города </w:t>
            </w:r>
            <w:r>
              <w:rPr>
                <w:rFonts w:ascii="Times New Roman" w:hAnsi="Times New Roman" w:cs="Times New Roman"/>
                <w:sz w:val="22"/>
                <w:szCs w:val="22"/>
              </w:rPr>
              <w:t>Белогорск</w:t>
            </w:r>
            <w:r w:rsidRPr="002B1100">
              <w:rPr>
                <w:rFonts w:ascii="Times New Roman" w:hAnsi="Times New Roman" w:cs="Times New Roman"/>
                <w:sz w:val="22"/>
                <w:szCs w:val="22"/>
              </w:rPr>
              <w:t>;</w:t>
            </w:r>
          </w:p>
          <w:p w14:paraId="237CCDE4"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 xml:space="preserve"> </w:t>
            </w:r>
          </w:p>
          <w:p w14:paraId="05F36804"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Климат и экология:</w:t>
            </w:r>
          </w:p>
          <w:p w14:paraId="65EA202B"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Архив имеющихся метеорологических данных;</w:t>
            </w:r>
          </w:p>
          <w:p w14:paraId="61E0ECBB" w14:textId="77777777" w:rsidR="00A446EB" w:rsidRPr="00D83558" w:rsidRDefault="00A446EB" w:rsidP="00C27065">
            <w:pPr>
              <w:tabs>
                <w:tab w:val="left" w:pos="207"/>
                <w:tab w:val="left" w:pos="-5"/>
              </w:tabs>
              <w:ind w:right="34"/>
              <w:jc w:val="both"/>
              <w:rPr>
                <w:rFonts w:ascii="Times New Roman" w:hAnsi="Times New Roman" w:cs="Times New Roman"/>
                <w:sz w:val="20"/>
                <w:szCs w:val="20"/>
              </w:rPr>
            </w:pPr>
            <w:r w:rsidRPr="00D83558">
              <w:rPr>
                <w:rFonts w:ascii="Times New Roman" w:hAnsi="Times New Roman" w:cs="Times New Roman"/>
                <w:sz w:val="20"/>
                <w:szCs w:val="20"/>
              </w:rPr>
              <w:t xml:space="preserve"> </w:t>
            </w:r>
          </w:p>
          <w:p w14:paraId="0CE6BD58"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Жилая и коммерческая недвижимость:</w:t>
            </w:r>
          </w:p>
          <w:p w14:paraId="0AFA92AB"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Карта ветхого и аварийного жилого фонда в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(векторный формат);</w:t>
            </w:r>
          </w:p>
          <w:p w14:paraId="49D9585A"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Данные по решениям Администрации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о расселении аварийного жилого фонда в период 2013–2021 гг. (адресный перечень, сроки расселения);</w:t>
            </w:r>
          </w:p>
          <w:p w14:paraId="321F514F"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Реестр действующих разрешений на строительство на 01.07.2021 с указанием сроков действия;</w:t>
            </w:r>
          </w:p>
          <w:p w14:paraId="767F0AA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Норматив стоимости квадратного метра жилья для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в период 2013–2021 гг., применяемый при формировании жилищного фонда для расселения аварийного жилья и для предоставления жилья отдельным категориям граждан;</w:t>
            </w:r>
          </w:p>
          <w:p w14:paraId="02C8A966"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о количестве граждан, состоящих на учете в качестве нуждающихся в улучшении жилищных условий, нуждающихся в жилых помещениях или нуждающихся в содействии в приобретении жилых помещений на 01.01.2021;</w:t>
            </w:r>
          </w:p>
          <w:p w14:paraId="671763ED"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Данные по степени износа жилой, социальной и </w:t>
            </w:r>
            <w:r w:rsidRPr="002B1100">
              <w:rPr>
                <w:rFonts w:ascii="Times New Roman" w:hAnsi="Times New Roman" w:cs="Times New Roman"/>
                <w:sz w:val="22"/>
                <w:szCs w:val="22"/>
              </w:rPr>
              <w:lastRenderedPageBreak/>
              <w:t>общественно-деловой недвижимости (GIS или табличный формат);</w:t>
            </w:r>
          </w:p>
          <w:p w14:paraId="07616BF2"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Адресный перечень и объем ввода жилья (индивидуального </w:t>
            </w:r>
            <w:r w:rsidRPr="001E6764">
              <w:rPr>
                <w:rFonts w:ascii="Times New Roman" w:hAnsi="Times New Roman" w:cs="Times New Roman"/>
                <w:spacing w:val="-2"/>
                <w:sz w:val="22"/>
                <w:szCs w:val="22"/>
              </w:rPr>
              <w:t>и организованного жилищного строительства) в период 2013–2021 гг.;</w:t>
            </w:r>
          </w:p>
          <w:p w14:paraId="3F76DC29"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Адресный перечень и </w:t>
            </w:r>
            <w:proofErr w:type="gramStart"/>
            <w:r w:rsidRPr="002B1100">
              <w:rPr>
                <w:rFonts w:ascii="Times New Roman" w:hAnsi="Times New Roman" w:cs="Times New Roman"/>
                <w:sz w:val="22"/>
                <w:szCs w:val="22"/>
              </w:rPr>
              <w:t>объем ввода общественно-деловой и производственной недвижимости</w:t>
            </w:r>
            <w:proofErr w:type="gramEnd"/>
            <w:r w:rsidRPr="002B1100">
              <w:rPr>
                <w:rFonts w:ascii="Times New Roman" w:hAnsi="Times New Roman" w:cs="Times New Roman"/>
                <w:sz w:val="22"/>
                <w:szCs w:val="22"/>
              </w:rPr>
              <w:t xml:space="preserve"> и структура по назначению объекта в период 2013–2021 гг.</w:t>
            </w:r>
          </w:p>
          <w:p w14:paraId="4DE8E20B" w14:textId="77777777" w:rsidR="00A446EB" w:rsidRPr="001E6764" w:rsidRDefault="00A446EB" w:rsidP="00C27065">
            <w:pPr>
              <w:tabs>
                <w:tab w:val="left" w:pos="207"/>
                <w:tab w:val="left" w:pos="-5"/>
              </w:tabs>
              <w:ind w:right="34"/>
              <w:jc w:val="both"/>
              <w:rPr>
                <w:rFonts w:ascii="Times New Roman" w:hAnsi="Times New Roman" w:cs="Times New Roman"/>
                <w:sz w:val="18"/>
                <w:szCs w:val="18"/>
              </w:rPr>
            </w:pPr>
            <w:r w:rsidRPr="00D83558">
              <w:rPr>
                <w:rFonts w:ascii="Times New Roman" w:hAnsi="Times New Roman" w:cs="Times New Roman"/>
                <w:sz w:val="20"/>
                <w:szCs w:val="20"/>
              </w:rPr>
              <w:t xml:space="preserve"> </w:t>
            </w:r>
          </w:p>
          <w:p w14:paraId="7A348EF8"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 xml:space="preserve">Социально-культурная инфраструктура и </w:t>
            </w:r>
            <w:proofErr w:type="gramStart"/>
            <w:r w:rsidRPr="002B1100">
              <w:rPr>
                <w:rFonts w:ascii="Times New Roman" w:hAnsi="Times New Roman" w:cs="Times New Roman"/>
                <w:sz w:val="22"/>
                <w:szCs w:val="22"/>
              </w:rPr>
              <w:t>учреждения высшего</w:t>
            </w:r>
            <w:proofErr w:type="gramEnd"/>
            <w:r w:rsidRPr="002B1100">
              <w:rPr>
                <w:rFonts w:ascii="Times New Roman" w:hAnsi="Times New Roman" w:cs="Times New Roman"/>
                <w:sz w:val="22"/>
                <w:szCs w:val="22"/>
              </w:rPr>
              <w:t xml:space="preserve"> и среднего профессионального образования:</w:t>
            </w:r>
          </w:p>
          <w:p w14:paraId="4D5DAB2A"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Адресный перечень объектов социально-культурной инфраструктуры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с указанием площадей зданий, сооружений и земельных участков, а также данных по их фактической наполняемости и проценту износа, в частности:</w:t>
            </w:r>
          </w:p>
          <w:p w14:paraId="1D7C59D4"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объекты медицинского обслуживания: поликлиники, больницы, санаторно-оздоровительные комплексы и пр.;</w:t>
            </w:r>
          </w:p>
          <w:p w14:paraId="468EDF40"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объекты образования: школы, детские сады, учреждения дополнительного образования, учреждения высшего и среднего профессионального образования;</w:t>
            </w:r>
          </w:p>
          <w:p w14:paraId="72176DCB"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объекты культурного досуга и развлечений: театры, кинотеатры, дома культуры, концертные залы и пр.;</w:t>
            </w:r>
          </w:p>
          <w:p w14:paraId="07DBF2E5"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спортивные центры, стадионы, физкультурно-оздоровительные комплексы;</w:t>
            </w:r>
          </w:p>
          <w:p w14:paraId="1C01EF45"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библиотеки.</w:t>
            </w:r>
          </w:p>
          <w:p w14:paraId="1144E6C3" w14:textId="77777777" w:rsidR="00A446EB" w:rsidRPr="001E6764" w:rsidRDefault="00A446EB" w:rsidP="00C27065">
            <w:pPr>
              <w:tabs>
                <w:tab w:val="left" w:pos="207"/>
                <w:tab w:val="left" w:pos="-5"/>
              </w:tabs>
              <w:ind w:right="34" w:firstLine="182"/>
              <w:jc w:val="both"/>
              <w:rPr>
                <w:rFonts w:ascii="Times New Roman" w:hAnsi="Times New Roman" w:cs="Times New Roman"/>
                <w:sz w:val="18"/>
                <w:szCs w:val="18"/>
              </w:rPr>
            </w:pPr>
          </w:p>
          <w:p w14:paraId="1B557F4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Бюджет:</w:t>
            </w:r>
          </w:p>
          <w:p w14:paraId="39FFFE9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Основные направления бюджетной и налоговой политики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на последнюю доступную дату;</w:t>
            </w:r>
          </w:p>
          <w:p w14:paraId="2CD5B042"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Наиболее актуальные доступные данные об исполнении бюджета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в 2018–2020 гг. </w:t>
            </w:r>
          </w:p>
          <w:p w14:paraId="1CD79491"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по месяцам;</w:t>
            </w:r>
          </w:p>
          <w:p w14:paraId="156B482F"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Отчет по сети, штатам и контингентам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за 2020 г.;</w:t>
            </w:r>
          </w:p>
          <w:p w14:paraId="4FBCEDD1"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Данных об уровне и динамике доходов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(на последнюю доступную дату);</w:t>
            </w:r>
          </w:p>
          <w:p w14:paraId="1DFC545A"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Реестр расходных обязательств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(на последнюю доступную дату);</w:t>
            </w:r>
          </w:p>
          <w:p w14:paraId="743CC9F9"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Долговая книга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на 01.09.2021 и на последнюю доступную дату;</w:t>
            </w:r>
          </w:p>
          <w:p w14:paraId="5B1D4805"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Схема расчета дотаций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на выравнивание бюджетной обеспеченности (дотации городским округам и муниципальным районам, дотации поселениям);</w:t>
            </w:r>
          </w:p>
          <w:p w14:paraId="0D60DDAF"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(на самый поздний доступный год) прогноз бюджета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w:t>
            </w:r>
          </w:p>
          <w:p w14:paraId="58252B56"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Доступные данные об исполнении бюджета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в 2019 и 2020 гг</w:t>
            </w:r>
            <w:r>
              <w:rPr>
                <w:rFonts w:ascii="Times New Roman" w:hAnsi="Times New Roman" w:cs="Times New Roman"/>
                <w:sz w:val="22"/>
                <w:szCs w:val="22"/>
              </w:rPr>
              <w:t>.</w:t>
            </w:r>
            <w:r w:rsidRPr="002B1100">
              <w:rPr>
                <w:rFonts w:ascii="Times New Roman" w:hAnsi="Times New Roman" w:cs="Times New Roman"/>
                <w:sz w:val="22"/>
                <w:szCs w:val="22"/>
              </w:rPr>
              <w:t xml:space="preserve"> по месяцам;</w:t>
            </w:r>
          </w:p>
          <w:p w14:paraId="24FC54E4"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об уровне и динамике доходов Амурской области (на последнюю доступную дату);</w:t>
            </w:r>
          </w:p>
          <w:p w14:paraId="7F516FB6"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Реестр расходных обязательств Амурской области (на последнюю доступную дату);</w:t>
            </w:r>
          </w:p>
          <w:p w14:paraId="7237A4DB"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Долгосрочный (на самый поздний доступный год) прогноз бюджета Амурской области;</w:t>
            </w:r>
          </w:p>
          <w:p w14:paraId="5BBC5C9E"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Форма налоговой отчетности 1-НОМ для Амурской области и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в период 2013–2021 гг.</w:t>
            </w:r>
          </w:p>
          <w:p w14:paraId="643A0B5D" w14:textId="77777777" w:rsidR="00A446EB" w:rsidRPr="0093353C" w:rsidRDefault="00A446EB" w:rsidP="00C27065">
            <w:pPr>
              <w:tabs>
                <w:tab w:val="left" w:pos="207"/>
                <w:tab w:val="left" w:pos="-5"/>
              </w:tabs>
              <w:ind w:right="34"/>
              <w:jc w:val="both"/>
              <w:rPr>
                <w:rFonts w:ascii="Times New Roman" w:hAnsi="Times New Roman" w:cs="Times New Roman"/>
                <w:sz w:val="22"/>
                <w:szCs w:val="22"/>
                <w:highlight w:val="yellow"/>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по объему и уровню освоения средств национальных проектов Российской Федерации, выделенных на развитие Амурской области (в разрезе по каждому проекту).</w:t>
            </w:r>
          </w:p>
        </w:tc>
      </w:tr>
      <w:tr w:rsidR="00A446EB" w:rsidRPr="00074221" w14:paraId="54756A4A"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2FFCC190" w14:textId="77777777" w:rsidR="00A446EB" w:rsidRPr="00E22FC3" w:rsidRDefault="00A446EB" w:rsidP="00C27065">
            <w:pPr>
              <w:tabs>
                <w:tab w:val="left" w:pos="256"/>
              </w:tabs>
              <w:suppressAutoHyphens/>
              <w:spacing w:after="60"/>
              <w:ind w:right="-13"/>
              <w:jc w:val="center"/>
              <w:rPr>
                <w:rFonts w:ascii="Times New Roman" w:hAnsi="Times New Roman" w:cs="Times New Roman"/>
                <w:sz w:val="22"/>
                <w:szCs w:val="22"/>
              </w:rPr>
            </w:pPr>
            <w:r w:rsidRPr="00E22FC3">
              <w:rPr>
                <w:rFonts w:ascii="Times New Roman" w:hAnsi="Times New Roman" w:cs="Times New Roman"/>
                <w:sz w:val="22"/>
                <w:szCs w:val="22"/>
              </w:rPr>
              <w:lastRenderedPageBreak/>
              <w:t>5</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0E9A8516" w14:textId="77777777" w:rsidR="00A446EB" w:rsidRPr="00E22FC3" w:rsidRDefault="00A446EB" w:rsidP="00C27065">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jc w:val="both"/>
              <w:rPr>
                <w:rFonts w:ascii="Times New Roman" w:hAnsi="Times New Roman" w:cs="Times New Roman"/>
                <w:sz w:val="22"/>
                <w:szCs w:val="22"/>
              </w:rPr>
            </w:pPr>
            <w:r w:rsidRPr="00E22FC3">
              <w:rPr>
                <w:rFonts w:ascii="Times New Roman" w:hAnsi="Times New Roman" w:cs="Times New Roman"/>
                <w:sz w:val="22"/>
                <w:szCs w:val="22"/>
              </w:rPr>
              <w:t>Общие требования к выполнению Работ</w:t>
            </w:r>
          </w:p>
          <w:p w14:paraId="58F05350" w14:textId="77777777" w:rsidR="00A446EB" w:rsidRPr="00E22FC3" w:rsidRDefault="00A446EB" w:rsidP="00C27065">
            <w:pPr>
              <w:shd w:val="clear" w:color="auto" w:fill="FFFFFF"/>
              <w:rPr>
                <w:rFonts w:ascii="Times New Roman" w:hAnsi="Times New Roman" w:cs="Times New Roman"/>
                <w:sz w:val="22"/>
                <w:szCs w:val="22"/>
              </w:rPr>
            </w:pPr>
          </w:p>
        </w:tc>
        <w:tc>
          <w:tcPr>
            <w:tcW w:w="6535" w:type="dxa"/>
            <w:tcBorders>
              <w:top w:val="single" w:sz="4" w:space="0" w:color="000000"/>
              <w:left w:val="single" w:sz="4" w:space="0" w:color="000000"/>
              <w:bottom w:val="single" w:sz="4" w:space="0" w:color="000000"/>
              <w:right w:val="single" w:sz="4" w:space="0" w:color="000000"/>
            </w:tcBorders>
          </w:tcPr>
          <w:p w14:paraId="16B9185B" w14:textId="77777777" w:rsidR="00A446EB" w:rsidRPr="00074221" w:rsidRDefault="00A446EB" w:rsidP="00A446EB">
            <w:pPr>
              <w:pStyle w:val="a8"/>
              <w:numPr>
                <w:ilvl w:val="0"/>
                <w:numId w:val="10"/>
              </w:numPr>
              <w:tabs>
                <w:tab w:val="left" w:pos="477"/>
              </w:tabs>
              <w:ind w:left="0" w:firstLine="0"/>
              <w:jc w:val="both"/>
              <w:rPr>
                <w:color w:val="000000"/>
                <w:sz w:val="22"/>
                <w:szCs w:val="22"/>
              </w:rPr>
            </w:pPr>
            <w:r w:rsidRPr="00074221">
              <w:rPr>
                <w:color w:val="000000"/>
                <w:sz w:val="22"/>
                <w:szCs w:val="22"/>
              </w:rPr>
              <w:t xml:space="preserve">При выполнении Работ Подрядчик использует и осуществляет сбор информации с применением научных методов и указанием ссылок на источники и литературу. Не допускается использование </w:t>
            </w:r>
            <w:r w:rsidRPr="00074221">
              <w:rPr>
                <w:color w:val="000000"/>
                <w:sz w:val="22"/>
                <w:szCs w:val="22"/>
              </w:rPr>
              <w:lastRenderedPageBreak/>
              <w:t>и/или подбор информации, основанной на предположениях или неподтвержденных теориях, а также носящей шуточный или оскорбительный характер, если иное не указано Заказчиком.</w:t>
            </w:r>
          </w:p>
          <w:p w14:paraId="55E80AF0" w14:textId="77777777" w:rsidR="00A446EB" w:rsidRPr="00074221" w:rsidRDefault="00A446EB" w:rsidP="00A446EB">
            <w:pPr>
              <w:pStyle w:val="a8"/>
              <w:numPr>
                <w:ilvl w:val="0"/>
                <w:numId w:val="10"/>
              </w:numPr>
              <w:tabs>
                <w:tab w:val="left" w:pos="477"/>
              </w:tabs>
              <w:ind w:left="0" w:firstLine="0"/>
              <w:jc w:val="both"/>
              <w:rPr>
                <w:color w:val="000000"/>
                <w:sz w:val="22"/>
                <w:szCs w:val="22"/>
              </w:rPr>
            </w:pPr>
            <w:r w:rsidRPr="00074221">
              <w:rPr>
                <w:color w:val="000000"/>
                <w:sz w:val="22"/>
                <w:szCs w:val="22"/>
              </w:rPr>
              <w:t xml:space="preserve">Подрядчик выполняет работы в тесном сотрудничестве с представителями Заказчика. </w:t>
            </w:r>
          </w:p>
          <w:p w14:paraId="41F875A6" w14:textId="77777777" w:rsidR="00A446EB" w:rsidRPr="00074221" w:rsidRDefault="00A446EB" w:rsidP="00A446EB">
            <w:pPr>
              <w:pStyle w:val="a8"/>
              <w:numPr>
                <w:ilvl w:val="0"/>
                <w:numId w:val="10"/>
              </w:numPr>
              <w:tabs>
                <w:tab w:val="left" w:pos="477"/>
              </w:tabs>
              <w:ind w:left="0" w:firstLine="0"/>
              <w:jc w:val="both"/>
              <w:rPr>
                <w:sz w:val="22"/>
                <w:szCs w:val="22"/>
                <w:highlight w:val="white"/>
              </w:rPr>
            </w:pPr>
            <w:r w:rsidRPr="00074221">
              <w:rPr>
                <w:color w:val="1D1C1D"/>
                <w:sz w:val="22"/>
                <w:szCs w:val="22"/>
                <w:highlight w:val="white"/>
              </w:rPr>
              <w:t>Подрядчик отчуждает Заказчику исключительное право в полном объеме на выполненные результаты работ как целостное произведение.</w:t>
            </w:r>
          </w:p>
          <w:p w14:paraId="73C640B0" w14:textId="77777777" w:rsidR="00A446EB" w:rsidRPr="00074221" w:rsidRDefault="00A446EB" w:rsidP="00A446EB">
            <w:pPr>
              <w:pStyle w:val="a8"/>
              <w:numPr>
                <w:ilvl w:val="0"/>
                <w:numId w:val="10"/>
              </w:numPr>
              <w:tabs>
                <w:tab w:val="left" w:pos="477"/>
              </w:tabs>
              <w:ind w:left="0" w:firstLine="0"/>
              <w:jc w:val="both"/>
              <w:rPr>
                <w:color w:val="000000"/>
                <w:sz w:val="22"/>
                <w:szCs w:val="22"/>
              </w:rPr>
            </w:pPr>
            <w:r w:rsidRPr="00074221">
              <w:rPr>
                <w:color w:val="000000"/>
                <w:sz w:val="22"/>
                <w:szCs w:val="22"/>
              </w:rPr>
              <w:t>Разрабатываемая Подрядчиком документация должна соответствовать требованиям действующего законодательства Российской Федерации, в том числе, не должна содержать:</w:t>
            </w:r>
          </w:p>
          <w:p w14:paraId="17AC828C" w14:textId="77777777" w:rsidR="00A446EB" w:rsidRPr="00074221" w:rsidRDefault="00A446EB" w:rsidP="00A446EB">
            <w:pPr>
              <w:widowControl/>
              <w:numPr>
                <w:ilvl w:val="0"/>
                <w:numId w:val="33"/>
              </w:numPr>
              <w:tabs>
                <w:tab w:val="left" w:pos="477"/>
              </w:tabs>
              <w:ind w:left="55" w:firstLine="185"/>
              <w:jc w:val="both"/>
              <w:rPr>
                <w:rFonts w:ascii="Times New Roman" w:hAnsi="Times New Roman" w:cs="Times New Roman"/>
                <w:sz w:val="22"/>
                <w:szCs w:val="22"/>
              </w:rPr>
            </w:pPr>
            <w:r w:rsidRPr="00074221">
              <w:rPr>
                <w:rFonts w:ascii="Times New Roman" w:hAnsi="Times New Roman" w:cs="Times New Roman"/>
                <w:sz w:val="22"/>
                <w:szCs w:val="22"/>
              </w:rPr>
              <w:t>информацию, пропагандирующую порнографию, культ насилия или жестокости, разжигающую национальную, классовую, социальную, религиозную нетерпимость, пропаганду экстремистской деятельности;</w:t>
            </w:r>
          </w:p>
          <w:p w14:paraId="5018E9D5" w14:textId="77777777" w:rsidR="00A446EB" w:rsidRPr="00074221" w:rsidRDefault="00A446EB" w:rsidP="00A446EB">
            <w:pPr>
              <w:widowControl/>
              <w:numPr>
                <w:ilvl w:val="0"/>
                <w:numId w:val="33"/>
              </w:numPr>
              <w:tabs>
                <w:tab w:val="left" w:pos="477"/>
              </w:tabs>
              <w:ind w:left="55" w:firstLine="185"/>
              <w:jc w:val="both"/>
              <w:rPr>
                <w:rFonts w:ascii="Times New Roman" w:hAnsi="Times New Roman" w:cs="Times New Roman"/>
                <w:sz w:val="22"/>
                <w:szCs w:val="22"/>
              </w:rPr>
            </w:pPr>
            <w:r w:rsidRPr="00074221">
              <w:rPr>
                <w:rFonts w:ascii="Times New Roman" w:hAnsi="Times New Roman" w:cs="Times New Roman"/>
                <w:sz w:val="22"/>
                <w:szCs w:val="22"/>
              </w:rP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w:t>
            </w:r>
          </w:p>
          <w:p w14:paraId="66CF7A53" w14:textId="77777777" w:rsidR="00A446EB" w:rsidRPr="00074221" w:rsidRDefault="00A446EB" w:rsidP="00A446EB">
            <w:pPr>
              <w:widowControl/>
              <w:numPr>
                <w:ilvl w:val="0"/>
                <w:numId w:val="33"/>
              </w:numPr>
              <w:tabs>
                <w:tab w:val="left" w:pos="477"/>
              </w:tabs>
              <w:ind w:left="55" w:firstLine="185"/>
              <w:jc w:val="both"/>
              <w:rPr>
                <w:rFonts w:ascii="Times New Roman" w:hAnsi="Times New Roman" w:cs="Times New Roman"/>
                <w:sz w:val="22"/>
                <w:szCs w:val="22"/>
              </w:rPr>
            </w:pPr>
            <w:r w:rsidRPr="00074221">
              <w:rPr>
                <w:rFonts w:ascii="Times New Roman" w:hAnsi="Times New Roman" w:cs="Times New Roman"/>
                <w:sz w:val="22"/>
                <w:szCs w:val="22"/>
              </w:rPr>
              <w:t>сведения, пропагандирующие какие-либо преимущества использования отдельных наркотических средств, психотропных веществ, их аналогов и прекурсоров, элементы, противоречащие нормам морали и нравственности, включая сцены эротического и/или непристойного характера, элементы, содержащие нецензурные, грубые и/или бранные выражения, а также элементы, содержащие демонстрацию табачной и алкогольной продукции (включая пиво и напитки на основе пива).</w:t>
            </w:r>
          </w:p>
          <w:p w14:paraId="4094BC36" w14:textId="77777777" w:rsidR="00A446EB" w:rsidRPr="00074221" w:rsidRDefault="00A446EB" w:rsidP="00C27065">
            <w:pPr>
              <w:tabs>
                <w:tab w:val="left" w:pos="477"/>
              </w:tabs>
              <w:jc w:val="both"/>
              <w:rPr>
                <w:rFonts w:ascii="Times New Roman" w:hAnsi="Times New Roman" w:cs="Times New Roman"/>
                <w:color w:val="1D1C1D"/>
                <w:sz w:val="22"/>
                <w:szCs w:val="22"/>
                <w:highlight w:val="white"/>
              </w:rPr>
            </w:pPr>
            <w:r w:rsidRPr="00074221">
              <w:rPr>
                <w:rFonts w:ascii="Times New Roman" w:hAnsi="Times New Roman" w:cs="Times New Roman"/>
                <w:color w:val="1D1C1D"/>
                <w:sz w:val="22"/>
                <w:szCs w:val="22"/>
                <w:highlight w:val="white"/>
              </w:rPr>
              <w:t>каждого этапа работ, указывается в Техническом задании.</w:t>
            </w:r>
          </w:p>
          <w:p w14:paraId="25053956" w14:textId="77777777" w:rsidR="00A446EB" w:rsidRPr="00074221" w:rsidRDefault="00A446EB" w:rsidP="00C27065">
            <w:pPr>
              <w:pStyle w:val="a8"/>
              <w:tabs>
                <w:tab w:val="left" w:pos="477"/>
              </w:tabs>
              <w:spacing w:line="259" w:lineRule="auto"/>
              <w:ind w:left="0"/>
              <w:jc w:val="both"/>
              <w:rPr>
                <w:sz w:val="22"/>
                <w:szCs w:val="22"/>
                <w:highlight w:val="yellow"/>
              </w:rPr>
            </w:pPr>
          </w:p>
        </w:tc>
      </w:tr>
      <w:tr w:rsidR="00A446EB" w:rsidRPr="00074221" w14:paraId="79AAD026"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377B6EC0" w14:textId="77777777" w:rsidR="00A446EB" w:rsidRPr="00074221" w:rsidRDefault="00A446EB" w:rsidP="00C27065">
            <w:pPr>
              <w:tabs>
                <w:tab w:val="left" w:pos="256"/>
              </w:tabs>
              <w:suppressAutoHyphens/>
              <w:spacing w:after="60"/>
              <w:ind w:right="-13"/>
              <w:jc w:val="center"/>
              <w:rPr>
                <w:rFonts w:ascii="Times New Roman" w:hAnsi="Times New Roman" w:cs="Times New Roman"/>
                <w:sz w:val="22"/>
                <w:szCs w:val="22"/>
              </w:rPr>
            </w:pPr>
            <w:r w:rsidRPr="00074221">
              <w:rPr>
                <w:rFonts w:ascii="Times New Roman" w:hAnsi="Times New Roman" w:cs="Times New Roman"/>
                <w:sz w:val="22"/>
                <w:szCs w:val="22"/>
              </w:rPr>
              <w:lastRenderedPageBreak/>
              <w:t>6</w:t>
            </w:r>
          </w:p>
        </w:tc>
        <w:tc>
          <w:tcPr>
            <w:tcW w:w="2143" w:type="dxa"/>
            <w:tcBorders>
              <w:top w:val="single" w:sz="4" w:space="0" w:color="000000"/>
              <w:left w:val="single" w:sz="4" w:space="0" w:color="000000"/>
              <w:bottom w:val="single" w:sz="4" w:space="0" w:color="000000"/>
              <w:right w:val="single" w:sz="4" w:space="0" w:color="000000"/>
            </w:tcBorders>
          </w:tcPr>
          <w:p w14:paraId="15549BBC"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Специальные требования к выполнению работ</w:t>
            </w:r>
          </w:p>
        </w:tc>
        <w:tc>
          <w:tcPr>
            <w:tcW w:w="6535" w:type="dxa"/>
            <w:tcBorders>
              <w:top w:val="single" w:sz="4" w:space="0" w:color="000000"/>
              <w:left w:val="single" w:sz="4" w:space="0" w:color="000000"/>
              <w:bottom w:val="single" w:sz="4" w:space="0" w:color="000000"/>
              <w:right w:val="single" w:sz="4" w:space="0" w:color="000000"/>
            </w:tcBorders>
          </w:tcPr>
          <w:p w14:paraId="69E748EC" w14:textId="77777777" w:rsidR="00A446EB" w:rsidRPr="00545C78" w:rsidRDefault="00A446EB" w:rsidP="00C27065">
            <w:pPr>
              <w:suppressAutoHyphens/>
              <w:spacing w:line="252" w:lineRule="auto"/>
              <w:jc w:val="both"/>
              <w:rPr>
                <w:rFonts w:ascii="Times New Roman" w:eastAsia="Batang" w:hAnsi="Times New Roman" w:cs="Times New Roman"/>
                <w:sz w:val="22"/>
                <w:szCs w:val="22"/>
              </w:rPr>
            </w:pPr>
            <w:r w:rsidRPr="00545C78">
              <w:rPr>
                <w:rFonts w:ascii="Times New Roman" w:eastAsia="Batang" w:hAnsi="Times New Roman" w:cs="Times New Roman"/>
                <w:sz w:val="22"/>
                <w:szCs w:val="22"/>
              </w:rPr>
              <w:t>В рамках работ по Этапу 1 Подрядчик организовывает не менее двух стратегических сессий с целью обсуждения сценариев развития города и выбора целевого сценария для разработки видения. Стратегическая(</w:t>
            </w:r>
            <w:proofErr w:type="spellStart"/>
            <w:r w:rsidRPr="00545C78">
              <w:rPr>
                <w:rFonts w:ascii="Times New Roman" w:eastAsia="Batang" w:hAnsi="Times New Roman" w:cs="Times New Roman"/>
                <w:sz w:val="22"/>
                <w:szCs w:val="22"/>
              </w:rPr>
              <w:t>ие</w:t>
            </w:r>
            <w:proofErr w:type="spellEnd"/>
            <w:r w:rsidRPr="00545C78">
              <w:rPr>
                <w:rFonts w:ascii="Times New Roman" w:eastAsia="Batang" w:hAnsi="Times New Roman" w:cs="Times New Roman"/>
                <w:sz w:val="22"/>
                <w:szCs w:val="22"/>
              </w:rPr>
              <w:t>) сессия(и) проводится(</w:t>
            </w:r>
            <w:proofErr w:type="spellStart"/>
            <w:r w:rsidRPr="00545C78">
              <w:rPr>
                <w:rFonts w:ascii="Times New Roman" w:eastAsia="Batang" w:hAnsi="Times New Roman" w:cs="Times New Roman"/>
                <w:sz w:val="22"/>
                <w:szCs w:val="22"/>
              </w:rPr>
              <w:t>ятся</w:t>
            </w:r>
            <w:proofErr w:type="spellEnd"/>
            <w:r w:rsidRPr="00545C78">
              <w:rPr>
                <w:rFonts w:ascii="Times New Roman" w:eastAsia="Batang" w:hAnsi="Times New Roman" w:cs="Times New Roman"/>
                <w:sz w:val="22"/>
                <w:szCs w:val="22"/>
              </w:rPr>
              <w:t>) очно в г. Белогорске или в онлайн-формате с привлечением специалистов по следующим направлениям:</w:t>
            </w:r>
          </w:p>
          <w:p w14:paraId="68E56677" w14:textId="77777777" w:rsidR="00A446EB" w:rsidRPr="00545C78" w:rsidRDefault="00A446EB" w:rsidP="00A446EB">
            <w:pPr>
              <w:pStyle w:val="a8"/>
              <w:numPr>
                <w:ilvl w:val="0"/>
                <w:numId w:val="29"/>
              </w:numPr>
              <w:tabs>
                <w:tab w:val="left" w:pos="338"/>
              </w:tabs>
              <w:suppressAutoHyphens/>
              <w:spacing w:line="252" w:lineRule="auto"/>
              <w:ind w:left="55" w:firstLine="43"/>
              <w:jc w:val="both"/>
              <w:rPr>
                <w:rFonts w:eastAsia="Batang"/>
                <w:sz w:val="22"/>
                <w:szCs w:val="22"/>
              </w:rPr>
            </w:pPr>
            <w:r w:rsidRPr="00545C78">
              <w:rPr>
                <w:rFonts w:eastAsia="Batang"/>
                <w:sz w:val="22"/>
                <w:szCs w:val="22"/>
              </w:rPr>
              <w:t>городское планирование, архитектурное проектирование и благоустройство;</w:t>
            </w:r>
          </w:p>
          <w:p w14:paraId="4398D02D" w14:textId="77777777" w:rsidR="00A446EB" w:rsidRPr="00545C78" w:rsidRDefault="00A446EB" w:rsidP="00A446EB">
            <w:pPr>
              <w:pStyle w:val="a8"/>
              <w:numPr>
                <w:ilvl w:val="0"/>
                <w:numId w:val="29"/>
              </w:numPr>
              <w:tabs>
                <w:tab w:val="left" w:pos="338"/>
              </w:tabs>
              <w:suppressAutoHyphens/>
              <w:spacing w:line="252" w:lineRule="auto"/>
              <w:ind w:left="55" w:firstLine="43"/>
              <w:jc w:val="both"/>
              <w:rPr>
                <w:rFonts w:eastAsia="Batang"/>
                <w:sz w:val="22"/>
                <w:szCs w:val="22"/>
              </w:rPr>
            </w:pPr>
            <w:r w:rsidRPr="00545C78">
              <w:rPr>
                <w:rFonts w:eastAsia="Batang"/>
                <w:sz w:val="22"/>
                <w:szCs w:val="22"/>
              </w:rPr>
              <w:t>государственное и муниципальное управление;</w:t>
            </w:r>
          </w:p>
          <w:p w14:paraId="58772C3B" w14:textId="77777777" w:rsidR="00A446EB" w:rsidRPr="00545C78" w:rsidRDefault="00A446EB" w:rsidP="00A446EB">
            <w:pPr>
              <w:pStyle w:val="a8"/>
              <w:numPr>
                <w:ilvl w:val="0"/>
                <w:numId w:val="29"/>
              </w:numPr>
              <w:tabs>
                <w:tab w:val="left" w:pos="338"/>
              </w:tabs>
              <w:suppressAutoHyphens/>
              <w:spacing w:line="252" w:lineRule="auto"/>
              <w:ind w:left="55" w:firstLine="43"/>
              <w:jc w:val="both"/>
              <w:rPr>
                <w:rFonts w:eastAsia="Batang"/>
                <w:sz w:val="22"/>
                <w:szCs w:val="22"/>
              </w:rPr>
            </w:pPr>
            <w:r w:rsidRPr="00545C78">
              <w:rPr>
                <w:rFonts w:eastAsia="Batang"/>
                <w:sz w:val="22"/>
                <w:szCs w:val="22"/>
              </w:rPr>
              <w:t>городская экономика;</w:t>
            </w:r>
          </w:p>
          <w:p w14:paraId="6EE8C420" w14:textId="77777777" w:rsidR="00A446EB" w:rsidRPr="00545C78" w:rsidRDefault="00A446EB" w:rsidP="00A446EB">
            <w:pPr>
              <w:pStyle w:val="a8"/>
              <w:numPr>
                <w:ilvl w:val="0"/>
                <w:numId w:val="29"/>
              </w:numPr>
              <w:tabs>
                <w:tab w:val="left" w:pos="338"/>
              </w:tabs>
              <w:suppressAutoHyphens/>
              <w:spacing w:line="252" w:lineRule="auto"/>
              <w:ind w:left="55" w:firstLine="43"/>
              <w:jc w:val="both"/>
              <w:rPr>
                <w:rFonts w:eastAsia="Batang"/>
                <w:sz w:val="22"/>
                <w:szCs w:val="22"/>
              </w:rPr>
            </w:pPr>
            <w:r w:rsidRPr="00545C78">
              <w:rPr>
                <w:rFonts w:eastAsia="Batang"/>
                <w:sz w:val="22"/>
                <w:szCs w:val="22"/>
              </w:rPr>
              <w:t>городское хозяйство.</w:t>
            </w:r>
          </w:p>
          <w:p w14:paraId="72B8E0A8" w14:textId="77777777" w:rsidR="00A446EB" w:rsidRPr="00545C78" w:rsidRDefault="00A446EB" w:rsidP="00C27065">
            <w:pPr>
              <w:suppressAutoHyphens/>
              <w:spacing w:line="252" w:lineRule="auto"/>
              <w:jc w:val="both"/>
              <w:rPr>
                <w:rFonts w:ascii="Times New Roman" w:eastAsia="Batang" w:hAnsi="Times New Roman" w:cs="Times New Roman"/>
                <w:sz w:val="22"/>
                <w:szCs w:val="22"/>
              </w:rPr>
            </w:pPr>
            <w:r w:rsidRPr="00545C78">
              <w:rPr>
                <w:rFonts w:ascii="Times New Roman" w:eastAsia="Batang" w:hAnsi="Times New Roman" w:cs="Times New Roman"/>
                <w:sz w:val="22"/>
                <w:szCs w:val="22"/>
              </w:rPr>
              <w:t>При необходимости Подрядчик привлекает к участию в сессии специалистов других направлений.</w:t>
            </w:r>
          </w:p>
          <w:p w14:paraId="398F6F90" w14:textId="77777777" w:rsidR="00A446EB" w:rsidRPr="00545C78" w:rsidRDefault="00A446EB" w:rsidP="00C27065">
            <w:pPr>
              <w:suppressAutoHyphens/>
              <w:spacing w:line="252" w:lineRule="auto"/>
              <w:jc w:val="both"/>
              <w:rPr>
                <w:rFonts w:ascii="Times New Roman" w:eastAsia="Batang" w:hAnsi="Times New Roman" w:cs="Times New Roman"/>
                <w:sz w:val="22"/>
                <w:szCs w:val="22"/>
              </w:rPr>
            </w:pPr>
          </w:p>
          <w:p w14:paraId="4EB7BBC2" w14:textId="77777777" w:rsidR="00A446EB" w:rsidRPr="00545C78" w:rsidRDefault="00A446EB" w:rsidP="00C27065">
            <w:pPr>
              <w:suppressAutoHyphens/>
              <w:spacing w:line="252" w:lineRule="auto"/>
              <w:jc w:val="both"/>
              <w:rPr>
                <w:rFonts w:ascii="Times New Roman" w:eastAsia="Batang" w:hAnsi="Times New Roman" w:cs="Times New Roman"/>
                <w:sz w:val="22"/>
                <w:szCs w:val="22"/>
              </w:rPr>
            </w:pPr>
            <w:r w:rsidRPr="00545C78">
              <w:rPr>
                <w:rFonts w:ascii="Times New Roman" w:eastAsia="Batang" w:hAnsi="Times New Roman" w:cs="Times New Roman"/>
                <w:sz w:val="22"/>
                <w:szCs w:val="22"/>
              </w:rPr>
              <w:t>2. В рамках работ по Этапу 2 Подрядчик организовывает не менее трех стратегических сессий с целью обсуждения и приоритезации ключевых проектов социально-экономического и пространственного развития города. Стратегическая(</w:t>
            </w:r>
            <w:proofErr w:type="spellStart"/>
            <w:r w:rsidRPr="00545C78">
              <w:rPr>
                <w:rFonts w:ascii="Times New Roman" w:eastAsia="Batang" w:hAnsi="Times New Roman" w:cs="Times New Roman"/>
                <w:sz w:val="22"/>
                <w:szCs w:val="22"/>
              </w:rPr>
              <w:t>ие</w:t>
            </w:r>
            <w:proofErr w:type="spellEnd"/>
            <w:r w:rsidRPr="00545C78">
              <w:rPr>
                <w:rFonts w:ascii="Times New Roman" w:eastAsia="Batang" w:hAnsi="Times New Roman" w:cs="Times New Roman"/>
                <w:sz w:val="22"/>
                <w:szCs w:val="22"/>
              </w:rPr>
              <w:t>) сессия(и) проводится(</w:t>
            </w:r>
            <w:proofErr w:type="spellStart"/>
            <w:r w:rsidRPr="00545C78">
              <w:rPr>
                <w:rFonts w:ascii="Times New Roman" w:eastAsia="Batang" w:hAnsi="Times New Roman" w:cs="Times New Roman"/>
                <w:sz w:val="22"/>
                <w:szCs w:val="22"/>
              </w:rPr>
              <w:t>ятся</w:t>
            </w:r>
            <w:proofErr w:type="spellEnd"/>
            <w:r w:rsidRPr="00545C78">
              <w:rPr>
                <w:rFonts w:ascii="Times New Roman" w:eastAsia="Batang" w:hAnsi="Times New Roman" w:cs="Times New Roman"/>
                <w:sz w:val="22"/>
                <w:szCs w:val="22"/>
              </w:rPr>
              <w:t>) очно в городе г. Белогорска.</w:t>
            </w:r>
          </w:p>
        </w:tc>
      </w:tr>
      <w:tr w:rsidR="00A446EB" w:rsidRPr="00074221" w14:paraId="30DD2526"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2900375E"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t>7</w:t>
            </w:r>
          </w:p>
        </w:tc>
        <w:tc>
          <w:tcPr>
            <w:tcW w:w="2143" w:type="dxa"/>
            <w:tcBorders>
              <w:top w:val="single" w:sz="4" w:space="0" w:color="000000"/>
              <w:left w:val="single" w:sz="4" w:space="0" w:color="000000"/>
              <w:bottom w:val="single" w:sz="4" w:space="0" w:color="000000"/>
              <w:right w:val="single" w:sz="4" w:space="0" w:color="000000"/>
            </w:tcBorders>
          </w:tcPr>
          <w:p w14:paraId="0858EAD7"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Содержание выполняемых работ</w:t>
            </w:r>
          </w:p>
        </w:tc>
        <w:tc>
          <w:tcPr>
            <w:tcW w:w="6535" w:type="dxa"/>
            <w:tcBorders>
              <w:top w:val="single" w:sz="4" w:space="0" w:color="000000"/>
              <w:left w:val="single" w:sz="4" w:space="0" w:color="000000"/>
              <w:bottom w:val="single" w:sz="4" w:space="0" w:color="000000"/>
              <w:right w:val="single" w:sz="4" w:space="0" w:color="000000"/>
            </w:tcBorders>
          </w:tcPr>
          <w:p w14:paraId="47B4D487" w14:textId="77777777" w:rsidR="001E6764" w:rsidRDefault="001E6764" w:rsidP="001E6764">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Этап 1. </w:t>
            </w:r>
            <w:r w:rsidRPr="006C62DE">
              <w:rPr>
                <w:rFonts w:ascii="Times New Roman" w:hAnsi="Times New Roman" w:cs="Times New Roman"/>
                <w:sz w:val="22"/>
                <w:szCs w:val="22"/>
              </w:rPr>
              <w:t>Проведение комплексного анализа и разработка Видения перспективного развития г</w:t>
            </w:r>
            <w:r>
              <w:rPr>
                <w:rFonts w:ascii="Times New Roman" w:hAnsi="Times New Roman" w:cs="Times New Roman"/>
                <w:sz w:val="22"/>
                <w:szCs w:val="22"/>
              </w:rPr>
              <w:t>. Белогорска</w:t>
            </w:r>
          </w:p>
          <w:p w14:paraId="58646AE0" w14:textId="77777777" w:rsidR="001E6764" w:rsidRPr="001E6764" w:rsidRDefault="001E6764" w:rsidP="00C27065">
            <w:pPr>
              <w:suppressAutoHyphens/>
              <w:spacing w:line="257" w:lineRule="auto"/>
              <w:ind w:right="141"/>
              <w:jc w:val="both"/>
              <w:rPr>
                <w:rFonts w:ascii="Times New Roman" w:hAnsi="Times New Roman" w:cs="Times New Roman"/>
                <w:sz w:val="18"/>
                <w:szCs w:val="18"/>
              </w:rPr>
            </w:pPr>
          </w:p>
          <w:p w14:paraId="5635FDD7" w14:textId="7F4A1715" w:rsidR="00A446EB" w:rsidRPr="0093353C" w:rsidRDefault="00A446EB" w:rsidP="00C27065">
            <w:pPr>
              <w:suppressAutoHyphens/>
              <w:spacing w:line="257" w:lineRule="auto"/>
              <w:ind w:right="141"/>
              <w:jc w:val="both"/>
              <w:rPr>
                <w:rFonts w:ascii="Times New Roman" w:hAnsi="Times New Roman" w:cs="Times New Roman"/>
                <w:sz w:val="22"/>
                <w:szCs w:val="22"/>
              </w:rPr>
            </w:pPr>
            <w:proofErr w:type="spellStart"/>
            <w:r w:rsidRPr="0093353C">
              <w:rPr>
                <w:rFonts w:ascii="Times New Roman" w:hAnsi="Times New Roman" w:cs="Times New Roman"/>
                <w:sz w:val="22"/>
                <w:szCs w:val="22"/>
              </w:rPr>
              <w:t>Подэтап</w:t>
            </w:r>
            <w:proofErr w:type="spellEnd"/>
            <w:r w:rsidRPr="0093353C">
              <w:rPr>
                <w:rFonts w:ascii="Times New Roman" w:hAnsi="Times New Roman" w:cs="Times New Roman"/>
                <w:sz w:val="22"/>
                <w:szCs w:val="22"/>
              </w:rPr>
              <w:t xml:space="preserve"> 1.1 Проведение диагностики текущего состояния г. Белогорска</w:t>
            </w:r>
          </w:p>
          <w:p w14:paraId="705802BC"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7B6DDA2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1. Анализ исторической эволюции г. Белогорска.</w:t>
            </w:r>
          </w:p>
          <w:p w14:paraId="486E873B"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2. Пространственный анализ развития города:</w:t>
            </w:r>
          </w:p>
          <w:p w14:paraId="5346BE4B"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2.1.</w:t>
            </w:r>
            <w:r w:rsidRPr="0093353C">
              <w:rPr>
                <w:rFonts w:ascii="Times New Roman" w:hAnsi="Times New Roman" w:cs="Times New Roman"/>
                <w:sz w:val="22"/>
                <w:szCs w:val="22"/>
              </w:rPr>
              <w:tab/>
              <w:t>Анализ городской среды:</w:t>
            </w:r>
          </w:p>
          <w:p w14:paraId="5BFF379C"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lastRenderedPageBreak/>
              <w:t>а</w:t>
            </w:r>
            <w:r w:rsidRPr="00441FB2">
              <w:rPr>
                <w:sz w:val="22"/>
                <w:szCs w:val="22"/>
              </w:rPr>
              <w:t>нализ существующих документов территориального планирования и градостроительного регулирования (действующие Генеральный план, ПЗЗ, утвержденные ППТ и ПМТ);</w:t>
            </w:r>
          </w:p>
          <w:p w14:paraId="690538E1"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в</w:t>
            </w:r>
            <w:r w:rsidRPr="00441FB2">
              <w:rPr>
                <w:sz w:val="22"/>
                <w:szCs w:val="22"/>
              </w:rPr>
              <w:t>ыявление архитектурно-пространственных и функционально-планировочных особенностей города, центров городского, районного и локального значения;</w:t>
            </w:r>
          </w:p>
          <w:p w14:paraId="08640E72"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жилого фонда (типология жилых объектов, жилищная обеспеченность, адресный перечень аварийного и ветхого жилья, планы по капитальному ремонту и пр.);</w:t>
            </w:r>
          </w:p>
          <w:p w14:paraId="018AE4D0"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и данных о запланированном развитии объектов социальной инфраструктуры (здравоохранения, образования, культуры и спорта);</w:t>
            </w:r>
          </w:p>
          <w:p w14:paraId="4878B848"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и текущего использования производственных и коммунально-складских территорий;</w:t>
            </w:r>
          </w:p>
          <w:p w14:paraId="5A428F40"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качества, разнообразия и доступности бытовых, коммерческих и досуговых услуг в жилых районах и центрах городского, районного и локального значения;</w:t>
            </w:r>
          </w:p>
          <w:p w14:paraId="467E8189"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м</w:t>
            </w:r>
            <w:r w:rsidRPr="00441FB2">
              <w:rPr>
                <w:sz w:val="22"/>
                <w:szCs w:val="22"/>
              </w:rPr>
              <w:t>орфометрический анализ застройки, выделение наиболее распространенных типов среды;</w:t>
            </w:r>
          </w:p>
          <w:p w14:paraId="7E3C4533"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о</w:t>
            </w:r>
            <w:r w:rsidRPr="00441FB2">
              <w:rPr>
                <w:sz w:val="22"/>
                <w:szCs w:val="22"/>
              </w:rPr>
              <w:t>пределение территориальных резервов для нового строительства;</w:t>
            </w:r>
          </w:p>
          <w:p w14:paraId="6937ACF6"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общественных пространств: улиц, площадей, парков и скверов, набережных, дворов;</w:t>
            </w:r>
          </w:p>
          <w:p w14:paraId="17F347E4"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 xml:space="preserve">нализ текущего состояния объектов культурного наследия; </w:t>
            </w:r>
          </w:p>
          <w:p w14:paraId="6B19A63B"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туристической инфраструктуры, достопримечательностей г. Белогорска и прилегающих территорий, объема и структуры туристического потока;</w:t>
            </w:r>
          </w:p>
          <w:p w14:paraId="520B0C4F"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объектов инженерной инфраструктуры: электроснабжения, отопления, водоотведения и канализации, ливневой канализации (в том числе степень износа, резерв мощностей, доля жилого фонда, обеспеченного сетями).</w:t>
            </w:r>
          </w:p>
          <w:p w14:paraId="0CE41BAD" w14:textId="77777777" w:rsidR="00A446EB" w:rsidRPr="0093353C" w:rsidRDefault="00A446EB" w:rsidP="00C27065">
            <w:pPr>
              <w:suppressAutoHyphens/>
              <w:spacing w:line="257" w:lineRule="auto"/>
              <w:ind w:left="55" w:right="141"/>
              <w:jc w:val="both"/>
              <w:rPr>
                <w:rFonts w:ascii="Times New Roman" w:hAnsi="Times New Roman" w:cs="Times New Roman"/>
                <w:sz w:val="22"/>
                <w:szCs w:val="22"/>
              </w:rPr>
            </w:pPr>
            <w:r w:rsidRPr="0093353C">
              <w:rPr>
                <w:rFonts w:ascii="Times New Roman" w:hAnsi="Times New Roman" w:cs="Times New Roman"/>
                <w:sz w:val="22"/>
                <w:szCs w:val="22"/>
              </w:rPr>
              <w:t>2.2.</w:t>
            </w:r>
            <w:r w:rsidRPr="0093353C">
              <w:rPr>
                <w:rFonts w:ascii="Times New Roman" w:hAnsi="Times New Roman" w:cs="Times New Roman"/>
                <w:sz w:val="22"/>
                <w:szCs w:val="22"/>
              </w:rPr>
              <w:tab/>
              <w:t>Транспортный анализ:</w:t>
            </w:r>
          </w:p>
          <w:p w14:paraId="260681AF"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матрицы корреспонденций и расщепления потоков по видам перемещений, включая активную мобильность;</w:t>
            </w:r>
          </w:p>
          <w:p w14:paraId="62A9D523"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состояния улично-дорожной сети и эффективности организации автомобильного движения;</w:t>
            </w:r>
          </w:p>
          <w:p w14:paraId="28629342"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эффективности организации системы общественного транспорта, в том числе работы транспортно-пересадочных узлов;</w:t>
            </w:r>
          </w:p>
          <w:p w14:paraId="68B801E6"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эффективности организации системы пешеходного движения и пешеходной инфраструктуры;</w:t>
            </w:r>
          </w:p>
          <w:p w14:paraId="762DB3DC"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эффективности организации передвижений на велосипедах и других средствах легкой мобильности;</w:t>
            </w:r>
          </w:p>
          <w:p w14:paraId="525A00EC"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междугороднего, международного транспорта;</w:t>
            </w:r>
          </w:p>
          <w:p w14:paraId="61E23D44"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эффективности организации логистики, грузовых транспортных потоков.</w:t>
            </w:r>
          </w:p>
          <w:p w14:paraId="3F554A3F"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460E25FB" w14:textId="77777777" w:rsidR="00A446EB" w:rsidRPr="0093353C" w:rsidRDefault="00A446EB" w:rsidP="00C27065">
            <w:pPr>
              <w:tabs>
                <w:tab w:val="left" w:pos="441"/>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w:t>
            </w:r>
            <w:r w:rsidRPr="0093353C">
              <w:rPr>
                <w:rFonts w:ascii="Times New Roman" w:hAnsi="Times New Roman" w:cs="Times New Roman"/>
                <w:sz w:val="22"/>
                <w:szCs w:val="22"/>
              </w:rPr>
              <w:tab/>
              <w:t>Социально-экономический анализ развития г. Белогорска:</w:t>
            </w:r>
          </w:p>
          <w:p w14:paraId="27D3F8E2" w14:textId="77777777" w:rsidR="00A446EB" w:rsidRPr="0093353C" w:rsidRDefault="00A446EB" w:rsidP="00C27065">
            <w:pPr>
              <w:tabs>
                <w:tab w:val="left" w:pos="441"/>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3.1.</w:t>
            </w:r>
            <w:r w:rsidRPr="0093353C">
              <w:rPr>
                <w:rFonts w:ascii="Times New Roman" w:hAnsi="Times New Roman" w:cs="Times New Roman"/>
                <w:sz w:val="22"/>
                <w:szCs w:val="22"/>
              </w:rPr>
              <w:tab/>
              <w:t>Анализ существующих документов социально-экономического планирования города и региона;</w:t>
            </w:r>
          </w:p>
          <w:p w14:paraId="09FFC2C2" w14:textId="77777777" w:rsidR="00A446EB" w:rsidRPr="0093353C" w:rsidRDefault="00A446EB" w:rsidP="00C27065">
            <w:pPr>
              <w:tabs>
                <w:tab w:val="left" w:pos="441"/>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3.2.</w:t>
            </w:r>
            <w:r w:rsidRPr="0093353C">
              <w:rPr>
                <w:rFonts w:ascii="Times New Roman" w:hAnsi="Times New Roman" w:cs="Times New Roman"/>
                <w:sz w:val="22"/>
                <w:szCs w:val="22"/>
              </w:rPr>
              <w:tab/>
              <w:t xml:space="preserve">Демографический анализ; </w:t>
            </w:r>
          </w:p>
          <w:p w14:paraId="33DF38FC" w14:textId="77777777" w:rsidR="00A446EB" w:rsidRPr="0093353C" w:rsidRDefault="00A446EB" w:rsidP="00C27065">
            <w:pPr>
              <w:tabs>
                <w:tab w:val="left" w:pos="441"/>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3.3.</w:t>
            </w:r>
            <w:r w:rsidRPr="0093353C">
              <w:rPr>
                <w:rFonts w:ascii="Times New Roman" w:hAnsi="Times New Roman" w:cs="Times New Roman"/>
                <w:sz w:val="22"/>
                <w:szCs w:val="22"/>
              </w:rPr>
              <w:tab/>
              <w:t>Социальный анализ г. Белогорска</w:t>
            </w:r>
          </w:p>
          <w:p w14:paraId="1599F158" w14:textId="77777777" w:rsidR="00A446EB" w:rsidRPr="00C23BEE" w:rsidRDefault="00A446EB" w:rsidP="00C27065">
            <w:pPr>
              <w:tabs>
                <w:tab w:val="left" w:pos="516"/>
              </w:tabs>
              <w:suppressAutoHyphens/>
              <w:spacing w:line="257" w:lineRule="auto"/>
              <w:ind w:right="141"/>
              <w:jc w:val="both"/>
              <w:rPr>
                <w:rFonts w:ascii="Times New Roman" w:hAnsi="Times New Roman" w:cs="Times New Roman"/>
                <w:sz w:val="22"/>
                <w:szCs w:val="22"/>
              </w:rPr>
            </w:pPr>
            <w:r w:rsidRPr="00C23BEE">
              <w:rPr>
                <w:rFonts w:ascii="Times New Roman" w:hAnsi="Times New Roman" w:cs="Times New Roman"/>
                <w:sz w:val="22"/>
                <w:szCs w:val="22"/>
              </w:rPr>
              <w:lastRenderedPageBreak/>
              <w:t>3.3.1.</w:t>
            </w:r>
            <w:r w:rsidRPr="0093353C">
              <w:rPr>
                <w:rFonts w:ascii="Times New Roman" w:hAnsi="Times New Roman" w:cs="Times New Roman"/>
                <w:sz w:val="22"/>
                <w:szCs w:val="22"/>
              </w:rPr>
              <w:tab/>
            </w:r>
            <w:r w:rsidRPr="00C23BEE">
              <w:rPr>
                <w:rFonts w:ascii="Times New Roman" w:hAnsi="Times New Roman" w:cs="Times New Roman"/>
                <w:sz w:val="22"/>
                <w:szCs w:val="22"/>
              </w:rPr>
              <w:t>Проведение качественных (глубинных интервью и фокус-групп — не менее 30 информантов) и количественных исследований (социологического опроса с выборкой не менее 300 респондентов; исследований «цифровых следов» пользователей социальных сетей — не более 500 тысяч объектов) с целью:</w:t>
            </w:r>
          </w:p>
          <w:p w14:paraId="4DCC6F9F" w14:textId="77777777" w:rsidR="00A446EB" w:rsidRPr="00441FB2" w:rsidRDefault="00A446EB" w:rsidP="00A446EB">
            <w:pPr>
              <w:pStyle w:val="a8"/>
              <w:numPr>
                <w:ilvl w:val="0"/>
                <w:numId w:val="41"/>
              </w:numPr>
              <w:tabs>
                <w:tab w:val="left" w:pos="516"/>
              </w:tabs>
              <w:suppressAutoHyphens/>
              <w:spacing w:line="257" w:lineRule="auto"/>
              <w:ind w:right="141"/>
              <w:jc w:val="both"/>
              <w:rPr>
                <w:sz w:val="22"/>
                <w:szCs w:val="22"/>
              </w:rPr>
            </w:pPr>
            <w:r w:rsidRPr="00C23BEE">
              <w:rPr>
                <w:rFonts w:eastAsia="Courier New"/>
                <w:color w:val="000000"/>
                <w:sz w:val="22"/>
                <w:szCs w:val="22"/>
                <w:lang w:eastAsia="ru-RU" w:bidi="ru-RU"/>
              </w:rPr>
              <w:t>изучения локальной идентичности города в</w:t>
            </w:r>
            <w:r w:rsidRPr="00441FB2">
              <w:rPr>
                <w:sz w:val="22"/>
                <w:szCs w:val="22"/>
              </w:rPr>
              <w:t xml:space="preserve"> восприятии жителей;</w:t>
            </w:r>
          </w:p>
          <w:p w14:paraId="36E2F882" w14:textId="77777777" w:rsidR="00A446EB" w:rsidRPr="00441FB2" w:rsidRDefault="00A446EB" w:rsidP="00A446EB">
            <w:pPr>
              <w:pStyle w:val="a8"/>
              <w:numPr>
                <w:ilvl w:val="0"/>
                <w:numId w:val="41"/>
              </w:numPr>
              <w:tabs>
                <w:tab w:val="left" w:pos="516"/>
              </w:tabs>
              <w:suppressAutoHyphens/>
              <w:spacing w:line="257" w:lineRule="auto"/>
              <w:ind w:right="141"/>
              <w:jc w:val="both"/>
              <w:rPr>
                <w:sz w:val="22"/>
                <w:szCs w:val="22"/>
              </w:rPr>
            </w:pPr>
            <w:r w:rsidRPr="00441FB2">
              <w:rPr>
                <w:sz w:val="22"/>
                <w:szCs w:val="22"/>
              </w:rPr>
              <w:t xml:space="preserve">выявления ключевых ценностей жителей, связанных с городом и городской средой; </w:t>
            </w:r>
          </w:p>
          <w:p w14:paraId="3C647396" w14:textId="77777777" w:rsidR="00A446EB" w:rsidRPr="00441FB2" w:rsidRDefault="00A446EB" w:rsidP="00A446EB">
            <w:pPr>
              <w:pStyle w:val="a8"/>
              <w:numPr>
                <w:ilvl w:val="0"/>
                <w:numId w:val="41"/>
              </w:numPr>
              <w:tabs>
                <w:tab w:val="left" w:pos="516"/>
              </w:tabs>
              <w:suppressAutoHyphens/>
              <w:spacing w:line="257" w:lineRule="auto"/>
              <w:ind w:right="141"/>
              <w:jc w:val="both"/>
              <w:rPr>
                <w:sz w:val="22"/>
                <w:szCs w:val="22"/>
              </w:rPr>
            </w:pPr>
            <w:r w:rsidRPr="00441FB2">
              <w:rPr>
                <w:sz w:val="22"/>
                <w:szCs w:val="22"/>
              </w:rPr>
              <w:t xml:space="preserve">выявления ключевых проблем города, актуальных для его жителей; </w:t>
            </w:r>
          </w:p>
          <w:p w14:paraId="74B30B98" w14:textId="77777777" w:rsidR="00A446EB" w:rsidRDefault="00A446EB" w:rsidP="00A446EB">
            <w:pPr>
              <w:pStyle w:val="a8"/>
              <w:numPr>
                <w:ilvl w:val="0"/>
                <w:numId w:val="41"/>
              </w:numPr>
              <w:tabs>
                <w:tab w:val="left" w:pos="516"/>
              </w:tabs>
              <w:suppressAutoHyphens/>
              <w:spacing w:line="257" w:lineRule="auto"/>
              <w:ind w:right="141"/>
              <w:jc w:val="both"/>
              <w:rPr>
                <w:sz w:val="22"/>
                <w:szCs w:val="22"/>
              </w:rPr>
            </w:pPr>
            <w:r w:rsidRPr="00441FB2">
              <w:rPr>
                <w:sz w:val="22"/>
                <w:szCs w:val="22"/>
              </w:rPr>
              <w:t>выявления практик использования городского пространства различными категориями пользователей;</w:t>
            </w:r>
          </w:p>
          <w:p w14:paraId="13D0B8B6" w14:textId="77777777" w:rsidR="00A446EB" w:rsidRPr="00441FB2" w:rsidRDefault="00A446EB" w:rsidP="00A446EB">
            <w:pPr>
              <w:pStyle w:val="a8"/>
              <w:numPr>
                <w:ilvl w:val="0"/>
                <w:numId w:val="41"/>
              </w:numPr>
              <w:tabs>
                <w:tab w:val="left" w:pos="516"/>
              </w:tabs>
              <w:suppressAutoHyphens/>
              <w:spacing w:line="257" w:lineRule="auto"/>
              <w:ind w:right="141"/>
              <w:jc w:val="both"/>
              <w:rPr>
                <w:sz w:val="22"/>
                <w:szCs w:val="22"/>
              </w:rPr>
            </w:pPr>
            <w:r w:rsidRPr="00441FB2">
              <w:rPr>
                <w:sz w:val="22"/>
                <w:szCs w:val="22"/>
              </w:rPr>
              <w:t>выявлени</w:t>
            </w:r>
            <w:r>
              <w:rPr>
                <w:sz w:val="22"/>
                <w:szCs w:val="22"/>
              </w:rPr>
              <w:t>я</w:t>
            </w:r>
            <w:r w:rsidRPr="00441FB2">
              <w:rPr>
                <w:sz w:val="22"/>
                <w:szCs w:val="22"/>
              </w:rPr>
              <w:t xml:space="preserve"> запросов и потребностей жителей в области городского развития (жилье, мобильность, социальная инфраструктура, городские сервисы и др.)</w:t>
            </w:r>
            <w:r>
              <w:rPr>
                <w:sz w:val="22"/>
                <w:szCs w:val="22"/>
              </w:rPr>
              <w:t>.</w:t>
            </w:r>
          </w:p>
          <w:p w14:paraId="494AE693" w14:textId="77777777" w:rsidR="00A446EB" w:rsidRPr="00C23BEE" w:rsidRDefault="00A446EB" w:rsidP="00A446EB">
            <w:pPr>
              <w:pStyle w:val="a8"/>
              <w:numPr>
                <w:ilvl w:val="0"/>
                <w:numId w:val="41"/>
              </w:numPr>
              <w:tabs>
                <w:tab w:val="left" w:pos="497"/>
              </w:tabs>
              <w:suppressAutoHyphens/>
              <w:spacing w:line="257" w:lineRule="auto"/>
              <w:ind w:right="141"/>
              <w:jc w:val="both"/>
              <w:rPr>
                <w:sz w:val="22"/>
                <w:szCs w:val="22"/>
              </w:rPr>
            </w:pPr>
            <w:r>
              <w:rPr>
                <w:sz w:val="22"/>
                <w:szCs w:val="22"/>
              </w:rPr>
              <w:t>а</w:t>
            </w:r>
            <w:r w:rsidRPr="00C23BEE">
              <w:rPr>
                <w:sz w:val="22"/>
                <w:szCs w:val="22"/>
              </w:rPr>
              <w:t>нализ текущего состояния, разнообразия, доступности объектов и услуг в сфере культуры;</w:t>
            </w:r>
          </w:p>
          <w:p w14:paraId="597C61AE" w14:textId="77777777" w:rsidR="00A446EB" w:rsidRPr="00C23BEE" w:rsidRDefault="00A446EB" w:rsidP="00A446EB">
            <w:pPr>
              <w:pStyle w:val="a8"/>
              <w:numPr>
                <w:ilvl w:val="0"/>
                <w:numId w:val="41"/>
              </w:numPr>
              <w:tabs>
                <w:tab w:val="left" w:pos="497"/>
              </w:tabs>
              <w:suppressAutoHyphens/>
              <w:spacing w:line="257" w:lineRule="auto"/>
              <w:ind w:right="141"/>
              <w:jc w:val="both"/>
              <w:rPr>
                <w:sz w:val="22"/>
                <w:szCs w:val="22"/>
              </w:rPr>
            </w:pPr>
            <w:r>
              <w:rPr>
                <w:sz w:val="22"/>
                <w:szCs w:val="22"/>
              </w:rPr>
              <w:t>а</w:t>
            </w:r>
            <w:r w:rsidRPr="00C23BEE">
              <w:rPr>
                <w:sz w:val="22"/>
                <w:szCs w:val="22"/>
              </w:rPr>
              <w:t>нализ уровня жизни горожан (материальное благосостояние, уровень образованности, общее состояние здоровья, возможности для личностной и профессиональной самореализации).</w:t>
            </w:r>
          </w:p>
          <w:p w14:paraId="13BC269B" w14:textId="77777777" w:rsidR="00A446EB" w:rsidRPr="00C23BEE" w:rsidRDefault="00A446EB" w:rsidP="00A446EB">
            <w:pPr>
              <w:pStyle w:val="a8"/>
              <w:numPr>
                <w:ilvl w:val="0"/>
                <w:numId w:val="41"/>
              </w:numPr>
              <w:tabs>
                <w:tab w:val="left" w:pos="497"/>
              </w:tabs>
              <w:suppressAutoHyphens/>
              <w:spacing w:line="257" w:lineRule="auto"/>
              <w:ind w:right="141"/>
              <w:jc w:val="both"/>
              <w:rPr>
                <w:sz w:val="22"/>
                <w:szCs w:val="22"/>
              </w:rPr>
            </w:pPr>
            <w:r>
              <w:rPr>
                <w:sz w:val="22"/>
                <w:szCs w:val="22"/>
              </w:rPr>
              <w:t>а</w:t>
            </w:r>
            <w:r w:rsidRPr="00C23BEE">
              <w:rPr>
                <w:sz w:val="22"/>
                <w:szCs w:val="22"/>
              </w:rPr>
              <w:t>нализ криминогенной обстановки в г. Белогорска и прилегающих территориях.</w:t>
            </w:r>
          </w:p>
          <w:p w14:paraId="3421CC58"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3.4.</w:t>
            </w:r>
            <w:r w:rsidRPr="0093353C">
              <w:rPr>
                <w:rFonts w:ascii="Times New Roman" w:hAnsi="Times New Roman" w:cs="Times New Roman"/>
                <w:sz w:val="22"/>
                <w:szCs w:val="22"/>
              </w:rPr>
              <w:tab/>
              <w:t>Экономический анализ г. Белогорска:</w:t>
            </w:r>
          </w:p>
          <w:p w14:paraId="0FA9231D"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структуры и динамики экономики, состояния рынка труда;</w:t>
            </w:r>
          </w:p>
          <w:p w14:paraId="66B4CC86"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структуры бюджета города;</w:t>
            </w:r>
          </w:p>
          <w:p w14:paraId="41172B56"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рынка жилой и коммерческой недвижимости;</w:t>
            </w:r>
          </w:p>
          <w:p w14:paraId="30E66958"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промышленности, первичного и вторичного секторов, роли в структуре занятости, влияния на экологическую обстановку;</w:t>
            </w:r>
          </w:p>
          <w:p w14:paraId="12642C6A"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малого и среднего предпринимательства: основные сферы деятельности, роль в структуре экономики и занятости;</w:t>
            </w:r>
          </w:p>
          <w:p w14:paraId="28089103"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инвестиционных проектов, запланированных к реализации на территории г. Белогорска;</w:t>
            </w:r>
          </w:p>
          <w:p w14:paraId="6BAFE3E6"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роли высокотехнологичных и креативных секторов в структуре экономики;</w:t>
            </w:r>
          </w:p>
          <w:p w14:paraId="55C6D727"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возможных бюджетных и внебюджетных источников финансирования проектов по социально-экономическому и пространственному развитию г. Белогорска.</w:t>
            </w:r>
          </w:p>
          <w:p w14:paraId="4838E2E3"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4964F1A3" w14:textId="77777777" w:rsidR="00A446EB" w:rsidRPr="0093353C" w:rsidRDefault="00A446EB" w:rsidP="00C27065">
            <w:pPr>
              <w:tabs>
                <w:tab w:val="left" w:pos="347"/>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4.</w:t>
            </w:r>
            <w:r w:rsidRPr="0093353C">
              <w:rPr>
                <w:rFonts w:ascii="Times New Roman" w:hAnsi="Times New Roman" w:cs="Times New Roman"/>
                <w:sz w:val="22"/>
                <w:szCs w:val="22"/>
              </w:rPr>
              <w:tab/>
              <w:t>Кластерный анализ г. Белогорска</w:t>
            </w:r>
          </w:p>
          <w:p w14:paraId="4096C585" w14:textId="77777777" w:rsidR="00A446EB" w:rsidRPr="00C23BEE" w:rsidRDefault="00A446EB" w:rsidP="00A446EB">
            <w:pPr>
              <w:pStyle w:val="a8"/>
              <w:numPr>
                <w:ilvl w:val="0"/>
                <w:numId w:val="41"/>
              </w:numPr>
              <w:tabs>
                <w:tab w:val="left" w:pos="403"/>
              </w:tabs>
              <w:suppressAutoHyphens/>
              <w:spacing w:line="257" w:lineRule="auto"/>
              <w:ind w:right="141"/>
              <w:jc w:val="both"/>
              <w:rPr>
                <w:sz w:val="22"/>
                <w:szCs w:val="22"/>
              </w:rPr>
            </w:pPr>
            <w:r>
              <w:rPr>
                <w:sz w:val="22"/>
                <w:szCs w:val="22"/>
              </w:rPr>
              <w:t>а</w:t>
            </w:r>
            <w:r w:rsidRPr="00C23BEE">
              <w:rPr>
                <w:sz w:val="22"/>
                <w:szCs w:val="22"/>
              </w:rPr>
              <w:t>нализ технологических, производственных, логистических цепочек для каждой приоритетной отрасли экономики. Построение последовательной производственной модели для каждой выявленной отрасли, с выделением ключевых шагов и этапов формирования конечного продукта;</w:t>
            </w:r>
          </w:p>
          <w:p w14:paraId="732447D8" w14:textId="77777777" w:rsidR="00A446EB" w:rsidRPr="00C23BEE" w:rsidRDefault="00A446EB" w:rsidP="00A446EB">
            <w:pPr>
              <w:pStyle w:val="a8"/>
              <w:numPr>
                <w:ilvl w:val="0"/>
                <w:numId w:val="41"/>
              </w:numPr>
              <w:tabs>
                <w:tab w:val="left" w:pos="403"/>
              </w:tabs>
              <w:suppressAutoHyphens/>
              <w:spacing w:line="257" w:lineRule="auto"/>
              <w:ind w:right="141"/>
              <w:jc w:val="both"/>
              <w:rPr>
                <w:sz w:val="22"/>
                <w:szCs w:val="22"/>
              </w:rPr>
            </w:pPr>
            <w:r>
              <w:rPr>
                <w:sz w:val="22"/>
                <w:szCs w:val="22"/>
              </w:rPr>
              <w:t>о</w:t>
            </w:r>
            <w:r w:rsidRPr="00C23BEE">
              <w:rPr>
                <w:sz w:val="22"/>
                <w:szCs w:val="22"/>
              </w:rPr>
              <w:t>пределение отраслей замкнутого цикла и технологических разрывов;</w:t>
            </w:r>
          </w:p>
          <w:p w14:paraId="51E52314" w14:textId="77777777" w:rsidR="00A446EB" w:rsidRPr="00C23BEE" w:rsidRDefault="00A446EB" w:rsidP="00A446EB">
            <w:pPr>
              <w:pStyle w:val="a8"/>
              <w:numPr>
                <w:ilvl w:val="0"/>
                <w:numId w:val="41"/>
              </w:numPr>
              <w:tabs>
                <w:tab w:val="left" w:pos="403"/>
              </w:tabs>
              <w:suppressAutoHyphens/>
              <w:spacing w:line="257" w:lineRule="auto"/>
              <w:ind w:right="141"/>
              <w:jc w:val="both"/>
              <w:rPr>
                <w:sz w:val="22"/>
                <w:szCs w:val="22"/>
              </w:rPr>
            </w:pPr>
            <w:r>
              <w:rPr>
                <w:sz w:val="22"/>
                <w:szCs w:val="22"/>
              </w:rPr>
              <w:t>в</w:t>
            </w:r>
            <w:r w:rsidRPr="00C23BEE">
              <w:rPr>
                <w:sz w:val="22"/>
                <w:szCs w:val="22"/>
              </w:rPr>
              <w:t xml:space="preserve">ыявление смежных отраслей экономики, как существующих в городе, так и имеющих потенциальность к развитию, дополняющих существующие приоритетные </w:t>
            </w:r>
            <w:r w:rsidRPr="00C23BEE">
              <w:rPr>
                <w:sz w:val="22"/>
                <w:szCs w:val="22"/>
              </w:rPr>
              <w:lastRenderedPageBreak/>
              <w:t>отрасли, либо имеющие потенциал к встраиванию в существующие производственные цепочки.</w:t>
            </w:r>
          </w:p>
          <w:p w14:paraId="5E7F889C"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5DA8BA69" w14:textId="77777777" w:rsidR="00A446EB" w:rsidRPr="0093353C" w:rsidRDefault="00A446EB" w:rsidP="00C27065">
            <w:pPr>
              <w:tabs>
                <w:tab w:val="left" w:pos="338"/>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5.</w:t>
            </w:r>
            <w:r w:rsidRPr="0093353C">
              <w:rPr>
                <w:rFonts w:ascii="Times New Roman" w:hAnsi="Times New Roman" w:cs="Times New Roman"/>
                <w:sz w:val="22"/>
                <w:szCs w:val="22"/>
              </w:rPr>
              <w:tab/>
              <w:t>Экологический анализ:</w:t>
            </w:r>
          </w:p>
          <w:p w14:paraId="2D044402"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ландшафтно-географических и климатических условий;</w:t>
            </w:r>
          </w:p>
          <w:p w14:paraId="17B1CFDB"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природных рисков и адаптированности г. Белогорска к возможным экологическим катастрофам, в том числе антропогенного и техногенного характера;</w:t>
            </w:r>
          </w:p>
          <w:p w14:paraId="1B7FB0D8"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природного каркаса, состояния водотоков и водоемов, озелененных территорий и их доступности для горожан;</w:t>
            </w:r>
          </w:p>
          <w:p w14:paraId="0CB00F5C"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в</w:t>
            </w:r>
            <w:r w:rsidRPr="00C23BEE">
              <w:rPr>
                <w:sz w:val="22"/>
                <w:szCs w:val="22"/>
              </w:rPr>
              <w:t>ыявление знаковых природных объектов для г. Белогорска;</w:t>
            </w:r>
          </w:p>
          <w:p w14:paraId="5949FB6F"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экологической ситуации (качество атмосферного воздуха, поверхностных и грунтовых вод, почв) и основных источников загрязнения окружающей среды;</w:t>
            </w:r>
          </w:p>
          <w:p w14:paraId="063FC850"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эффективности системы сбора и утилизации твердых бытовых отходов.</w:t>
            </w:r>
          </w:p>
          <w:p w14:paraId="57F4699F"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5684DA51" w14:textId="77777777" w:rsidR="00A446EB" w:rsidRPr="0093353C" w:rsidRDefault="00A446EB" w:rsidP="00C27065">
            <w:pPr>
              <w:tabs>
                <w:tab w:val="left" w:pos="329"/>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6.</w:t>
            </w:r>
            <w:r w:rsidRPr="0093353C">
              <w:rPr>
                <w:rFonts w:ascii="Times New Roman" w:hAnsi="Times New Roman" w:cs="Times New Roman"/>
                <w:sz w:val="22"/>
                <w:szCs w:val="22"/>
              </w:rPr>
              <w:tab/>
              <w:t>Определение ключевых факторов развития г. Белогорска: возможностей и угроз, вызовов и потенциалов;</w:t>
            </w:r>
          </w:p>
          <w:p w14:paraId="41B8424C" w14:textId="77777777" w:rsidR="00A446EB" w:rsidRPr="0093353C" w:rsidRDefault="00A446EB" w:rsidP="00C27065">
            <w:pPr>
              <w:tabs>
                <w:tab w:val="left" w:pos="329"/>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6.1. Определение трендов:</w:t>
            </w:r>
          </w:p>
          <w:p w14:paraId="54D43486"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6.1.1 </w:t>
            </w:r>
            <w:r w:rsidRPr="0093353C">
              <w:rPr>
                <w:rFonts w:ascii="Times New Roman" w:hAnsi="Times New Roman" w:cs="Times New Roman"/>
                <w:sz w:val="22"/>
                <w:szCs w:val="22"/>
              </w:rPr>
              <w:t>Анализ трендов развития макрорегиона и тенденций развития отдельных стран</w:t>
            </w:r>
          </w:p>
          <w:p w14:paraId="6BEFED7E"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6.1.2. </w:t>
            </w:r>
            <w:r w:rsidRPr="0093353C">
              <w:rPr>
                <w:rFonts w:ascii="Times New Roman" w:hAnsi="Times New Roman" w:cs="Times New Roman"/>
                <w:sz w:val="22"/>
                <w:szCs w:val="22"/>
              </w:rPr>
              <w:t xml:space="preserve">Определение преимуществ г. Белогорска: </w:t>
            </w:r>
          </w:p>
          <w:p w14:paraId="6E76DB6E"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транспортный узел, который требует создани</w:t>
            </w:r>
            <w:r>
              <w:rPr>
                <w:rFonts w:ascii="Times New Roman" w:hAnsi="Times New Roman" w:cs="Times New Roman"/>
                <w:sz w:val="22"/>
                <w:szCs w:val="22"/>
              </w:rPr>
              <w:t>я</w:t>
            </w:r>
            <w:r w:rsidRPr="0093353C">
              <w:rPr>
                <w:rFonts w:ascii="Times New Roman" w:hAnsi="Times New Roman" w:cs="Times New Roman"/>
                <w:sz w:val="22"/>
                <w:szCs w:val="22"/>
              </w:rPr>
              <w:t xml:space="preserve"> свободной таможенной зоны; </w:t>
            </w:r>
          </w:p>
          <w:p w14:paraId="60CCF116"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продовольственная долина</w:t>
            </w:r>
            <w:r>
              <w:rPr>
                <w:rFonts w:ascii="Times New Roman" w:hAnsi="Times New Roman" w:cs="Times New Roman"/>
                <w:sz w:val="22"/>
                <w:szCs w:val="22"/>
              </w:rPr>
              <w:t>.</w:t>
            </w:r>
          </w:p>
          <w:p w14:paraId="3149C903"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6.1.3. </w:t>
            </w:r>
            <w:r w:rsidRPr="0093353C">
              <w:rPr>
                <w:rFonts w:ascii="Times New Roman" w:hAnsi="Times New Roman" w:cs="Times New Roman"/>
                <w:sz w:val="22"/>
                <w:szCs w:val="22"/>
              </w:rPr>
              <w:t xml:space="preserve">Определение соответствия актуальной роли города </w:t>
            </w:r>
            <w:proofErr w:type="spellStart"/>
            <w:r w:rsidRPr="0093353C">
              <w:rPr>
                <w:rFonts w:ascii="Times New Roman" w:hAnsi="Times New Roman" w:cs="Times New Roman"/>
                <w:sz w:val="22"/>
                <w:szCs w:val="22"/>
              </w:rPr>
              <w:t>общерегиональным</w:t>
            </w:r>
            <w:proofErr w:type="spellEnd"/>
            <w:r w:rsidRPr="0093353C">
              <w:rPr>
                <w:rFonts w:ascii="Times New Roman" w:hAnsi="Times New Roman" w:cs="Times New Roman"/>
                <w:sz w:val="22"/>
                <w:szCs w:val="22"/>
              </w:rPr>
              <w:t xml:space="preserve"> направлениям развития</w:t>
            </w:r>
          </w:p>
          <w:p w14:paraId="76B140C4"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6.1.4. </w:t>
            </w:r>
            <w:r w:rsidRPr="0093353C">
              <w:rPr>
                <w:rFonts w:ascii="Times New Roman" w:hAnsi="Times New Roman" w:cs="Times New Roman"/>
                <w:sz w:val="22"/>
                <w:szCs w:val="22"/>
              </w:rPr>
              <w:t>Оценка потенциалов города в контексте тренда макрорегиона и их учет в стратегии развития</w:t>
            </w:r>
          </w:p>
          <w:p w14:paraId="090EA6C1"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6.1.5 </w:t>
            </w:r>
            <w:r w:rsidRPr="0093353C">
              <w:rPr>
                <w:rFonts w:ascii="Times New Roman" w:hAnsi="Times New Roman" w:cs="Times New Roman"/>
                <w:sz w:val="22"/>
                <w:szCs w:val="22"/>
              </w:rPr>
              <w:t>Анализ трендов развития макрорегиона и тенденций развития отдельных стран</w:t>
            </w:r>
          </w:p>
          <w:p w14:paraId="121FDDDB"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6.1.6 </w:t>
            </w:r>
            <w:r w:rsidRPr="0093353C">
              <w:rPr>
                <w:rFonts w:ascii="Times New Roman" w:hAnsi="Times New Roman" w:cs="Times New Roman"/>
                <w:sz w:val="22"/>
                <w:szCs w:val="22"/>
              </w:rPr>
              <w:t xml:space="preserve">Определение соответствия актуальной роли города </w:t>
            </w:r>
            <w:proofErr w:type="spellStart"/>
            <w:r w:rsidRPr="0093353C">
              <w:rPr>
                <w:rFonts w:ascii="Times New Roman" w:hAnsi="Times New Roman" w:cs="Times New Roman"/>
                <w:sz w:val="22"/>
                <w:szCs w:val="22"/>
              </w:rPr>
              <w:t>общерегиональным</w:t>
            </w:r>
            <w:proofErr w:type="spellEnd"/>
            <w:r w:rsidRPr="0093353C">
              <w:rPr>
                <w:rFonts w:ascii="Times New Roman" w:hAnsi="Times New Roman" w:cs="Times New Roman"/>
                <w:sz w:val="22"/>
                <w:szCs w:val="22"/>
              </w:rPr>
              <w:t xml:space="preserve"> направлениям развития</w:t>
            </w:r>
          </w:p>
          <w:p w14:paraId="6B8EE6AF"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6.1.7. </w:t>
            </w:r>
            <w:r w:rsidRPr="0093353C">
              <w:rPr>
                <w:rFonts w:ascii="Times New Roman" w:hAnsi="Times New Roman" w:cs="Times New Roman"/>
                <w:sz w:val="22"/>
                <w:szCs w:val="22"/>
              </w:rPr>
              <w:t>Оценка потенциалов города в контексте тренда макрорегиона и их учет в стратегии развития</w:t>
            </w:r>
          </w:p>
          <w:p w14:paraId="6434B664" w14:textId="77777777" w:rsidR="00A446EB" w:rsidRPr="0093353C" w:rsidRDefault="00A446EB" w:rsidP="00C27065">
            <w:pPr>
              <w:tabs>
                <w:tab w:val="left" w:pos="403"/>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7.</w:t>
            </w:r>
            <w:r w:rsidRPr="0093353C">
              <w:rPr>
                <w:rFonts w:ascii="Times New Roman" w:hAnsi="Times New Roman" w:cs="Times New Roman"/>
                <w:sz w:val="22"/>
                <w:szCs w:val="22"/>
              </w:rPr>
              <w:tab/>
              <w:t>Построение сценариев социально-экономического и/или пространственного развития г. Белогорска:</w:t>
            </w:r>
          </w:p>
          <w:p w14:paraId="55460D0B" w14:textId="77777777" w:rsidR="00A446EB" w:rsidRPr="00CC5FB8" w:rsidRDefault="00A446EB" w:rsidP="00A446EB">
            <w:pPr>
              <w:pStyle w:val="a8"/>
              <w:numPr>
                <w:ilvl w:val="0"/>
                <w:numId w:val="41"/>
              </w:numPr>
              <w:tabs>
                <w:tab w:val="left" w:pos="385"/>
              </w:tabs>
              <w:suppressAutoHyphens/>
              <w:spacing w:line="257" w:lineRule="auto"/>
              <w:ind w:right="141"/>
              <w:jc w:val="both"/>
              <w:rPr>
                <w:sz w:val="22"/>
                <w:szCs w:val="22"/>
              </w:rPr>
            </w:pPr>
            <w:r>
              <w:rPr>
                <w:sz w:val="22"/>
                <w:szCs w:val="22"/>
              </w:rPr>
              <w:t>ф</w:t>
            </w:r>
            <w:r w:rsidRPr="00CC5FB8">
              <w:rPr>
                <w:sz w:val="22"/>
                <w:szCs w:val="22"/>
              </w:rPr>
              <w:t>ормирование не более трех сценариев развития на основе выявленных ключевых факторов;</w:t>
            </w:r>
          </w:p>
          <w:p w14:paraId="7B6F3C5A" w14:textId="77777777" w:rsidR="00A446EB" w:rsidRPr="00CC5FB8" w:rsidRDefault="00A446EB" w:rsidP="00A446EB">
            <w:pPr>
              <w:pStyle w:val="a8"/>
              <w:numPr>
                <w:ilvl w:val="0"/>
                <w:numId w:val="41"/>
              </w:numPr>
              <w:tabs>
                <w:tab w:val="left" w:pos="385"/>
              </w:tabs>
              <w:suppressAutoHyphens/>
              <w:spacing w:line="257" w:lineRule="auto"/>
              <w:ind w:right="141"/>
              <w:jc w:val="both"/>
              <w:rPr>
                <w:sz w:val="22"/>
                <w:szCs w:val="22"/>
              </w:rPr>
            </w:pPr>
            <w:r>
              <w:rPr>
                <w:sz w:val="22"/>
                <w:szCs w:val="22"/>
              </w:rPr>
              <w:t>с</w:t>
            </w:r>
            <w:r w:rsidRPr="00CC5FB8">
              <w:rPr>
                <w:sz w:val="22"/>
                <w:szCs w:val="22"/>
              </w:rPr>
              <w:t>равнение сценариев развития;</w:t>
            </w:r>
          </w:p>
          <w:p w14:paraId="756B5555" w14:textId="77777777" w:rsidR="00A446EB" w:rsidRPr="00CC5FB8" w:rsidRDefault="00A446EB" w:rsidP="00A446EB">
            <w:pPr>
              <w:pStyle w:val="a8"/>
              <w:numPr>
                <w:ilvl w:val="0"/>
                <w:numId w:val="41"/>
              </w:numPr>
              <w:tabs>
                <w:tab w:val="left" w:pos="385"/>
              </w:tabs>
              <w:suppressAutoHyphens/>
              <w:spacing w:line="257" w:lineRule="auto"/>
              <w:ind w:right="141"/>
              <w:jc w:val="both"/>
              <w:rPr>
                <w:sz w:val="22"/>
                <w:szCs w:val="22"/>
              </w:rPr>
            </w:pPr>
            <w:r>
              <w:rPr>
                <w:sz w:val="22"/>
                <w:szCs w:val="22"/>
              </w:rPr>
              <w:t>в</w:t>
            </w:r>
            <w:r w:rsidRPr="00CC5FB8">
              <w:rPr>
                <w:sz w:val="22"/>
                <w:szCs w:val="22"/>
              </w:rPr>
              <w:t>ыбор целевого сценария развития.</w:t>
            </w:r>
          </w:p>
          <w:p w14:paraId="31B59BD6"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1F28214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roofErr w:type="spellStart"/>
            <w:r w:rsidRPr="0093353C">
              <w:rPr>
                <w:rFonts w:ascii="Times New Roman" w:hAnsi="Times New Roman" w:cs="Times New Roman"/>
                <w:sz w:val="22"/>
                <w:szCs w:val="22"/>
              </w:rPr>
              <w:t>Подэтап</w:t>
            </w:r>
            <w:proofErr w:type="spellEnd"/>
            <w:r w:rsidRPr="0093353C">
              <w:rPr>
                <w:rFonts w:ascii="Times New Roman" w:hAnsi="Times New Roman" w:cs="Times New Roman"/>
                <w:sz w:val="22"/>
                <w:szCs w:val="22"/>
              </w:rPr>
              <w:t xml:space="preserve"> 1.2. Проведение кампании по сбору предложений и идей жителей по вопросам развития г. Белогорска</w:t>
            </w:r>
          </w:p>
          <w:p w14:paraId="6190A383"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04DDBDD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1. Создание краудсорсинговой интернет-платформы г. Белогорска:</w:t>
            </w:r>
          </w:p>
          <w:p w14:paraId="49C7E3FA" w14:textId="77777777" w:rsidR="00A446EB" w:rsidRPr="0029730B" w:rsidRDefault="00A446EB" w:rsidP="00A446EB">
            <w:pPr>
              <w:pStyle w:val="a8"/>
              <w:numPr>
                <w:ilvl w:val="0"/>
                <w:numId w:val="41"/>
              </w:numPr>
              <w:tabs>
                <w:tab w:val="left" w:pos="487"/>
              </w:tabs>
              <w:suppressAutoHyphens/>
              <w:spacing w:line="257" w:lineRule="auto"/>
              <w:ind w:right="141"/>
              <w:jc w:val="both"/>
              <w:rPr>
                <w:sz w:val="22"/>
                <w:szCs w:val="22"/>
              </w:rPr>
            </w:pPr>
            <w:r>
              <w:rPr>
                <w:sz w:val="22"/>
                <w:szCs w:val="22"/>
              </w:rPr>
              <w:t>р</w:t>
            </w:r>
            <w:r w:rsidRPr="0029730B">
              <w:rPr>
                <w:sz w:val="22"/>
                <w:szCs w:val="22"/>
              </w:rPr>
              <w:t>азработка содержательной части краудсорсинговой платформы;</w:t>
            </w:r>
          </w:p>
          <w:p w14:paraId="1481BAA0" w14:textId="77777777" w:rsidR="00A446EB" w:rsidRPr="0029730B" w:rsidRDefault="00A446EB" w:rsidP="00A446EB">
            <w:pPr>
              <w:pStyle w:val="a8"/>
              <w:numPr>
                <w:ilvl w:val="0"/>
                <w:numId w:val="41"/>
              </w:numPr>
              <w:tabs>
                <w:tab w:val="left" w:pos="487"/>
              </w:tabs>
              <w:suppressAutoHyphens/>
              <w:spacing w:line="257" w:lineRule="auto"/>
              <w:ind w:right="141"/>
              <w:jc w:val="both"/>
              <w:rPr>
                <w:sz w:val="22"/>
                <w:szCs w:val="22"/>
              </w:rPr>
            </w:pPr>
            <w:r>
              <w:rPr>
                <w:sz w:val="22"/>
                <w:szCs w:val="22"/>
              </w:rPr>
              <w:t>с</w:t>
            </w:r>
            <w:r w:rsidRPr="0029730B">
              <w:rPr>
                <w:sz w:val="22"/>
                <w:szCs w:val="22"/>
              </w:rPr>
              <w:t xml:space="preserve">оздание </w:t>
            </w:r>
            <w:proofErr w:type="spellStart"/>
            <w:r w:rsidRPr="0029730B">
              <w:rPr>
                <w:sz w:val="22"/>
                <w:szCs w:val="22"/>
              </w:rPr>
              <w:t>веб-сайта</w:t>
            </w:r>
            <w:proofErr w:type="spellEnd"/>
            <w:r w:rsidRPr="0029730B">
              <w:rPr>
                <w:sz w:val="22"/>
                <w:szCs w:val="22"/>
              </w:rPr>
              <w:t xml:space="preserve"> (десктопная и мобильная версии): главная страница, форма сбора идей и предложений, страницы детального отображения идей и предложений </w:t>
            </w:r>
            <w:r w:rsidRPr="0029730B">
              <w:rPr>
                <w:sz w:val="22"/>
                <w:szCs w:val="22"/>
              </w:rPr>
              <w:lastRenderedPageBreak/>
              <w:t>(описание, фотоматериалы, локация, лайки и комментарии с возможностью оставить новые);</w:t>
            </w:r>
          </w:p>
          <w:p w14:paraId="4FE14692" w14:textId="77777777" w:rsidR="00A446EB" w:rsidRPr="0029730B" w:rsidRDefault="00A446EB" w:rsidP="00A446EB">
            <w:pPr>
              <w:pStyle w:val="a8"/>
              <w:numPr>
                <w:ilvl w:val="0"/>
                <w:numId w:val="41"/>
              </w:numPr>
              <w:tabs>
                <w:tab w:val="left" w:pos="487"/>
              </w:tabs>
              <w:suppressAutoHyphens/>
              <w:spacing w:line="257" w:lineRule="auto"/>
              <w:ind w:right="141"/>
              <w:jc w:val="both"/>
              <w:rPr>
                <w:sz w:val="22"/>
                <w:szCs w:val="22"/>
              </w:rPr>
            </w:pPr>
            <w:r>
              <w:rPr>
                <w:sz w:val="22"/>
                <w:szCs w:val="22"/>
              </w:rPr>
              <w:t>п</w:t>
            </w:r>
            <w:r w:rsidRPr="0029730B">
              <w:rPr>
                <w:sz w:val="22"/>
                <w:szCs w:val="22"/>
              </w:rPr>
              <w:t>одготовка личного кабинета оператора платформы с возможностью модерировать идеи и предложения горожан, получать статистические и аналитические выводы, а также выгружать материалы, собранные в ходе кампании.</w:t>
            </w:r>
          </w:p>
          <w:p w14:paraId="105D1C98"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5F1EA69E"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2. Публикация разработанного </w:t>
            </w:r>
            <w:proofErr w:type="spellStart"/>
            <w:r w:rsidRPr="0093353C">
              <w:rPr>
                <w:rFonts w:ascii="Times New Roman" w:hAnsi="Times New Roman" w:cs="Times New Roman"/>
                <w:sz w:val="22"/>
                <w:szCs w:val="22"/>
              </w:rPr>
              <w:t>веб-сайта</w:t>
            </w:r>
            <w:proofErr w:type="spellEnd"/>
            <w:r w:rsidRPr="0093353C">
              <w:rPr>
                <w:rFonts w:ascii="Times New Roman" w:hAnsi="Times New Roman" w:cs="Times New Roman"/>
                <w:sz w:val="22"/>
                <w:szCs w:val="22"/>
              </w:rPr>
              <w:t xml:space="preserve"> в открытом доступе (перенос разработанного веб-сайта из тестовой среды в рабочую) и привязка к выбранному совместно с Заказчиком доменному имени.</w:t>
            </w:r>
          </w:p>
          <w:p w14:paraId="35EAEC77"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107E6EBF"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 Анализ результатов работы краудсорсинговой платформы: автоматический качественный и количественный анализ собранных идей методами компьютерной лингвистики для выделения основных тем обсуждения, проблем и предложений.</w:t>
            </w:r>
          </w:p>
          <w:p w14:paraId="5D6B3CDF" w14:textId="77777777" w:rsidR="00A446EB" w:rsidRPr="009B6574" w:rsidRDefault="00A446EB" w:rsidP="00C27065">
            <w:pPr>
              <w:suppressAutoHyphens/>
              <w:spacing w:line="257" w:lineRule="auto"/>
              <w:ind w:right="141"/>
              <w:jc w:val="both"/>
              <w:rPr>
                <w:rFonts w:ascii="Times New Roman" w:hAnsi="Times New Roman" w:cs="Times New Roman"/>
                <w:sz w:val="20"/>
                <w:szCs w:val="20"/>
              </w:rPr>
            </w:pPr>
          </w:p>
          <w:p w14:paraId="760B2CA5"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4. Сопровождение работы краудсорсинговой платформы:</w:t>
            </w:r>
          </w:p>
          <w:p w14:paraId="25BCBCE4" w14:textId="77777777" w:rsidR="00A446EB" w:rsidRPr="0029730B" w:rsidRDefault="00A446EB" w:rsidP="00A446EB">
            <w:pPr>
              <w:pStyle w:val="a8"/>
              <w:numPr>
                <w:ilvl w:val="0"/>
                <w:numId w:val="41"/>
              </w:numPr>
              <w:suppressAutoHyphens/>
              <w:spacing w:line="257" w:lineRule="auto"/>
              <w:ind w:right="141"/>
              <w:jc w:val="both"/>
              <w:rPr>
                <w:sz w:val="22"/>
                <w:szCs w:val="22"/>
              </w:rPr>
            </w:pPr>
            <w:r>
              <w:rPr>
                <w:sz w:val="22"/>
                <w:szCs w:val="22"/>
              </w:rPr>
              <w:t>м</w:t>
            </w:r>
            <w:r w:rsidRPr="0029730B">
              <w:rPr>
                <w:sz w:val="22"/>
                <w:szCs w:val="22"/>
              </w:rPr>
              <w:t>одерация и публикация идей на сайте;</w:t>
            </w:r>
          </w:p>
          <w:p w14:paraId="54A72F8C" w14:textId="77777777" w:rsidR="00A446EB" w:rsidRDefault="00A446EB" w:rsidP="00A446EB">
            <w:pPr>
              <w:pStyle w:val="a8"/>
              <w:numPr>
                <w:ilvl w:val="0"/>
                <w:numId w:val="41"/>
              </w:numPr>
              <w:suppressAutoHyphens/>
              <w:spacing w:line="257" w:lineRule="auto"/>
              <w:ind w:right="141"/>
              <w:jc w:val="both"/>
              <w:rPr>
                <w:sz w:val="22"/>
                <w:szCs w:val="22"/>
              </w:rPr>
            </w:pPr>
            <w:r>
              <w:rPr>
                <w:sz w:val="22"/>
                <w:szCs w:val="22"/>
              </w:rPr>
              <w:t>п</w:t>
            </w:r>
            <w:r w:rsidRPr="0029730B">
              <w:rPr>
                <w:sz w:val="22"/>
                <w:szCs w:val="22"/>
              </w:rPr>
              <w:t>роведение информационно-коммуникационной кампании в СМИ и социальных сетях;</w:t>
            </w:r>
          </w:p>
          <w:p w14:paraId="2CD7FAF5" w14:textId="77777777" w:rsidR="00A446EB" w:rsidRDefault="00A446EB" w:rsidP="00A446EB">
            <w:pPr>
              <w:pStyle w:val="a8"/>
              <w:numPr>
                <w:ilvl w:val="0"/>
                <w:numId w:val="41"/>
              </w:numPr>
              <w:suppressAutoHyphens/>
              <w:spacing w:line="257" w:lineRule="auto"/>
              <w:ind w:right="141"/>
              <w:jc w:val="both"/>
              <w:rPr>
                <w:sz w:val="22"/>
                <w:szCs w:val="22"/>
              </w:rPr>
            </w:pPr>
            <w:r w:rsidRPr="0029730B">
              <w:rPr>
                <w:sz w:val="22"/>
                <w:szCs w:val="22"/>
              </w:rPr>
              <w:t>техническое сопровождение работы портала в течение всего срока его функционирования (не более 3 месяцев);</w:t>
            </w:r>
          </w:p>
          <w:p w14:paraId="74C34E76" w14:textId="77777777" w:rsidR="00A446EB" w:rsidRPr="0029730B" w:rsidRDefault="00A446EB" w:rsidP="00A446EB">
            <w:pPr>
              <w:pStyle w:val="a8"/>
              <w:numPr>
                <w:ilvl w:val="0"/>
                <w:numId w:val="41"/>
              </w:numPr>
              <w:suppressAutoHyphens/>
              <w:spacing w:line="257" w:lineRule="auto"/>
              <w:ind w:right="141"/>
              <w:jc w:val="both"/>
              <w:rPr>
                <w:sz w:val="22"/>
                <w:szCs w:val="22"/>
              </w:rPr>
            </w:pPr>
            <w:r>
              <w:rPr>
                <w:sz w:val="22"/>
                <w:szCs w:val="22"/>
              </w:rPr>
              <w:t>ф</w:t>
            </w:r>
            <w:r w:rsidRPr="0029730B">
              <w:rPr>
                <w:sz w:val="22"/>
                <w:szCs w:val="22"/>
              </w:rPr>
              <w:t>ормирование отчета о работе платформы и публикация результатов.</w:t>
            </w:r>
          </w:p>
          <w:p w14:paraId="03A5ED5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5. Учёт предложений: </w:t>
            </w:r>
          </w:p>
          <w:p w14:paraId="0F8E1E5C"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 создание пешеходной улицы с точками размещения малого бизнеса; </w:t>
            </w:r>
          </w:p>
          <w:p w14:paraId="5A2F7268"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 создание набережной с </w:t>
            </w:r>
            <w:proofErr w:type="spellStart"/>
            <w:r w:rsidRPr="0093353C">
              <w:rPr>
                <w:rFonts w:ascii="Times New Roman" w:hAnsi="Times New Roman" w:cs="Times New Roman"/>
                <w:sz w:val="22"/>
                <w:szCs w:val="22"/>
              </w:rPr>
              <w:t>берегоукреплением</w:t>
            </w:r>
            <w:proofErr w:type="spellEnd"/>
            <w:r w:rsidRPr="0093353C">
              <w:rPr>
                <w:rFonts w:ascii="Times New Roman" w:hAnsi="Times New Roman" w:cs="Times New Roman"/>
                <w:sz w:val="22"/>
                <w:szCs w:val="22"/>
              </w:rPr>
              <w:t xml:space="preserve"> (защита города от наводнений и формирования точки притяжения);</w:t>
            </w:r>
          </w:p>
          <w:p w14:paraId="6944E874"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 формирование единой системы оценки стоимости решения вопросов местного значения. </w:t>
            </w:r>
          </w:p>
          <w:p w14:paraId="1396A0D4" w14:textId="77777777" w:rsidR="00A446EB" w:rsidRPr="009B6574" w:rsidRDefault="00A446EB" w:rsidP="00C27065">
            <w:pPr>
              <w:suppressAutoHyphens/>
              <w:spacing w:line="257" w:lineRule="auto"/>
              <w:ind w:right="141"/>
              <w:jc w:val="both"/>
              <w:rPr>
                <w:rFonts w:ascii="Times New Roman" w:hAnsi="Times New Roman" w:cs="Times New Roman"/>
                <w:sz w:val="20"/>
                <w:szCs w:val="20"/>
              </w:rPr>
            </w:pPr>
          </w:p>
          <w:p w14:paraId="14A4B411"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6. Запросы пользователей г. Белогорска</w:t>
            </w:r>
          </w:p>
          <w:p w14:paraId="0D9CBBDB"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 житель (улучшение качества дорог; решение проблем с водоснабжением и качеством питьевой воды - повышенное содержание железа, отсутствие центрального водозабора; благоустройство города; создание стратегии привлечения кадров в систему здравоохранения; развитие здравоохранения; расселение из ветхого жилья и благоустройство дворовых территорий). </w:t>
            </w:r>
          </w:p>
          <w:p w14:paraId="50DF8591"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предприниматель (меры поддержки для социально-ориентированных предпринимателей)</w:t>
            </w:r>
          </w:p>
          <w:p w14:paraId="2A13F0AE"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турист (создание точек притяжения, достопримечательностей)</w:t>
            </w:r>
          </w:p>
          <w:p w14:paraId="5A05175B"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105DD73A"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roofErr w:type="spellStart"/>
            <w:r w:rsidRPr="0093353C">
              <w:rPr>
                <w:rFonts w:ascii="Times New Roman" w:hAnsi="Times New Roman" w:cs="Times New Roman"/>
                <w:sz w:val="22"/>
                <w:szCs w:val="22"/>
              </w:rPr>
              <w:t>Подэтап</w:t>
            </w:r>
            <w:proofErr w:type="spellEnd"/>
            <w:r w:rsidRPr="0093353C">
              <w:rPr>
                <w:rFonts w:ascii="Times New Roman" w:hAnsi="Times New Roman" w:cs="Times New Roman"/>
                <w:sz w:val="22"/>
                <w:szCs w:val="22"/>
              </w:rPr>
              <w:t xml:space="preserve"> 1.3. Разработка </w:t>
            </w:r>
            <w:r>
              <w:rPr>
                <w:rFonts w:ascii="Times New Roman" w:hAnsi="Times New Roman" w:cs="Times New Roman"/>
                <w:sz w:val="22"/>
                <w:szCs w:val="22"/>
              </w:rPr>
              <w:t>в</w:t>
            </w:r>
            <w:r w:rsidRPr="0093353C">
              <w:rPr>
                <w:rFonts w:ascii="Times New Roman" w:hAnsi="Times New Roman" w:cs="Times New Roman"/>
                <w:sz w:val="22"/>
                <w:szCs w:val="22"/>
              </w:rPr>
              <w:t>идения перспективного развития г. Белогорска</w:t>
            </w:r>
          </w:p>
          <w:p w14:paraId="7B168563"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2A08257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Разработка на основе базового сценария, выбранного в ходе работ по </w:t>
            </w:r>
            <w:proofErr w:type="spellStart"/>
            <w:r w:rsidRPr="0093353C">
              <w:rPr>
                <w:rFonts w:ascii="Times New Roman" w:hAnsi="Times New Roman" w:cs="Times New Roman"/>
                <w:sz w:val="22"/>
                <w:szCs w:val="22"/>
              </w:rPr>
              <w:t>Подэтапу</w:t>
            </w:r>
            <w:proofErr w:type="spellEnd"/>
            <w:r w:rsidRPr="0093353C">
              <w:rPr>
                <w:rFonts w:ascii="Times New Roman" w:hAnsi="Times New Roman" w:cs="Times New Roman"/>
                <w:sz w:val="22"/>
                <w:szCs w:val="22"/>
              </w:rPr>
              <w:t xml:space="preserve"> 1.1 настоящего Технического задания, </w:t>
            </w:r>
            <w:r>
              <w:rPr>
                <w:rFonts w:ascii="Times New Roman" w:hAnsi="Times New Roman" w:cs="Times New Roman"/>
                <w:sz w:val="22"/>
                <w:szCs w:val="22"/>
              </w:rPr>
              <w:t>в</w:t>
            </w:r>
            <w:r w:rsidRPr="0093353C">
              <w:rPr>
                <w:rFonts w:ascii="Times New Roman" w:hAnsi="Times New Roman" w:cs="Times New Roman"/>
                <w:sz w:val="22"/>
                <w:szCs w:val="22"/>
              </w:rPr>
              <w:t>идения перспективного развития г. Белогорска, включая:</w:t>
            </w:r>
          </w:p>
          <w:p w14:paraId="15915145" w14:textId="77777777" w:rsidR="00A446EB" w:rsidRPr="0029730B" w:rsidRDefault="00A446EB" w:rsidP="00A446EB">
            <w:pPr>
              <w:pStyle w:val="a8"/>
              <w:numPr>
                <w:ilvl w:val="0"/>
                <w:numId w:val="41"/>
              </w:numPr>
              <w:tabs>
                <w:tab w:val="left" w:pos="310"/>
              </w:tabs>
              <w:suppressAutoHyphens/>
              <w:spacing w:line="257" w:lineRule="auto"/>
              <w:ind w:right="141"/>
              <w:jc w:val="both"/>
              <w:rPr>
                <w:sz w:val="22"/>
                <w:szCs w:val="22"/>
              </w:rPr>
            </w:pPr>
            <w:r>
              <w:rPr>
                <w:sz w:val="22"/>
                <w:szCs w:val="22"/>
              </w:rPr>
              <w:t>п</w:t>
            </w:r>
            <w:r w:rsidRPr="0029730B">
              <w:rPr>
                <w:sz w:val="22"/>
                <w:szCs w:val="22"/>
              </w:rPr>
              <w:t>ринципы развития города;</w:t>
            </w:r>
          </w:p>
          <w:p w14:paraId="02E78928" w14:textId="77777777" w:rsidR="00A446EB" w:rsidRPr="0029730B" w:rsidRDefault="00A446EB" w:rsidP="00A446EB">
            <w:pPr>
              <w:pStyle w:val="a8"/>
              <w:numPr>
                <w:ilvl w:val="0"/>
                <w:numId w:val="41"/>
              </w:numPr>
              <w:tabs>
                <w:tab w:val="left" w:pos="310"/>
              </w:tabs>
              <w:suppressAutoHyphens/>
              <w:spacing w:line="257" w:lineRule="auto"/>
              <w:ind w:right="141"/>
              <w:jc w:val="both"/>
              <w:rPr>
                <w:sz w:val="22"/>
                <w:szCs w:val="22"/>
              </w:rPr>
            </w:pPr>
            <w:r>
              <w:rPr>
                <w:sz w:val="22"/>
                <w:szCs w:val="22"/>
              </w:rPr>
              <w:t>м</w:t>
            </w:r>
            <w:r w:rsidRPr="0029730B">
              <w:rPr>
                <w:sz w:val="22"/>
                <w:szCs w:val="22"/>
              </w:rPr>
              <w:t>иссию города – роль города в соответствии со структурой его экономики, вкладом в экономику региона и страны, местом в системе расселения региона и страны, а также ценностями и запросами жителей;</w:t>
            </w:r>
          </w:p>
          <w:p w14:paraId="078562C8" w14:textId="77777777" w:rsidR="00A446EB" w:rsidRPr="0029730B" w:rsidRDefault="00A446EB" w:rsidP="00A446EB">
            <w:pPr>
              <w:pStyle w:val="a8"/>
              <w:numPr>
                <w:ilvl w:val="0"/>
                <w:numId w:val="41"/>
              </w:numPr>
              <w:tabs>
                <w:tab w:val="left" w:pos="310"/>
              </w:tabs>
              <w:suppressAutoHyphens/>
              <w:spacing w:line="257" w:lineRule="auto"/>
              <w:ind w:right="141"/>
              <w:jc w:val="both"/>
              <w:rPr>
                <w:sz w:val="22"/>
                <w:szCs w:val="22"/>
              </w:rPr>
            </w:pPr>
            <w:r>
              <w:rPr>
                <w:sz w:val="22"/>
                <w:szCs w:val="22"/>
              </w:rPr>
              <w:t>об</w:t>
            </w:r>
            <w:r w:rsidRPr="0029730B">
              <w:rPr>
                <w:sz w:val="22"/>
                <w:szCs w:val="22"/>
              </w:rPr>
              <w:t xml:space="preserve">раз будущего – наглядно-описательное представление желаемого результата реализации мастер-плана, </w:t>
            </w:r>
            <w:r w:rsidRPr="0029730B">
              <w:rPr>
                <w:sz w:val="22"/>
                <w:szCs w:val="22"/>
              </w:rPr>
              <w:lastRenderedPageBreak/>
              <w:t>призванное в понятной, убедительной и мотивирующей форме донести общую суть намеченных преобразований до широкого круга заинтересованных сторон;</w:t>
            </w:r>
          </w:p>
          <w:p w14:paraId="232B3C52" w14:textId="77777777" w:rsidR="00A446EB" w:rsidRDefault="00A446EB" w:rsidP="00A446EB">
            <w:pPr>
              <w:pStyle w:val="a8"/>
              <w:numPr>
                <w:ilvl w:val="0"/>
                <w:numId w:val="41"/>
              </w:numPr>
              <w:tabs>
                <w:tab w:val="left" w:pos="310"/>
              </w:tabs>
              <w:suppressAutoHyphens/>
              <w:spacing w:line="257" w:lineRule="auto"/>
              <w:ind w:right="141"/>
              <w:jc w:val="both"/>
              <w:rPr>
                <w:sz w:val="22"/>
                <w:szCs w:val="22"/>
              </w:rPr>
            </w:pPr>
            <w:r>
              <w:rPr>
                <w:sz w:val="22"/>
                <w:szCs w:val="22"/>
              </w:rPr>
              <w:t>ц</w:t>
            </w:r>
            <w:r w:rsidRPr="0029730B">
              <w:rPr>
                <w:sz w:val="22"/>
                <w:szCs w:val="22"/>
              </w:rPr>
              <w:t>ели и задачи развития, целевые показатели развития</w:t>
            </w:r>
            <w:r>
              <w:rPr>
                <w:sz w:val="22"/>
                <w:szCs w:val="22"/>
              </w:rPr>
              <w:t>;</w:t>
            </w:r>
          </w:p>
          <w:p w14:paraId="4CB5DFF5" w14:textId="77777777" w:rsidR="00A446EB" w:rsidRDefault="00A446EB" w:rsidP="00A446EB">
            <w:pPr>
              <w:pStyle w:val="a8"/>
              <w:numPr>
                <w:ilvl w:val="0"/>
                <w:numId w:val="41"/>
              </w:numPr>
              <w:tabs>
                <w:tab w:val="left" w:pos="310"/>
              </w:tabs>
              <w:suppressAutoHyphens/>
              <w:spacing w:line="256" w:lineRule="auto"/>
              <w:ind w:right="141"/>
              <w:jc w:val="both"/>
              <w:rPr>
                <w:sz w:val="22"/>
                <w:szCs w:val="22"/>
              </w:rPr>
            </w:pPr>
            <w:r>
              <w:rPr>
                <w:sz w:val="22"/>
                <w:szCs w:val="22"/>
              </w:rPr>
              <w:t>ТОР «Белогорск» и предложения по включению в границы ТОР дополнительных земельных участков для новых проектов;</w:t>
            </w:r>
          </w:p>
          <w:p w14:paraId="785DA436" w14:textId="77777777" w:rsidR="00A446EB" w:rsidRPr="00B9204C" w:rsidRDefault="00A446EB" w:rsidP="00A446EB">
            <w:pPr>
              <w:pStyle w:val="a8"/>
              <w:numPr>
                <w:ilvl w:val="0"/>
                <w:numId w:val="41"/>
              </w:numPr>
              <w:tabs>
                <w:tab w:val="left" w:pos="310"/>
              </w:tabs>
              <w:suppressAutoHyphens/>
              <w:spacing w:line="256" w:lineRule="auto"/>
              <w:ind w:right="141"/>
              <w:jc w:val="both"/>
              <w:rPr>
                <w:sz w:val="22"/>
                <w:szCs w:val="22"/>
              </w:rPr>
            </w:pPr>
            <w:r>
              <w:rPr>
                <w:sz w:val="22"/>
                <w:szCs w:val="22"/>
              </w:rPr>
              <w:t>предложения (при необходимости) о внесении изменений в действующую градостроительную документацию.</w:t>
            </w:r>
          </w:p>
          <w:p w14:paraId="3B71AAD9" w14:textId="77777777" w:rsidR="00A446EB" w:rsidRPr="001E6764" w:rsidRDefault="00A446EB" w:rsidP="00C27065">
            <w:pPr>
              <w:suppressAutoHyphens/>
              <w:spacing w:line="257" w:lineRule="auto"/>
              <w:ind w:right="141"/>
              <w:jc w:val="both"/>
              <w:rPr>
                <w:rFonts w:ascii="Times New Roman" w:hAnsi="Times New Roman" w:cs="Times New Roman"/>
                <w:sz w:val="18"/>
                <w:szCs w:val="18"/>
              </w:rPr>
            </w:pPr>
          </w:p>
          <w:p w14:paraId="12B40ACC" w14:textId="77777777" w:rsidR="00A446EB" w:rsidRDefault="00A446EB" w:rsidP="00C27065">
            <w:pPr>
              <w:suppressAutoHyphens/>
              <w:spacing w:line="257" w:lineRule="auto"/>
              <w:ind w:right="141"/>
              <w:jc w:val="both"/>
              <w:rPr>
                <w:rFonts w:ascii="Times New Roman" w:hAnsi="Times New Roman" w:cs="Times New Roman"/>
                <w:spacing w:val="-4"/>
                <w:sz w:val="22"/>
                <w:szCs w:val="22"/>
              </w:rPr>
            </w:pPr>
            <w:r w:rsidRPr="0029730B">
              <w:rPr>
                <w:rFonts w:ascii="Times New Roman" w:hAnsi="Times New Roman" w:cs="Times New Roman"/>
                <w:spacing w:val="-4"/>
                <w:sz w:val="22"/>
                <w:szCs w:val="22"/>
              </w:rPr>
              <w:t>При необходимости Заказчик и Подрядчик могут внести на рассмотрение Сторон предложения по изменению или дополнению состава работ Этапа 1.</w:t>
            </w:r>
          </w:p>
          <w:p w14:paraId="200EDDEC" w14:textId="77777777" w:rsidR="00A446EB" w:rsidRPr="001E6764" w:rsidRDefault="00A446EB" w:rsidP="00C27065">
            <w:pPr>
              <w:suppressAutoHyphens/>
              <w:spacing w:line="257" w:lineRule="auto"/>
              <w:ind w:right="141"/>
              <w:jc w:val="both"/>
              <w:rPr>
                <w:rFonts w:ascii="Times New Roman" w:hAnsi="Times New Roman" w:cs="Times New Roman"/>
                <w:spacing w:val="-4"/>
                <w:sz w:val="18"/>
                <w:szCs w:val="18"/>
              </w:rPr>
            </w:pPr>
          </w:p>
          <w:p w14:paraId="756467D8"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Этап 2.</w:t>
            </w:r>
            <w:r w:rsidRPr="00545C78">
              <w:t xml:space="preserve"> </w:t>
            </w:r>
            <w:r w:rsidRPr="00545C78">
              <w:rPr>
                <w:rFonts w:ascii="Times New Roman" w:hAnsi="Times New Roman" w:cs="Times New Roman"/>
                <w:spacing w:val="-4"/>
                <w:sz w:val="22"/>
                <w:szCs w:val="22"/>
              </w:rPr>
              <w:t>Разработка Концептуального мастер-плана (Рамочной концепции).</w:t>
            </w:r>
          </w:p>
          <w:p w14:paraId="27F0C3C1"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1.</w:t>
            </w:r>
            <w:r w:rsidRPr="00545C78">
              <w:rPr>
                <w:rFonts w:ascii="Times New Roman" w:hAnsi="Times New Roman" w:cs="Times New Roman"/>
                <w:spacing w:val="-4"/>
                <w:sz w:val="22"/>
                <w:szCs w:val="22"/>
              </w:rPr>
              <w:tab/>
              <w:t xml:space="preserve">Составление </w:t>
            </w:r>
            <w:proofErr w:type="spellStart"/>
            <w:r w:rsidRPr="00545C78">
              <w:rPr>
                <w:rFonts w:ascii="Times New Roman" w:hAnsi="Times New Roman" w:cs="Times New Roman"/>
                <w:spacing w:val="-4"/>
                <w:sz w:val="22"/>
                <w:szCs w:val="22"/>
              </w:rPr>
              <w:t>лонг</w:t>
            </w:r>
            <w:proofErr w:type="spellEnd"/>
            <w:r w:rsidRPr="00545C78">
              <w:rPr>
                <w:rFonts w:ascii="Times New Roman" w:hAnsi="Times New Roman" w:cs="Times New Roman"/>
                <w:spacing w:val="-4"/>
                <w:sz w:val="22"/>
                <w:szCs w:val="22"/>
              </w:rPr>
              <w:t xml:space="preserve">-листа ключевых проектов в сфере социально-экономического и пространственного развития города с целью достижения Видения, разработанного на </w:t>
            </w:r>
            <w:proofErr w:type="spellStart"/>
            <w:r w:rsidRPr="00545C78">
              <w:rPr>
                <w:rFonts w:ascii="Times New Roman" w:hAnsi="Times New Roman" w:cs="Times New Roman"/>
                <w:spacing w:val="-4"/>
                <w:sz w:val="22"/>
                <w:szCs w:val="22"/>
              </w:rPr>
              <w:t>Подэтапе</w:t>
            </w:r>
            <w:proofErr w:type="spellEnd"/>
            <w:r w:rsidRPr="00545C78">
              <w:rPr>
                <w:rFonts w:ascii="Times New Roman" w:hAnsi="Times New Roman" w:cs="Times New Roman"/>
                <w:spacing w:val="-4"/>
                <w:sz w:val="22"/>
                <w:szCs w:val="22"/>
              </w:rPr>
              <w:t xml:space="preserve"> 1.3 настоящего Технического задания.</w:t>
            </w:r>
          </w:p>
          <w:p w14:paraId="5A92875F"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2.</w:t>
            </w:r>
            <w:r w:rsidRPr="00545C78">
              <w:rPr>
                <w:rFonts w:ascii="Times New Roman" w:hAnsi="Times New Roman" w:cs="Times New Roman"/>
                <w:spacing w:val="-4"/>
                <w:sz w:val="22"/>
                <w:szCs w:val="22"/>
              </w:rPr>
              <w:tab/>
              <w:t xml:space="preserve">Приоритезация ключевых проектов, включенных в </w:t>
            </w:r>
            <w:proofErr w:type="spellStart"/>
            <w:r w:rsidRPr="00545C78">
              <w:rPr>
                <w:rFonts w:ascii="Times New Roman" w:hAnsi="Times New Roman" w:cs="Times New Roman"/>
                <w:spacing w:val="-4"/>
                <w:sz w:val="22"/>
                <w:szCs w:val="22"/>
              </w:rPr>
              <w:t>лонг</w:t>
            </w:r>
            <w:proofErr w:type="spellEnd"/>
            <w:r w:rsidRPr="00545C78">
              <w:rPr>
                <w:rFonts w:ascii="Times New Roman" w:hAnsi="Times New Roman" w:cs="Times New Roman"/>
                <w:spacing w:val="-4"/>
                <w:sz w:val="22"/>
                <w:szCs w:val="22"/>
              </w:rPr>
              <w:t>-лист. Формирование окончательного перечня (шорт-листа) из не менее 20 (двадцати) ключевых проектов.</w:t>
            </w:r>
          </w:p>
          <w:p w14:paraId="4260338F"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3.</w:t>
            </w:r>
            <w:r w:rsidRPr="00545C78">
              <w:rPr>
                <w:rFonts w:ascii="Times New Roman" w:hAnsi="Times New Roman" w:cs="Times New Roman"/>
                <w:spacing w:val="-4"/>
                <w:sz w:val="22"/>
                <w:szCs w:val="22"/>
              </w:rPr>
              <w:tab/>
              <w:t>Определение укрупненных технико-экономических показателей ключевых проектов из сформированного шорт-листа.</w:t>
            </w:r>
          </w:p>
          <w:p w14:paraId="7FA6CBF0"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4.</w:t>
            </w:r>
            <w:r w:rsidRPr="00545C78">
              <w:rPr>
                <w:rFonts w:ascii="Times New Roman" w:hAnsi="Times New Roman" w:cs="Times New Roman"/>
                <w:spacing w:val="-4"/>
                <w:sz w:val="22"/>
                <w:szCs w:val="22"/>
              </w:rPr>
              <w:tab/>
              <w:t>Определение этапности реализации ключевых проектов из сформированного шорт-листа.</w:t>
            </w:r>
          </w:p>
          <w:p w14:paraId="3CEAB1F8"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5.</w:t>
            </w:r>
            <w:r w:rsidRPr="00545C78">
              <w:rPr>
                <w:rFonts w:ascii="Times New Roman" w:hAnsi="Times New Roman" w:cs="Times New Roman"/>
                <w:spacing w:val="-4"/>
                <w:sz w:val="22"/>
                <w:szCs w:val="22"/>
              </w:rPr>
              <w:tab/>
              <w:t>Индикативная оценка капитальных затрат/объема инвестиций на реализацию ключевых проектов из сформированного шорт-листа по источникам финансирования (средства бюджетной системы РФ, частные инвестиции, смешанные источники).</w:t>
            </w:r>
          </w:p>
          <w:p w14:paraId="12BA53A2"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6.</w:t>
            </w:r>
            <w:r w:rsidRPr="00545C78">
              <w:rPr>
                <w:rFonts w:ascii="Times New Roman" w:hAnsi="Times New Roman" w:cs="Times New Roman"/>
                <w:spacing w:val="-4"/>
                <w:sz w:val="22"/>
                <w:szCs w:val="22"/>
              </w:rPr>
              <w:tab/>
              <w:t>Оценка эффектов от реализации ключевых проектов из сформированного шорт-листа на экономику и/или бюджет и/или социальную сферу и/или экологию города.</w:t>
            </w:r>
          </w:p>
          <w:p w14:paraId="11272DD8"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7.</w:t>
            </w:r>
            <w:r w:rsidRPr="00545C78">
              <w:rPr>
                <w:rFonts w:ascii="Times New Roman" w:hAnsi="Times New Roman" w:cs="Times New Roman"/>
                <w:spacing w:val="-4"/>
                <w:sz w:val="22"/>
                <w:szCs w:val="22"/>
              </w:rPr>
              <w:tab/>
              <w:t xml:space="preserve">Детализация Видения перспективного развития города, разработанного в ходе </w:t>
            </w:r>
            <w:proofErr w:type="spellStart"/>
            <w:r w:rsidRPr="00545C78">
              <w:rPr>
                <w:rFonts w:ascii="Times New Roman" w:hAnsi="Times New Roman" w:cs="Times New Roman"/>
                <w:spacing w:val="-4"/>
                <w:sz w:val="22"/>
                <w:szCs w:val="22"/>
              </w:rPr>
              <w:t>Подэтапа</w:t>
            </w:r>
            <w:proofErr w:type="spellEnd"/>
            <w:r w:rsidRPr="00545C78">
              <w:rPr>
                <w:rFonts w:ascii="Times New Roman" w:hAnsi="Times New Roman" w:cs="Times New Roman"/>
                <w:spacing w:val="-4"/>
                <w:sz w:val="22"/>
                <w:szCs w:val="22"/>
              </w:rPr>
              <w:t xml:space="preserve"> 1.3 настоящего Технического задания, с учетом ключевых проектов из сформированного шорт-листа.</w:t>
            </w:r>
          </w:p>
          <w:p w14:paraId="27166F98"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8.</w:t>
            </w:r>
            <w:r w:rsidRPr="00545C78">
              <w:rPr>
                <w:rFonts w:ascii="Times New Roman" w:hAnsi="Times New Roman" w:cs="Times New Roman"/>
                <w:spacing w:val="-4"/>
                <w:sz w:val="22"/>
                <w:szCs w:val="22"/>
              </w:rPr>
              <w:tab/>
              <w:t>Визуализация ключевых проектов из сформированного шорт-листа — не более 1 (одной) визуализации на каждый ключевой проект.</w:t>
            </w:r>
          </w:p>
          <w:p w14:paraId="22C3CF92"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9.</w:t>
            </w:r>
            <w:r w:rsidRPr="00545C78">
              <w:rPr>
                <w:rFonts w:ascii="Times New Roman" w:hAnsi="Times New Roman" w:cs="Times New Roman"/>
                <w:spacing w:val="-4"/>
                <w:sz w:val="22"/>
                <w:szCs w:val="22"/>
              </w:rPr>
              <w:tab/>
              <w:t>Подготовка презентационных материалов:</w:t>
            </w:r>
          </w:p>
          <w:p w14:paraId="4CFED41A"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w:t>
            </w:r>
            <w:r w:rsidRPr="00545C78">
              <w:rPr>
                <w:rFonts w:ascii="Times New Roman" w:hAnsi="Times New Roman" w:cs="Times New Roman"/>
                <w:spacing w:val="-4"/>
                <w:sz w:val="22"/>
                <w:szCs w:val="22"/>
              </w:rPr>
              <w:tab/>
              <w:t>Интерактивной экранной презентации Концептуального мастер-плана г. Белогорска объемом не менее 10 слайдов;</w:t>
            </w:r>
          </w:p>
          <w:p w14:paraId="671BCEE5" w14:textId="77777777" w:rsidR="00A446EB" w:rsidRPr="0029730B" w:rsidRDefault="00A446EB" w:rsidP="00C27065">
            <w:pPr>
              <w:suppressAutoHyphens/>
              <w:spacing w:line="257" w:lineRule="auto"/>
              <w:ind w:right="141"/>
              <w:jc w:val="both"/>
              <w:rPr>
                <w:rFonts w:ascii="Times New Roman" w:hAnsi="Times New Roman" w:cs="Times New Roman"/>
                <w:spacing w:val="-4"/>
                <w:sz w:val="22"/>
                <w:szCs w:val="22"/>
                <w:highlight w:val="white"/>
              </w:rPr>
            </w:pPr>
            <w:r w:rsidRPr="00545C78">
              <w:rPr>
                <w:rFonts w:ascii="Times New Roman" w:hAnsi="Times New Roman" w:cs="Times New Roman"/>
                <w:spacing w:val="-4"/>
                <w:sz w:val="22"/>
                <w:szCs w:val="22"/>
              </w:rPr>
              <w:t>●</w:t>
            </w:r>
            <w:r w:rsidRPr="00545C78">
              <w:rPr>
                <w:rFonts w:ascii="Times New Roman" w:hAnsi="Times New Roman" w:cs="Times New Roman"/>
                <w:spacing w:val="-4"/>
                <w:sz w:val="22"/>
                <w:szCs w:val="22"/>
              </w:rPr>
              <w:tab/>
              <w:t>Видеоролика об основных положениях Концептуального мастер-плана г. Белогорска продолжительностью не менее 3 и не более 7 (семи) минут.</w:t>
            </w:r>
          </w:p>
        </w:tc>
      </w:tr>
      <w:tr w:rsidR="00A446EB" w:rsidRPr="00074221" w14:paraId="3CF36EA6"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2EE6E33F"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lastRenderedPageBreak/>
              <w:t>8</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6AA8A374" w14:textId="77777777" w:rsidR="00A446EB" w:rsidRPr="00074221" w:rsidRDefault="00A446EB" w:rsidP="00C27065">
            <w:pPr>
              <w:suppressAutoHyphens/>
              <w:spacing w:after="60"/>
              <w:ind w:right="113"/>
              <w:jc w:val="both"/>
              <w:rPr>
                <w:rFonts w:ascii="Times New Roman" w:hAnsi="Times New Roman" w:cs="Times New Roman"/>
                <w:sz w:val="22"/>
                <w:szCs w:val="22"/>
              </w:rPr>
            </w:pPr>
            <w:r w:rsidRPr="00074221">
              <w:rPr>
                <w:rFonts w:ascii="Times New Roman" w:hAnsi="Times New Roman" w:cs="Times New Roman"/>
                <w:sz w:val="22"/>
                <w:szCs w:val="22"/>
              </w:rPr>
              <w:t>Передача Проекта и требования к содержанию и оформлению</w:t>
            </w:r>
          </w:p>
        </w:tc>
        <w:tc>
          <w:tcPr>
            <w:tcW w:w="6535" w:type="dxa"/>
            <w:tcBorders>
              <w:top w:val="single" w:sz="4" w:space="0" w:color="000000"/>
              <w:left w:val="single" w:sz="4" w:space="0" w:color="000000"/>
              <w:bottom w:val="single" w:sz="4" w:space="0" w:color="000000"/>
              <w:right w:val="single" w:sz="4" w:space="0" w:color="000000"/>
            </w:tcBorders>
          </w:tcPr>
          <w:p w14:paraId="6293827D" w14:textId="77777777" w:rsidR="00A446EB" w:rsidRDefault="00A446EB" w:rsidP="00C27065">
            <w:pPr>
              <w:tabs>
                <w:tab w:val="left" w:pos="7485"/>
              </w:tabs>
              <w:suppressAutoHyphens/>
              <w:spacing w:after="60"/>
              <w:ind w:right="102"/>
              <w:jc w:val="both"/>
              <w:rPr>
                <w:rFonts w:ascii="Times New Roman" w:eastAsia="Batang" w:hAnsi="Times New Roman" w:cs="Times New Roman"/>
                <w:sz w:val="22"/>
                <w:szCs w:val="22"/>
                <w:u w:val="single"/>
              </w:rPr>
            </w:pPr>
            <w:r w:rsidRPr="00074221">
              <w:rPr>
                <w:rFonts w:ascii="Times New Roman" w:hAnsi="Times New Roman" w:cs="Times New Roman"/>
                <w:sz w:val="22"/>
                <w:szCs w:val="22"/>
              </w:rPr>
              <w:t>Результаты работ должны быть представлены в виде</w:t>
            </w:r>
            <w:r>
              <w:rPr>
                <w:rFonts w:ascii="Times New Roman" w:hAnsi="Times New Roman" w:cs="Times New Roman"/>
                <w:sz w:val="22"/>
                <w:szCs w:val="22"/>
              </w:rPr>
              <w:t>:</w:t>
            </w:r>
          </w:p>
          <w:p w14:paraId="5001DE16"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u w:val="single"/>
              </w:rPr>
              <w:t>Отчет 1.1 «Комплексный анализ текущего состояния г. Белогорска»:</w:t>
            </w:r>
          </w:p>
          <w:p w14:paraId="72B1C250" w14:textId="77777777" w:rsidR="00A446EB" w:rsidRPr="0029730B" w:rsidRDefault="00A446EB" w:rsidP="00A446EB">
            <w:pPr>
              <w:pStyle w:val="a8"/>
              <w:numPr>
                <w:ilvl w:val="0"/>
                <w:numId w:val="42"/>
              </w:numPr>
              <w:tabs>
                <w:tab w:val="left" w:pos="7485"/>
              </w:tabs>
              <w:suppressAutoHyphens/>
              <w:spacing w:after="60"/>
              <w:ind w:left="480" w:right="102" w:hanging="175"/>
              <w:jc w:val="both"/>
              <w:rPr>
                <w:rFonts w:eastAsia="Batang"/>
                <w:sz w:val="22"/>
                <w:szCs w:val="22"/>
              </w:rPr>
            </w:pPr>
            <w:r w:rsidRPr="0029730B">
              <w:rPr>
                <w:rFonts w:eastAsia="Batang"/>
                <w:sz w:val="22"/>
                <w:szCs w:val="22"/>
              </w:rPr>
              <w:t>расширенная презентация объемом не менее 60 слайдов в печатном (2 экземпляра А3) и электронном виде (</w:t>
            </w:r>
            <w:proofErr w:type="spellStart"/>
            <w:r w:rsidRPr="0029730B">
              <w:rPr>
                <w:rFonts w:eastAsia="Batang"/>
                <w:sz w:val="22"/>
                <w:szCs w:val="22"/>
              </w:rPr>
              <w:t>pdf</w:t>
            </w:r>
            <w:proofErr w:type="spellEnd"/>
            <w:r w:rsidRPr="0029730B">
              <w:rPr>
                <w:rFonts w:eastAsia="Batang"/>
                <w:sz w:val="22"/>
                <w:szCs w:val="22"/>
              </w:rPr>
              <w:t>);</w:t>
            </w:r>
          </w:p>
          <w:p w14:paraId="28786C7A" w14:textId="77777777" w:rsidR="00A446EB" w:rsidRPr="0029730B" w:rsidRDefault="00A446EB" w:rsidP="00A446EB">
            <w:pPr>
              <w:pStyle w:val="a8"/>
              <w:numPr>
                <w:ilvl w:val="0"/>
                <w:numId w:val="42"/>
              </w:numPr>
              <w:tabs>
                <w:tab w:val="left" w:pos="7485"/>
              </w:tabs>
              <w:suppressAutoHyphens/>
              <w:spacing w:after="60"/>
              <w:ind w:left="480" w:right="102" w:hanging="175"/>
              <w:jc w:val="both"/>
              <w:rPr>
                <w:rFonts w:eastAsia="Batang"/>
                <w:sz w:val="22"/>
                <w:szCs w:val="22"/>
              </w:rPr>
            </w:pPr>
            <w:r w:rsidRPr="0029730B">
              <w:rPr>
                <w:rFonts w:eastAsia="Batang"/>
                <w:sz w:val="22"/>
                <w:szCs w:val="22"/>
              </w:rPr>
              <w:t>краткая презентация объемом не менее 15 слайдов в печатном (2 экземпляра А3) и электронном виде (</w:t>
            </w:r>
            <w:proofErr w:type="spellStart"/>
            <w:r w:rsidRPr="0029730B">
              <w:rPr>
                <w:rFonts w:eastAsia="Batang"/>
                <w:sz w:val="22"/>
                <w:szCs w:val="22"/>
              </w:rPr>
              <w:t>pdf</w:t>
            </w:r>
            <w:proofErr w:type="spellEnd"/>
            <w:r w:rsidRPr="0029730B">
              <w:rPr>
                <w:rFonts w:eastAsia="Batang"/>
                <w:sz w:val="22"/>
                <w:szCs w:val="22"/>
              </w:rPr>
              <w:t>).</w:t>
            </w:r>
          </w:p>
          <w:p w14:paraId="2EE65013" w14:textId="77777777" w:rsidR="00A446EB" w:rsidRPr="001E6764" w:rsidRDefault="00A446EB" w:rsidP="00C27065">
            <w:pPr>
              <w:tabs>
                <w:tab w:val="left" w:pos="7485"/>
              </w:tabs>
              <w:suppressAutoHyphens/>
              <w:spacing w:after="60"/>
              <w:ind w:right="102"/>
              <w:jc w:val="both"/>
              <w:rPr>
                <w:rFonts w:ascii="Times New Roman" w:eastAsia="Batang" w:hAnsi="Times New Roman" w:cs="Times New Roman"/>
                <w:sz w:val="18"/>
                <w:szCs w:val="18"/>
              </w:rPr>
            </w:pPr>
          </w:p>
          <w:p w14:paraId="549AB4E1"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 xml:space="preserve">Состав и структура Отчета 1.1 определяются Подрядчиком по согласованию с Заказчиком, но с обязательным включением </w:t>
            </w:r>
            <w:r w:rsidRPr="0093353C">
              <w:rPr>
                <w:rFonts w:ascii="Times New Roman" w:eastAsia="Batang" w:hAnsi="Times New Roman" w:cs="Times New Roman"/>
                <w:sz w:val="22"/>
                <w:szCs w:val="22"/>
              </w:rPr>
              <w:lastRenderedPageBreak/>
              <w:t>материалов по следующим разделам:</w:t>
            </w:r>
          </w:p>
          <w:p w14:paraId="4E19FC9F"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Историческая справка;</w:t>
            </w:r>
          </w:p>
          <w:p w14:paraId="55FD3448"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Пространственный анализ развития города;</w:t>
            </w:r>
          </w:p>
          <w:p w14:paraId="6DCB83CC"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Социально-экономический анализ развития города;</w:t>
            </w:r>
          </w:p>
          <w:p w14:paraId="338C1A8D"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Экологический анализ развития города;</w:t>
            </w:r>
          </w:p>
          <w:p w14:paraId="20E36D5D"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Факторы пространственного и социально-экономического развития г. Белогорска;</w:t>
            </w:r>
          </w:p>
          <w:p w14:paraId="4FE74FF7"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Сценарии развития. Выбор целевого сценария для разработки мастер-плана г. Белогорска.</w:t>
            </w:r>
          </w:p>
          <w:p w14:paraId="77F3A5FF"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 xml:space="preserve">Перечисленные выше направления должны включать результаты состава работ </w:t>
            </w:r>
            <w:proofErr w:type="spellStart"/>
            <w:r w:rsidRPr="0093353C">
              <w:rPr>
                <w:rFonts w:ascii="Times New Roman" w:eastAsia="Batang" w:hAnsi="Times New Roman" w:cs="Times New Roman"/>
                <w:sz w:val="22"/>
                <w:szCs w:val="22"/>
              </w:rPr>
              <w:t>Подэтапа</w:t>
            </w:r>
            <w:proofErr w:type="spellEnd"/>
            <w:r w:rsidRPr="0093353C">
              <w:rPr>
                <w:rFonts w:ascii="Times New Roman" w:eastAsia="Batang" w:hAnsi="Times New Roman" w:cs="Times New Roman"/>
                <w:sz w:val="22"/>
                <w:szCs w:val="22"/>
              </w:rPr>
              <w:t xml:space="preserve"> 1.1.</w:t>
            </w:r>
          </w:p>
          <w:p w14:paraId="59341DB9" w14:textId="77777777" w:rsidR="00A446EB" w:rsidRPr="001E6764" w:rsidRDefault="00A446EB" w:rsidP="00C27065">
            <w:pPr>
              <w:tabs>
                <w:tab w:val="left" w:pos="7485"/>
              </w:tabs>
              <w:suppressAutoHyphens/>
              <w:spacing w:after="60"/>
              <w:ind w:right="102"/>
              <w:jc w:val="both"/>
              <w:rPr>
                <w:rFonts w:ascii="Times New Roman" w:eastAsia="Batang" w:hAnsi="Times New Roman" w:cs="Times New Roman"/>
                <w:sz w:val="18"/>
                <w:szCs w:val="18"/>
              </w:rPr>
            </w:pPr>
          </w:p>
          <w:p w14:paraId="3F65263D"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u w:val="single"/>
              </w:rPr>
            </w:pPr>
            <w:r w:rsidRPr="0093353C">
              <w:rPr>
                <w:rFonts w:ascii="Times New Roman" w:eastAsia="Batang" w:hAnsi="Times New Roman" w:cs="Times New Roman"/>
                <w:sz w:val="22"/>
                <w:szCs w:val="22"/>
                <w:u w:val="single"/>
              </w:rPr>
              <w:t>Отчет 1.2 «Результаты кампании по сбору предложений и идей жителей по вопросам развития г. Белогорска»:</w:t>
            </w:r>
          </w:p>
          <w:p w14:paraId="2678B872" w14:textId="77777777" w:rsidR="00A446EB" w:rsidRPr="0093353C" w:rsidRDefault="00A446EB" w:rsidP="00A446EB">
            <w:pPr>
              <w:numPr>
                <w:ilvl w:val="0"/>
                <w:numId w:val="28"/>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презентация объемом не менее 20 слайдов в печатном (2 экземпляра А3) и электронном виде (</w:t>
            </w:r>
            <w:proofErr w:type="spellStart"/>
            <w:r w:rsidRPr="0093353C">
              <w:rPr>
                <w:rFonts w:ascii="Times New Roman" w:eastAsia="Batang" w:hAnsi="Times New Roman" w:cs="Times New Roman"/>
                <w:sz w:val="22"/>
                <w:szCs w:val="22"/>
              </w:rPr>
              <w:t>pdf</w:t>
            </w:r>
            <w:proofErr w:type="spellEnd"/>
            <w:r w:rsidRPr="0093353C">
              <w:rPr>
                <w:rFonts w:ascii="Times New Roman" w:eastAsia="Batang" w:hAnsi="Times New Roman" w:cs="Times New Roman"/>
                <w:sz w:val="22"/>
                <w:szCs w:val="22"/>
              </w:rPr>
              <w:t>).</w:t>
            </w:r>
          </w:p>
          <w:p w14:paraId="0048AF6E"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Состав и структура Отчета 1.2 определяются Подрядчиком по согласованию с Заказчиком, но с обязательным включением следующих материалов:</w:t>
            </w:r>
          </w:p>
          <w:p w14:paraId="7F7EC368" w14:textId="77777777" w:rsidR="00A446EB" w:rsidRPr="0093353C" w:rsidRDefault="00A446EB" w:rsidP="00A446EB">
            <w:pPr>
              <w:numPr>
                <w:ilvl w:val="0"/>
                <w:numId w:val="27"/>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Количественный анализ собранных идей;</w:t>
            </w:r>
          </w:p>
          <w:p w14:paraId="3D1B72AE" w14:textId="77777777" w:rsidR="00A446EB" w:rsidRPr="0093353C" w:rsidRDefault="00A446EB" w:rsidP="00A446EB">
            <w:pPr>
              <w:numPr>
                <w:ilvl w:val="0"/>
                <w:numId w:val="27"/>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Качественный анализ собранных идей.</w:t>
            </w:r>
          </w:p>
          <w:p w14:paraId="610B55D9" w14:textId="77777777" w:rsidR="00A446EB" w:rsidRPr="001E6764" w:rsidRDefault="00A446EB" w:rsidP="00C27065">
            <w:pPr>
              <w:tabs>
                <w:tab w:val="left" w:pos="7485"/>
              </w:tabs>
              <w:suppressAutoHyphens/>
              <w:spacing w:after="60"/>
              <w:ind w:right="102"/>
              <w:jc w:val="both"/>
              <w:rPr>
                <w:rFonts w:ascii="Times New Roman" w:eastAsia="Batang" w:hAnsi="Times New Roman" w:cs="Times New Roman"/>
                <w:sz w:val="18"/>
                <w:szCs w:val="18"/>
              </w:rPr>
            </w:pPr>
          </w:p>
          <w:p w14:paraId="0AE96178"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 xml:space="preserve">Перечисленные выше материалы должны включать результаты состава работ </w:t>
            </w:r>
            <w:proofErr w:type="spellStart"/>
            <w:r w:rsidRPr="0093353C">
              <w:rPr>
                <w:rFonts w:ascii="Times New Roman" w:eastAsia="Batang" w:hAnsi="Times New Roman" w:cs="Times New Roman"/>
                <w:sz w:val="22"/>
                <w:szCs w:val="22"/>
              </w:rPr>
              <w:t>Подэтапа</w:t>
            </w:r>
            <w:proofErr w:type="spellEnd"/>
            <w:r w:rsidRPr="0093353C">
              <w:rPr>
                <w:rFonts w:ascii="Times New Roman" w:eastAsia="Batang" w:hAnsi="Times New Roman" w:cs="Times New Roman"/>
                <w:sz w:val="22"/>
                <w:szCs w:val="22"/>
              </w:rPr>
              <w:t xml:space="preserve"> 1.2.</w:t>
            </w:r>
          </w:p>
          <w:p w14:paraId="364CE0D5" w14:textId="77777777" w:rsidR="00A446EB" w:rsidRPr="001E6764" w:rsidRDefault="00A446EB" w:rsidP="00C27065">
            <w:pPr>
              <w:tabs>
                <w:tab w:val="left" w:pos="7485"/>
              </w:tabs>
              <w:suppressAutoHyphens/>
              <w:spacing w:after="60"/>
              <w:ind w:right="102"/>
              <w:jc w:val="both"/>
              <w:rPr>
                <w:rFonts w:ascii="Times New Roman" w:eastAsia="Batang" w:hAnsi="Times New Roman" w:cs="Times New Roman"/>
                <w:sz w:val="18"/>
                <w:szCs w:val="18"/>
              </w:rPr>
            </w:pPr>
          </w:p>
          <w:p w14:paraId="3E5A139C"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u w:val="single"/>
              </w:rPr>
              <w:t>Отчет 1.3 «Видение перспективного развития г. Белогорска»:</w:t>
            </w:r>
          </w:p>
          <w:p w14:paraId="20AF2569" w14:textId="77777777" w:rsidR="00A446EB" w:rsidRPr="0093353C" w:rsidRDefault="00A446EB" w:rsidP="00A446EB">
            <w:pPr>
              <w:numPr>
                <w:ilvl w:val="0"/>
                <w:numId w:val="25"/>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презентация объемом не менее 15 слайдов в печатном (2 экземпляра А3) и электронном виде (</w:t>
            </w:r>
            <w:proofErr w:type="spellStart"/>
            <w:r w:rsidRPr="0093353C">
              <w:rPr>
                <w:rFonts w:ascii="Times New Roman" w:eastAsia="Batang" w:hAnsi="Times New Roman" w:cs="Times New Roman"/>
                <w:sz w:val="22"/>
                <w:szCs w:val="22"/>
              </w:rPr>
              <w:t>pdf</w:t>
            </w:r>
            <w:proofErr w:type="spellEnd"/>
            <w:r w:rsidRPr="0093353C">
              <w:rPr>
                <w:rFonts w:ascii="Times New Roman" w:eastAsia="Batang" w:hAnsi="Times New Roman" w:cs="Times New Roman"/>
                <w:sz w:val="22"/>
                <w:szCs w:val="22"/>
              </w:rPr>
              <w:t>).</w:t>
            </w:r>
          </w:p>
          <w:p w14:paraId="7A3AE989" w14:textId="77777777" w:rsidR="00A446EB" w:rsidRPr="001E6764" w:rsidRDefault="00A446EB" w:rsidP="00C27065">
            <w:pPr>
              <w:tabs>
                <w:tab w:val="left" w:pos="7485"/>
              </w:tabs>
              <w:suppressAutoHyphens/>
              <w:spacing w:after="60"/>
              <w:ind w:right="102"/>
              <w:jc w:val="both"/>
              <w:rPr>
                <w:rFonts w:ascii="Times New Roman" w:eastAsia="Batang" w:hAnsi="Times New Roman" w:cs="Times New Roman"/>
                <w:sz w:val="18"/>
                <w:szCs w:val="18"/>
              </w:rPr>
            </w:pPr>
          </w:p>
          <w:p w14:paraId="411E160B"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Состав и структура Отчета 1.3 определяются Подрядчиком по согласованию с Заказчиком, но с обязательным включением следующих материалов:</w:t>
            </w:r>
          </w:p>
          <w:p w14:paraId="3A4085C7" w14:textId="77777777" w:rsidR="00A446EB" w:rsidRPr="0093353C" w:rsidRDefault="00A446EB" w:rsidP="00A446EB">
            <w:pPr>
              <w:numPr>
                <w:ilvl w:val="0"/>
                <w:numId w:val="26"/>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Принципы развития города; </w:t>
            </w:r>
          </w:p>
          <w:p w14:paraId="5858FEB4" w14:textId="77777777" w:rsidR="00A446EB" w:rsidRPr="0093353C" w:rsidRDefault="00A446EB" w:rsidP="00A446EB">
            <w:pPr>
              <w:numPr>
                <w:ilvl w:val="0"/>
                <w:numId w:val="26"/>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Миссия города; </w:t>
            </w:r>
          </w:p>
          <w:p w14:paraId="6930304E" w14:textId="77777777" w:rsidR="00A446EB" w:rsidRPr="0093353C" w:rsidRDefault="00A446EB" w:rsidP="00A446EB">
            <w:pPr>
              <w:numPr>
                <w:ilvl w:val="0"/>
                <w:numId w:val="26"/>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Образ будущего; </w:t>
            </w:r>
          </w:p>
          <w:p w14:paraId="78BA1645" w14:textId="77777777" w:rsidR="00A446EB" w:rsidRPr="0093353C" w:rsidRDefault="00A446EB" w:rsidP="00A446EB">
            <w:pPr>
              <w:numPr>
                <w:ilvl w:val="0"/>
                <w:numId w:val="26"/>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Цели и задачи развития, целевые показатели развития.</w:t>
            </w:r>
          </w:p>
          <w:p w14:paraId="15F55186" w14:textId="77777777" w:rsidR="00A446EB"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 xml:space="preserve">Перечисленные выше материалы должны включать результаты состава работ </w:t>
            </w:r>
            <w:proofErr w:type="spellStart"/>
            <w:r w:rsidRPr="0093353C">
              <w:rPr>
                <w:rFonts w:ascii="Times New Roman" w:eastAsia="Batang" w:hAnsi="Times New Roman" w:cs="Times New Roman"/>
                <w:sz w:val="22"/>
                <w:szCs w:val="22"/>
              </w:rPr>
              <w:t>Подэтапа</w:t>
            </w:r>
            <w:proofErr w:type="spellEnd"/>
            <w:r w:rsidRPr="0093353C">
              <w:rPr>
                <w:rFonts w:ascii="Times New Roman" w:eastAsia="Batang" w:hAnsi="Times New Roman" w:cs="Times New Roman"/>
                <w:sz w:val="22"/>
                <w:szCs w:val="22"/>
              </w:rPr>
              <w:t xml:space="preserve"> 1.3</w:t>
            </w:r>
          </w:p>
          <w:p w14:paraId="7F455047" w14:textId="77777777" w:rsidR="00A446EB" w:rsidRPr="00863353"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u w:val="single"/>
              </w:rPr>
              <w:t>Отчет 2. «Концептуальный мастер-план г. Белогорска»:</w:t>
            </w:r>
          </w:p>
          <w:p w14:paraId="2125A264" w14:textId="77777777" w:rsidR="00A446EB" w:rsidRPr="00863353" w:rsidRDefault="00A446EB" w:rsidP="00A446EB">
            <w:pPr>
              <w:numPr>
                <w:ilvl w:val="0"/>
                <w:numId w:val="47"/>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Текстовые иллюстрированные материалы, в том числе карты (схемы), фотоматериалы, табличные материалы, объемом не менее 50 страниц в печатном (2 экземпляра А4 или А3 по согласованию с Заказчиком) и электронном виде (</w:t>
            </w:r>
            <w:proofErr w:type="spellStart"/>
            <w:r w:rsidRPr="00863353">
              <w:rPr>
                <w:rFonts w:ascii="Times New Roman" w:eastAsia="Batang" w:hAnsi="Times New Roman" w:cs="Times New Roman"/>
                <w:sz w:val="22"/>
                <w:szCs w:val="22"/>
              </w:rPr>
              <w:t>pdf</w:t>
            </w:r>
            <w:proofErr w:type="spellEnd"/>
            <w:r w:rsidRPr="00863353">
              <w:rPr>
                <w:rFonts w:ascii="Times New Roman" w:eastAsia="Batang" w:hAnsi="Times New Roman" w:cs="Times New Roman"/>
                <w:sz w:val="22"/>
                <w:szCs w:val="22"/>
              </w:rPr>
              <w:t>);</w:t>
            </w:r>
          </w:p>
          <w:p w14:paraId="3BD38DB3" w14:textId="77777777" w:rsidR="00A446EB" w:rsidRPr="00863353" w:rsidRDefault="00A446EB" w:rsidP="00A446EB">
            <w:pPr>
              <w:numPr>
                <w:ilvl w:val="0"/>
                <w:numId w:val="47"/>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Презентация объемом не менее 20 слайдов в печатном (2 экземпляра А3) и электронном виде (</w:t>
            </w:r>
            <w:proofErr w:type="spellStart"/>
            <w:r w:rsidRPr="00863353">
              <w:rPr>
                <w:rFonts w:ascii="Times New Roman" w:eastAsia="Batang" w:hAnsi="Times New Roman" w:cs="Times New Roman"/>
                <w:sz w:val="22"/>
                <w:szCs w:val="22"/>
              </w:rPr>
              <w:t>pdf</w:t>
            </w:r>
            <w:proofErr w:type="spellEnd"/>
            <w:r w:rsidRPr="00863353">
              <w:rPr>
                <w:rFonts w:ascii="Times New Roman" w:eastAsia="Batang" w:hAnsi="Times New Roman" w:cs="Times New Roman"/>
                <w:sz w:val="22"/>
                <w:szCs w:val="22"/>
              </w:rPr>
              <w:t>);</w:t>
            </w:r>
          </w:p>
          <w:p w14:paraId="3DEFEEC9" w14:textId="77777777" w:rsidR="00A446EB" w:rsidRPr="00863353" w:rsidRDefault="00A446EB" w:rsidP="00A446EB">
            <w:pPr>
              <w:numPr>
                <w:ilvl w:val="0"/>
                <w:numId w:val="47"/>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Презентационные материалы согласно п. 9 Этапа 2 настоящего Технического задания в согласованных с Заказчиком форматах.</w:t>
            </w:r>
          </w:p>
          <w:p w14:paraId="38A857EE" w14:textId="77777777" w:rsidR="00A446EB" w:rsidRPr="001E6764" w:rsidRDefault="00A446EB" w:rsidP="00C27065">
            <w:pPr>
              <w:tabs>
                <w:tab w:val="left" w:pos="7485"/>
              </w:tabs>
              <w:suppressAutoHyphens/>
              <w:spacing w:after="60"/>
              <w:ind w:right="102"/>
              <w:jc w:val="both"/>
              <w:rPr>
                <w:rFonts w:ascii="Times New Roman" w:eastAsia="Batang" w:hAnsi="Times New Roman" w:cs="Times New Roman"/>
                <w:sz w:val="18"/>
                <w:szCs w:val="18"/>
              </w:rPr>
            </w:pPr>
          </w:p>
          <w:p w14:paraId="2D42272B" w14:textId="77777777" w:rsidR="00A446EB" w:rsidRPr="00863353"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Состав Отчета 2 включает следующие материалы:</w:t>
            </w:r>
          </w:p>
          <w:p w14:paraId="5DE57110" w14:textId="77777777" w:rsidR="00A446EB" w:rsidRPr="00863353" w:rsidRDefault="00A446EB" w:rsidP="00A446EB">
            <w:pPr>
              <w:numPr>
                <w:ilvl w:val="0"/>
                <w:numId w:val="46"/>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 xml:space="preserve">Видение перспективного развития г. Белогорска: принципы развития, миссия города, образ будущего, цели и задачи, </w:t>
            </w:r>
            <w:r w:rsidRPr="00863353">
              <w:rPr>
                <w:rFonts w:ascii="Times New Roman" w:eastAsia="Batang" w:hAnsi="Times New Roman" w:cs="Times New Roman"/>
                <w:sz w:val="22"/>
                <w:szCs w:val="22"/>
              </w:rPr>
              <w:lastRenderedPageBreak/>
              <w:t>целевые показатели развития;</w:t>
            </w:r>
          </w:p>
          <w:p w14:paraId="462F67DA" w14:textId="77777777" w:rsidR="00A446EB" w:rsidRPr="00863353" w:rsidRDefault="00A446EB" w:rsidP="00A446EB">
            <w:pPr>
              <w:numPr>
                <w:ilvl w:val="0"/>
                <w:numId w:val="46"/>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Ключевые проекты развития г. Белогорска;</w:t>
            </w:r>
          </w:p>
          <w:p w14:paraId="23AFE566" w14:textId="77777777" w:rsidR="00A446EB" w:rsidRPr="00863353" w:rsidRDefault="00A446EB" w:rsidP="00A446EB">
            <w:pPr>
              <w:numPr>
                <w:ilvl w:val="0"/>
                <w:numId w:val="46"/>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Этапность реализации проектов;</w:t>
            </w:r>
          </w:p>
          <w:p w14:paraId="2E002D4F" w14:textId="77777777" w:rsidR="00A446EB" w:rsidRPr="00863353" w:rsidRDefault="00A446EB" w:rsidP="00A446EB">
            <w:pPr>
              <w:numPr>
                <w:ilvl w:val="0"/>
                <w:numId w:val="46"/>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Индикативная оценка капитальных затрат/инвестиций, а также эффектов вследствие реализации ключевых проектов.</w:t>
            </w:r>
          </w:p>
          <w:p w14:paraId="57D6EC77" w14:textId="77777777" w:rsidR="00A446EB" w:rsidRPr="001E6764" w:rsidRDefault="00A446EB" w:rsidP="00C27065">
            <w:pPr>
              <w:tabs>
                <w:tab w:val="left" w:pos="7485"/>
              </w:tabs>
              <w:suppressAutoHyphens/>
              <w:spacing w:after="60"/>
              <w:ind w:right="102"/>
              <w:jc w:val="both"/>
              <w:rPr>
                <w:rFonts w:ascii="Times New Roman" w:eastAsia="Batang" w:hAnsi="Times New Roman" w:cs="Times New Roman"/>
                <w:sz w:val="18"/>
                <w:szCs w:val="18"/>
              </w:rPr>
            </w:pPr>
          </w:p>
          <w:p w14:paraId="6B3A76FB"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Перечисленные выше материалы должны включать результаты состава работ Этапа 2.</w:t>
            </w:r>
          </w:p>
        </w:tc>
      </w:tr>
      <w:tr w:rsidR="00A446EB" w:rsidRPr="00074221" w14:paraId="2C28C4C1"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61E8ACB2"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lastRenderedPageBreak/>
              <w:t>9</w:t>
            </w:r>
          </w:p>
        </w:tc>
        <w:tc>
          <w:tcPr>
            <w:tcW w:w="2143" w:type="dxa"/>
            <w:tcBorders>
              <w:top w:val="single" w:sz="4" w:space="0" w:color="000000"/>
              <w:left w:val="single" w:sz="4" w:space="0" w:color="000000"/>
              <w:bottom w:val="single" w:sz="4" w:space="0" w:color="000000"/>
              <w:right w:val="single" w:sz="4" w:space="0" w:color="000000"/>
            </w:tcBorders>
          </w:tcPr>
          <w:p w14:paraId="36361310" w14:textId="77777777" w:rsidR="00A446EB" w:rsidRPr="00074221" w:rsidRDefault="00A446EB" w:rsidP="00C27065">
            <w:pPr>
              <w:suppressAutoHyphens/>
              <w:spacing w:after="60"/>
              <w:ind w:right="113"/>
              <w:jc w:val="both"/>
              <w:rPr>
                <w:rFonts w:ascii="Times New Roman" w:hAnsi="Times New Roman" w:cs="Times New Roman"/>
                <w:sz w:val="22"/>
                <w:szCs w:val="22"/>
              </w:rPr>
            </w:pPr>
            <w:r w:rsidRPr="00074221">
              <w:rPr>
                <w:rFonts w:ascii="Times New Roman" w:hAnsi="Times New Roman" w:cs="Times New Roman"/>
                <w:sz w:val="22"/>
                <w:szCs w:val="22"/>
              </w:rPr>
              <w:t>Сроки выполнения работ</w:t>
            </w:r>
          </w:p>
        </w:tc>
        <w:tc>
          <w:tcPr>
            <w:tcW w:w="6535" w:type="dxa"/>
            <w:tcBorders>
              <w:top w:val="single" w:sz="4" w:space="0" w:color="000000"/>
              <w:left w:val="single" w:sz="4" w:space="0" w:color="000000"/>
              <w:bottom w:val="single" w:sz="4" w:space="0" w:color="000000"/>
              <w:right w:val="single" w:sz="4" w:space="0" w:color="000000"/>
            </w:tcBorders>
          </w:tcPr>
          <w:p w14:paraId="538623F4" w14:textId="77777777" w:rsidR="00A446EB" w:rsidRDefault="00A446EB" w:rsidP="00C27065">
            <w:pPr>
              <w:suppressAutoHyphens/>
              <w:autoSpaceDE w:val="0"/>
              <w:autoSpaceDN w:val="0"/>
              <w:spacing w:after="60"/>
              <w:ind w:right="114"/>
              <w:jc w:val="both"/>
              <w:rPr>
                <w:rFonts w:ascii="Times New Roman" w:eastAsia="Batang" w:hAnsi="Times New Roman" w:cs="Times New Roman"/>
                <w:sz w:val="22"/>
                <w:szCs w:val="22"/>
              </w:rPr>
            </w:pPr>
            <w:r w:rsidRPr="00074221">
              <w:rPr>
                <w:rFonts w:ascii="Times New Roman" w:hAnsi="Times New Roman" w:cs="Times New Roman"/>
                <w:sz w:val="22"/>
                <w:szCs w:val="22"/>
              </w:rPr>
              <w:t>Срок в</w:t>
            </w:r>
            <w:r>
              <w:rPr>
                <w:rFonts w:ascii="Times New Roman" w:hAnsi="Times New Roman" w:cs="Times New Roman"/>
                <w:sz w:val="22"/>
                <w:szCs w:val="22"/>
              </w:rPr>
              <w:t xml:space="preserve">ыполнения работ по </w:t>
            </w:r>
            <w:r w:rsidRPr="00863353">
              <w:rPr>
                <w:rFonts w:ascii="Times New Roman" w:hAnsi="Times New Roman" w:cs="Times New Roman"/>
                <w:sz w:val="22"/>
                <w:szCs w:val="22"/>
              </w:rPr>
              <w:t xml:space="preserve">Договору – 120 (сто двадцать) календарных дней с момента заключения Договора, </w:t>
            </w:r>
            <w:r w:rsidRPr="00863353">
              <w:rPr>
                <w:rFonts w:ascii="Times New Roman" w:eastAsia="Batang" w:hAnsi="Times New Roman" w:cs="Times New Roman"/>
                <w:sz w:val="22"/>
                <w:szCs w:val="22"/>
              </w:rPr>
              <w:t>получения Подрядчиком</w:t>
            </w:r>
            <w:r w:rsidRPr="00074221">
              <w:rPr>
                <w:rFonts w:ascii="Times New Roman" w:eastAsia="Batang" w:hAnsi="Times New Roman" w:cs="Times New Roman"/>
                <w:sz w:val="22"/>
                <w:szCs w:val="22"/>
              </w:rPr>
              <w:t xml:space="preserve"> предоплаты по Договору.</w:t>
            </w:r>
          </w:p>
          <w:p w14:paraId="5C1E2AFF" w14:textId="77777777" w:rsidR="00A446EB" w:rsidRDefault="00A446EB" w:rsidP="00C27065">
            <w:pPr>
              <w:suppressAutoHyphens/>
              <w:autoSpaceDE w:val="0"/>
              <w:autoSpaceDN w:val="0"/>
              <w:spacing w:after="60"/>
              <w:ind w:right="114"/>
              <w:jc w:val="both"/>
              <w:rPr>
                <w:rFonts w:ascii="Times New Roman" w:hAnsi="Times New Roman" w:cs="Times New Roman"/>
                <w:sz w:val="22"/>
                <w:szCs w:val="22"/>
              </w:rPr>
            </w:pPr>
            <w:r w:rsidRPr="00074221">
              <w:rPr>
                <w:rFonts w:ascii="Times New Roman" w:eastAsia="Batang" w:hAnsi="Times New Roman" w:cs="Times New Roman"/>
                <w:sz w:val="22"/>
                <w:szCs w:val="22"/>
              </w:rPr>
              <w:t xml:space="preserve">Данный срок не включает срок согласования </w:t>
            </w:r>
            <w:r>
              <w:rPr>
                <w:rFonts w:ascii="Times New Roman" w:eastAsia="Batang" w:hAnsi="Times New Roman" w:cs="Times New Roman"/>
                <w:sz w:val="22"/>
                <w:szCs w:val="22"/>
              </w:rPr>
              <w:t xml:space="preserve">итоговой </w:t>
            </w:r>
            <w:r w:rsidRPr="00074221">
              <w:rPr>
                <w:rFonts w:ascii="Times New Roman" w:eastAsia="Batang" w:hAnsi="Times New Roman" w:cs="Times New Roman"/>
                <w:sz w:val="22"/>
                <w:szCs w:val="22"/>
              </w:rPr>
              <w:t xml:space="preserve">документации </w:t>
            </w:r>
            <w:r w:rsidRPr="00074221">
              <w:rPr>
                <w:rFonts w:ascii="Times New Roman" w:hAnsi="Times New Roman" w:cs="Times New Roman"/>
                <w:sz w:val="22"/>
                <w:szCs w:val="22"/>
              </w:rPr>
              <w:t>Заказчиком.</w:t>
            </w:r>
          </w:p>
          <w:p w14:paraId="0C644CEF" w14:textId="77777777" w:rsidR="00A446EB" w:rsidRPr="00074221" w:rsidRDefault="00A446EB" w:rsidP="00C27065">
            <w:pPr>
              <w:suppressAutoHyphens/>
              <w:autoSpaceDE w:val="0"/>
              <w:autoSpaceDN w:val="0"/>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 xml:space="preserve">Срок выполнения Этапа </w:t>
            </w:r>
            <w:r w:rsidRPr="00074221">
              <w:rPr>
                <w:rFonts w:ascii="Times New Roman" w:hAnsi="Times New Roman" w:cs="Times New Roman"/>
                <w:sz w:val="22"/>
                <w:szCs w:val="22"/>
                <w:lang w:val="en-US"/>
              </w:rPr>
              <w:t>I</w:t>
            </w:r>
            <w:r w:rsidRPr="00074221">
              <w:rPr>
                <w:rFonts w:ascii="Times New Roman" w:hAnsi="Times New Roman" w:cs="Times New Roman"/>
                <w:sz w:val="22"/>
                <w:szCs w:val="22"/>
              </w:rPr>
              <w:t xml:space="preserve"> работ – </w:t>
            </w:r>
            <w:r>
              <w:rPr>
                <w:rFonts w:ascii="Times New Roman" w:eastAsia="Batang" w:hAnsi="Times New Roman" w:cs="Times New Roman"/>
                <w:sz w:val="22"/>
                <w:szCs w:val="22"/>
              </w:rPr>
              <w:t>6</w:t>
            </w:r>
            <w:r w:rsidRPr="00074221">
              <w:rPr>
                <w:rFonts w:ascii="Times New Roman" w:eastAsia="Batang" w:hAnsi="Times New Roman" w:cs="Times New Roman"/>
                <w:sz w:val="22"/>
                <w:szCs w:val="22"/>
              </w:rPr>
              <w:t>0 (</w:t>
            </w:r>
            <w:r>
              <w:rPr>
                <w:rFonts w:ascii="Times New Roman" w:eastAsia="Batang" w:hAnsi="Times New Roman" w:cs="Times New Roman"/>
                <w:sz w:val="22"/>
                <w:szCs w:val="22"/>
              </w:rPr>
              <w:t>шестьдесят</w:t>
            </w:r>
            <w:r w:rsidRPr="00074221">
              <w:rPr>
                <w:rFonts w:ascii="Times New Roman" w:eastAsia="Batang" w:hAnsi="Times New Roman" w:cs="Times New Roman"/>
                <w:sz w:val="22"/>
                <w:szCs w:val="22"/>
              </w:rPr>
              <w:t>) календарных дней с момента заключения Договора, получения Подрядчиком предоплаты по Договору</w:t>
            </w:r>
          </w:p>
          <w:p w14:paraId="7EE82D8F" w14:textId="77777777" w:rsidR="00A446EB" w:rsidRPr="0029730B" w:rsidRDefault="00A446EB" w:rsidP="00C27065">
            <w:pPr>
              <w:suppressAutoHyphens/>
              <w:autoSpaceDE w:val="0"/>
              <w:autoSpaceDN w:val="0"/>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 xml:space="preserve">Срок выполнения Этапа </w:t>
            </w:r>
            <w:r w:rsidRPr="00074221">
              <w:rPr>
                <w:rFonts w:ascii="Times New Roman" w:hAnsi="Times New Roman" w:cs="Times New Roman"/>
                <w:sz w:val="22"/>
                <w:szCs w:val="22"/>
                <w:lang w:val="en-US"/>
              </w:rPr>
              <w:t>II</w:t>
            </w:r>
            <w:r w:rsidRPr="00074221">
              <w:rPr>
                <w:rFonts w:ascii="Times New Roman" w:hAnsi="Times New Roman" w:cs="Times New Roman"/>
                <w:sz w:val="22"/>
                <w:szCs w:val="22"/>
              </w:rPr>
              <w:t xml:space="preserve"> работ – </w:t>
            </w:r>
            <w:r>
              <w:rPr>
                <w:rFonts w:ascii="Times New Roman" w:eastAsia="Batang" w:hAnsi="Times New Roman" w:cs="Times New Roman"/>
                <w:sz w:val="22"/>
                <w:szCs w:val="22"/>
              </w:rPr>
              <w:t>6</w:t>
            </w:r>
            <w:r w:rsidRPr="00074221">
              <w:rPr>
                <w:rFonts w:ascii="Times New Roman" w:eastAsia="Batang" w:hAnsi="Times New Roman" w:cs="Times New Roman"/>
                <w:sz w:val="22"/>
                <w:szCs w:val="22"/>
              </w:rPr>
              <w:t>0 (</w:t>
            </w:r>
            <w:r>
              <w:rPr>
                <w:rFonts w:ascii="Times New Roman" w:eastAsia="Batang" w:hAnsi="Times New Roman" w:cs="Times New Roman"/>
                <w:sz w:val="22"/>
                <w:szCs w:val="22"/>
              </w:rPr>
              <w:t>шестьдесят</w:t>
            </w:r>
            <w:r w:rsidRPr="00074221">
              <w:rPr>
                <w:rFonts w:ascii="Times New Roman" w:eastAsia="Batang" w:hAnsi="Times New Roman" w:cs="Times New Roman"/>
                <w:sz w:val="22"/>
                <w:szCs w:val="22"/>
              </w:rPr>
              <w:t xml:space="preserve">) календарных дней с момента согласования Заказчиком результатов работ по Этапу </w:t>
            </w:r>
            <w:r w:rsidRPr="001B6745">
              <w:rPr>
                <w:rFonts w:ascii="Times New Roman" w:hAnsi="Times New Roman" w:cs="Times New Roman"/>
                <w:sz w:val="22"/>
                <w:szCs w:val="22"/>
              </w:rPr>
              <w:t xml:space="preserve"> </w:t>
            </w:r>
            <w:r w:rsidRPr="00074221">
              <w:rPr>
                <w:rFonts w:ascii="Times New Roman" w:hAnsi="Times New Roman" w:cs="Times New Roman"/>
                <w:sz w:val="22"/>
                <w:szCs w:val="22"/>
                <w:lang w:val="en-US"/>
              </w:rPr>
              <w:t>I</w:t>
            </w:r>
            <w:r w:rsidRPr="00074221">
              <w:rPr>
                <w:rFonts w:ascii="Times New Roman" w:eastAsia="Batang" w:hAnsi="Times New Roman" w:cs="Times New Roman"/>
                <w:sz w:val="22"/>
                <w:szCs w:val="22"/>
              </w:rPr>
              <w:t xml:space="preserve">  и подписания Акта сдачи-приемки работ по Этапу </w:t>
            </w:r>
            <w:r w:rsidRPr="001B6745">
              <w:rPr>
                <w:rFonts w:ascii="Times New Roman" w:hAnsi="Times New Roman" w:cs="Times New Roman"/>
                <w:sz w:val="22"/>
                <w:szCs w:val="22"/>
              </w:rPr>
              <w:t xml:space="preserve"> </w:t>
            </w:r>
            <w:r w:rsidRPr="00074221">
              <w:rPr>
                <w:rFonts w:ascii="Times New Roman" w:hAnsi="Times New Roman" w:cs="Times New Roman"/>
                <w:sz w:val="22"/>
                <w:szCs w:val="22"/>
                <w:lang w:val="en-US"/>
              </w:rPr>
              <w:t>I</w:t>
            </w:r>
            <w:r w:rsidRPr="00074221">
              <w:rPr>
                <w:rFonts w:ascii="Times New Roman" w:eastAsia="Batang" w:hAnsi="Times New Roman" w:cs="Times New Roman"/>
                <w:sz w:val="22"/>
                <w:szCs w:val="22"/>
              </w:rPr>
              <w:t xml:space="preserve"> .</w:t>
            </w:r>
          </w:p>
        </w:tc>
      </w:tr>
      <w:tr w:rsidR="00A446EB" w:rsidRPr="00074221" w14:paraId="6EB77278"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3310F90E" w14:textId="77777777" w:rsidR="00A446EB" w:rsidRPr="00074221" w:rsidRDefault="00A446EB" w:rsidP="00C27065">
            <w:pPr>
              <w:tabs>
                <w:tab w:val="left" w:pos="256"/>
              </w:tabs>
              <w:suppressAutoHyphens/>
              <w:spacing w:after="60"/>
              <w:ind w:right="-13"/>
              <w:jc w:val="center"/>
              <w:rPr>
                <w:rFonts w:ascii="Times New Roman" w:hAnsi="Times New Roman" w:cs="Times New Roman"/>
                <w:sz w:val="22"/>
                <w:szCs w:val="22"/>
              </w:rPr>
            </w:pPr>
            <w:r w:rsidRPr="00074221">
              <w:rPr>
                <w:rFonts w:ascii="Times New Roman" w:hAnsi="Times New Roman" w:cs="Times New Roman"/>
                <w:sz w:val="22"/>
                <w:szCs w:val="22"/>
              </w:rPr>
              <w:t>10</w:t>
            </w:r>
          </w:p>
        </w:tc>
        <w:tc>
          <w:tcPr>
            <w:tcW w:w="2143" w:type="dxa"/>
            <w:tcBorders>
              <w:top w:val="single" w:sz="4" w:space="0" w:color="000000"/>
              <w:left w:val="single" w:sz="4" w:space="0" w:color="000000"/>
              <w:bottom w:val="single" w:sz="4" w:space="0" w:color="000000"/>
              <w:right w:val="single" w:sz="4" w:space="0" w:color="000000"/>
            </w:tcBorders>
          </w:tcPr>
          <w:p w14:paraId="2D2F58DE" w14:textId="77777777" w:rsidR="00A446EB" w:rsidRPr="00074221" w:rsidRDefault="00A446EB" w:rsidP="00C27065">
            <w:pPr>
              <w:suppressAutoHyphens/>
              <w:spacing w:after="60"/>
              <w:ind w:right="113"/>
              <w:jc w:val="both"/>
              <w:rPr>
                <w:rFonts w:ascii="Times New Roman" w:hAnsi="Times New Roman" w:cs="Times New Roman"/>
                <w:sz w:val="22"/>
                <w:szCs w:val="22"/>
              </w:rPr>
            </w:pPr>
            <w:r w:rsidRPr="00074221">
              <w:rPr>
                <w:rFonts w:ascii="Times New Roman" w:hAnsi="Times New Roman" w:cs="Times New Roman"/>
                <w:sz w:val="22"/>
                <w:szCs w:val="22"/>
              </w:rPr>
              <w:t>Место выполнения работ</w:t>
            </w:r>
          </w:p>
        </w:tc>
        <w:tc>
          <w:tcPr>
            <w:tcW w:w="6535" w:type="dxa"/>
            <w:tcBorders>
              <w:top w:val="single" w:sz="4" w:space="0" w:color="000000"/>
              <w:left w:val="single" w:sz="4" w:space="0" w:color="000000"/>
              <w:bottom w:val="single" w:sz="4" w:space="0" w:color="000000"/>
              <w:right w:val="single" w:sz="4" w:space="0" w:color="000000"/>
            </w:tcBorders>
          </w:tcPr>
          <w:p w14:paraId="0C70FAC4"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 xml:space="preserve">По месту нахождения Подрядчика. </w:t>
            </w:r>
          </w:p>
          <w:p w14:paraId="6550FAEE"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 xml:space="preserve">Результаты работ предоставляются Заказчику по адресу: Амурская область, г. Благовещенск, ул. </w:t>
            </w:r>
            <w:r>
              <w:rPr>
                <w:rFonts w:ascii="Times New Roman" w:hAnsi="Times New Roman" w:cs="Times New Roman"/>
                <w:sz w:val="22"/>
                <w:szCs w:val="22"/>
              </w:rPr>
              <w:t>Горького, 154</w:t>
            </w:r>
            <w:r w:rsidRPr="00074221">
              <w:rPr>
                <w:rFonts w:ascii="Times New Roman" w:hAnsi="Times New Roman" w:cs="Times New Roman"/>
                <w:sz w:val="22"/>
                <w:szCs w:val="22"/>
              </w:rPr>
              <w:t xml:space="preserve">, </w:t>
            </w:r>
            <w:r>
              <w:rPr>
                <w:rFonts w:ascii="Times New Roman" w:hAnsi="Times New Roman" w:cs="Times New Roman"/>
                <w:sz w:val="22"/>
                <w:szCs w:val="22"/>
              </w:rPr>
              <w:t>пом. 6</w:t>
            </w:r>
          </w:p>
        </w:tc>
      </w:tr>
      <w:tr w:rsidR="00A446EB" w:rsidRPr="00074221" w14:paraId="08A3E53D" w14:textId="77777777" w:rsidTr="00C27065">
        <w:trPr>
          <w:trHeight w:val="247"/>
          <w:jc w:val="center"/>
        </w:trPr>
        <w:tc>
          <w:tcPr>
            <w:tcW w:w="699" w:type="dxa"/>
            <w:tcBorders>
              <w:top w:val="single" w:sz="4" w:space="0" w:color="000000"/>
              <w:left w:val="single" w:sz="4" w:space="0" w:color="000000"/>
              <w:bottom w:val="single" w:sz="4" w:space="0" w:color="000000"/>
              <w:right w:val="single" w:sz="4" w:space="0" w:color="000000"/>
            </w:tcBorders>
          </w:tcPr>
          <w:p w14:paraId="0EAF6905" w14:textId="77777777" w:rsidR="00A446EB" w:rsidRPr="0029730B" w:rsidRDefault="00A446EB" w:rsidP="00C27065">
            <w:pPr>
              <w:tabs>
                <w:tab w:val="left" w:pos="256"/>
              </w:tabs>
              <w:suppressAutoHyphens/>
              <w:spacing w:after="60"/>
              <w:ind w:right="-13"/>
              <w:jc w:val="center"/>
              <w:rPr>
                <w:rFonts w:ascii="Times New Roman" w:hAnsi="Times New Roman" w:cs="Times New Roman"/>
                <w:sz w:val="22"/>
                <w:szCs w:val="22"/>
              </w:rPr>
            </w:pPr>
            <w:r w:rsidRPr="0029730B">
              <w:rPr>
                <w:rFonts w:ascii="Times New Roman" w:hAnsi="Times New Roman" w:cs="Times New Roman"/>
                <w:sz w:val="22"/>
                <w:szCs w:val="22"/>
              </w:rPr>
              <w:t>11</w:t>
            </w:r>
          </w:p>
        </w:tc>
        <w:tc>
          <w:tcPr>
            <w:tcW w:w="2143" w:type="dxa"/>
            <w:tcBorders>
              <w:top w:val="single" w:sz="4" w:space="0" w:color="000000"/>
              <w:left w:val="single" w:sz="4" w:space="0" w:color="000000"/>
              <w:bottom w:val="single" w:sz="4" w:space="0" w:color="000000"/>
              <w:right w:val="single" w:sz="4" w:space="0" w:color="000000"/>
            </w:tcBorders>
          </w:tcPr>
          <w:p w14:paraId="7A5CAF5E" w14:textId="77777777" w:rsidR="00A446EB" w:rsidRPr="0029730B" w:rsidRDefault="00A446EB" w:rsidP="00C27065">
            <w:pPr>
              <w:suppressAutoHyphens/>
              <w:spacing w:after="60"/>
              <w:ind w:right="114"/>
              <w:jc w:val="both"/>
              <w:rPr>
                <w:rFonts w:ascii="Times New Roman" w:hAnsi="Times New Roman" w:cs="Times New Roman"/>
                <w:sz w:val="22"/>
                <w:szCs w:val="22"/>
              </w:rPr>
            </w:pPr>
            <w:r w:rsidRPr="0029730B">
              <w:rPr>
                <w:rFonts w:ascii="Times New Roman" w:hAnsi="Times New Roman" w:cs="Times New Roman"/>
                <w:sz w:val="22"/>
                <w:szCs w:val="22"/>
              </w:rPr>
              <w:t>Иные требования и условия</w:t>
            </w:r>
          </w:p>
        </w:tc>
        <w:tc>
          <w:tcPr>
            <w:tcW w:w="6535" w:type="dxa"/>
            <w:tcBorders>
              <w:top w:val="single" w:sz="4" w:space="0" w:color="000000"/>
              <w:left w:val="single" w:sz="4" w:space="0" w:color="000000"/>
              <w:bottom w:val="single" w:sz="4" w:space="0" w:color="000000"/>
              <w:right w:val="single" w:sz="4" w:space="0" w:color="000000"/>
            </w:tcBorders>
          </w:tcPr>
          <w:p w14:paraId="50C09F16"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A446EB" w:rsidRPr="00074221" w14:paraId="5538B3F5" w14:textId="77777777" w:rsidTr="00C27065">
        <w:trPr>
          <w:trHeight w:val="247"/>
          <w:jc w:val="center"/>
        </w:trPr>
        <w:tc>
          <w:tcPr>
            <w:tcW w:w="699" w:type="dxa"/>
            <w:tcBorders>
              <w:top w:val="single" w:sz="4" w:space="0" w:color="000000"/>
              <w:left w:val="single" w:sz="4" w:space="0" w:color="000000"/>
              <w:bottom w:val="single" w:sz="4" w:space="0" w:color="000000"/>
              <w:right w:val="single" w:sz="4" w:space="0" w:color="000000"/>
            </w:tcBorders>
          </w:tcPr>
          <w:p w14:paraId="129E0B43" w14:textId="77777777" w:rsidR="00A446EB" w:rsidRPr="00802483" w:rsidRDefault="00A446EB" w:rsidP="00C27065">
            <w:pPr>
              <w:tabs>
                <w:tab w:val="left" w:pos="256"/>
              </w:tabs>
              <w:suppressAutoHyphens/>
              <w:spacing w:after="60"/>
              <w:ind w:right="-13"/>
              <w:jc w:val="center"/>
              <w:rPr>
                <w:rFonts w:ascii="Times New Roman" w:hAnsi="Times New Roman" w:cs="Times New Roman"/>
                <w:sz w:val="22"/>
                <w:szCs w:val="22"/>
                <w:highlight w:val="yellow"/>
              </w:rPr>
            </w:pPr>
          </w:p>
        </w:tc>
        <w:tc>
          <w:tcPr>
            <w:tcW w:w="2143" w:type="dxa"/>
            <w:tcBorders>
              <w:top w:val="single" w:sz="4" w:space="0" w:color="000000"/>
              <w:left w:val="single" w:sz="4" w:space="0" w:color="000000"/>
              <w:bottom w:val="single" w:sz="4" w:space="0" w:color="000000"/>
              <w:right w:val="single" w:sz="4" w:space="0" w:color="000000"/>
            </w:tcBorders>
          </w:tcPr>
          <w:p w14:paraId="5422C25C" w14:textId="77777777" w:rsidR="00A446EB" w:rsidRPr="002074E6" w:rsidRDefault="00A446EB" w:rsidP="00C27065">
            <w:pPr>
              <w:suppressAutoHyphens/>
              <w:spacing w:after="60"/>
              <w:ind w:left="119" w:right="113"/>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Гарантийные обязательства</w:t>
            </w:r>
          </w:p>
        </w:tc>
        <w:tc>
          <w:tcPr>
            <w:tcW w:w="6535" w:type="dxa"/>
            <w:tcBorders>
              <w:top w:val="single" w:sz="4" w:space="0" w:color="000000"/>
              <w:left w:val="single" w:sz="4" w:space="0" w:color="000000"/>
              <w:bottom w:val="single" w:sz="4" w:space="0" w:color="000000"/>
              <w:right w:val="single" w:sz="4" w:space="0" w:color="000000"/>
            </w:tcBorders>
          </w:tcPr>
          <w:p w14:paraId="54872607" w14:textId="77777777" w:rsidR="00A446EB" w:rsidRPr="002074E6" w:rsidRDefault="00A446EB" w:rsidP="00C27065">
            <w:pPr>
              <w:suppressAutoHyphens/>
              <w:spacing w:after="200"/>
              <w:ind w:left="56"/>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5FCAB5E1" w14:textId="77777777" w:rsidR="00A446EB" w:rsidRPr="002074E6" w:rsidRDefault="00A446EB" w:rsidP="00C27065">
            <w:pPr>
              <w:tabs>
                <w:tab w:val="left" w:pos="7121"/>
              </w:tabs>
              <w:suppressAutoHyphens/>
              <w:spacing w:after="60"/>
              <w:ind w:left="56" w:right="100"/>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7EB062AF" w14:textId="77777777" w:rsidR="00A446EB" w:rsidRPr="002074E6" w:rsidRDefault="00A446EB" w:rsidP="00C27065">
            <w:pPr>
              <w:tabs>
                <w:tab w:val="left" w:pos="7121"/>
              </w:tabs>
              <w:suppressAutoHyphens/>
              <w:spacing w:after="60"/>
              <w:ind w:left="56" w:right="100"/>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4FC6CDA2" w14:textId="77777777" w:rsidR="00A446EB" w:rsidRPr="002074E6" w:rsidRDefault="00A446EB" w:rsidP="00C27065">
            <w:pPr>
              <w:tabs>
                <w:tab w:val="left" w:pos="7121"/>
              </w:tabs>
              <w:suppressAutoHyphens/>
              <w:spacing w:after="60"/>
              <w:ind w:left="56" w:right="100"/>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18CB95A6" w14:textId="77777777" w:rsidR="00A446EB" w:rsidRPr="002074E6" w:rsidRDefault="00A446EB" w:rsidP="00C27065">
            <w:pPr>
              <w:tabs>
                <w:tab w:val="left" w:pos="7485"/>
              </w:tabs>
              <w:suppressAutoHyphens/>
              <w:spacing w:after="60"/>
              <w:ind w:left="56" w:right="102" w:hanging="1"/>
              <w:jc w:val="both"/>
              <w:rPr>
                <w:rFonts w:ascii="Times New Roman" w:eastAsia="Batang" w:hAnsi="Times New Roman" w:cs="Times New Roman"/>
                <w:sz w:val="22"/>
                <w:szCs w:val="22"/>
                <w:highlight w:val="yellow"/>
              </w:rPr>
            </w:pPr>
            <w:r w:rsidRPr="002074E6">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08FC2684" w14:textId="77777777" w:rsidR="00A446EB" w:rsidRPr="00074221" w:rsidRDefault="00A446EB" w:rsidP="00322F75">
      <w:pPr>
        <w:keepNext/>
        <w:tabs>
          <w:tab w:val="left" w:pos="4680"/>
        </w:tabs>
        <w:suppressAutoHyphens/>
        <w:spacing w:after="60"/>
        <w:jc w:val="center"/>
        <w:rPr>
          <w:rFonts w:ascii="Times New Roman" w:hAnsi="Times New Roman" w:cs="Times New Roman"/>
          <w:b/>
          <w:sz w:val="22"/>
          <w:szCs w:val="22"/>
        </w:rPr>
      </w:pPr>
    </w:p>
    <w:p w14:paraId="71AC4EEF" w14:textId="2F16F81C" w:rsidR="00C37FE4" w:rsidRDefault="00C37FE4" w:rsidP="00121139">
      <w:pPr>
        <w:spacing w:line="259" w:lineRule="auto"/>
        <w:rPr>
          <w:rFonts w:ascii="Times New Roman" w:hAnsi="Times New Roman" w:cs="Times New Roman"/>
        </w:rPr>
        <w:sectPr w:rsidR="00C37FE4" w:rsidSect="00C37FE4">
          <w:pgSz w:w="11900" w:h="16840"/>
          <w:pgMar w:top="1379" w:right="523" w:bottom="426" w:left="631" w:header="0" w:footer="3" w:gutter="0"/>
          <w:pgNumType w:start="12"/>
          <w:cols w:space="720"/>
          <w:noEndnote/>
          <w:titlePg/>
          <w:docGrid w:linePitch="360"/>
        </w:sectPr>
      </w:pPr>
    </w:p>
    <w:p w14:paraId="7A5D1B8F" w14:textId="37CC2E3F" w:rsidR="00D1752B" w:rsidRPr="00D1752B" w:rsidRDefault="00D1752B" w:rsidP="00D1752B">
      <w:pPr>
        <w:pStyle w:val="20"/>
        <w:ind w:left="6663"/>
        <w:rPr>
          <w:sz w:val="22"/>
          <w:szCs w:val="22"/>
        </w:rPr>
      </w:pPr>
      <w:r w:rsidRPr="00D1752B">
        <w:rPr>
          <w:color w:val="191919"/>
          <w:sz w:val="22"/>
          <w:szCs w:val="22"/>
          <w:lang w:eastAsia="ru-RU" w:bidi="ru-RU"/>
        </w:rPr>
        <w:lastRenderedPageBreak/>
        <w:t xml:space="preserve">Приложение № </w:t>
      </w:r>
      <w:r w:rsidRPr="00D1752B">
        <w:rPr>
          <w:sz w:val="22"/>
          <w:szCs w:val="22"/>
        </w:rPr>
        <w:fldChar w:fldCharType="begin"/>
      </w:r>
      <w:r w:rsidRPr="00D1752B">
        <w:rPr>
          <w:sz w:val="22"/>
          <w:szCs w:val="22"/>
        </w:rPr>
        <w:instrText xml:space="preserve"> PAGE \* MERGEFORMAT </w:instrText>
      </w:r>
      <w:r w:rsidRPr="00D1752B">
        <w:rPr>
          <w:sz w:val="22"/>
          <w:szCs w:val="22"/>
        </w:rPr>
        <w:fldChar w:fldCharType="separate"/>
      </w:r>
      <w:r w:rsidR="00EF5878">
        <w:rPr>
          <w:noProof/>
          <w:sz w:val="22"/>
          <w:szCs w:val="22"/>
        </w:rPr>
        <w:t>2</w:t>
      </w:r>
      <w:r w:rsidRPr="00D1752B">
        <w:rPr>
          <w:color w:val="191919"/>
          <w:sz w:val="22"/>
          <w:szCs w:val="22"/>
        </w:rPr>
        <w:fldChar w:fldCharType="end"/>
      </w:r>
    </w:p>
    <w:p w14:paraId="60F73D26" w14:textId="77777777" w:rsidR="00D1752B" w:rsidRPr="00D1752B" w:rsidRDefault="00D1752B" w:rsidP="00D1752B">
      <w:pPr>
        <w:pStyle w:val="20"/>
        <w:ind w:left="6663"/>
        <w:rPr>
          <w:sz w:val="22"/>
          <w:szCs w:val="22"/>
        </w:rPr>
      </w:pPr>
      <w:r w:rsidRPr="00D1752B">
        <w:rPr>
          <w:color w:val="191919"/>
          <w:sz w:val="22"/>
          <w:szCs w:val="22"/>
          <w:lang w:eastAsia="ru-RU" w:bidi="ru-RU"/>
        </w:rPr>
        <w:t>к Извещению о проведении</w:t>
      </w:r>
    </w:p>
    <w:p w14:paraId="07F1D2EB" w14:textId="77777777" w:rsidR="00D1752B" w:rsidRPr="00D1752B" w:rsidRDefault="00D1752B" w:rsidP="00D1752B">
      <w:pPr>
        <w:spacing w:line="259" w:lineRule="auto"/>
        <w:ind w:left="6663"/>
        <w:rPr>
          <w:rFonts w:ascii="Times New Roman" w:hAnsi="Times New Roman" w:cs="Times New Roman"/>
          <w:sz w:val="22"/>
          <w:szCs w:val="22"/>
        </w:rPr>
      </w:pPr>
      <w:r w:rsidRPr="00D1752B">
        <w:rPr>
          <w:rFonts w:ascii="Times New Roman" w:hAnsi="Times New Roman" w:cs="Times New Roman"/>
          <w:color w:val="191919"/>
          <w:sz w:val="22"/>
          <w:szCs w:val="22"/>
        </w:rPr>
        <w:t xml:space="preserve">открытого запроса </w:t>
      </w:r>
      <w:bookmarkStart w:id="2" w:name="_Hlk108619771"/>
      <w:r w:rsidR="00663D31" w:rsidRPr="00663D31">
        <w:rPr>
          <w:rFonts w:ascii="Times New Roman" w:hAnsi="Times New Roman" w:cs="Times New Roman"/>
          <w:color w:val="191919"/>
          <w:sz w:val="22"/>
          <w:szCs w:val="22"/>
        </w:rPr>
        <w:t>предложений</w:t>
      </w:r>
      <w:bookmarkEnd w:id="2"/>
    </w:p>
    <w:p w14:paraId="63353B5D" w14:textId="77777777" w:rsidR="00D1752B" w:rsidRPr="00D1752B" w:rsidRDefault="00D1752B" w:rsidP="00D1752B">
      <w:pPr>
        <w:spacing w:line="259" w:lineRule="auto"/>
        <w:ind w:left="6663"/>
        <w:rPr>
          <w:rFonts w:ascii="Times New Roman" w:hAnsi="Times New Roman" w:cs="Times New Roman"/>
          <w:sz w:val="22"/>
          <w:szCs w:val="22"/>
        </w:rPr>
      </w:pPr>
    </w:p>
    <w:p w14:paraId="0C334F42" w14:textId="77777777" w:rsidR="00D1752B" w:rsidRDefault="00D1752B" w:rsidP="00D1752B">
      <w:pPr>
        <w:pStyle w:val="1"/>
        <w:spacing w:after="240" w:line="264" w:lineRule="auto"/>
        <w:ind w:firstLine="0"/>
        <w:jc w:val="both"/>
        <w:rPr>
          <w:sz w:val="20"/>
          <w:szCs w:val="20"/>
        </w:rPr>
      </w:pPr>
    </w:p>
    <w:p w14:paraId="27743CBE" w14:textId="77777777" w:rsidR="00D1752B" w:rsidRDefault="00D1752B" w:rsidP="00D1752B">
      <w:pPr>
        <w:pStyle w:val="30"/>
        <w:keepNext/>
        <w:keepLines/>
        <w:spacing w:after="240" w:line="264" w:lineRule="auto"/>
        <w:ind w:firstLine="0"/>
        <w:jc w:val="center"/>
        <w:rPr>
          <w:sz w:val="22"/>
          <w:szCs w:val="22"/>
          <w:lang w:eastAsia="ru-RU" w:bidi="ru-RU"/>
        </w:rPr>
      </w:pPr>
      <w:bookmarkStart w:id="3" w:name="bookmark32"/>
      <w:r w:rsidRPr="00D1752B">
        <w:rPr>
          <w:sz w:val="22"/>
          <w:szCs w:val="22"/>
          <w:lang w:eastAsia="ru-RU" w:bidi="ru-RU"/>
        </w:rPr>
        <w:t>Заявка</w:t>
      </w:r>
      <w:bookmarkEnd w:id="3"/>
    </w:p>
    <w:p w14:paraId="314B0D7B" w14:textId="77777777" w:rsidR="00D1752B" w:rsidRPr="00D1752B" w:rsidRDefault="00D1752B" w:rsidP="00D1752B">
      <w:pPr>
        <w:pStyle w:val="30"/>
        <w:keepNext/>
        <w:keepLines/>
        <w:spacing w:after="240" w:line="264" w:lineRule="auto"/>
        <w:ind w:firstLine="0"/>
        <w:jc w:val="center"/>
        <w:rPr>
          <w:sz w:val="22"/>
          <w:szCs w:val="22"/>
        </w:rPr>
      </w:pPr>
    </w:p>
    <w:p w14:paraId="2750F3F6" w14:textId="77777777" w:rsidR="00D1752B" w:rsidRPr="00D1752B" w:rsidRDefault="00D1752B" w:rsidP="00D1752B">
      <w:pPr>
        <w:pStyle w:val="22"/>
        <w:pBdr>
          <w:top w:val="single" w:sz="4" w:space="0" w:color="auto"/>
        </w:pBdr>
        <w:spacing w:line="307" w:lineRule="auto"/>
        <w:ind w:left="0" w:firstLine="0"/>
        <w:jc w:val="center"/>
        <w:rPr>
          <w:sz w:val="18"/>
          <w:szCs w:val="18"/>
        </w:rPr>
      </w:pPr>
      <w:r w:rsidRPr="00D1752B">
        <w:rPr>
          <w:sz w:val="18"/>
          <w:szCs w:val="18"/>
          <w:lang w:eastAsia="ru-RU" w:bidi="ru-RU"/>
        </w:rPr>
        <w:t>(наименование организации)</w:t>
      </w:r>
    </w:p>
    <w:p w14:paraId="67ABFAC2" w14:textId="77777777" w:rsidR="00D1752B" w:rsidRPr="00D1752B" w:rsidRDefault="00D1752B" w:rsidP="00D1752B">
      <w:pPr>
        <w:pStyle w:val="1"/>
        <w:spacing w:line="262" w:lineRule="auto"/>
        <w:ind w:firstLine="0"/>
        <w:jc w:val="center"/>
        <w:rPr>
          <w:sz w:val="22"/>
          <w:szCs w:val="22"/>
        </w:rPr>
      </w:pPr>
      <w:r w:rsidRPr="00D1752B">
        <w:rPr>
          <w:b/>
          <w:bCs/>
          <w:sz w:val="22"/>
          <w:szCs w:val="22"/>
          <w:lang w:eastAsia="ru-RU" w:bidi="ru-RU"/>
        </w:rPr>
        <w:t xml:space="preserve">на участие в открытом запросе </w:t>
      </w:r>
      <w:r w:rsidR="00663D31" w:rsidRPr="00663D31">
        <w:rPr>
          <w:b/>
          <w:bCs/>
          <w:sz w:val="22"/>
          <w:szCs w:val="22"/>
          <w:lang w:eastAsia="ru-RU" w:bidi="ru-RU"/>
        </w:rPr>
        <w:t xml:space="preserve">предложений </w:t>
      </w:r>
      <w:r w:rsidRPr="00D1752B">
        <w:rPr>
          <w:b/>
          <w:bCs/>
          <w:sz w:val="22"/>
          <w:szCs w:val="22"/>
          <w:lang w:eastAsia="ru-RU" w:bidi="ru-RU"/>
        </w:rPr>
        <w:t>на право заключения договора</w:t>
      </w:r>
    </w:p>
    <w:p w14:paraId="18703E85" w14:textId="1972FE3E" w:rsidR="00D1752B" w:rsidRDefault="00D1752B" w:rsidP="00EF5878">
      <w:pPr>
        <w:pStyle w:val="1"/>
        <w:spacing w:line="262" w:lineRule="auto"/>
        <w:ind w:firstLine="0"/>
        <w:jc w:val="center"/>
        <w:rPr>
          <w:b/>
          <w:bCs/>
          <w:sz w:val="22"/>
          <w:szCs w:val="22"/>
          <w:lang w:eastAsia="ru-RU" w:bidi="ru-RU"/>
        </w:rPr>
      </w:pPr>
      <w:r w:rsidRPr="00D1752B">
        <w:rPr>
          <w:b/>
          <w:bCs/>
          <w:sz w:val="22"/>
          <w:szCs w:val="22"/>
          <w:lang w:eastAsia="ru-RU" w:bidi="ru-RU"/>
        </w:rPr>
        <w:t xml:space="preserve">на оказание услуг </w:t>
      </w:r>
      <w:bookmarkStart w:id="4" w:name="_Hlk108600214"/>
      <w:r w:rsidRPr="00674D56">
        <w:rPr>
          <w:b/>
          <w:bCs/>
          <w:sz w:val="22"/>
          <w:szCs w:val="22"/>
          <w:lang w:eastAsia="ru-RU" w:bidi="ru-RU"/>
        </w:rPr>
        <w:t xml:space="preserve">по </w:t>
      </w:r>
      <w:bookmarkStart w:id="5" w:name="_Hlk109911858"/>
      <w:r w:rsidR="00EF5878">
        <w:rPr>
          <w:b/>
          <w:bCs/>
          <w:sz w:val="22"/>
          <w:szCs w:val="22"/>
          <w:lang w:eastAsia="ru-RU" w:bidi="ru-RU"/>
        </w:rPr>
        <w:t>р</w:t>
      </w:r>
      <w:r w:rsidR="00EF5878" w:rsidRPr="00983E51">
        <w:rPr>
          <w:b/>
          <w:bCs/>
          <w:sz w:val="22"/>
          <w:szCs w:val="22"/>
          <w:lang w:eastAsia="ru-RU" w:bidi="ru-RU"/>
        </w:rPr>
        <w:t>азработк</w:t>
      </w:r>
      <w:r w:rsidR="00EF5878">
        <w:rPr>
          <w:b/>
          <w:bCs/>
          <w:sz w:val="22"/>
          <w:szCs w:val="22"/>
          <w:lang w:eastAsia="ru-RU" w:bidi="ru-RU"/>
        </w:rPr>
        <w:t>е</w:t>
      </w:r>
      <w:r w:rsidR="00EF5878" w:rsidRPr="00983E51">
        <w:rPr>
          <w:b/>
          <w:bCs/>
          <w:sz w:val="22"/>
          <w:szCs w:val="22"/>
          <w:lang w:eastAsia="ru-RU" w:bidi="ru-RU"/>
        </w:rPr>
        <w:t xml:space="preserve"> </w:t>
      </w:r>
      <w:r w:rsidR="00EF5878" w:rsidRPr="00410538">
        <w:rPr>
          <w:b/>
          <w:bCs/>
          <w:sz w:val="22"/>
          <w:szCs w:val="22"/>
          <w:lang w:eastAsia="ru-RU" w:bidi="ru-RU"/>
        </w:rPr>
        <w:t>Концептуального Мастер-плана города Белогорска</w:t>
      </w:r>
      <w:bookmarkEnd w:id="5"/>
    </w:p>
    <w:p w14:paraId="6DF060F4" w14:textId="77777777" w:rsidR="00EF5878" w:rsidRPr="00D1752B" w:rsidRDefault="00EF5878" w:rsidP="00EF5878">
      <w:pPr>
        <w:pStyle w:val="1"/>
        <w:spacing w:line="262" w:lineRule="auto"/>
        <w:ind w:firstLine="0"/>
        <w:jc w:val="center"/>
        <w:rPr>
          <w:sz w:val="22"/>
          <w:szCs w:val="22"/>
        </w:rPr>
      </w:pPr>
    </w:p>
    <w:bookmarkEnd w:id="4"/>
    <w:p w14:paraId="251B314F" w14:textId="6B906052" w:rsidR="00D1752B" w:rsidRPr="00D1752B" w:rsidRDefault="00D1752B" w:rsidP="008A0742">
      <w:pPr>
        <w:pStyle w:val="1"/>
        <w:spacing w:line="266" w:lineRule="auto"/>
        <w:ind w:firstLine="360"/>
        <w:jc w:val="both"/>
        <w:rPr>
          <w:sz w:val="22"/>
          <w:szCs w:val="22"/>
        </w:rPr>
      </w:pPr>
      <w:r w:rsidRPr="00D1752B">
        <w:rPr>
          <w:sz w:val="22"/>
          <w:szCs w:val="22"/>
          <w:lang w:eastAsia="ru-RU" w:bidi="ru-RU"/>
        </w:rPr>
        <w:t xml:space="preserve">Изучив закупочную документацию на право заключения договора на оказание услуг </w:t>
      </w:r>
      <w:r w:rsidR="00AD0829" w:rsidRPr="00AD0829">
        <w:rPr>
          <w:sz w:val="22"/>
          <w:szCs w:val="22"/>
          <w:lang w:eastAsia="ru-RU" w:bidi="ru-RU"/>
        </w:rPr>
        <w:t xml:space="preserve">по </w:t>
      </w:r>
      <w:r w:rsidR="00EF5878" w:rsidRPr="00EF5878">
        <w:rPr>
          <w:sz w:val="22"/>
          <w:szCs w:val="22"/>
          <w:lang w:eastAsia="ru-RU" w:bidi="ru-RU"/>
        </w:rPr>
        <w:t>разработке Концептуального Мастер-плана города Белогорска</w:t>
      </w:r>
      <w:r w:rsidRPr="00D1752B">
        <w:rPr>
          <w:sz w:val="22"/>
          <w:szCs w:val="22"/>
          <w:lang w:eastAsia="ru-RU" w:bidi="ru-RU"/>
        </w:rPr>
        <w:t xml:space="preserve">, мы </w:t>
      </w:r>
      <w:r w:rsidR="00EF5878">
        <w:rPr>
          <w:sz w:val="22"/>
          <w:szCs w:val="22"/>
          <w:lang w:eastAsia="ru-RU" w:bidi="ru-RU"/>
        </w:rPr>
        <w:t>_</w:t>
      </w:r>
      <w:r w:rsidR="008A0742">
        <w:rPr>
          <w:sz w:val="22"/>
          <w:szCs w:val="22"/>
          <w:lang w:eastAsia="ru-RU" w:bidi="ru-RU"/>
        </w:rPr>
        <w:t>____________________________________</w:t>
      </w:r>
      <w:r w:rsidRPr="00D1752B">
        <w:rPr>
          <w:sz w:val="22"/>
          <w:szCs w:val="22"/>
          <w:lang w:eastAsia="ru-RU" w:bidi="ru-RU"/>
        </w:rPr>
        <w:t xml:space="preserve">сообщаем о согласии участвовать в Запросе </w:t>
      </w:r>
      <w:r w:rsidR="00663D31" w:rsidRPr="00663D31">
        <w:rPr>
          <w:sz w:val="22"/>
          <w:szCs w:val="22"/>
          <w:lang w:eastAsia="ru-RU" w:bidi="ru-RU"/>
        </w:rPr>
        <w:t>предложений</w:t>
      </w:r>
      <w:r w:rsidR="00663D31" w:rsidRPr="00D1752B">
        <w:rPr>
          <w:sz w:val="22"/>
          <w:szCs w:val="22"/>
          <w:lang w:eastAsia="ru-RU" w:bidi="ru-RU"/>
        </w:rPr>
        <w:t xml:space="preserve"> </w:t>
      </w:r>
      <w:r w:rsidRPr="00D1752B">
        <w:rPr>
          <w:sz w:val="22"/>
          <w:szCs w:val="22"/>
          <w:lang w:eastAsia="ru-RU" w:bidi="ru-RU"/>
        </w:rPr>
        <w:t xml:space="preserve">на условиях, установленных Закупочной документацией и изложенных нами в нашей заявке на участие в Запросе </w:t>
      </w:r>
      <w:r w:rsidR="00663D31" w:rsidRPr="00663D31">
        <w:rPr>
          <w:sz w:val="22"/>
          <w:szCs w:val="22"/>
          <w:lang w:eastAsia="ru-RU" w:bidi="ru-RU"/>
        </w:rPr>
        <w:t>предложений</w:t>
      </w:r>
      <w:r w:rsidRPr="00D1752B">
        <w:rPr>
          <w:sz w:val="22"/>
          <w:szCs w:val="22"/>
          <w:lang w:eastAsia="ru-RU" w:bidi="ru-RU"/>
        </w:rPr>
        <w:t>.</w:t>
      </w:r>
    </w:p>
    <w:p w14:paraId="1F3F77FF" w14:textId="65DA4F75" w:rsidR="00D1752B" w:rsidRPr="00D1752B" w:rsidRDefault="00D1752B" w:rsidP="00D1752B">
      <w:pPr>
        <w:pStyle w:val="1"/>
        <w:spacing w:line="266" w:lineRule="auto"/>
        <w:ind w:firstLine="360"/>
        <w:jc w:val="both"/>
        <w:rPr>
          <w:sz w:val="22"/>
          <w:szCs w:val="22"/>
        </w:rPr>
      </w:pPr>
      <w:r w:rsidRPr="00D1752B">
        <w:rPr>
          <w:sz w:val="22"/>
          <w:szCs w:val="22"/>
          <w:lang w:eastAsia="ru-RU" w:bidi="ru-RU"/>
        </w:rPr>
        <w:t xml:space="preserve">В случае, если нам будет предложено заключить договор по итогам данной закупочной процедуры, мы согласны подписать договор в течение 5 </w:t>
      </w:r>
      <w:r w:rsidR="00EF5878">
        <w:rPr>
          <w:sz w:val="22"/>
          <w:szCs w:val="22"/>
          <w:lang w:eastAsia="ru-RU" w:bidi="ru-RU"/>
        </w:rPr>
        <w:t xml:space="preserve">(пяти) </w:t>
      </w:r>
      <w:r w:rsidRPr="00D1752B">
        <w:rPr>
          <w:sz w:val="22"/>
          <w:szCs w:val="22"/>
          <w:lang w:eastAsia="ru-RU" w:bidi="ru-RU"/>
        </w:rPr>
        <w:t xml:space="preserve">рабочих дней, со дня объявления нас победителем в Запросе </w:t>
      </w:r>
      <w:r w:rsidR="00C02B8E">
        <w:rPr>
          <w:sz w:val="22"/>
          <w:szCs w:val="22"/>
          <w:lang w:eastAsia="ru-RU" w:bidi="ru-RU"/>
        </w:rPr>
        <w:t>предложений</w:t>
      </w:r>
      <w:r w:rsidRPr="00D1752B">
        <w:rPr>
          <w:sz w:val="22"/>
          <w:szCs w:val="22"/>
          <w:lang w:eastAsia="ru-RU" w:bidi="ru-RU"/>
        </w:rPr>
        <w:t>,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60EB3260" w14:textId="1CCC14CA" w:rsidR="008A0742" w:rsidRPr="008A0742" w:rsidRDefault="00D1752B" w:rsidP="008A0742">
      <w:pPr>
        <w:pStyle w:val="1"/>
        <w:spacing w:line="262" w:lineRule="auto"/>
        <w:ind w:firstLine="0"/>
        <w:jc w:val="both"/>
        <w:rPr>
          <w:sz w:val="22"/>
          <w:szCs w:val="22"/>
        </w:rPr>
      </w:pPr>
      <w:r w:rsidRPr="00D1752B">
        <w:rPr>
          <w:b/>
          <w:bCs/>
          <w:sz w:val="22"/>
          <w:szCs w:val="22"/>
          <w:lang w:eastAsia="ru-RU" w:bidi="ru-RU"/>
        </w:rPr>
        <w:t xml:space="preserve">• Смета на оказание услуг </w:t>
      </w:r>
      <w:r w:rsidR="008A0742" w:rsidRPr="008A0742">
        <w:rPr>
          <w:b/>
          <w:bCs/>
          <w:sz w:val="22"/>
          <w:szCs w:val="22"/>
          <w:lang w:eastAsia="ru-RU" w:bidi="ru-RU"/>
        </w:rPr>
        <w:t xml:space="preserve">по </w:t>
      </w:r>
      <w:r w:rsidR="00EF5878" w:rsidRPr="00EF5878">
        <w:rPr>
          <w:b/>
          <w:bCs/>
          <w:sz w:val="22"/>
          <w:szCs w:val="22"/>
          <w:lang w:eastAsia="ru-RU" w:bidi="ru-RU"/>
        </w:rPr>
        <w:t>разработке Концептуального Мастер-плана города Белогорска</w:t>
      </w:r>
    </w:p>
    <w:p w14:paraId="39F86451" w14:textId="77777777" w:rsidR="00D1752B" w:rsidRPr="00D1752B" w:rsidRDefault="00D1752B" w:rsidP="00D1752B">
      <w:pPr>
        <w:pStyle w:val="1"/>
        <w:spacing w:line="264" w:lineRule="auto"/>
        <w:ind w:firstLine="600"/>
        <w:jc w:val="both"/>
        <w:rPr>
          <w:sz w:val="22"/>
          <w:szCs w:val="22"/>
        </w:rPr>
      </w:pPr>
    </w:p>
    <w:p w14:paraId="092D504B" w14:textId="77777777" w:rsidR="00D1752B" w:rsidRPr="00D1752B" w:rsidRDefault="00D1752B" w:rsidP="00D1752B">
      <w:pPr>
        <w:pStyle w:val="1"/>
        <w:spacing w:line="264" w:lineRule="auto"/>
        <w:ind w:firstLine="360"/>
        <w:jc w:val="both"/>
        <w:rPr>
          <w:sz w:val="22"/>
          <w:szCs w:val="22"/>
        </w:rPr>
      </w:pPr>
      <w:r w:rsidRPr="00D1752B">
        <w:rPr>
          <w:sz w:val="22"/>
          <w:szCs w:val="22"/>
          <w:lang w:eastAsia="ru-RU" w:bidi="ru-RU"/>
        </w:rPr>
        <w:t>Настоящей заявкой мы подтверждаем, что:</w:t>
      </w:r>
    </w:p>
    <w:p w14:paraId="2A6E110F" w14:textId="77777777" w:rsidR="00D1752B" w:rsidRPr="00D1752B" w:rsidRDefault="008A0742" w:rsidP="00FE12FA">
      <w:pPr>
        <w:pStyle w:val="1"/>
        <w:numPr>
          <w:ilvl w:val="0"/>
          <w:numId w:val="12"/>
        </w:numPr>
        <w:tabs>
          <w:tab w:val="left" w:pos="426"/>
        </w:tabs>
        <w:spacing w:line="264" w:lineRule="auto"/>
        <w:ind w:firstLine="0"/>
        <w:jc w:val="both"/>
        <w:rPr>
          <w:sz w:val="22"/>
          <w:szCs w:val="22"/>
        </w:rPr>
      </w:pPr>
      <w:r>
        <w:rPr>
          <w:sz w:val="22"/>
          <w:szCs w:val="22"/>
          <w:lang w:eastAsia="ru-RU" w:bidi="ru-RU"/>
        </w:rPr>
        <w:t>______________________________________</w:t>
      </w:r>
      <w:r w:rsidR="00D1752B" w:rsidRPr="00D1752B">
        <w:rPr>
          <w:sz w:val="22"/>
          <w:szCs w:val="22"/>
          <w:lang w:eastAsia="ru-RU" w:bidi="ru-RU"/>
        </w:rPr>
        <w:t>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B912EAF"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В отношении </w:t>
      </w:r>
      <w:r w:rsidR="00D838B4">
        <w:rPr>
          <w:sz w:val="22"/>
          <w:szCs w:val="22"/>
          <w:lang w:eastAsia="ru-RU" w:bidi="ru-RU"/>
        </w:rPr>
        <w:t>_______________________________________</w:t>
      </w:r>
      <w:r w:rsidRPr="00D1752B">
        <w:rPr>
          <w:sz w:val="22"/>
          <w:szCs w:val="22"/>
          <w:lang w:eastAsia="ru-RU" w:bidi="ru-RU"/>
        </w:rPr>
        <w:t xml:space="preserve">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6BB8DF4A"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Деятельность </w:t>
      </w:r>
      <w:r w:rsidR="00D838B4">
        <w:rPr>
          <w:sz w:val="22"/>
          <w:szCs w:val="22"/>
          <w:lang w:eastAsia="ru-RU" w:bidi="ru-RU"/>
        </w:rPr>
        <w:t>_____________________________________</w:t>
      </w:r>
      <w:r w:rsidRPr="00D1752B">
        <w:rPr>
          <w:sz w:val="22"/>
          <w:szCs w:val="22"/>
          <w:lang w:eastAsia="ru-RU" w:bidi="ru-RU"/>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2E5B136B" w14:textId="7523D3FC" w:rsidR="00D1752B" w:rsidRPr="00D838B4" w:rsidRDefault="00D1752B" w:rsidP="00FE12FA">
      <w:pPr>
        <w:pStyle w:val="1"/>
        <w:numPr>
          <w:ilvl w:val="0"/>
          <w:numId w:val="12"/>
        </w:numPr>
        <w:tabs>
          <w:tab w:val="left" w:pos="426"/>
        </w:tabs>
        <w:spacing w:line="264" w:lineRule="auto"/>
        <w:ind w:firstLine="0"/>
        <w:jc w:val="both"/>
        <w:rPr>
          <w:sz w:val="22"/>
          <w:szCs w:val="22"/>
        </w:rPr>
      </w:pPr>
      <w:r w:rsidRPr="00D838B4">
        <w:rPr>
          <w:sz w:val="22"/>
          <w:szCs w:val="22"/>
          <w:lang w:eastAsia="ru-RU" w:bidi="ru-RU"/>
        </w:rPr>
        <w:t xml:space="preserve">У </w:t>
      </w:r>
      <w:r w:rsidR="00D838B4" w:rsidRPr="00D838B4">
        <w:rPr>
          <w:sz w:val="22"/>
          <w:szCs w:val="22"/>
          <w:lang w:eastAsia="ru-RU" w:bidi="ru-RU"/>
        </w:rPr>
        <w:t xml:space="preserve">_____________________________________ </w:t>
      </w:r>
      <w:r w:rsidRPr="00D838B4">
        <w:rPr>
          <w:sz w:val="22"/>
          <w:szCs w:val="22"/>
          <w:lang w:eastAsia="ru-RU" w:bidi="ru-RU"/>
        </w:rPr>
        <w:t>отсутствует недоимка по налогам, сборам, задолженность</w:t>
      </w:r>
      <w:r w:rsidR="002930D3">
        <w:rPr>
          <w:sz w:val="22"/>
          <w:szCs w:val="22"/>
          <w:lang w:eastAsia="ru-RU" w:bidi="ru-RU"/>
        </w:rPr>
        <w:t xml:space="preserve"> </w:t>
      </w:r>
      <w:r w:rsidRPr="00D838B4">
        <w:rPr>
          <w:sz w:val="22"/>
          <w:szCs w:val="22"/>
          <w:lang w:eastAsia="ru-RU" w:bidi="ru-RU"/>
        </w:rPr>
        <w:t xml:space="preserve">по иным обязательным платежам в бюджеты бюджетной системы Российской Федерации </w:t>
      </w:r>
      <w:r w:rsidRPr="00D838B4">
        <w:rPr>
          <w:i/>
          <w:iCs/>
          <w:sz w:val="22"/>
          <w:szCs w:val="22"/>
          <w:lang w:eastAsia="ru-RU" w:bidi="ru-RU"/>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838B4">
        <w:rPr>
          <w:sz w:val="22"/>
          <w:szCs w:val="22"/>
          <w:lang w:eastAsia="ru-RU" w:bidi="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704BB52" w14:textId="77777777" w:rsidR="00D838B4" w:rsidRPr="00D838B4" w:rsidRDefault="00D1752B" w:rsidP="00FE12FA">
      <w:pPr>
        <w:pStyle w:val="1"/>
        <w:numPr>
          <w:ilvl w:val="0"/>
          <w:numId w:val="12"/>
        </w:numPr>
        <w:tabs>
          <w:tab w:val="left" w:pos="426"/>
        </w:tabs>
        <w:ind w:firstLine="0"/>
        <w:jc w:val="both"/>
        <w:rPr>
          <w:sz w:val="22"/>
          <w:szCs w:val="22"/>
        </w:rPr>
      </w:pPr>
      <w:r w:rsidRPr="00D838B4">
        <w:rPr>
          <w:sz w:val="22"/>
          <w:szCs w:val="22"/>
          <w:lang w:eastAsia="ru-RU" w:bidi="ru-RU"/>
        </w:rPr>
        <w:t>Между</w:t>
      </w:r>
      <w:r w:rsidR="00D838B4" w:rsidRPr="00D838B4">
        <w:rPr>
          <w:sz w:val="22"/>
          <w:szCs w:val="22"/>
          <w:lang w:eastAsia="ru-RU" w:bidi="ru-RU"/>
        </w:rPr>
        <w:t xml:space="preserve"> _____________________________</w:t>
      </w:r>
      <w:r w:rsidRPr="00D838B4">
        <w:rPr>
          <w:sz w:val="22"/>
          <w:szCs w:val="22"/>
          <w:lang w:eastAsia="ru-RU" w:bidi="ru-RU"/>
        </w:rPr>
        <w:t>и Заказчиком отсутствует конфликт интересов, под</w:t>
      </w:r>
      <w:r w:rsidR="00D838B4" w:rsidRPr="00D838B4">
        <w:rPr>
          <w:sz w:val="22"/>
          <w:szCs w:val="22"/>
          <w:lang w:eastAsia="ru-RU" w:bidi="ru-RU"/>
        </w:rPr>
        <w:t xml:space="preserve"> </w:t>
      </w:r>
      <w:r w:rsidRPr="00D838B4">
        <w:rPr>
          <w:sz w:val="22"/>
          <w:szCs w:val="22"/>
          <w:lang w:eastAsia="ru-RU" w:bidi="ru-RU"/>
        </w:rPr>
        <w:t xml:space="preserve">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D838B4">
        <w:rPr>
          <w:sz w:val="22"/>
          <w:szCs w:val="22"/>
          <w:lang w:eastAsia="ru-RU" w:bidi="ru-RU"/>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w:t>
      </w:r>
      <w:r w:rsidR="00D838B4">
        <w:rPr>
          <w:sz w:val="22"/>
          <w:szCs w:val="22"/>
        </w:rPr>
        <w:t xml:space="preserve"> </w:t>
      </w:r>
      <w:r w:rsidR="00D838B4" w:rsidRPr="00D838B4">
        <w:rPr>
          <w:sz w:val="22"/>
          <w:szCs w:val="22"/>
          <w:lang w:eastAsia="ru-RU" w:bidi="ru-RU"/>
        </w:rPr>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9335A0" w14:textId="77777777" w:rsidR="00D838B4" w:rsidRPr="00D838B4" w:rsidRDefault="00D838B4" w:rsidP="00FE12FA">
      <w:pPr>
        <w:pStyle w:val="1"/>
        <w:numPr>
          <w:ilvl w:val="0"/>
          <w:numId w:val="12"/>
        </w:numPr>
        <w:tabs>
          <w:tab w:val="left" w:pos="426"/>
        </w:tabs>
        <w:spacing w:line="269" w:lineRule="auto"/>
        <w:ind w:firstLine="0"/>
        <w:jc w:val="both"/>
        <w:rPr>
          <w:sz w:val="22"/>
          <w:szCs w:val="22"/>
        </w:rPr>
      </w:pPr>
      <w:r w:rsidRPr="00D838B4">
        <w:rPr>
          <w:sz w:val="22"/>
          <w:szCs w:val="22"/>
          <w:lang w:eastAsia="ru-RU" w:bidi="ru-RU"/>
        </w:rPr>
        <w:t>Участник закупки не является офшорной компанией;</w:t>
      </w:r>
    </w:p>
    <w:p w14:paraId="297CDFEB" w14:textId="77777777" w:rsidR="00D838B4" w:rsidRPr="00D838B4" w:rsidRDefault="00D838B4" w:rsidP="00FE12FA">
      <w:pPr>
        <w:pStyle w:val="1"/>
        <w:numPr>
          <w:ilvl w:val="0"/>
          <w:numId w:val="12"/>
        </w:numPr>
        <w:tabs>
          <w:tab w:val="left" w:pos="426"/>
          <w:tab w:val="left" w:leader="underscore" w:pos="6365"/>
        </w:tabs>
        <w:spacing w:line="269" w:lineRule="auto"/>
        <w:ind w:firstLine="0"/>
        <w:jc w:val="both"/>
        <w:rPr>
          <w:sz w:val="22"/>
          <w:szCs w:val="22"/>
        </w:rPr>
      </w:pPr>
      <w:r w:rsidRPr="00D838B4">
        <w:rPr>
          <w:sz w:val="22"/>
          <w:szCs w:val="22"/>
          <w:lang w:eastAsia="ru-RU" w:bidi="ru-RU"/>
        </w:rPr>
        <w:t xml:space="preserve">Сведения об </w:t>
      </w:r>
      <w:r w:rsidRPr="00D838B4">
        <w:rPr>
          <w:sz w:val="22"/>
          <w:szCs w:val="22"/>
          <w:lang w:eastAsia="ru-RU" w:bidi="ru-RU"/>
        </w:rPr>
        <w:tab/>
        <w:t xml:space="preserve">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6A6F4F7" w14:textId="77777777" w:rsidR="00D838B4" w:rsidRDefault="00D838B4" w:rsidP="00D838B4">
      <w:pPr>
        <w:pStyle w:val="ab"/>
        <w:ind w:left="91"/>
      </w:pPr>
      <w:r w:rsidRPr="00D838B4">
        <w:rPr>
          <w:sz w:val="22"/>
          <w:szCs w:val="22"/>
          <w:lang w:eastAsia="ru-RU" w:bidi="ru-RU"/>
        </w:rPr>
        <w:t>9) Сообщаем сведения об Участнике закупки</w:t>
      </w:r>
      <w:r>
        <w:rPr>
          <w:lang w:eastAsia="ru-RU" w:bidi="ru-RU"/>
        </w:rPr>
        <w:t>:</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98"/>
        <w:gridCol w:w="5834"/>
        <w:gridCol w:w="3261"/>
      </w:tblGrid>
      <w:tr w:rsidR="00D838B4" w14:paraId="5D9EB7E9" w14:textId="77777777" w:rsidTr="00D838B4">
        <w:trPr>
          <w:trHeight w:hRule="exact" w:val="283"/>
          <w:jc w:val="center"/>
        </w:trPr>
        <w:tc>
          <w:tcPr>
            <w:tcW w:w="398" w:type="dxa"/>
            <w:tcBorders>
              <w:top w:val="single" w:sz="4" w:space="0" w:color="auto"/>
              <w:left w:val="single" w:sz="4" w:space="0" w:color="auto"/>
            </w:tcBorders>
            <w:shd w:val="clear" w:color="auto" w:fill="auto"/>
            <w:vAlign w:val="bottom"/>
          </w:tcPr>
          <w:p w14:paraId="3E108338" w14:textId="77777777" w:rsidR="00D838B4" w:rsidRDefault="00D838B4" w:rsidP="00D838B4">
            <w:pPr>
              <w:pStyle w:val="a4"/>
              <w:spacing w:line="240" w:lineRule="auto"/>
              <w:ind w:firstLine="140"/>
              <w:rPr>
                <w:sz w:val="20"/>
                <w:szCs w:val="20"/>
              </w:rPr>
            </w:pPr>
            <w:r>
              <w:rPr>
                <w:sz w:val="20"/>
                <w:szCs w:val="20"/>
                <w:lang w:eastAsia="ru-RU" w:bidi="ru-RU"/>
              </w:rPr>
              <w:t>№</w:t>
            </w:r>
          </w:p>
        </w:tc>
        <w:tc>
          <w:tcPr>
            <w:tcW w:w="5834" w:type="dxa"/>
            <w:tcBorders>
              <w:top w:val="single" w:sz="4" w:space="0" w:color="auto"/>
              <w:left w:val="single" w:sz="4" w:space="0" w:color="auto"/>
            </w:tcBorders>
            <w:shd w:val="clear" w:color="auto" w:fill="auto"/>
            <w:vAlign w:val="bottom"/>
          </w:tcPr>
          <w:p w14:paraId="1A86CCDE" w14:textId="77777777" w:rsidR="00D838B4" w:rsidRDefault="00D838B4" w:rsidP="00D838B4">
            <w:pPr>
              <w:pStyle w:val="a4"/>
              <w:spacing w:line="240" w:lineRule="auto"/>
              <w:ind w:left="2480" w:firstLine="0"/>
              <w:rPr>
                <w:sz w:val="20"/>
                <w:szCs w:val="20"/>
              </w:rPr>
            </w:pPr>
            <w:r>
              <w:rPr>
                <w:sz w:val="20"/>
                <w:szCs w:val="20"/>
                <w:lang w:eastAsia="ru-RU" w:bidi="ru-RU"/>
              </w:rPr>
              <w:t>Наименование</w:t>
            </w:r>
          </w:p>
        </w:tc>
        <w:tc>
          <w:tcPr>
            <w:tcW w:w="3261" w:type="dxa"/>
            <w:tcBorders>
              <w:top w:val="single" w:sz="4" w:space="0" w:color="auto"/>
              <w:left w:val="single" w:sz="4" w:space="0" w:color="auto"/>
              <w:right w:val="single" w:sz="4" w:space="0" w:color="auto"/>
            </w:tcBorders>
            <w:shd w:val="clear" w:color="auto" w:fill="auto"/>
            <w:vAlign w:val="bottom"/>
          </w:tcPr>
          <w:p w14:paraId="406E2C1A" w14:textId="77777777" w:rsidR="00D838B4" w:rsidRDefault="00D838B4" w:rsidP="00D838B4">
            <w:pPr>
              <w:pStyle w:val="a4"/>
              <w:spacing w:line="240" w:lineRule="auto"/>
              <w:ind w:firstLine="240"/>
              <w:rPr>
                <w:sz w:val="20"/>
                <w:szCs w:val="20"/>
              </w:rPr>
            </w:pPr>
            <w:r>
              <w:rPr>
                <w:sz w:val="20"/>
                <w:szCs w:val="20"/>
                <w:lang w:eastAsia="ru-RU" w:bidi="ru-RU"/>
              </w:rPr>
              <w:t>Сведения об участнике конкурса</w:t>
            </w:r>
          </w:p>
        </w:tc>
      </w:tr>
      <w:tr w:rsidR="00D838B4" w14:paraId="279FB8B1" w14:textId="77777777" w:rsidTr="00D838B4">
        <w:trPr>
          <w:trHeight w:hRule="exact" w:val="485"/>
          <w:jc w:val="center"/>
        </w:trPr>
        <w:tc>
          <w:tcPr>
            <w:tcW w:w="398" w:type="dxa"/>
            <w:tcBorders>
              <w:top w:val="single" w:sz="4" w:space="0" w:color="auto"/>
              <w:left w:val="single" w:sz="4" w:space="0" w:color="auto"/>
            </w:tcBorders>
            <w:shd w:val="clear" w:color="auto" w:fill="auto"/>
            <w:vAlign w:val="center"/>
          </w:tcPr>
          <w:p w14:paraId="2D025703" w14:textId="77777777" w:rsidR="00D838B4" w:rsidRDefault="00D838B4" w:rsidP="00D838B4">
            <w:pPr>
              <w:pStyle w:val="a4"/>
              <w:spacing w:line="240" w:lineRule="auto"/>
              <w:ind w:firstLine="140"/>
              <w:rPr>
                <w:sz w:val="20"/>
                <w:szCs w:val="20"/>
              </w:rPr>
            </w:pPr>
            <w:r>
              <w:rPr>
                <w:color w:val="000000"/>
                <w:sz w:val="20"/>
                <w:szCs w:val="20"/>
                <w:lang w:eastAsia="ru-RU" w:bidi="ru-RU"/>
              </w:rPr>
              <w:t>1.</w:t>
            </w:r>
          </w:p>
        </w:tc>
        <w:tc>
          <w:tcPr>
            <w:tcW w:w="5834" w:type="dxa"/>
            <w:tcBorders>
              <w:top w:val="single" w:sz="4" w:space="0" w:color="auto"/>
              <w:left w:val="single" w:sz="4" w:space="0" w:color="auto"/>
            </w:tcBorders>
            <w:shd w:val="clear" w:color="auto" w:fill="auto"/>
            <w:vAlign w:val="center"/>
          </w:tcPr>
          <w:p w14:paraId="4DD0E11C" w14:textId="77777777" w:rsidR="00D838B4" w:rsidRDefault="00D838B4" w:rsidP="00D838B4">
            <w:pPr>
              <w:pStyle w:val="a4"/>
              <w:spacing w:line="240" w:lineRule="auto"/>
              <w:ind w:firstLine="0"/>
              <w:rPr>
                <w:sz w:val="20"/>
                <w:szCs w:val="20"/>
              </w:rPr>
            </w:pPr>
            <w:r>
              <w:rPr>
                <w:sz w:val="20"/>
                <w:szCs w:val="20"/>
                <w:lang w:eastAsia="ru-RU" w:bidi="ru-RU"/>
              </w:rPr>
              <w:t>Полное наименование</w:t>
            </w:r>
          </w:p>
        </w:tc>
        <w:tc>
          <w:tcPr>
            <w:tcW w:w="3261" w:type="dxa"/>
            <w:tcBorders>
              <w:top w:val="single" w:sz="4" w:space="0" w:color="auto"/>
              <w:left w:val="single" w:sz="4" w:space="0" w:color="auto"/>
              <w:right w:val="single" w:sz="4" w:space="0" w:color="auto"/>
            </w:tcBorders>
            <w:shd w:val="clear" w:color="auto" w:fill="auto"/>
          </w:tcPr>
          <w:p w14:paraId="6158D2E6" w14:textId="77777777" w:rsidR="00D838B4" w:rsidRDefault="00D838B4" w:rsidP="00D838B4">
            <w:pPr>
              <w:rPr>
                <w:sz w:val="10"/>
                <w:szCs w:val="10"/>
              </w:rPr>
            </w:pPr>
          </w:p>
        </w:tc>
      </w:tr>
      <w:tr w:rsidR="00D838B4" w14:paraId="67F0C06E" w14:textId="77777777" w:rsidTr="00D838B4">
        <w:trPr>
          <w:trHeight w:hRule="exact" w:val="480"/>
          <w:jc w:val="center"/>
        </w:trPr>
        <w:tc>
          <w:tcPr>
            <w:tcW w:w="398" w:type="dxa"/>
            <w:tcBorders>
              <w:top w:val="single" w:sz="4" w:space="0" w:color="auto"/>
              <w:left w:val="single" w:sz="4" w:space="0" w:color="auto"/>
            </w:tcBorders>
            <w:shd w:val="clear" w:color="auto" w:fill="auto"/>
            <w:vAlign w:val="center"/>
          </w:tcPr>
          <w:p w14:paraId="357D30CC" w14:textId="77777777" w:rsidR="00D838B4" w:rsidRDefault="00D838B4" w:rsidP="00D838B4">
            <w:pPr>
              <w:pStyle w:val="a4"/>
              <w:spacing w:line="240" w:lineRule="auto"/>
              <w:ind w:firstLine="140"/>
              <w:rPr>
                <w:sz w:val="20"/>
                <w:szCs w:val="20"/>
              </w:rPr>
            </w:pPr>
            <w:r>
              <w:rPr>
                <w:sz w:val="20"/>
                <w:szCs w:val="20"/>
                <w:lang w:eastAsia="ru-RU" w:bidi="ru-RU"/>
              </w:rPr>
              <w:t>2.</w:t>
            </w:r>
          </w:p>
        </w:tc>
        <w:tc>
          <w:tcPr>
            <w:tcW w:w="5834" w:type="dxa"/>
            <w:tcBorders>
              <w:top w:val="single" w:sz="4" w:space="0" w:color="auto"/>
              <w:left w:val="single" w:sz="4" w:space="0" w:color="auto"/>
            </w:tcBorders>
            <w:shd w:val="clear" w:color="auto" w:fill="auto"/>
            <w:vAlign w:val="center"/>
          </w:tcPr>
          <w:p w14:paraId="1EC5DB6D" w14:textId="77777777" w:rsidR="00D838B4" w:rsidRDefault="00D838B4" w:rsidP="00D838B4">
            <w:pPr>
              <w:pStyle w:val="a4"/>
              <w:spacing w:line="240" w:lineRule="auto"/>
              <w:ind w:firstLine="0"/>
              <w:rPr>
                <w:sz w:val="20"/>
                <w:szCs w:val="20"/>
              </w:rPr>
            </w:pPr>
            <w:r>
              <w:rPr>
                <w:color w:val="000000"/>
                <w:sz w:val="20"/>
                <w:szCs w:val="20"/>
                <w:lang w:eastAsia="ru-RU" w:bidi="ru-RU"/>
              </w:rPr>
              <w:t>Сокращенное наименование</w:t>
            </w:r>
          </w:p>
        </w:tc>
        <w:tc>
          <w:tcPr>
            <w:tcW w:w="3261" w:type="dxa"/>
            <w:tcBorders>
              <w:top w:val="single" w:sz="4" w:space="0" w:color="auto"/>
              <w:left w:val="single" w:sz="4" w:space="0" w:color="auto"/>
              <w:right w:val="single" w:sz="4" w:space="0" w:color="auto"/>
            </w:tcBorders>
            <w:shd w:val="clear" w:color="auto" w:fill="auto"/>
          </w:tcPr>
          <w:p w14:paraId="277FABDB" w14:textId="77777777" w:rsidR="00D838B4" w:rsidRDefault="00D838B4" w:rsidP="00D838B4">
            <w:pPr>
              <w:rPr>
                <w:sz w:val="10"/>
                <w:szCs w:val="10"/>
              </w:rPr>
            </w:pPr>
          </w:p>
        </w:tc>
      </w:tr>
      <w:tr w:rsidR="00D838B4" w14:paraId="7B88B1F7" w14:textId="77777777" w:rsidTr="00D838B4">
        <w:trPr>
          <w:trHeight w:hRule="exact" w:val="346"/>
          <w:jc w:val="center"/>
        </w:trPr>
        <w:tc>
          <w:tcPr>
            <w:tcW w:w="398" w:type="dxa"/>
            <w:tcBorders>
              <w:top w:val="single" w:sz="4" w:space="0" w:color="auto"/>
              <w:left w:val="single" w:sz="4" w:space="0" w:color="auto"/>
            </w:tcBorders>
            <w:shd w:val="clear" w:color="auto" w:fill="auto"/>
            <w:vAlign w:val="bottom"/>
          </w:tcPr>
          <w:p w14:paraId="1A132DEE" w14:textId="77777777" w:rsidR="00D838B4" w:rsidRDefault="00D838B4" w:rsidP="00D838B4">
            <w:pPr>
              <w:pStyle w:val="a4"/>
              <w:spacing w:line="240" w:lineRule="auto"/>
              <w:ind w:firstLine="140"/>
              <w:rPr>
                <w:sz w:val="20"/>
                <w:szCs w:val="20"/>
              </w:rPr>
            </w:pPr>
            <w:r>
              <w:rPr>
                <w:sz w:val="20"/>
                <w:szCs w:val="20"/>
                <w:lang w:eastAsia="ru-RU" w:bidi="ru-RU"/>
              </w:rPr>
              <w:t>3.</w:t>
            </w:r>
          </w:p>
        </w:tc>
        <w:tc>
          <w:tcPr>
            <w:tcW w:w="5834" w:type="dxa"/>
            <w:tcBorders>
              <w:top w:val="single" w:sz="4" w:space="0" w:color="auto"/>
              <w:left w:val="single" w:sz="4" w:space="0" w:color="auto"/>
            </w:tcBorders>
            <w:shd w:val="clear" w:color="auto" w:fill="auto"/>
            <w:vAlign w:val="bottom"/>
          </w:tcPr>
          <w:p w14:paraId="6CD5C180" w14:textId="77777777" w:rsidR="00D838B4" w:rsidRDefault="00D838B4" w:rsidP="00D838B4">
            <w:pPr>
              <w:pStyle w:val="a4"/>
              <w:spacing w:line="240" w:lineRule="auto"/>
              <w:ind w:firstLine="0"/>
              <w:rPr>
                <w:sz w:val="20"/>
                <w:szCs w:val="20"/>
              </w:rPr>
            </w:pPr>
            <w:r>
              <w:rPr>
                <w:sz w:val="20"/>
                <w:szCs w:val="20"/>
                <w:lang w:eastAsia="ru-RU" w:bidi="ru-RU"/>
              </w:rPr>
              <w:t>ОГРН, ИНН, КПП, ОКПО, ОКАТО</w:t>
            </w:r>
          </w:p>
        </w:tc>
        <w:tc>
          <w:tcPr>
            <w:tcW w:w="3261" w:type="dxa"/>
            <w:tcBorders>
              <w:top w:val="single" w:sz="4" w:space="0" w:color="auto"/>
              <w:left w:val="single" w:sz="4" w:space="0" w:color="auto"/>
              <w:right w:val="single" w:sz="4" w:space="0" w:color="auto"/>
            </w:tcBorders>
            <w:shd w:val="clear" w:color="auto" w:fill="auto"/>
          </w:tcPr>
          <w:p w14:paraId="5F6D349F" w14:textId="77777777" w:rsidR="00D838B4" w:rsidRDefault="00D838B4" w:rsidP="00D838B4">
            <w:pPr>
              <w:rPr>
                <w:sz w:val="10"/>
                <w:szCs w:val="10"/>
              </w:rPr>
            </w:pPr>
          </w:p>
        </w:tc>
      </w:tr>
      <w:tr w:rsidR="00D838B4" w14:paraId="69A0669C" w14:textId="77777777" w:rsidTr="00D838B4">
        <w:trPr>
          <w:trHeight w:hRule="exact" w:val="485"/>
          <w:jc w:val="center"/>
        </w:trPr>
        <w:tc>
          <w:tcPr>
            <w:tcW w:w="398" w:type="dxa"/>
            <w:tcBorders>
              <w:top w:val="single" w:sz="4" w:space="0" w:color="auto"/>
              <w:left w:val="single" w:sz="4" w:space="0" w:color="auto"/>
            </w:tcBorders>
            <w:shd w:val="clear" w:color="auto" w:fill="auto"/>
            <w:vAlign w:val="center"/>
          </w:tcPr>
          <w:p w14:paraId="46205AC0" w14:textId="77777777" w:rsidR="00D838B4" w:rsidRDefault="00D838B4" w:rsidP="00D838B4">
            <w:pPr>
              <w:pStyle w:val="a4"/>
              <w:spacing w:line="240" w:lineRule="auto"/>
              <w:ind w:firstLine="140"/>
              <w:rPr>
                <w:sz w:val="20"/>
                <w:szCs w:val="20"/>
              </w:rPr>
            </w:pPr>
            <w:r>
              <w:rPr>
                <w:sz w:val="20"/>
                <w:szCs w:val="20"/>
                <w:lang w:eastAsia="ru-RU" w:bidi="ru-RU"/>
              </w:rPr>
              <w:t>4.</w:t>
            </w:r>
          </w:p>
        </w:tc>
        <w:tc>
          <w:tcPr>
            <w:tcW w:w="5834" w:type="dxa"/>
            <w:tcBorders>
              <w:top w:val="single" w:sz="4" w:space="0" w:color="auto"/>
              <w:left w:val="single" w:sz="4" w:space="0" w:color="auto"/>
            </w:tcBorders>
            <w:shd w:val="clear" w:color="auto" w:fill="auto"/>
            <w:vAlign w:val="center"/>
          </w:tcPr>
          <w:p w14:paraId="624641B4" w14:textId="77777777" w:rsidR="00D838B4" w:rsidRDefault="00D838B4" w:rsidP="00D838B4">
            <w:pPr>
              <w:pStyle w:val="a4"/>
              <w:spacing w:line="240" w:lineRule="auto"/>
              <w:ind w:firstLine="0"/>
              <w:rPr>
                <w:sz w:val="20"/>
                <w:szCs w:val="20"/>
              </w:rPr>
            </w:pPr>
            <w:r>
              <w:rPr>
                <w:sz w:val="20"/>
                <w:szCs w:val="20"/>
                <w:lang w:eastAsia="ru-RU" w:bidi="ru-RU"/>
              </w:rPr>
              <w:t>Место нахождения (юридический адрес)</w:t>
            </w:r>
          </w:p>
        </w:tc>
        <w:tc>
          <w:tcPr>
            <w:tcW w:w="3261" w:type="dxa"/>
            <w:tcBorders>
              <w:top w:val="single" w:sz="4" w:space="0" w:color="auto"/>
              <w:left w:val="single" w:sz="4" w:space="0" w:color="auto"/>
              <w:right w:val="single" w:sz="4" w:space="0" w:color="auto"/>
            </w:tcBorders>
            <w:shd w:val="clear" w:color="auto" w:fill="auto"/>
          </w:tcPr>
          <w:p w14:paraId="3C537AF2" w14:textId="77777777" w:rsidR="00D838B4" w:rsidRDefault="00D838B4" w:rsidP="00D838B4">
            <w:pPr>
              <w:rPr>
                <w:sz w:val="10"/>
                <w:szCs w:val="10"/>
              </w:rPr>
            </w:pPr>
          </w:p>
        </w:tc>
      </w:tr>
      <w:tr w:rsidR="00D838B4" w14:paraId="313F8F3F" w14:textId="77777777" w:rsidTr="00D838B4">
        <w:trPr>
          <w:trHeight w:hRule="exact" w:val="341"/>
          <w:jc w:val="center"/>
        </w:trPr>
        <w:tc>
          <w:tcPr>
            <w:tcW w:w="398" w:type="dxa"/>
            <w:tcBorders>
              <w:top w:val="single" w:sz="4" w:space="0" w:color="auto"/>
              <w:left w:val="single" w:sz="4" w:space="0" w:color="auto"/>
            </w:tcBorders>
            <w:shd w:val="clear" w:color="auto" w:fill="auto"/>
            <w:vAlign w:val="bottom"/>
          </w:tcPr>
          <w:p w14:paraId="498D6090" w14:textId="77777777" w:rsidR="00D838B4" w:rsidRDefault="00D838B4" w:rsidP="00D838B4">
            <w:pPr>
              <w:pStyle w:val="a4"/>
              <w:spacing w:line="240" w:lineRule="auto"/>
              <w:ind w:firstLine="140"/>
              <w:rPr>
                <w:sz w:val="20"/>
                <w:szCs w:val="20"/>
              </w:rPr>
            </w:pPr>
            <w:r>
              <w:rPr>
                <w:sz w:val="20"/>
                <w:szCs w:val="20"/>
                <w:lang w:eastAsia="ru-RU" w:bidi="ru-RU"/>
              </w:rPr>
              <w:t>5.</w:t>
            </w:r>
          </w:p>
        </w:tc>
        <w:tc>
          <w:tcPr>
            <w:tcW w:w="5834" w:type="dxa"/>
            <w:tcBorders>
              <w:top w:val="single" w:sz="4" w:space="0" w:color="auto"/>
              <w:left w:val="single" w:sz="4" w:space="0" w:color="auto"/>
            </w:tcBorders>
            <w:shd w:val="clear" w:color="auto" w:fill="auto"/>
            <w:vAlign w:val="bottom"/>
          </w:tcPr>
          <w:p w14:paraId="4FBE51BF" w14:textId="77777777" w:rsidR="00D838B4" w:rsidRDefault="00D838B4" w:rsidP="00D838B4">
            <w:pPr>
              <w:pStyle w:val="a4"/>
              <w:spacing w:line="240" w:lineRule="auto"/>
              <w:ind w:firstLine="0"/>
              <w:rPr>
                <w:sz w:val="20"/>
                <w:szCs w:val="20"/>
              </w:rPr>
            </w:pPr>
            <w:r>
              <w:rPr>
                <w:sz w:val="20"/>
                <w:szCs w:val="20"/>
                <w:lang w:eastAsia="ru-RU" w:bidi="ru-RU"/>
              </w:rPr>
              <w:t>Почтовый адрес</w:t>
            </w:r>
          </w:p>
        </w:tc>
        <w:tc>
          <w:tcPr>
            <w:tcW w:w="3261" w:type="dxa"/>
            <w:tcBorders>
              <w:top w:val="single" w:sz="4" w:space="0" w:color="auto"/>
              <w:left w:val="single" w:sz="4" w:space="0" w:color="auto"/>
              <w:right w:val="single" w:sz="4" w:space="0" w:color="auto"/>
            </w:tcBorders>
            <w:shd w:val="clear" w:color="auto" w:fill="auto"/>
          </w:tcPr>
          <w:p w14:paraId="5352F9A2" w14:textId="77777777" w:rsidR="00D838B4" w:rsidRDefault="00D838B4" w:rsidP="00D838B4">
            <w:pPr>
              <w:rPr>
                <w:sz w:val="10"/>
                <w:szCs w:val="10"/>
              </w:rPr>
            </w:pPr>
          </w:p>
        </w:tc>
      </w:tr>
      <w:tr w:rsidR="00D838B4" w14:paraId="57124156"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6E674418" w14:textId="77777777" w:rsidR="00D838B4" w:rsidRDefault="00D838B4" w:rsidP="00D838B4">
            <w:pPr>
              <w:pStyle w:val="a4"/>
              <w:spacing w:line="240" w:lineRule="auto"/>
              <w:ind w:firstLine="140"/>
              <w:rPr>
                <w:sz w:val="20"/>
                <w:szCs w:val="20"/>
              </w:rPr>
            </w:pPr>
            <w:r>
              <w:rPr>
                <w:sz w:val="20"/>
                <w:szCs w:val="20"/>
                <w:lang w:eastAsia="ru-RU" w:bidi="ru-RU"/>
              </w:rPr>
              <w:t>6.</w:t>
            </w:r>
          </w:p>
        </w:tc>
        <w:tc>
          <w:tcPr>
            <w:tcW w:w="5834" w:type="dxa"/>
            <w:tcBorders>
              <w:top w:val="single" w:sz="4" w:space="0" w:color="auto"/>
              <w:left w:val="single" w:sz="4" w:space="0" w:color="auto"/>
            </w:tcBorders>
            <w:shd w:val="clear" w:color="auto" w:fill="auto"/>
            <w:vAlign w:val="bottom"/>
          </w:tcPr>
          <w:p w14:paraId="0AAC2F41" w14:textId="77777777" w:rsidR="00D838B4" w:rsidRDefault="00D838B4" w:rsidP="00D838B4">
            <w:pPr>
              <w:pStyle w:val="a4"/>
              <w:spacing w:line="240" w:lineRule="auto"/>
              <w:ind w:firstLine="0"/>
              <w:rPr>
                <w:sz w:val="20"/>
                <w:szCs w:val="20"/>
              </w:rPr>
            </w:pPr>
            <w:r>
              <w:rPr>
                <w:sz w:val="20"/>
                <w:szCs w:val="20"/>
                <w:lang w:eastAsia="ru-RU" w:bidi="ru-RU"/>
              </w:rPr>
              <w:t>Основной вид деятельности</w:t>
            </w:r>
          </w:p>
        </w:tc>
        <w:tc>
          <w:tcPr>
            <w:tcW w:w="3261" w:type="dxa"/>
            <w:tcBorders>
              <w:top w:val="single" w:sz="4" w:space="0" w:color="auto"/>
              <w:left w:val="single" w:sz="4" w:space="0" w:color="auto"/>
              <w:right w:val="single" w:sz="4" w:space="0" w:color="auto"/>
            </w:tcBorders>
            <w:shd w:val="clear" w:color="auto" w:fill="auto"/>
          </w:tcPr>
          <w:p w14:paraId="0A9D7EB3" w14:textId="77777777" w:rsidR="00D838B4" w:rsidRDefault="00D838B4" w:rsidP="00D838B4">
            <w:pPr>
              <w:rPr>
                <w:sz w:val="10"/>
                <w:szCs w:val="10"/>
              </w:rPr>
            </w:pPr>
          </w:p>
        </w:tc>
      </w:tr>
      <w:tr w:rsidR="00D838B4" w14:paraId="200F5109" w14:textId="77777777" w:rsidTr="00D838B4">
        <w:trPr>
          <w:trHeight w:hRule="exact" w:val="480"/>
          <w:jc w:val="center"/>
        </w:trPr>
        <w:tc>
          <w:tcPr>
            <w:tcW w:w="398" w:type="dxa"/>
            <w:tcBorders>
              <w:top w:val="single" w:sz="4" w:space="0" w:color="auto"/>
              <w:left w:val="single" w:sz="4" w:space="0" w:color="auto"/>
            </w:tcBorders>
            <w:shd w:val="clear" w:color="auto" w:fill="auto"/>
            <w:vAlign w:val="center"/>
          </w:tcPr>
          <w:p w14:paraId="726175CD" w14:textId="77777777" w:rsidR="00D838B4" w:rsidRDefault="00D838B4" w:rsidP="00D838B4">
            <w:pPr>
              <w:pStyle w:val="a4"/>
              <w:spacing w:line="240" w:lineRule="auto"/>
              <w:ind w:firstLine="140"/>
              <w:rPr>
                <w:sz w:val="20"/>
                <w:szCs w:val="20"/>
              </w:rPr>
            </w:pPr>
            <w:r>
              <w:rPr>
                <w:sz w:val="20"/>
                <w:szCs w:val="20"/>
                <w:lang w:eastAsia="ru-RU" w:bidi="ru-RU"/>
              </w:rPr>
              <w:t>7.</w:t>
            </w:r>
          </w:p>
        </w:tc>
        <w:tc>
          <w:tcPr>
            <w:tcW w:w="5834" w:type="dxa"/>
            <w:tcBorders>
              <w:top w:val="single" w:sz="4" w:space="0" w:color="auto"/>
              <w:left w:val="single" w:sz="4" w:space="0" w:color="auto"/>
            </w:tcBorders>
            <w:shd w:val="clear" w:color="auto" w:fill="auto"/>
            <w:vAlign w:val="center"/>
          </w:tcPr>
          <w:p w14:paraId="1FF13974" w14:textId="77777777" w:rsidR="00D838B4" w:rsidRDefault="00D838B4" w:rsidP="00D838B4">
            <w:pPr>
              <w:pStyle w:val="a4"/>
              <w:spacing w:line="240" w:lineRule="auto"/>
              <w:ind w:firstLine="0"/>
              <w:rPr>
                <w:sz w:val="20"/>
                <w:szCs w:val="20"/>
              </w:rPr>
            </w:pPr>
            <w:r>
              <w:rPr>
                <w:color w:val="000000"/>
                <w:sz w:val="20"/>
                <w:szCs w:val="20"/>
                <w:lang w:eastAsia="ru-RU" w:bidi="ru-RU"/>
              </w:rPr>
              <w:t>Телефоны и факс (с указанием кода города)</w:t>
            </w:r>
          </w:p>
        </w:tc>
        <w:tc>
          <w:tcPr>
            <w:tcW w:w="3261" w:type="dxa"/>
            <w:tcBorders>
              <w:top w:val="single" w:sz="4" w:space="0" w:color="auto"/>
              <w:left w:val="single" w:sz="4" w:space="0" w:color="auto"/>
              <w:right w:val="single" w:sz="4" w:space="0" w:color="auto"/>
            </w:tcBorders>
            <w:shd w:val="clear" w:color="auto" w:fill="auto"/>
          </w:tcPr>
          <w:p w14:paraId="0435D3E9" w14:textId="77777777" w:rsidR="00D838B4" w:rsidRDefault="00D838B4" w:rsidP="00D838B4">
            <w:pPr>
              <w:rPr>
                <w:sz w:val="10"/>
                <w:szCs w:val="10"/>
              </w:rPr>
            </w:pPr>
          </w:p>
        </w:tc>
      </w:tr>
      <w:tr w:rsidR="00D838B4" w14:paraId="2AE0F9C1"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06A49360" w14:textId="77777777" w:rsidR="00D838B4" w:rsidRDefault="00D838B4" w:rsidP="00D838B4">
            <w:pPr>
              <w:pStyle w:val="a4"/>
              <w:spacing w:line="240" w:lineRule="auto"/>
              <w:ind w:firstLine="140"/>
              <w:rPr>
                <w:sz w:val="20"/>
                <w:szCs w:val="20"/>
              </w:rPr>
            </w:pPr>
            <w:r>
              <w:rPr>
                <w:sz w:val="20"/>
                <w:szCs w:val="20"/>
                <w:lang w:eastAsia="ru-RU" w:bidi="ru-RU"/>
              </w:rPr>
              <w:t>8.</w:t>
            </w:r>
          </w:p>
        </w:tc>
        <w:tc>
          <w:tcPr>
            <w:tcW w:w="5834" w:type="dxa"/>
            <w:tcBorders>
              <w:top w:val="single" w:sz="4" w:space="0" w:color="auto"/>
              <w:left w:val="single" w:sz="4" w:space="0" w:color="auto"/>
            </w:tcBorders>
            <w:shd w:val="clear" w:color="auto" w:fill="auto"/>
            <w:vAlign w:val="bottom"/>
          </w:tcPr>
          <w:p w14:paraId="72B679D4" w14:textId="77777777" w:rsidR="00D838B4" w:rsidRDefault="00D838B4" w:rsidP="00D838B4">
            <w:pPr>
              <w:pStyle w:val="a4"/>
              <w:spacing w:line="240" w:lineRule="auto"/>
              <w:ind w:firstLine="0"/>
              <w:rPr>
                <w:sz w:val="20"/>
                <w:szCs w:val="20"/>
              </w:rPr>
            </w:pPr>
            <w:r>
              <w:rPr>
                <w:sz w:val="20"/>
                <w:szCs w:val="20"/>
                <w:lang w:eastAsia="ru-RU" w:bidi="ru-RU"/>
              </w:rPr>
              <w:t>Адрес электронной почты</w:t>
            </w:r>
          </w:p>
        </w:tc>
        <w:tc>
          <w:tcPr>
            <w:tcW w:w="3261" w:type="dxa"/>
            <w:tcBorders>
              <w:top w:val="single" w:sz="4" w:space="0" w:color="auto"/>
              <w:left w:val="single" w:sz="4" w:space="0" w:color="auto"/>
              <w:right w:val="single" w:sz="4" w:space="0" w:color="auto"/>
            </w:tcBorders>
            <w:shd w:val="clear" w:color="auto" w:fill="auto"/>
          </w:tcPr>
          <w:p w14:paraId="5D6C9D72" w14:textId="77777777" w:rsidR="00D838B4" w:rsidRDefault="00D838B4" w:rsidP="00D838B4">
            <w:pPr>
              <w:rPr>
                <w:sz w:val="10"/>
                <w:szCs w:val="10"/>
              </w:rPr>
            </w:pPr>
          </w:p>
        </w:tc>
      </w:tr>
      <w:tr w:rsidR="00D838B4" w14:paraId="6B11F624" w14:textId="77777777" w:rsidTr="00D838B4">
        <w:trPr>
          <w:trHeight w:hRule="exact" w:val="518"/>
          <w:jc w:val="center"/>
        </w:trPr>
        <w:tc>
          <w:tcPr>
            <w:tcW w:w="398" w:type="dxa"/>
            <w:tcBorders>
              <w:top w:val="single" w:sz="4" w:space="0" w:color="auto"/>
              <w:left w:val="single" w:sz="4" w:space="0" w:color="auto"/>
            </w:tcBorders>
            <w:shd w:val="clear" w:color="auto" w:fill="auto"/>
            <w:vAlign w:val="center"/>
          </w:tcPr>
          <w:p w14:paraId="13DA24B4" w14:textId="77777777" w:rsidR="00D838B4" w:rsidRDefault="00D838B4" w:rsidP="00D838B4">
            <w:pPr>
              <w:pStyle w:val="a4"/>
              <w:spacing w:line="240" w:lineRule="auto"/>
              <w:ind w:firstLine="140"/>
              <w:rPr>
                <w:sz w:val="20"/>
                <w:szCs w:val="20"/>
              </w:rPr>
            </w:pPr>
            <w:r>
              <w:rPr>
                <w:sz w:val="20"/>
                <w:szCs w:val="20"/>
                <w:lang w:eastAsia="ru-RU" w:bidi="ru-RU"/>
              </w:rPr>
              <w:t>9.</w:t>
            </w:r>
          </w:p>
        </w:tc>
        <w:tc>
          <w:tcPr>
            <w:tcW w:w="5834" w:type="dxa"/>
            <w:tcBorders>
              <w:top w:val="single" w:sz="4" w:space="0" w:color="auto"/>
              <w:left w:val="single" w:sz="4" w:space="0" w:color="auto"/>
            </w:tcBorders>
            <w:shd w:val="clear" w:color="auto" w:fill="auto"/>
            <w:vAlign w:val="bottom"/>
          </w:tcPr>
          <w:p w14:paraId="32BEBAB9"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должность руководителя Участника закупки</w:t>
            </w:r>
          </w:p>
        </w:tc>
        <w:tc>
          <w:tcPr>
            <w:tcW w:w="3261" w:type="dxa"/>
            <w:tcBorders>
              <w:top w:val="single" w:sz="4" w:space="0" w:color="auto"/>
              <w:left w:val="single" w:sz="4" w:space="0" w:color="auto"/>
              <w:right w:val="single" w:sz="4" w:space="0" w:color="auto"/>
            </w:tcBorders>
            <w:shd w:val="clear" w:color="auto" w:fill="auto"/>
          </w:tcPr>
          <w:p w14:paraId="5A0E20EC" w14:textId="77777777" w:rsidR="00D838B4" w:rsidRDefault="00D838B4" w:rsidP="00D838B4">
            <w:pPr>
              <w:rPr>
                <w:sz w:val="10"/>
                <w:szCs w:val="10"/>
              </w:rPr>
            </w:pPr>
          </w:p>
        </w:tc>
      </w:tr>
      <w:tr w:rsidR="00D838B4" w14:paraId="2865850B" w14:textId="77777777" w:rsidTr="00D838B4">
        <w:trPr>
          <w:trHeight w:hRule="exact" w:val="773"/>
          <w:jc w:val="center"/>
        </w:trPr>
        <w:tc>
          <w:tcPr>
            <w:tcW w:w="398" w:type="dxa"/>
            <w:tcBorders>
              <w:top w:val="single" w:sz="4" w:space="0" w:color="auto"/>
              <w:left w:val="single" w:sz="4" w:space="0" w:color="auto"/>
            </w:tcBorders>
            <w:shd w:val="clear" w:color="auto" w:fill="auto"/>
            <w:vAlign w:val="center"/>
          </w:tcPr>
          <w:p w14:paraId="2B1CBF50" w14:textId="77777777" w:rsidR="00D838B4" w:rsidRDefault="00D838B4" w:rsidP="00D838B4">
            <w:pPr>
              <w:pStyle w:val="a4"/>
              <w:spacing w:line="240" w:lineRule="auto"/>
              <w:ind w:firstLine="140"/>
              <w:rPr>
                <w:sz w:val="20"/>
                <w:szCs w:val="20"/>
              </w:rPr>
            </w:pPr>
            <w:r>
              <w:rPr>
                <w:sz w:val="20"/>
                <w:szCs w:val="20"/>
                <w:lang w:eastAsia="ru-RU" w:bidi="ru-RU"/>
              </w:rPr>
              <w:t>10.</w:t>
            </w:r>
          </w:p>
        </w:tc>
        <w:tc>
          <w:tcPr>
            <w:tcW w:w="5834" w:type="dxa"/>
            <w:tcBorders>
              <w:top w:val="single" w:sz="4" w:space="0" w:color="auto"/>
              <w:left w:val="single" w:sz="4" w:space="0" w:color="auto"/>
            </w:tcBorders>
            <w:shd w:val="clear" w:color="auto" w:fill="auto"/>
            <w:vAlign w:val="bottom"/>
          </w:tcPr>
          <w:p w14:paraId="08E419D6"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auto"/>
              <w:left w:val="single" w:sz="4" w:space="0" w:color="auto"/>
              <w:right w:val="single" w:sz="4" w:space="0" w:color="auto"/>
            </w:tcBorders>
            <w:shd w:val="clear" w:color="auto" w:fill="auto"/>
          </w:tcPr>
          <w:p w14:paraId="31BFDBF1" w14:textId="77777777" w:rsidR="00D838B4" w:rsidRDefault="00D838B4" w:rsidP="00D838B4">
            <w:pPr>
              <w:rPr>
                <w:sz w:val="10"/>
                <w:szCs w:val="10"/>
              </w:rPr>
            </w:pPr>
          </w:p>
        </w:tc>
      </w:tr>
      <w:tr w:rsidR="00D838B4" w14:paraId="5B7A1DD8"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59ADBE54" w14:textId="77777777" w:rsidR="00D838B4" w:rsidRDefault="00D838B4" w:rsidP="00D838B4">
            <w:pPr>
              <w:pStyle w:val="a4"/>
              <w:spacing w:line="240" w:lineRule="auto"/>
              <w:ind w:firstLine="140"/>
              <w:rPr>
                <w:sz w:val="20"/>
                <w:szCs w:val="20"/>
              </w:rPr>
            </w:pPr>
            <w:r>
              <w:rPr>
                <w:sz w:val="20"/>
                <w:szCs w:val="20"/>
                <w:lang w:eastAsia="ru-RU" w:bidi="ru-RU"/>
              </w:rPr>
              <w:t>11.</w:t>
            </w:r>
          </w:p>
        </w:tc>
        <w:tc>
          <w:tcPr>
            <w:tcW w:w="5834" w:type="dxa"/>
            <w:tcBorders>
              <w:top w:val="single" w:sz="4" w:space="0" w:color="auto"/>
              <w:left w:val="single" w:sz="4" w:space="0" w:color="auto"/>
            </w:tcBorders>
            <w:shd w:val="clear" w:color="auto" w:fill="auto"/>
            <w:vAlign w:val="bottom"/>
          </w:tcPr>
          <w:p w14:paraId="796B735B" w14:textId="77777777" w:rsidR="00D838B4" w:rsidRDefault="00D838B4" w:rsidP="00D838B4">
            <w:pPr>
              <w:pStyle w:val="a4"/>
              <w:spacing w:line="240" w:lineRule="auto"/>
              <w:ind w:firstLine="0"/>
              <w:rPr>
                <w:sz w:val="20"/>
                <w:szCs w:val="20"/>
              </w:rPr>
            </w:pPr>
            <w:r>
              <w:rPr>
                <w:color w:val="000000"/>
                <w:sz w:val="20"/>
                <w:szCs w:val="20"/>
                <w:lang w:eastAsia="ru-RU" w:bidi="ru-RU"/>
              </w:rPr>
              <w:t>Банковские реквизиты</w:t>
            </w:r>
          </w:p>
        </w:tc>
        <w:tc>
          <w:tcPr>
            <w:tcW w:w="3261" w:type="dxa"/>
            <w:tcBorders>
              <w:top w:val="single" w:sz="4" w:space="0" w:color="auto"/>
              <w:left w:val="single" w:sz="4" w:space="0" w:color="auto"/>
              <w:right w:val="single" w:sz="4" w:space="0" w:color="auto"/>
            </w:tcBorders>
            <w:shd w:val="clear" w:color="auto" w:fill="auto"/>
          </w:tcPr>
          <w:p w14:paraId="2A3557E8" w14:textId="77777777" w:rsidR="00D838B4" w:rsidRDefault="00D838B4" w:rsidP="00D838B4">
            <w:pPr>
              <w:rPr>
                <w:sz w:val="10"/>
                <w:szCs w:val="10"/>
              </w:rPr>
            </w:pPr>
          </w:p>
        </w:tc>
      </w:tr>
      <w:tr w:rsidR="00D838B4" w14:paraId="2AC90F90"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76D7DB01" w14:textId="77777777" w:rsidR="00D838B4" w:rsidRDefault="00D838B4" w:rsidP="00D838B4">
            <w:pPr>
              <w:pStyle w:val="a4"/>
              <w:spacing w:line="240" w:lineRule="auto"/>
              <w:ind w:firstLine="140"/>
              <w:rPr>
                <w:sz w:val="20"/>
                <w:szCs w:val="20"/>
              </w:rPr>
            </w:pPr>
            <w:r>
              <w:rPr>
                <w:color w:val="000000"/>
                <w:sz w:val="20"/>
                <w:szCs w:val="20"/>
                <w:lang w:eastAsia="ru-RU" w:bidi="ru-RU"/>
              </w:rPr>
              <w:t>12.</w:t>
            </w:r>
          </w:p>
        </w:tc>
        <w:tc>
          <w:tcPr>
            <w:tcW w:w="5834" w:type="dxa"/>
            <w:tcBorders>
              <w:top w:val="single" w:sz="4" w:space="0" w:color="auto"/>
              <w:left w:val="single" w:sz="4" w:space="0" w:color="auto"/>
            </w:tcBorders>
            <w:shd w:val="clear" w:color="auto" w:fill="auto"/>
            <w:vAlign w:val="bottom"/>
          </w:tcPr>
          <w:p w14:paraId="51F9B903" w14:textId="77777777" w:rsidR="00D838B4" w:rsidRDefault="00D838B4" w:rsidP="00D838B4">
            <w:pPr>
              <w:pStyle w:val="a4"/>
              <w:spacing w:line="240" w:lineRule="auto"/>
              <w:ind w:firstLine="0"/>
              <w:rPr>
                <w:sz w:val="20"/>
                <w:szCs w:val="20"/>
              </w:rPr>
            </w:pPr>
            <w:r>
              <w:rPr>
                <w:sz w:val="20"/>
                <w:szCs w:val="20"/>
                <w:lang w:eastAsia="ru-RU" w:bidi="ru-RU"/>
              </w:rPr>
              <w:t>Адрес сайта участника закупки в сети Интернет</w:t>
            </w:r>
          </w:p>
        </w:tc>
        <w:tc>
          <w:tcPr>
            <w:tcW w:w="3261" w:type="dxa"/>
            <w:tcBorders>
              <w:top w:val="single" w:sz="4" w:space="0" w:color="auto"/>
              <w:left w:val="single" w:sz="4" w:space="0" w:color="auto"/>
              <w:right w:val="single" w:sz="4" w:space="0" w:color="auto"/>
            </w:tcBorders>
            <w:shd w:val="clear" w:color="auto" w:fill="auto"/>
          </w:tcPr>
          <w:p w14:paraId="743B8778" w14:textId="77777777" w:rsidR="00D838B4" w:rsidRDefault="00D838B4" w:rsidP="00D838B4">
            <w:pPr>
              <w:rPr>
                <w:sz w:val="10"/>
                <w:szCs w:val="10"/>
              </w:rPr>
            </w:pPr>
          </w:p>
        </w:tc>
      </w:tr>
      <w:tr w:rsidR="00D838B4" w14:paraId="57371D28" w14:textId="77777777" w:rsidTr="00D838B4">
        <w:trPr>
          <w:trHeight w:hRule="exact" w:val="307"/>
          <w:jc w:val="center"/>
        </w:trPr>
        <w:tc>
          <w:tcPr>
            <w:tcW w:w="398" w:type="dxa"/>
            <w:tcBorders>
              <w:top w:val="single" w:sz="4" w:space="0" w:color="auto"/>
              <w:left w:val="single" w:sz="4" w:space="0" w:color="auto"/>
              <w:bottom w:val="single" w:sz="4" w:space="0" w:color="auto"/>
            </w:tcBorders>
            <w:shd w:val="clear" w:color="auto" w:fill="auto"/>
            <w:vAlign w:val="bottom"/>
          </w:tcPr>
          <w:p w14:paraId="7E66E2A6" w14:textId="77777777" w:rsidR="00D838B4" w:rsidRDefault="00D838B4" w:rsidP="00D838B4">
            <w:pPr>
              <w:pStyle w:val="a4"/>
              <w:spacing w:line="240" w:lineRule="auto"/>
              <w:ind w:firstLine="140"/>
              <w:rPr>
                <w:sz w:val="20"/>
                <w:szCs w:val="20"/>
              </w:rPr>
            </w:pPr>
            <w:r>
              <w:rPr>
                <w:sz w:val="20"/>
                <w:szCs w:val="20"/>
                <w:lang w:eastAsia="ru-RU" w:bidi="ru-RU"/>
              </w:rPr>
              <w:t>13.</w:t>
            </w:r>
          </w:p>
        </w:tc>
        <w:tc>
          <w:tcPr>
            <w:tcW w:w="5834" w:type="dxa"/>
            <w:tcBorders>
              <w:top w:val="single" w:sz="4" w:space="0" w:color="auto"/>
              <w:left w:val="single" w:sz="4" w:space="0" w:color="auto"/>
              <w:bottom w:val="single" w:sz="4" w:space="0" w:color="auto"/>
            </w:tcBorders>
            <w:shd w:val="clear" w:color="auto" w:fill="auto"/>
            <w:vAlign w:val="bottom"/>
          </w:tcPr>
          <w:p w14:paraId="4C11E441" w14:textId="77777777" w:rsidR="00D838B4" w:rsidRDefault="00D838B4" w:rsidP="00D838B4">
            <w:pPr>
              <w:pStyle w:val="a4"/>
              <w:spacing w:line="240" w:lineRule="auto"/>
              <w:ind w:firstLine="0"/>
              <w:rPr>
                <w:sz w:val="20"/>
                <w:szCs w:val="20"/>
              </w:rPr>
            </w:pPr>
            <w:r>
              <w:rPr>
                <w:sz w:val="20"/>
                <w:szCs w:val="20"/>
                <w:lang w:eastAsia="ru-RU" w:bidi="ru-RU"/>
              </w:rPr>
              <w:t>Информация о режиме налогообложения Участника закупки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6E6575" w14:textId="77777777" w:rsidR="00D838B4" w:rsidRDefault="00D838B4" w:rsidP="00D838B4">
            <w:pPr>
              <w:rPr>
                <w:sz w:val="10"/>
                <w:szCs w:val="10"/>
              </w:rPr>
            </w:pPr>
          </w:p>
        </w:tc>
      </w:tr>
    </w:tbl>
    <w:p w14:paraId="786677B2" w14:textId="77777777" w:rsidR="00D838B4" w:rsidRPr="00D838B4" w:rsidRDefault="00D838B4" w:rsidP="00D838B4">
      <w:pPr>
        <w:pStyle w:val="1"/>
        <w:tabs>
          <w:tab w:val="left" w:leader="underscore" w:pos="8818"/>
        </w:tabs>
        <w:spacing w:line="266" w:lineRule="auto"/>
        <w:ind w:firstLine="0"/>
        <w:jc w:val="both"/>
        <w:rPr>
          <w:sz w:val="22"/>
          <w:szCs w:val="22"/>
        </w:rPr>
      </w:pPr>
      <w:r>
        <w:rPr>
          <w:sz w:val="22"/>
          <w:szCs w:val="22"/>
          <w:lang w:eastAsia="ru-RU" w:bidi="ru-RU"/>
        </w:rPr>
        <w:t xml:space="preserve">     __________________________________________</w:t>
      </w:r>
      <w:r w:rsidRPr="00D838B4">
        <w:rPr>
          <w:sz w:val="22"/>
          <w:szCs w:val="22"/>
          <w:lang w:eastAsia="ru-RU" w:bidi="ru-RU"/>
        </w:rPr>
        <w:t xml:space="preserve">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0E0AE4A6" w14:textId="7ABF60FA" w:rsidR="00D838B4" w:rsidRPr="00D838B4" w:rsidRDefault="00D838B4" w:rsidP="00D838B4">
      <w:pPr>
        <w:pStyle w:val="1"/>
        <w:spacing w:line="266" w:lineRule="auto"/>
        <w:ind w:firstLine="460"/>
        <w:jc w:val="both"/>
        <w:rPr>
          <w:sz w:val="22"/>
          <w:szCs w:val="22"/>
        </w:rPr>
      </w:pPr>
      <w:r w:rsidRPr="00D838B4">
        <w:rPr>
          <w:sz w:val="22"/>
          <w:szCs w:val="22"/>
          <w:lang w:eastAsia="ru-RU" w:bidi="ru-RU"/>
        </w:rPr>
        <w:t xml:space="preserve">Если по результатам проведения размещения заказа победитель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или Участник, занявший меньшее место, будет признан уклонившимся от заключения договора с АНО «</w:t>
      </w:r>
      <w:r w:rsidR="00EF5878">
        <w:rPr>
          <w:sz w:val="22"/>
          <w:szCs w:val="22"/>
          <w:lang w:eastAsia="ru-RU" w:bidi="ru-RU"/>
        </w:rPr>
        <w:t>Центр развития территорий</w:t>
      </w:r>
      <w:r w:rsidRPr="00D838B4">
        <w:rPr>
          <w:sz w:val="22"/>
          <w:szCs w:val="22"/>
          <w:lang w:eastAsia="ru-RU" w:bidi="ru-RU"/>
        </w:rPr>
        <w:t>» мы обязуемся подписать договор с АНО «</w:t>
      </w:r>
      <w:r w:rsidR="00EF5878">
        <w:rPr>
          <w:sz w:val="22"/>
          <w:szCs w:val="22"/>
          <w:lang w:eastAsia="ru-RU" w:bidi="ru-RU"/>
        </w:rPr>
        <w:t>Центр развития территорий</w:t>
      </w:r>
      <w:r w:rsidRPr="00D838B4">
        <w:rPr>
          <w:sz w:val="22"/>
          <w:szCs w:val="22"/>
          <w:lang w:eastAsia="ru-RU" w:bidi="ru-RU"/>
        </w:rPr>
        <w:t>» по итогам настоящей закупки в соответствии с требованиями закупочной документации и условиям нашей заявки.</w:t>
      </w:r>
    </w:p>
    <w:p w14:paraId="52F266E1" w14:textId="77777777" w:rsidR="00D838B4" w:rsidRPr="00D838B4" w:rsidRDefault="00D838B4" w:rsidP="00D838B4">
      <w:pPr>
        <w:pStyle w:val="1"/>
        <w:spacing w:after="240" w:line="266" w:lineRule="auto"/>
        <w:ind w:firstLine="460"/>
        <w:jc w:val="both"/>
        <w:rPr>
          <w:sz w:val="22"/>
          <w:szCs w:val="22"/>
        </w:rPr>
      </w:pPr>
      <w:r w:rsidRPr="00D838B4">
        <w:rPr>
          <w:sz w:val="22"/>
          <w:szCs w:val="22"/>
          <w:lang w:eastAsia="ru-RU" w:bidi="ru-RU"/>
        </w:rPr>
        <w:t xml:space="preserve">В случае присуждения нам права заключить договор по итогам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3861B6E1" w14:textId="77777777" w:rsidR="00D838B4" w:rsidRPr="00D838B4" w:rsidRDefault="00D838B4" w:rsidP="00D838B4">
      <w:pPr>
        <w:pStyle w:val="1"/>
        <w:spacing w:after="120" w:line="266" w:lineRule="auto"/>
        <w:ind w:firstLine="460"/>
        <w:jc w:val="both"/>
        <w:rPr>
          <w:sz w:val="22"/>
          <w:szCs w:val="22"/>
        </w:rPr>
      </w:pPr>
      <w:r w:rsidRPr="00D838B4">
        <w:rPr>
          <w:sz w:val="22"/>
          <w:szCs w:val="22"/>
          <w:lang w:eastAsia="ru-RU" w:bidi="ru-RU"/>
        </w:rPr>
        <w:t>К настоящей заявке прилагаются документы на листах.</w:t>
      </w:r>
    </w:p>
    <w:p w14:paraId="17B1BA38" w14:textId="77777777" w:rsidR="00D838B4" w:rsidRDefault="00D838B4" w:rsidP="00D838B4">
      <w:pPr>
        <w:spacing w:line="1" w:lineRule="exact"/>
      </w:pPr>
      <w:r>
        <w:rPr>
          <w:noProof/>
        </w:rPr>
        <mc:AlternateContent>
          <mc:Choice Requires="wps">
            <w:drawing>
              <wp:anchor distT="393700" distB="0" distL="0" distR="0" simplePos="0" relativeHeight="251660288" behindDoc="0" locked="0" layoutInCell="1" allowOverlap="1" wp14:anchorId="23421D77" wp14:editId="3A71215E">
                <wp:simplePos x="0" y="0"/>
                <wp:positionH relativeFrom="page">
                  <wp:posOffset>961390</wp:posOffset>
                </wp:positionH>
                <wp:positionV relativeFrom="paragraph">
                  <wp:posOffset>393700</wp:posOffset>
                </wp:positionV>
                <wp:extent cx="2233930" cy="1587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33930" cy="158750"/>
                        </a:xfrm>
                        <a:prstGeom prst="rect">
                          <a:avLst/>
                        </a:prstGeom>
                        <a:noFill/>
                      </wps:spPr>
                      <wps:txbx>
                        <w:txbxContent>
                          <w:p w14:paraId="4C60BA2B" w14:textId="77777777" w:rsidR="00136818" w:rsidRDefault="00136818" w:rsidP="00D838B4">
                            <w:pPr>
                              <w:pStyle w:val="1"/>
                              <w:spacing w:line="240" w:lineRule="auto"/>
                              <w:ind w:firstLine="0"/>
                            </w:pPr>
                            <w:r>
                              <w:rPr>
                                <w:lang w:eastAsia="ru-RU" w:bidi="ru-RU"/>
                              </w:rPr>
                              <w:t>(должность, наименование организации)</w:t>
                            </w:r>
                          </w:p>
                        </w:txbxContent>
                      </wps:txbx>
                      <wps:bodyPr wrap="none" lIns="0" tIns="0" rIns="0" bIns="0"/>
                    </wps:wsp>
                  </a:graphicData>
                </a:graphic>
              </wp:anchor>
            </w:drawing>
          </mc:Choice>
          <mc:Fallback>
            <w:pict>
              <v:shapetype w14:anchorId="23421D77" id="_x0000_t202" coordsize="21600,21600" o:spt="202" path="m,l,21600r21600,l21600,xe">
                <v:stroke joinstyle="miter"/>
                <v:path gradientshapeok="t" o:connecttype="rect"/>
              </v:shapetype>
              <v:shape id="Shape 19" o:spid="_x0000_s1026" type="#_x0000_t202" style="position:absolute;margin-left:75.7pt;margin-top:31pt;width:175.9pt;height:12.5pt;z-index:251660288;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" filled="f" stroked="f">
                <v:textbox inset="0,0,0,0">
                  <w:txbxContent>
                    <w:p w14:paraId="4C60BA2B" w14:textId="77777777" w:rsidR="00136818" w:rsidRDefault="00136818" w:rsidP="00D838B4">
                      <w:pPr>
                        <w:pStyle w:val="1"/>
                        <w:spacing w:line="240" w:lineRule="auto"/>
                        <w:ind w:firstLine="0"/>
                      </w:pPr>
                      <w:r>
                        <w:rPr>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393700" distB="6350" distL="0" distR="0" simplePos="0" relativeHeight="251661312" behindDoc="0" locked="0" layoutInCell="1" allowOverlap="1" wp14:anchorId="2119F1C9" wp14:editId="7B5D6F4D">
                <wp:simplePos x="0" y="0"/>
                <wp:positionH relativeFrom="page">
                  <wp:posOffset>3545840</wp:posOffset>
                </wp:positionH>
                <wp:positionV relativeFrom="paragraph">
                  <wp:posOffset>393700</wp:posOffset>
                </wp:positionV>
                <wp:extent cx="234950" cy="1524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7869884D" w14:textId="77777777" w:rsidR="00136818" w:rsidRDefault="00136818" w:rsidP="00D838B4">
                            <w:pPr>
                              <w:pStyle w:val="1"/>
                              <w:spacing w:line="240" w:lineRule="auto"/>
                              <w:ind w:firstLine="0"/>
                            </w:pPr>
                            <w:r>
                              <w:rPr>
                                <w:i/>
                                <w:iCs/>
                                <w:lang w:eastAsia="ru-RU" w:bidi="ru-RU"/>
                              </w:rPr>
                              <w:t>м.п.</w:t>
                            </w:r>
                          </w:p>
                        </w:txbxContent>
                      </wps:txbx>
                      <wps:bodyPr wrap="none" lIns="0" tIns="0" rIns="0" bIns="0"/>
                    </wps:wsp>
                  </a:graphicData>
                </a:graphic>
              </wp:anchor>
            </w:drawing>
          </mc:Choice>
          <mc:Fallback>
            <w:pict>
              <v:shape w14:anchorId="2119F1C9" id="Shape 21" o:spid="_x0000_s1027" type="#_x0000_t202" style="position:absolute;margin-left:279.2pt;margin-top:31pt;width:18.5pt;height:12pt;z-index:251661312;visibility:visible;mso-wrap-style:none;mso-wrap-distance-left:0;mso-wrap-distance-top:31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" filled="f" stroked="f">
                <v:textbox inset="0,0,0,0">
                  <w:txbxContent>
                    <w:p w14:paraId="7869884D" w14:textId="77777777" w:rsidR="00136818" w:rsidRDefault="00136818" w:rsidP="00D838B4">
                      <w:pPr>
                        <w:pStyle w:val="1"/>
                        <w:spacing w:line="240" w:lineRule="auto"/>
                        <w:ind w:firstLine="0"/>
                      </w:pPr>
                      <w:r>
                        <w:rPr>
                          <w:i/>
                          <w:iCs/>
                          <w:lang w:eastAsia="ru-RU" w:bidi="ru-RU"/>
                        </w:rPr>
                        <w:t>м.п.</w:t>
                      </w:r>
                    </w:p>
                  </w:txbxContent>
                </v:textbox>
                <w10:wrap type="topAndBottom" anchorx="page"/>
              </v:shape>
            </w:pict>
          </mc:Fallback>
        </mc:AlternateContent>
      </w:r>
      <w:r>
        <w:rPr>
          <w:noProof/>
        </w:rPr>
        <mc:AlternateContent>
          <mc:Choice Requires="wps">
            <w:drawing>
              <wp:anchor distT="393700" distB="0" distL="0" distR="0" simplePos="0" relativeHeight="251662336" behindDoc="0" locked="0" layoutInCell="1" allowOverlap="1" wp14:anchorId="4A83E185" wp14:editId="406F9198">
                <wp:simplePos x="0" y="0"/>
                <wp:positionH relativeFrom="page">
                  <wp:posOffset>4009390</wp:posOffset>
                </wp:positionH>
                <wp:positionV relativeFrom="paragraph">
                  <wp:posOffset>393700</wp:posOffset>
                </wp:positionV>
                <wp:extent cx="557530" cy="15875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14:paraId="002E432B" w14:textId="77777777" w:rsidR="00136818" w:rsidRDefault="00136818"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4A83E185" id="Shape 23" o:spid="_x0000_s1028" type="#_x0000_t202" style="position:absolute;margin-left:315.7pt;margin-top:31pt;width:43.9pt;height:12.5pt;z-index:251662336;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" filled="f" stroked="f">
                <v:textbox inset="0,0,0,0">
                  <w:txbxContent>
                    <w:p w14:paraId="002E432B" w14:textId="77777777" w:rsidR="00136818" w:rsidRDefault="00136818"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393700" distB="0" distL="0" distR="0" simplePos="0" relativeHeight="251663360" behindDoc="0" locked="0" layoutInCell="1" allowOverlap="1" wp14:anchorId="13314BBD" wp14:editId="65334B21">
                <wp:simplePos x="0" y="0"/>
                <wp:positionH relativeFrom="page">
                  <wp:posOffset>5228590</wp:posOffset>
                </wp:positionH>
                <wp:positionV relativeFrom="paragraph">
                  <wp:posOffset>393700</wp:posOffset>
                </wp:positionV>
                <wp:extent cx="1188720" cy="15875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88720" cy="158750"/>
                        </a:xfrm>
                        <a:prstGeom prst="rect">
                          <a:avLst/>
                        </a:prstGeom>
                        <a:noFill/>
                      </wps:spPr>
                      <wps:txbx>
                        <w:txbxContent>
                          <w:p w14:paraId="139FA1FD" w14:textId="77777777" w:rsidR="00136818" w:rsidRDefault="00136818" w:rsidP="00D838B4">
                            <w:pPr>
                              <w:pStyle w:val="1"/>
                              <w:pBdr>
                                <w:top w:val="single" w:sz="4" w:space="0" w:color="auto"/>
                              </w:pBdr>
                              <w:spacing w:line="240" w:lineRule="auto"/>
                              <w:ind w:firstLine="0"/>
                            </w:pPr>
                            <w:r>
                              <w:rPr>
                                <w:lang w:eastAsia="ru-RU" w:bidi="ru-RU"/>
                              </w:rPr>
                              <w:t>(фамилия, инициалы)</w:t>
                            </w:r>
                          </w:p>
                        </w:txbxContent>
                      </wps:txbx>
                      <wps:bodyPr wrap="none" lIns="0" tIns="0" rIns="0" bIns="0"/>
                    </wps:wsp>
                  </a:graphicData>
                </a:graphic>
              </wp:anchor>
            </w:drawing>
          </mc:Choice>
          <mc:Fallback>
            <w:pict>
              <v:shape w14:anchorId="13314BBD" id="Shape 25" o:spid="_x0000_s1029" type="#_x0000_t202" style="position:absolute;margin-left:411.7pt;margin-top:31pt;width:93.6pt;height:12.5pt;z-index:251663360;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" filled="f" stroked="f">
                <v:textbox inset="0,0,0,0">
                  <w:txbxContent>
                    <w:p w14:paraId="139FA1FD" w14:textId="77777777" w:rsidR="00136818" w:rsidRDefault="00136818" w:rsidP="00D838B4">
                      <w:pPr>
                        <w:pStyle w:val="1"/>
                        <w:pBdr>
                          <w:top w:val="single" w:sz="4" w:space="0" w:color="auto"/>
                        </w:pBdr>
                        <w:spacing w:line="240" w:lineRule="auto"/>
                        <w:ind w:firstLine="0"/>
                      </w:pPr>
                      <w:r>
                        <w:rPr>
                          <w:lang w:eastAsia="ru-RU" w:bidi="ru-RU"/>
                        </w:rPr>
                        <w:t>(фамилия, инициалы)</w:t>
                      </w:r>
                    </w:p>
                  </w:txbxContent>
                </v:textbox>
                <w10:wrap type="topAndBottom" anchorx="page"/>
              </v:shape>
            </w:pict>
          </mc:Fallback>
        </mc:AlternateContent>
      </w:r>
      <w:r>
        <w:br w:type="page"/>
      </w:r>
    </w:p>
    <w:p w14:paraId="1841C013" w14:textId="77777777" w:rsidR="00D838B4" w:rsidRPr="00D838B4" w:rsidRDefault="00D838B4" w:rsidP="00FB5958">
      <w:pPr>
        <w:pStyle w:val="20"/>
        <w:ind w:left="7513"/>
        <w:rPr>
          <w:sz w:val="22"/>
          <w:szCs w:val="22"/>
        </w:rPr>
      </w:pPr>
      <w:r w:rsidRPr="00D838B4">
        <w:rPr>
          <w:color w:val="000000"/>
          <w:sz w:val="22"/>
          <w:szCs w:val="22"/>
          <w:lang w:eastAsia="ru-RU" w:bidi="ru-RU"/>
        </w:rPr>
        <w:lastRenderedPageBreak/>
        <w:t>Приложение № 1</w:t>
      </w:r>
    </w:p>
    <w:p w14:paraId="2D72688D" w14:textId="77777777" w:rsidR="00D838B4" w:rsidRPr="00D838B4" w:rsidRDefault="00D838B4" w:rsidP="00FB5958">
      <w:pPr>
        <w:pStyle w:val="20"/>
        <w:ind w:left="7513"/>
        <w:rPr>
          <w:sz w:val="22"/>
          <w:szCs w:val="22"/>
        </w:rPr>
      </w:pPr>
      <w:r w:rsidRPr="00D838B4">
        <w:rPr>
          <w:color w:val="000000"/>
          <w:sz w:val="22"/>
          <w:szCs w:val="22"/>
          <w:lang w:eastAsia="ru-RU" w:bidi="ru-RU"/>
        </w:rPr>
        <w:t>к Заявке на участие</w:t>
      </w:r>
    </w:p>
    <w:p w14:paraId="1921C649" w14:textId="77777777" w:rsidR="00D838B4" w:rsidRPr="00D838B4" w:rsidRDefault="00D838B4" w:rsidP="00FB5958">
      <w:pPr>
        <w:pStyle w:val="20"/>
        <w:ind w:left="7513"/>
        <w:rPr>
          <w:sz w:val="22"/>
          <w:szCs w:val="22"/>
        </w:rPr>
      </w:pPr>
      <w:r w:rsidRPr="00D838B4">
        <w:rPr>
          <w:color w:val="000000"/>
          <w:sz w:val="22"/>
          <w:szCs w:val="22"/>
          <w:lang w:eastAsia="ru-RU" w:bidi="ru-RU"/>
        </w:rPr>
        <w:t xml:space="preserve">в открытом запросе </w:t>
      </w:r>
      <w:r w:rsidR="00FB5958" w:rsidRPr="00663D31">
        <w:rPr>
          <w:color w:val="191919"/>
          <w:sz w:val="22"/>
          <w:szCs w:val="22"/>
          <w:lang w:eastAsia="ru-RU" w:bidi="ru-RU"/>
        </w:rPr>
        <w:t>предложений</w:t>
      </w:r>
    </w:p>
    <w:p w14:paraId="3FC0A8EC" w14:textId="77777777" w:rsidR="00D1752B" w:rsidRDefault="00D1752B" w:rsidP="00121139">
      <w:pPr>
        <w:spacing w:line="259" w:lineRule="auto"/>
        <w:rPr>
          <w:rFonts w:ascii="Times New Roman" w:hAnsi="Times New Roman" w:cs="Times New Roman"/>
        </w:rPr>
      </w:pPr>
    </w:p>
    <w:p w14:paraId="5D1D4DBC" w14:textId="77777777" w:rsidR="00D1752B" w:rsidRPr="005000F4" w:rsidRDefault="00D1752B" w:rsidP="00121139">
      <w:pPr>
        <w:spacing w:line="259" w:lineRule="auto"/>
        <w:rPr>
          <w:rFonts w:ascii="Times New Roman" w:hAnsi="Times New Roman" w:cs="Times New Roman"/>
          <w:sz w:val="22"/>
          <w:szCs w:val="22"/>
        </w:rPr>
      </w:pPr>
    </w:p>
    <w:p w14:paraId="483C03A2" w14:textId="77777777" w:rsidR="00D838B4" w:rsidRPr="005000F4" w:rsidRDefault="00D838B4" w:rsidP="00D838B4">
      <w:pPr>
        <w:pStyle w:val="1"/>
        <w:spacing w:line="240" w:lineRule="auto"/>
        <w:ind w:firstLine="0"/>
        <w:jc w:val="center"/>
        <w:rPr>
          <w:sz w:val="22"/>
          <w:szCs w:val="22"/>
        </w:rPr>
      </w:pPr>
      <w:r w:rsidRPr="005000F4">
        <w:rPr>
          <w:b/>
          <w:bCs/>
          <w:sz w:val="22"/>
          <w:szCs w:val="22"/>
          <w:lang w:eastAsia="ru-RU" w:bidi="ru-RU"/>
        </w:rPr>
        <w:t>Смета</w:t>
      </w:r>
    </w:p>
    <w:p w14:paraId="3AEA87CB" w14:textId="5C464B8B" w:rsidR="00C37FE4" w:rsidRDefault="00C37FE4" w:rsidP="00322F75">
      <w:pPr>
        <w:pStyle w:val="1"/>
        <w:spacing w:line="262" w:lineRule="auto"/>
        <w:ind w:firstLine="0"/>
        <w:jc w:val="center"/>
        <w:rPr>
          <w:b/>
          <w:bCs/>
          <w:sz w:val="22"/>
          <w:szCs w:val="22"/>
          <w:lang w:eastAsia="ru-RU" w:bidi="ru-RU"/>
        </w:rPr>
      </w:pPr>
      <w:r w:rsidRPr="005000F4">
        <w:rPr>
          <w:b/>
          <w:bCs/>
          <w:sz w:val="22"/>
          <w:szCs w:val="22"/>
          <w:lang w:eastAsia="ru-RU" w:bidi="ru-RU"/>
        </w:rPr>
        <w:t xml:space="preserve">на оказание услуг по </w:t>
      </w:r>
      <w:r w:rsidR="00322F75">
        <w:rPr>
          <w:b/>
          <w:bCs/>
          <w:sz w:val="22"/>
          <w:szCs w:val="22"/>
          <w:lang w:eastAsia="ru-RU" w:bidi="ru-RU"/>
        </w:rPr>
        <w:t>р</w:t>
      </w:r>
      <w:r w:rsidR="00322F75" w:rsidRPr="00983E51">
        <w:rPr>
          <w:b/>
          <w:bCs/>
          <w:sz w:val="22"/>
          <w:szCs w:val="22"/>
          <w:lang w:eastAsia="ru-RU" w:bidi="ru-RU"/>
        </w:rPr>
        <w:t>азработк</w:t>
      </w:r>
      <w:r w:rsidR="00322F75">
        <w:rPr>
          <w:b/>
          <w:bCs/>
          <w:sz w:val="22"/>
          <w:szCs w:val="22"/>
          <w:lang w:eastAsia="ru-RU" w:bidi="ru-RU"/>
        </w:rPr>
        <w:t>е</w:t>
      </w:r>
      <w:r w:rsidR="00322F75" w:rsidRPr="00983E51">
        <w:rPr>
          <w:b/>
          <w:bCs/>
          <w:sz w:val="22"/>
          <w:szCs w:val="22"/>
          <w:lang w:eastAsia="ru-RU" w:bidi="ru-RU"/>
        </w:rPr>
        <w:t xml:space="preserve"> </w:t>
      </w:r>
      <w:r w:rsidR="00322F75" w:rsidRPr="00410538">
        <w:rPr>
          <w:b/>
          <w:bCs/>
          <w:sz w:val="22"/>
          <w:szCs w:val="22"/>
          <w:lang w:eastAsia="ru-RU" w:bidi="ru-RU"/>
        </w:rPr>
        <w:t>Концептуального Мастер-плана города Белогорска</w:t>
      </w:r>
    </w:p>
    <w:p w14:paraId="59B11523" w14:textId="77777777" w:rsidR="00322F75" w:rsidRPr="005000F4" w:rsidRDefault="00322F75" w:rsidP="00322F75">
      <w:pPr>
        <w:pStyle w:val="1"/>
        <w:spacing w:line="262" w:lineRule="auto"/>
        <w:ind w:firstLine="0"/>
        <w:jc w:val="center"/>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7838"/>
        <w:gridCol w:w="1848"/>
      </w:tblGrid>
      <w:tr w:rsidR="00D838B4" w:rsidRPr="005000F4" w14:paraId="43076BEE" w14:textId="77777777" w:rsidTr="00D838B4">
        <w:trPr>
          <w:trHeight w:hRule="exact" w:val="298"/>
          <w:jc w:val="center"/>
        </w:trPr>
        <w:tc>
          <w:tcPr>
            <w:tcW w:w="682" w:type="dxa"/>
            <w:tcBorders>
              <w:top w:val="single" w:sz="4" w:space="0" w:color="auto"/>
              <w:left w:val="single" w:sz="4" w:space="0" w:color="auto"/>
            </w:tcBorders>
            <w:shd w:val="clear" w:color="auto" w:fill="auto"/>
            <w:vAlign w:val="bottom"/>
          </w:tcPr>
          <w:p w14:paraId="52685B73" w14:textId="77777777" w:rsidR="00D838B4" w:rsidRPr="005000F4" w:rsidRDefault="00D838B4" w:rsidP="00D838B4">
            <w:pPr>
              <w:pStyle w:val="a4"/>
              <w:spacing w:line="240" w:lineRule="auto"/>
              <w:ind w:firstLine="220"/>
              <w:rPr>
                <w:sz w:val="22"/>
                <w:szCs w:val="22"/>
              </w:rPr>
            </w:pPr>
            <w:r w:rsidRPr="005000F4">
              <w:rPr>
                <w:color w:val="000000"/>
                <w:sz w:val="22"/>
                <w:szCs w:val="22"/>
                <w:lang w:eastAsia="ru-RU" w:bidi="ru-RU"/>
              </w:rPr>
              <w:t>№</w:t>
            </w:r>
          </w:p>
        </w:tc>
        <w:tc>
          <w:tcPr>
            <w:tcW w:w="7838" w:type="dxa"/>
            <w:tcBorders>
              <w:top w:val="single" w:sz="4" w:space="0" w:color="auto"/>
              <w:left w:val="single" w:sz="4" w:space="0" w:color="auto"/>
            </w:tcBorders>
            <w:shd w:val="clear" w:color="auto" w:fill="auto"/>
            <w:vAlign w:val="bottom"/>
          </w:tcPr>
          <w:p w14:paraId="0889296A"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Наименование услуг</w:t>
            </w:r>
          </w:p>
        </w:tc>
        <w:tc>
          <w:tcPr>
            <w:tcW w:w="1848" w:type="dxa"/>
            <w:tcBorders>
              <w:top w:val="single" w:sz="4" w:space="0" w:color="auto"/>
              <w:left w:val="single" w:sz="4" w:space="0" w:color="auto"/>
              <w:right w:val="single" w:sz="4" w:space="0" w:color="auto"/>
            </w:tcBorders>
            <w:shd w:val="clear" w:color="auto" w:fill="auto"/>
            <w:vAlign w:val="bottom"/>
          </w:tcPr>
          <w:p w14:paraId="11068ACC"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Цена</w:t>
            </w:r>
          </w:p>
        </w:tc>
      </w:tr>
      <w:tr w:rsidR="00D838B4" w:rsidRPr="005000F4" w14:paraId="223E059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0EC46FAB"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0FC9D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62B9D4B" w14:textId="77777777" w:rsidR="00D838B4" w:rsidRPr="005000F4" w:rsidRDefault="00D838B4" w:rsidP="00D838B4">
            <w:pPr>
              <w:rPr>
                <w:sz w:val="22"/>
                <w:szCs w:val="22"/>
              </w:rPr>
            </w:pPr>
          </w:p>
        </w:tc>
      </w:tr>
      <w:tr w:rsidR="00D838B4" w:rsidRPr="005000F4" w14:paraId="074B8A3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40682B72"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7578ED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10243F" w14:textId="77777777" w:rsidR="00D838B4" w:rsidRPr="005000F4" w:rsidRDefault="00D838B4" w:rsidP="00D838B4">
            <w:pPr>
              <w:rPr>
                <w:sz w:val="22"/>
                <w:szCs w:val="22"/>
              </w:rPr>
            </w:pPr>
          </w:p>
        </w:tc>
      </w:tr>
      <w:tr w:rsidR="00D838B4" w:rsidRPr="005000F4" w14:paraId="13F37C84" w14:textId="77777777" w:rsidTr="00D838B4">
        <w:trPr>
          <w:trHeight w:hRule="exact" w:val="283"/>
          <w:jc w:val="center"/>
        </w:trPr>
        <w:tc>
          <w:tcPr>
            <w:tcW w:w="682" w:type="dxa"/>
            <w:tcBorders>
              <w:top w:val="single" w:sz="4" w:space="0" w:color="auto"/>
              <w:left w:val="single" w:sz="4" w:space="0" w:color="auto"/>
            </w:tcBorders>
            <w:shd w:val="clear" w:color="auto" w:fill="auto"/>
          </w:tcPr>
          <w:p w14:paraId="78010C4E"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B42075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F2184E2" w14:textId="77777777" w:rsidR="00D838B4" w:rsidRPr="005000F4" w:rsidRDefault="00D838B4" w:rsidP="00D838B4">
            <w:pPr>
              <w:rPr>
                <w:sz w:val="22"/>
                <w:szCs w:val="22"/>
              </w:rPr>
            </w:pPr>
          </w:p>
        </w:tc>
      </w:tr>
      <w:tr w:rsidR="00D838B4" w:rsidRPr="005000F4" w14:paraId="1F5D1CE1"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FC801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7CAA5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4348EF4" w14:textId="77777777" w:rsidR="00D838B4" w:rsidRPr="005000F4" w:rsidRDefault="00D838B4" w:rsidP="00D838B4">
            <w:pPr>
              <w:rPr>
                <w:sz w:val="22"/>
                <w:szCs w:val="22"/>
              </w:rPr>
            </w:pPr>
          </w:p>
        </w:tc>
      </w:tr>
      <w:tr w:rsidR="00D838B4" w:rsidRPr="005000F4" w14:paraId="520AA95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5229AF7D"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43E40C1"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346E6A3" w14:textId="77777777" w:rsidR="00D838B4" w:rsidRPr="005000F4" w:rsidRDefault="00D838B4" w:rsidP="00D838B4">
            <w:pPr>
              <w:rPr>
                <w:sz w:val="22"/>
                <w:szCs w:val="22"/>
              </w:rPr>
            </w:pPr>
          </w:p>
        </w:tc>
      </w:tr>
      <w:tr w:rsidR="00D838B4" w:rsidRPr="005000F4" w14:paraId="15CE454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10772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8B81B9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2A082709" w14:textId="77777777" w:rsidR="00D838B4" w:rsidRPr="005000F4" w:rsidRDefault="00D838B4" w:rsidP="00D838B4">
            <w:pPr>
              <w:rPr>
                <w:sz w:val="22"/>
                <w:szCs w:val="22"/>
              </w:rPr>
            </w:pPr>
          </w:p>
        </w:tc>
      </w:tr>
      <w:tr w:rsidR="00D838B4" w:rsidRPr="005000F4" w14:paraId="5535F07E" w14:textId="77777777" w:rsidTr="00D838B4">
        <w:trPr>
          <w:trHeight w:hRule="exact" w:val="355"/>
          <w:jc w:val="center"/>
        </w:trPr>
        <w:tc>
          <w:tcPr>
            <w:tcW w:w="682" w:type="dxa"/>
            <w:tcBorders>
              <w:top w:val="single" w:sz="4" w:space="0" w:color="auto"/>
              <w:left w:val="single" w:sz="4" w:space="0" w:color="auto"/>
            </w:tcBorders>
            <w:shd w:val="clear" w:color="auto" w:fill="auto"/>
          </w:tcPr>
          <w:p w14:paraId="2545B4A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E30330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A233F09" w14:textId="77777777" w:rsidR="00D838B4" w:rsidRPr="005000F4" w:rsidRDefault="00D838B4" w:rsidP="00D838B4">
            <w:pPr>
              <w:rPr>
                <w:sz w:val="22"/>
                <w:szCs w:val="22"/>
              </w:rPr>
            </w:pPr>
          </w:p>
        </w:tc>
      </w:tr>
      <w:tr w:rsidR="00D838B4" w:rsidRPr="005000F4" w14:paraId="667B4C78" w14:textId="77777777" w:rsidTr="00D838B4">
        <w:trPr>
          <w:trHeight w:hRule="exact" w:val="360"/>
          <w:jc w:val="center"/>
        </w:trPr>
        <w:tc>
          <w:tcPr>
            <w:tcW w:w="682" w:type="dxa"/>
            <w:tcBorders>
              <w:top w:val="single" w:sz="4" w:space="0" w:color="auto"/>
              <w:left w:val="single" w:sz="4" w:space="0" w:color="auto"/>
            </w:tcBorders>
            <w:shd w:val="clear" w:color="auto" w:fill="auto"/>
          </w:tcPr>
          <w:p w14:paraId="115802C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86EEFB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52F0445C" w14:textId="77777777" w:rsidR="00D838B4" w:rsidRPr="005000F4" w:rsidRDefault="00D838B4" w:rsidP="00D838B4">
            <w:pPr>
              <w:rPr>
                <w:sz w:val="22"/>
                <w:szCs w:val="22"/>
              </w:rPr>
            </w:pPr>
          </w:p>
        </w:tc>
      </w:tr>
      <w:tr w:rsidR="00D838B4" w:rsidRPr="005000F4" w14:paraId="02895C44" w14:textId="77777777" w:rsidTr="00D838B4">
        <w:trPr>
          <w:trHeight w:hRule="exact" w:val="360"/>
          <w:jc w:val="center"/>
        </w:trPr>
        <w:tc>
          <w:tcPr>
            <w:tcW w:w="682" w:type="dxa"/>
            <w:tcBorders>
              <w:top w:val="single" w:sz="4" w:space="0" w:color="auto"/>
              <w:left w:val="single" w:sz="4" w:space="0" w:color="auto"/>
            </w:tcBorders>
            <w:shd w:val="clear" w:color="auto" w:fill="auto"/>
          </w:tcPr>
          <w:p w14:paraId="233189A3"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E79F73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680E2AB5" w14:textId="77777777" w:rsidR="00D838B4" w:rsidRPr="005000F4" w:rsidRDefault="00D838B4" w:rsidP="00D838B4">
            <w:pPr>
              <w:rPr>
                <w:sz w:val="22"/>
                <w:szCs w:val="22"/>
              </w:rPr>
            </w:pPr>
          </w:p>
        </w:tc>
      </w:tr>
      <w:tr w:rsidR="00D838B4" w:rsidRPr="005000F4" w14:paraId="35B962F9" w14:textId="77777777" w:rsidTr="00D838B4">
        <w:trPr>
          <w:trHeight w:hRule="exact" w:val="360"/>
          <w:jc w:val="center"/>
        </w:trPr>
        <w:tc>
          <w:tcPr>
            <w:tcW w:w="682" w:type="dxa"/>
            <w:tcBorders>
              <w:top w:val="single" w:sz="4" w:space="0" w:color="auto"/>
              <w:left w:val="single" w:sz="4" w:space="0" w:color="auto"/>
            </w:tcBorders>
            <w:shd w:val="clear" w:color="auto" w:fill="auto"/>
          </w:tcPr>
          <w:p w14:paraId="6AA54F81"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62E7E78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AAD4FA" w14:textId="77777777" w:rsidR="00D838B4" w:rsidRPr="005000F4" w:rsidRDefault="00D838B4" w:rsidP="00D838B4">
            <w:pPr>
              <w:rPr>
                <w:sz w:val="22"/>
                <w:szCs w:val="22"/>
              </w:rPr>
            </w:pPr>
          </w:p>
        </w:tc>
      </w:tr>
      <w:tr w:rsidR="00D838B4" w:rsidRPr="005000F4" w14:paraId="47EBBB8E" w14:textId="77777777" w:rsidTr="00D838B4">
        <w:trPr>
          <w:trHeight w:hRule="exact" w:val="298"/>
          <w:jc w:val="center"/>
        </w:trPr>
        <w:tc>
          <w:tcPr>
            <w:tcW w:w="682" w:type="dxa"/>
            <w:tcBorders>
              <w:top w:val="single" w:sz="4" w:space="0" w:color="auto"/>
              <w:left w:val="single" w:sz="4" w:space="0" w:color="auto"/>
              <w:bottom w:val="single" w:sz="4" w:space="0" w:color="auto"/>
            </w:tcBorders>
            <w:shd w:val="clear" w:color="auto" w:fill="auto"/>
          </w:tcPr>
          <w:p w14:paraId="2416B084" w14:textId="77777777" w:rsidR="00D838B4" w:rsidRPr="005000F4" w:rsidRDefault="00D838B4" w:rsidP="00D838B4">
            <w:pPr>
              <w:rPr>
                <w:sz w:val="22"/>
                <w:szCs w:val="22"/>
              </w:rPr>
            </w:pPr>
          </w:p>
        </w:tc>
        <w:tc>
          <w:tcPr>
            <w:tcW w:w="7838" w:type="dxa"/>
            <w:tcBorders>
              <w:top w:val="single" w:sz="4" w:space="0" w:color="auto"/>
              <w:left w:val="single" w:sz="4" w:space="0" w:color="auto"/>
              <w:bottom w:val="single" w:sz="4" w:space="0" w:color="auto"/>
            </w:tcBorders>
            <w:shd w:val="clear" w:color="auto" w:fill="auto"/>
          </w:tcPr>
          <w:p w14:paraId="157E8B6D" w14:textId="77777777" w:rsidR="00D838B4" w:rsidRPr="005000F4" w:rsidRDefault="00D838B4" w:rsidP="00D838B4">
            <w:pPr>
              <w:pStyle w:val="a4"/>
              <w:spacing w:line="240" w:lineRule="auto"/>
              <w:ind w:firstLine="0"/>
              <w:rPr>
                <w:sz w:val="22"/>
                <w:szCs w:val="22"/>
              </w:rPr>
            </w:pPr>
            <w:r w:rsidRPr="005000F4">
              <w:rPr>
                <w:b/>
                <w:bCs/>
                <w:sz w:val="22"/>
                <w:szCs w:val="22"/>
                <w:lang w:eastAsia="ru-RU" w:bidi="ru-RU"/>
              </w:rPr>
              <w:t>ИТОГО:</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2B79569" w14:textId="77777777" w:rsidR="00D838B4" w:rsidRPr="005000F4" w:rsidRDefault="00D838B4" w:rsidP="00D838B4">
            <w:pPr>
              <w:rPr>
                <w:sz w:val="22"/>
                <w:szCs w:val="22"/>
              </w:rPr>
            </w:pPr>
          </w:p>
        </w:tc>
      </w:tr>
    </w:tbl>
    <w:p w14:paraId="39870B55" w14:textId="77777777" w:rsidR="00D838B4" w:rsidRPr="005000F4" w:rsidRDefault="00D838B4" w:rsidP="00D838B4">
      <w:pPr>
        <w:spacing w:after="239" w:line="1" w:lineRule="exact"/>
        <w:rPr>
          <w:sz w:val="22"/>
          <w:szCs w:val="22"/>
        </w:rPr>
      </w:pPr>
    </w:p>
    <w:p w14:paraId="0CCA8011" w14:textId="77777777" w:rsidR="00D838B4" w:rsidRPr="005000F4" w:rsidRDefault="00D838B4" w:rsidP="00D838B4">
      <w:pPr>
        <w:pStyle w:val="1"/>
        <w:spacing w:after="240" w:line="266" w:lineRule="auto"/>
        <w:ind w:firstLine="500"/>
        <w:jc w:val="both"/>
        <w:rPr>
          <w:sz w:val="22"/>
          <w:szCs w:val="22"/>
        </w:rPr>
      </w:pPr>
      <w:r w:rsidRPr="005000F4">
        <w:rPr>
          <w:sz w:val="22"/>
          <w:szCs w:val="22"/>
          <w:lang w:eastAsia="ru-RU" w:bidi="ru-RU"/>
        </w:rPr>
        <w:t>Общая стоимость</w:t>
      </w:r>
      <w:r w:rsidR="00965E45" w:rsidRPr="005000F4">
        <w:rPr>
          <w:sz w:val="22"/>
          <w:szCs w:val="22"/>
          <w:lang w:eastAsia="ru-RU" w:bidi="ru-RU"/>
        </w:rPr>
        <w:t xml:space="preserve"> </w:t>
      </w:r>
      <w:r w:rsidRPr="005000F4">
        <w:rPr>
          <w:sz w:val="22"/>
          <w:szCs w:val="22"/>
          <w:lang w:eastAsia="ru-RU" w:bidi="ru-RU"/>
        </w:rPr>
        <w:t xml:space="preserve">() рублей 00 копеек, </w:t>
      </w:r>
      <w:r w:rsidRPr="005000F4">
        <w:rPr>
          <w:sz w:val="22"/>
          <w:szCs w:val="22"/>
          <w:u w:val="single"/>
          <w:lang w:eastAsia="ru-RU" w:bidi="ru-RU"/>
        </w:rPr>
        <w:t>НДС не предусмотрен/в т.ч. НДС,</w:t>
      </w:r>
      <w:r w:rsidRPr="005000F4">
        <w:rPr>
          <w:sz w:val="22"/>
          <w:szCs w:val="22"/>
          <w:lang w:eastAsia="ru-RU" w:bidi="ru-RU"/>
        </w:rPr>
        <w:t xml:space="preserve"> и включает в себя стоимость всех услуг, указанных в Техническом задании к Извещению о закупке.</w:t>
      </w:r>
    </w:p>
    <w:p w14:paraId="4F9FCAE4" w14:textId="77777777" w:rsidR="00D838B4" w:rsidRDefault="00D838B4" w:rsidP="00D838B4">
      <w:pPr>
        <w:spacing w:line="1" w:lineRule="exact"/>
        <w:sectPr w:rsidR="00D838B4" w:rsidSect="00C37FE4">
          <w:pgSz w:w="11900" w:h="16840"/>
          <w:pgMar w:top="1379" w:right="523" w:bottom="426" w:left="631" w:header="0" w:footer="3" w:gutter="0"/>
          <w:pgNumType w:start="12"/>
          <w:cols w:space="720"/>
          <w:noEndnote/>
          <w:titlePg/>
          <w:docGrid w:linePitch="360"/>
        </w:sectPr>
      </w:pPr>
      <w:r>
        <w:rPr>
          <w:noProof/>
        </w:rPr>
        <mc:AlternateContent>
          <mc:Choice Requires="wps">
            <w:drawing>
              <wp:anchor distT="676275" distB="0" distL="0" distR="0" simplePos="0" relativeHeight="251665408" behindDoc="0" locked="0" layoutInCell="1" allowOverlap="1" wp14:anchorId="7BD6170A" wp14:editId="5F3EC39B">
                <wp:simplePos x="0" y="0"/>
                <wp:positionH relativeFrom="page">
                  <wp:posOffset>915670</wp:posOffset>
                </wp:positionH>
                <wp:positionV relativeFrom="paragraph">
                  <wp:posOffset>676275</wp:posOffset>
                </wp:positionV>
                <wp:extent cx="2233930" cy="161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233930" cy="161290"/>
                        </a:xfrm>
                        <a:prstGeom prst="rect">
                          <a:avLst/>
                        </a:prstGeom>
                        <a:noFill/>
                      </wps:spPr>
                      <wps:txbx>
                        <w:txbxContent>
                          <w:p w14:paraId="61B99541" w14:textId="77777777" w:rsidR="00136818" w:rsidRDefault="00136818" w:rsidP="00D838B4">
                            <w:pPr>
                              <w:pStyle w:val="1"/>
                              <w:spacing w:line="240" w:lineRule="auto"/>
                              <w:ind w:firstLine="0"/>
                            </w:pPr>
                            <w:r>
                              <w:rPr>
                                <w:color w:val="000000"/>
                                <w:lang w:eastAsia="ru-RU" w:bidi="ru-RU"/>
                              </w:rPr>
                              <w:t>(должность, наименование организации)</w:t>
                            </w:r>
                          </w:p>
                        </w:txbxContent>
                      </wps:txbx>
                      <wps:bodyPr wrap="none" lIns="0" tIns="0" rIns="0" bIns="0"/>
                    </wps:wsp>
                  </a:graphicData>
                </a:graphic>
              </wp:anchor>
            </w:drawing>
          </mc:Choice>
          <mc:Fallback>
            <w:pict>
              <v:shape w14:anchorId="7BD6170A" id="Shape 29" o:spid="_x0000_s1030" type="#_x0000_t202" style="position:absolute;margin-left:72.1pt;margin-top:53.25pt;width:175.9pt;height:12.7pt;z-index:251665408;visibility:visible;mso-wrap-style:none;mso-wrap-distance-left:0;mso-wrap-distance-top:5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" filled="f" stroked="f">
                <v:textbox inset="0,0,0,0">
                  <w:txbxContent>
                    <w:p w14:paraId="61B99541" w14:textId="77777777" w:rsidR="00136818" w:rsidRDefault="00136818" w:rsidP="00D838B4">
                      <w:pPr>
                        <w:pStyle w:val="1"/>
                        <w:spacing w:line="240" w:lineRule="auto"/>
                        <w:ind w:firstLine="0"/>
                      </w:pPr>
                      <w:r>
                        <w:rPr>
                          <w:color w:val="000000"/>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679450" distB="5715" distL="0" distR="0" simplePos="0" relativeHeight="251666432" behindDoc="0" locked="0" layoutInCell="1" allowOverlap="1" wp14:anchorId="05E2FD95" wp14:editId="702702A9">
                <wp:simplePos x="0" y="0"/>
                <wp:positionH relativeFrom="page">
                  <wp:posOffset>3497580</wp:posOffset>
                </wp:positionH>
                <wp:positionV relativeFrom="paragraph">
                  <wp:posOffset>679450</wp:posOffset>
                </wp:positionV>
                <wp:extent cx="234950" cy="1524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389327DC" w14:textId="77777777" w:rsidR="00136818" w:rsidRDefault="00136818" w:rsidP="00D838B4">
                            <w:pPr>
                              <w:pStyle w:val="1"/>
                              <w:spacing w:line="240" w:lineRule="auto"/>
                              <w:ind w:firstLine="0"/>
                            </w:pPr>
                            <w:r>
                              <w:rPr>
                                <w:i/>
                                <w:iCs/>
                                <w:color w:val="000000"/>
                                <w:lang w:eastAsia="ru-RU" w:bidi="ru-RU"/>
                              </w:rPr>
                              <w:t>м.п.</w:t>
                            </w:r>
                          </w:p>
                        </w:txbxContent>
                      </wps:txbx>
                      <wps:bodyPr wrap="none" lIns="0" tIns="0" rIns="0" bIns="0"/>
                    </wps:wsp>
                  </a:graphicData>
                </a:graphic>
              </wp:anchor>
            </w:drawing>
          </mc:Choice>
          <mc:Fallback>
            <w:pict>
              <v:shape w14:anchorId="05E2FD95" id="Shape 31" o:spid="_x0000_s1031" type="#_x0000_t202" style="position:absolute;margin-left:275.4pt;margin-top:53.5pt;width:18.5pt;height:12pt;z-index:251666432;visibility:visible;mso-wrap-style:none;mso-wrap-distance-left:0;mso-wrap-distance-top:53.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" filled="f" stroked="f">
                <v:textbox inset="0,0,0,0">
                  <w:txbxContent>
                    <w:p w14:paraId="389327DC" w14:textId="77777777" w:rsidR="00136818" w:rsidRDefault="00136818" w:rsidP="00D838B4">
                      <w:pPr>
                        <w:pStyle w:val="1"/>
                        <w:spacing w:line="240" w:lineRule="auto"/>
                        <w:ind w:firstLine="0"/>
                      </w:pPr>
                      <w:r>
                        <w:rPr>
                          <w:i/>
                          <w:iCs/>
                          <w:color w:val="000000"/>
                          <w:lang w:eastAsia="ru-RU" w:bidi="ru-RU"/>
                        </w:rPr>
                        <w:t>м.п.</w:t>
                      </w:r>
                    </w:p>
                  </w:txbxContent>
                </v:textbox>
                <w10:wrap type="topAndBottom" anchorx="page"/>
              </v:shape>
            </w:pict>
          </mc:Fallback>
        </mc:AlternateContent>
      </w:r>
      <w:r>
        <w:rPr>
          <w:noProof/>
        </w:rPr>
        <mc:AlternateContent>
          <mc:Choice Requires="wps">
            <w:drawing>
              <wp:anchor distT="676275" distB="5715" distL="0" distR="0" simplePos="0" relativeHeight="251667456" behindDoc="0" locked="0" layoutInCell="1" allowOverlap="1" wp14:anchorId="239DFCD1" wp14:editId="7EF8954B">
                <wp:simplePos x="0" y="0"/>
                <wp:positionH relativeFrom="page">
                  <wp:posOffset>3963670</wp:posOffset>
                </wp:positionH>
                <wp:positionV relativeFrom="paragraph">
                  <wp:posOffset>676275</wp:posOffset>
                </wp:positionV>
                <wp:extent cx="557530" cy="15557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57530" cy="155575"/>
                        </a:xfrm>
                        <a:prstGeom prst="rect">
                          <a:avLst/>
                        </a:prstGeom>
                        <a:noFill/>
                      </wps:spPr>
                      <wps:txbx>
                        <w:txbxContent>
                          <w:p w14:paraId="70E18E3B" w14:textId="77777777" w:rsidR="00136818" w:rsidRDefault="00136818"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239DFCD1" id="Shape 33" o:spid="_x0000_s1032" type="#_x0000_t202" style="position:absolute;margin-left:312.1pt;margin-top:53.25pt;width:43.9pt;height:12.25pt;z-index:251667456;visibility:visible;mso-wrap-style:none;mso-wrap-distance-left:0;mso-wrap-distance-top:53.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" filled="f" stroked="f">
                <v:textbox inset="0,0,0,0">
                  <w:txbxContent>
                    <w:p w14:paraId="70E18E3B" w14:textId="77777777" w:rsidR="00136818" w:rsidRDefault="00136818"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673100" distB="3175" distL="0" distR="0" simplePos="0" relativeHeight="251668480" behindDoc="0" locked="0" layoutInCell="1" allowOverlap="1" wp14:anchorId="2184675E" wp14:editId="6F7E4435">
                <wp:simplePos x="0" y="0"/>
                <wp:positionH relativeFrom="page">
                  <wp:posOffset>5189220</wp:posOffset>
                </wp:positionH>
                <wp:positionV relativeFrom="paragraph">
                  <wp:posOffset>673100</wp:posOffset>
                </wp:positionV>
                <wp:extent cx="1191895" cy="1612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191895" cy="161290"/>
                        </a:xfrm>
                        <a:prstGeom prst="rect">
                          <a:avLst/>
                        </a:prstGeom>
                        <a:noFill/>
                      </wps:spPr>
                      <wps:txbx>
                        <w:txbxContent>
                          <w:p w14:paraId="49939C00" w14:textId="77777777" w:rsidR="00136818" w:rsidRDefault="00136818" w:rsidP="00D838B4">
                            <w:pPr>
                              <w:pStyle w:val="1"/>
                              <w:pBdr>
                                <w:top w:val="single" w:sz="4" w:space="0" w:color="auto"/>
                              </w:pBdr>
                              <w:spacing w:line="240" w:lineRule="auto"/>
                              <w:ind w:firstLine="0"/>
                            </w:pPr>
                            <w:r>
                              <w:rPr>
                                <w:color w:val="000000"/>
                                <w:lang w:eastAsia="ru-RU" w:bidi="ru-RU"/>
                              </w:rPr>
                              <w:t>(фамилия, инициалы)</w:t>
                            </w:r>
                          </w:p>
                        </w:txbxContent>
                      </wps:txbx>
                      <wps:bodyPr wrap="none" lIns="0" tIns="0" rIns="0" bIns="0"/>
                    </wps:wsp>
                  </a:graphicData>
                </a:graphic>
              </wp:anchor>
            </w:drawing>
          </mc:Choice>
          <mc:Fallback>
            <w:pict>
              <v:shape w14:anchorId="2184675E" id="Shape 35" o:spid="_x0000_s1033" type="#_x0000_t202" style="position:absolute;margin-left:408.6pt;margin-top:53pt;width:93.85pt;height:12.7pt;z-index:251668480;visibility:visible;mso-wrap-style:none;mso-wrap-distance-left:0;mso-wrap-distance-top:5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" filled="f" stroked="f">
                <v:textbox inset="0,0,0,0">
                  <w:txbxContent>
                    <w:p w14:paraId="49939C00" w14:textId="77777777" w:rsidR="00136818" w:rsidRDefault="00136818" w:rsidP="00D838B4">
                      <w:pPr>
                        <w:pStyle w:val="1"/>
                        <w:pBdr>
                          <w:top w:val="single" w:sz="4" w:space="0" w:color="auto"/>
                        </w:pBdr>
                        <w:spacing w:line="240" w:lineRule="auto"/>
                        <w:ind w:firstLine="0"/>
                      </w:pPr>
                      <w:r>
                        <w:rPr>
                          <w:color w:val="000000"/>
                          <w:lang w:eastAsia="ru-RU" w:bidi="ru-RU"/>
                        </w:rPr>
                        <w:t>(фамилия, инициалы)</w:t>
                      </w:r>
                    </w:p>
                  </w:txbxContent>
                </v:textbox>
                <w10:wrap type="topAndBottom" anchorx="page"/>
              </v:shape>
            </w:pict>
          </mc:Fallback>
        </mc:AlternateContent>
      </w:r>
    </w:p>
    <w:p w14:paraId="403767F1" w14:textId="77777777" w:rsidR="00096505" w:rsidRPr="00D838B4" w:rsidRDefault="00096505" w:rsidP="00096505">
      <w:pPr>
        <w:pStyle w:val="20"/>
        <w:ind w:left="7088"/>
        <w:rPr>
          <w:sz w:val="22"/>
          <w:szCs w:val="22"/>
        </w:rPr>
      </w:pPr>
      <w:r w:rsidRPr="00D838B4">
        <w:rPr>
          <w:color w:val="000000"/>
          <w:sz w:val="22"/>
          <w:szCs w:val="22"/>
          <w:lang w:eastAsia="ru-RU" w:bidi="ru-RU"/>
        </w:rPr>
        <w:lastRenderedPageBreak/>
        <w:t xml:space="preserve">Приложение № </w:t>
      </w:r>
      <w:r>
        <w:rPr>
          <w:color w:val="000000"/>
          <w:sz w:val="22"/>
          <w:szCs w:val="22"/>
          <w:lang w:eastAsia="ru-RU" w:bidi="ru-RU"/>
        </w:rPr>
        <w:t>2</w:t>
      </w:r>
    </w:p>
    <w:p w14:paraId="289B5D99" w14:textId="77777777" w:rsidR="00096505" w:rsidRPr="00D838B4" w:rsidRDefault="00096505" w:rsidP="00096505">
      <w:pPr>
        <w:pStyle w:val="20"/>
        <w:ind w:left="7088"/>
        <w:rPr>
          <w:sz w:val="22"/>
          <w:szCs w:val="22"/>
        </w:rPr>
      </w:pPr>
      <w:r w:rsidRPr="00D838B4">
        <w:rPr>
          <w:color w:val="000000"/>
          <w:sz w:val="22"/>
          <w:szCs w:val="22"/>
          <w:lang w:eastAsia="ru-RU" w:bidi="ru-RU"/>
        </w:rPr>
        <w:t>к Заявке на участие</w:t>
      </w:r>
    </w:p>
    <w:p w14:paraId="6B627046" w14:textId="77777777" w:rsidR="00096505" w:rsidRPr="00D838B4" w:rsidRDefault="00096505" w:rsidP="00096505">
      <w:pPr>
        <w:pStyle w:val="20"/>
        <w:ind w:left="7088"/>
        <w:rPr>
          <w:sz w:val="22"/>
          <w:szCs w:val="22"/>
        </w:rPr>
      </w:pPr>
      <w:r w:rsidRPr="00D838B4">
        <w:rPr>
          <w:color w:val="000000"/>
          <w:sz w:val="22"/>
          <w:szCs w:val="22"/>
          <w:lang w:eastAsia="ru-RU" w:bidi="ru-RU"/>
        </w:rPr>
        <w:t xml:space="preserve">в открытом запросе </w:t>
      </w:r>
      <w:r w:rsidRPr="00663D31">
        <w:rPr>
          <w:color w:val="191919"/>
          <w:sz w:val="22"/>
          <w:szCs w:val="22"/>
          <w:lang w:eastAsia="ru-RU" w:bidi="ru-RU"/>
        </w:rPr>
        <w:t>предложений</w:t>
      </w:r>
    </w:p>
    <w:p w14:paraId="3A7A2863" w14:textId="77777777" w:rsidR="00096505" w:rsidRDefault="00096505" w:rsidP="005000F4">
      <w:pPr>
        <w:pStyle w:val="20"/>
        <w:ind w:left="6521"/>
        <w:rPr>
          <w:color w:val="191919"/>
          <w:sz w:val="22"/>
          <w:szCs w:val="22"/>
          <w:lang w:eastAsia="ru-RU" w:bidi="ru-RU"/>
        </w:rPr>
      </w:pPr>
    </w:p>
    <w:p w14:paraId="7B6C3AA6" w14:textId="77777777" w:rsidR="00096505" w:rsidRDefault="00096505" w:rsidP="005000F4">
      <w:pPr>
        <w:pStyle w:val="20"/>
        <w:ind w:left="6521"/>
        <w:rPr>
          <w:color w:val="191919"/>
          <w:sz w:val="22"/>
          <w:szCs w:val="22"/>
          <w:lang w:eastAsia="ru-RU" w:bidi="ru-RU"/>
        </w:rPr>
      </w:pPr>
    </w:p>
    <w:p w14:paraId="0212E699" w14:textId="77777777" w:rsidR="00096505" w:rsidRDefault="00096505" w:rsidP="005000F4">
      <w:pPr>
        <w:pStyle w:val="20"/>
        <w:ind w:left="6521"/>
        <w:rPr>
          <w:color w:val="191919"/>
          <w:sz w:val="22"/>
          <w:szCs w:val="22"/>
          <w:lang w:eastAsia="ru-RU" w:bidi="ru-RU"/>
        </w:rPr>
      </w:pPr>
    </w:p>
    <w:p w14:paraId="2A252B76" w14:textId="77777777" w:rsidR="00096505" w:rsidRPr="00096505" w:rsidRDefault="00096505" w:rsidP="00096505">
      <w:pPr>
        <w:pStyle w:val="20"/>
        <w:ind w:left="6521"/>
        <w:jc w:val="center"/>
        <w:rPr>
          <w:color w:val="191919"/>
          <w:sz w:val="22"/>
          <w:szCs w:val="22"/>
          <w:lang w:eastAsia="ru-RU" w:bidi="ru-RU"/>
        </w:rPr>
      </w:pPr>
    </w:p>
    <w:p w14:paraId="6F012A5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b/>
          <w:bCs/>
          <w:sz w:val="22"/>
          <w:szCs w:val="22"/>
          <w:lang w:eastAsia="en-US" w:bidi="ar-SA"/>
        </w:rPr>
        <w:t>Справка о перечне и объемах выполнения аналогичных договоров</w:t>
      </w:r>
    </w:p>
    <w:p w14:paraId="1AC1CEE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p w14:paraId="182B4D7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Pr>
          <w:rFonts w:ascii="Times New Roman" w:eastAsiaTheme="minorHAnsi" w:hAnsi="Times New Roman" w:cs="Times New Roman"/>
          <w:b/>
          <w:bCs/>
          <w:sz w:val="22"/>
          <w:szCs w:val="22"/>
          <w:lang w:eastAsia="en-US" w:bidi="ar-SA"/>
        </w:rPr>
        <w:t>____________________________________________________________________________________________</w:t>
      </w:r>
    </w:p>
    <w:p w14:paraId="50475DA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Наименование и адрес Участника запроса предложений</w:t>
      </w:r>
    </w:p>
    <w:p w14:paraId="5CE12C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bl>
      <w:tblPr>
        <w:tblStyle w:val="af0"/>
        <w:tblW w:w="0" w:type="auto"/>
        <w:tblLook w:val="04A0" w:firstRow="1" w:lastRow="0" w:firstColumn="1" w:lastColumn="0" w:noHBand="0" w:noVBand="1"/>
      </w:tblPr>
      <w:tblGrid>
        <w:gridCol w:w="704"/>
        <w:gridCol w:w="3119"/>
        <w:gridCol w:w="3260"/>
        <w:gridCol w:w="3290"/>
      </w:tblGrid>
      <w:tr w:rsidR="00096505" w14:paraId="036DEAFC" w14:textId="77777777" w:rsidTr="00096505">
        <w:tc>
          <w:tcPr>
            <w:tcW w:w="704" w:type="dxa"/>
          </w:tcPr>
          <w:p w14:paraId="457A0F94"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w:t>
            </w:r>
          </w:p>
          <w:p w14:paraId="76B47A9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п/п</w:t>
            </w:r>
          </w:p>
          <w:p w14:paraId="04D05DF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48B23FB9"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Сроки договора (год и месяц начала оказания услуг — год и месяц фактического окончания оказания услуг)</w:t>
            </w:r>
          </w:p>
        </w:tc>
        <w:tc>
          <w:tcPr>
            <w:tcW w:w="3260" w:type="dxa"/>
          </w:tcPr>
          <w:p w14:paraId="7943785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Заказчик (наименование, адрес, профиль бизнеса)</w:t>
            </w:r>
          </w:p>
        </w:tc>
        <w:tc>
          <w:tcPr>
            <w:tcW w:w="3290" w:type="dxa"/>
          </w:tcPr>
          <w:p w14:paraId="2C6D980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Краткое Описание договора и результата услуг по договору</w:t>
            </w:r>
          </w:p>
        </w:tc>
      </w:tr>
      <w:tr w:rsidR="00096505" w14:paraId="6F32C3E9" w14:textId="77777777" w:rsidTr="00096505">
        <w:tc>
          <w:tcPr>
            <w:tcW w:w="704" w:type="dxa"/>
          </w:tcPr>
          <w:p w14:paraId="2ADC7FF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682700D2"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3B57786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25B36B9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5B889505" w14:textId="77777777" w:rsidTr="00096505">
        <w:tc>
          <w:tcPr>
            <w:tcW w:w="704" w:type="dxa"/>
          </w:tcPr>
          <w:p w14:paraId="0992B5D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C578845"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513A69F"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7DEBD64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34EFED5E" w14:textId="77777777" w:rsidTr="00096505">
        <w:tc>
          <w:tcPr>
            <w:tcW w:w="704" w:type="dxa"/>
          </w:tcPr>
          <w:p w14:paraId="21C9CD3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5D370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B94B7A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0356D32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bl>
    <w:p w14:paraId="7371F355"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7590E8F4"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5345DA31"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39D065E3"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(подпись)</w:t>
      </w:r>
    </w:p>
    <w:p w14:paraId="0AE19860"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p>
    <w:p w14:paraId="0B9F455D"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7834B3E2"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(фамилия, имя, отчество подписавшего, должность)</w:t>
      </w:r>
    </w:p>
    <w:p w14:paraId="18E5E0A9"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45E87B1A" w14:textId="77777777" w:rsidR="00096505" w:rsidRPr="00096505" w:rsidRDefault="00096505" w:rsidP="00096505">
      <w:pPr>
        <w:pStyle w:val="20"/>
        <w:ind w:left="6521"/>
        <w:jc w:val="center"/>
        <w:rPr>
          <w:color w:val="191919"/>
          <w:sz w:val="22"/>
          <w:szCs w:val="22"/>
          <w:lang w:eastAsia="ru-RU" w:bidi="ru-RU"/>
        </w:rPr>
      </w:pPr>
    </w:p>
    <w:p w14:paraId="02C767C5" w14:textId="77777777" w:rsidR="00096505" w:rsidRDefault="00096505" w:rsidP="005000F4">
      <w:pPr>
        <w:pStyle w:val="20"/>
        <w:ind w:left="6521"/>
        <w:rPr>
          <w:color w:val="191919"/>
          <w:sz w:val="22"/>
          <w:szCs w:val="22"/>
          <w:lang w:eastAsia="ru-RU" w:bidi="ru-RU"/>
        </w:rPr>
        <w:sectPr w:rsidR="00096505" w:rsidSect="00FB5958">
          <w:headerReference w:type="default" r:id="rId20"/>
          <w:pgSz w:w="11900" w:h="16840"/>
          <w:pgMar w:top="1418" w:right="892" w:bottom="1632" w:left="625" w:header="0" w:footer="1204" w:gutter="0"/>
          <w:pgNumType w:start="3"/>
          <w:cols w:space="720"/>
          <w:noEndnote/>
          <w:docGrid w:linePitch="360"/>
        </w:sectPr>
      </w:pPr>
    </w:p>
    <w:p w14:paraId="36E4A372" w14:textId="2A0BB60F" w:rsidR="005000F4" w:rsidRPr="005000F4" w:rsidRDefault="005000F4" w:rsidP="005000F4">
      <w:pPr>
        <w:pStyle w:val="20"/>
        <w:ind w:left="6521"/>
        <w:rPr>
          <w:sz w:val="22"/>
          <w:szCs w:val="22"/>
        </w:rPr>
      </w:pPr>
      <w:r w:rsidRPr="005000F4">
        <w:rPr>
          <w:color w:val="191919"/>
          <w:sz w:val="22"/>
          <w:szCs w:val="22"/>
          <w:lang w:eastAsia="ru-RU" w:bidi="ru-RU"/>
        </w:rPr>
        <w:lastRenderedPageBreak/>
        <w:t xml:space="preserve">Приложение № </w:t>
      </w:r>
      <w:r w:rsidRPr="005000F4">
        <w:rPr>
          <w:sz w:val="22"/>
          <w:szCs w:val="22"/>
        </w:rPr>
        <w:fldChar w:fldCharType="begin"/>
      </w:r>
      <w:r w:rsidRPr="005000F4">
        <w:rPr>
          <w:sz w:val="22"/>
          <w:szCs w:val="22"/>
        </w:rPr>
        <w:instrText xml:space="preserve"> PAGE \* MERGEFORMAT </w:instrText>
      </w:r>
      <w:r w:rsidRPr="005000F4">
        <w:rPr>
          <w:sz w:val="22"/>
          <w:szCs w:val="22"/>
        </w:rPr>
        <w:fldChar w:fldCharType="separate"/>
      </w:r>
      <w:r w:rsidR="001B4C6E">
        <w:rPr>
          <w:noProof/>
          <w:sz w:val="22"/>
          <w:szCs w:val="22"/>
        </w:rPr>
        <w:t>3</w:t>
      </w:r>
      <w:r w:rsidRPr="005000F4">
        <w:rPr>
          <w:color w:val="191919"/>
          <w:sz w:val="22"/>
          <w:szCs w:val="22"/>
        </w:rPr>
        <w:fldChar w:fldCharType="end"/>
      </w:r>
    </w:p>
    <w:p w14:paraId="7C5F0CB4" w14:textId="77777777" w:rsidR="005000F4" w:rsidRPr="005000F4" w:rsidRDefault="005000F4" w:rsidP="005000F4">
      <w:pPr>
        <w:pStyle w:val="20"/>
        <w:ind w:left="6521"/>
        <w:rPr>
          <w:sz w:val="22"/>
          <w:szCs w:val="22"/>
        </w:rPr>
      </w:pPr>
      <w:r w:rsidRPr="005000F4">
        <w:rPr>
          <w:color w:val="191919"/>
          <w:sz w:val="22"/>
          <w:szCs w:val="22"/>
          <w:lang w:eastAsia="ru-RU" w:bidi="ru-RU"/>
        </w:rPr>
        <w:t>к Извещению о проведении</w:t>
      </w:r>
    </w:p>
    <w:p w14:paraId="65774063" w14:textId="77777777" w:rsidR="00D1752B" w:rsidRPr="005000F4" w:rsidRDefault="005000F4" w:rsidP="005000F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AEDFE7E" w14:textId="77777777" w:rsidR="00D1752B" w:rsidRPr="005000F4" w:rsidRDefault="00D1752B" w:rsidP="005000F4">
      <w:pPr>
        <w:spacing w:line="259" w:lineRule="auto"/>
        <w:ind w:left="6521"/>
        <w:rPr>
          <w:rFonts w:ascii="Times New Roman" w:hAnsi="Times New Roman" w:cs="Times New Roman"/>
          <w:sz w:val="22"/>
          <w:szCs w:val="22"/>
        </w:rPr>
      </w:pPr>
    </w:p>
    <w:p w14:paraId="0748EA2A" w14:textId="77777777" w:rsidR="00D1752B" w:rsidRDefault="00D1752B" w:rsidP="00121139">
      <w:pPr>
        <w:spacing w:line="259" w:lineRule="auto"/>
        <w:rPr>
          <w:rFonts w:ascii="Times New Roman" w:hAnsi="Times New Roman" w:cs="Times New Roman"/>
        </w:rPr>
      </w:pPr>
    </w:p>
    <w:p w14:paraId="134BFE30" w14:textId="77777777" w:rsidR="005000F4" w:rsidRPr="005000F4" w:rsidRDefault="005000F4" w:rsidP="005000F4">
      <w:pPr>
        <w:pStyle w:val="30"/>
        <w:keepNext/>
        <w:keepLines/>
        <w:spacing w:after="240"/>
        <w:ind w:firstLine="0"/>
        <w:jc w:val="center"/>
        <w:rPr>
          <w:sz w:val="22"/>
          <w:szCs w:val="22"/>
        </w:rPr>
      </w:pPr>
      <w:bookmarkStart w:id="6" w:name="bookmark34"/>
      <w:r w:rsidRPr="005000F4">
        <w:rPr>
          <w:sz w:val="22"/>
          <w:szCs w:val="22"/>
          <w:lang w:eastAsia="ru-RU" w:bidi="ru-RU"/>
        </w:rPr>
        <w:t>Форма описи документов,</w:t>
      </w:r>
      <w:r w:rsidRPr="005000F4">
        <w:rPr>
          <w:sz w:val="22"/>
          <w:szCs w:val="22"/>
          <w:lang w:eastAsia="ru-RU" w:bidi="ru-RU"/>
        </w:rPr>
        <w:br/>
        <w:t xml:space="preserve">входящих в состав заявки на участие в запросе </w:t>
      </w:r>
      <w:bookmarkEnd w:id="6"/>
      <w:r w:rsidR="00FB5958" w:rsidRPr="00663D31">
        <w:rPr>
          <w:sz w:val="22"/>
          <w:szCs w:val="22"/>
          <w:lang w:eastAsia="ru-RU" w:bidi="ru-RU"/>
        </w:rPr>
        <w:t>предложений</w:t>
      </w:r>
    </w:p>
    <w:p w14:paraId="6563425D"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noProof/>
          <w:sz w:val="22"/>
          <w:szCs w:val="22"/>
        </w:rPr>
        <mc:AlternateContent>
          <mc:Choice Requires="wps">
            <w:drawing>
              <wp:anchor distT="0" distB="0" distL="114300" distR="114300" simplePos="0" relativeHeight="251670528" behindDoc="0" locked="0" layoutInCell="1" allowOverlap="1" wp14:anchorId="5A0B94E5" wp14:editId="095C07E9">
                <wp:simplePos x="0" y="0"/>
                <wp:positionH relativeFrom="page">
                  <wp:posOffset>357505</wp:posOffset>
                </wp:positionH>
                <wp:positionV relativeFrom="paragraph">
                  <wp:posOffset>190500</wp:posOffset>
                </wp:positionV>
                <wp:extent cx="1502410" cy="32639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502410" cy="326390"/>
                        </a:xfrm>
                        <a:prstGeom prst="rect">
                          <a:avLst/>
                        </a:prstGeom>
                        <a:noFill/>
                      </wps:spPr>
                      <wps:txbx>
                        <w:txbxContent>
                          <w:p w14:paraId="799E0098" w14:textId="77777777" w:rsidR="00136818" w:rsidRDefault="00136818"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136818" w:rsidRDefault="00136818" w:rsidP="005000F4">
                            <w:pPr>
                              <w:pStyle w:val="1"/>
                              <w:spacing w:line="240" w:lineRule="auto"/>
                              <w:ind w:firstLine="0"/>
                              <w:rPr>
                                <w:sz w:val="20"/>
                                <w:szCs w:val="20"/>
                              </w:rPr>
                            </w:pPr>
                            <w:r>
                              <w:rPr>
                                <w:i/>
                                <w:iCs/>
                                <w:sz w:val="20"/>
                                <w:szCs w:val="20"/>
                                <w:lang w:eastAsia="ru-RU" w:bidi="ru-RU"/>
                              </w:rPr>
                              <w:t>Дата, исх. номер</w:t>
                            </w:r>
                          </w:p>
                        </w:txbxContent>
                      </wps:txbx>
                      <wps:bodyPr lIns="0" tIns="0" rIns="0" bIns="0"/>
                    </wps:wsp>
                  </a:graphicData>
                </a:graphic>
              </wp:anchor>
            </w:drawing>
          </mc:Choice>
          <mc:Fallback>
            <w:pict>
              <v:shape w14:anchorId="5A0B94E5" id="Shape 37" o:spid="_x0000_s1034" type="#_x0000_t202" style="position:absolute;left:0;text-align:left;margin-left:28.15pt;margin-top:15pt;width:118.3pt;height:25.7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XOhQEAAAUDAAAOAAAAZHJzL2Uyb0RvYy54bWysUsFOwzAMvSPxD1HurN0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" filled="f" stroked="f">
                <v:textbox inset="0,0,0,0">
                  <w:txbxContent>
                    <w:p w14:paraId="799E0098" w14:textId="77777777" w:rsidR="00136818" w:rsidRDefault="00136818"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136818" w:rsidRDefault="00136818" w:rsidP="005000F4">
                      <w:pPr>
                        <w:pStyle w:val="1"/>
                        <w:spacing w:line="240" w:lineRule="auto"/>
                        <w:ind w:firstLine="0"/>
                        <w:rPr>
                          <w:sz w:val="20"/>
                          <w:szCs w:val="20"/>
                        </w:rPr>
                      </w:pPr>
                      <w:r>
                        <w:rPr>
                          <w:i/>
                          <w:iCs/>
                          <w:sz w:val="20"/>
                          <w:szCs w:val="20"/>
                          <w:lang w:eastAsia="ru-RU" w:bidi="ru-RU"/>
                        </w:rPr>
                        <w:t>Дата, исх. номер</w:t>
                      </w:r>
                    </w:p>
                  </w:txbxContent>
                </v:textbox>
                <w10:wrap type="square" anchorx="page"/>
              </v:shape>
            </w:pict>
          </mc:Fallback>
        </mc:AlternateContent>
      </w:r>
      <w:r w:rsidRPr="005000F4">
        <w:rPr>
          <w:sz w:val="22"/>
          <w:szCs w:val="22"/>
          <w:lang w:eastAsia="ru-RU" w:bidi="ru-RU"/>
        </w:rPr>
        <w:t xml:space="preserve">Директору АНО «Центр развития территорий» </w:t>
      </w:r>
    </w:p>
    <w:p w14:paraId="2BF5DC34"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sz w:val="22"/>
          <w:szCs w:val="22"/>
          <w:lang w:eastAsia="ru-RU" w:bidi="ru-RU"/>
        </w:rPr>
        <w:t>Стрельцу П.Н.</w:t>
      </w:r>
    </w:p>
    <w:p w14:paraId="120D7862" w14:textId="77777777" w:rsidR="005000F4" w:rsidRPr="005000F4" w:rsidRDefault="005000F4" w:rsidP="005000F4">
      <w:pPr>
        <w:pStyle w:val="1"/>
        <w:spacing w:line="257" w:lineRule="auto"/>
        <w:ind w:firstLine="0"/>
        <w:rPr>
          <w:sz w:val="22"/>
          <w:szCs w:val="22"/>
        </w:rPr>
      </w:pPr>
    </w:p>
    <w:p w14:paraId="29CFF1A3" w14:textId="77777777" w:rsidR="005000F4" w:rsidRPr="005000F4" w:rsidRDefault="005000F4" w:rsidP="00D62F47">
      <w:pPr>
        <w:pStyle w:val="1"/>
        <w:spacing w:line="257" w:lineRule="auto"/>
        <w:ind w:firstLine="0"/>
        <w:jc w:val="center"/>
        <w:rPr>
          <w:sz w:val="22"/>
          <w:szCs w:val="22"/>
          <w:lang w:eastAsia="ru-RU" w:bidi="ru-RU"/>
        </w:rPr>
      </w:pPr>
      <w:r w:rsidRPr="005000F4">
        <w:rPr>
          <w:sz w:val="22"/>
          <w:szCs w:val="22"/>
          <w:lang w:eastAsia="ru-RU" w:bidi="ru-RU"/>
        </w:rPr>
        <w:t>ОПИСЬ ДОКУМЕНТОВ</w:t>
      </w:r>
    </w:p>
    <w:p w14:paraId="2975D03C" w14:textId="77777777" w:rsidR="005000F4" w:rsidRPr="005000F4" w:rsidRDefault="005000F4" w:rsidP="005000F4">
      <w:pPr>
        <w:pStyle w:val="1"/>
        <w:spacing w:line="257" w:lineRule="auto"/>
        <w:ind w:firstLine="0"/>
        <w:jc w:val="center"/>
        <w:rPr>
          <w:sz w:val="22"/>
          <w:szCs w:val="22"/>
        </w:rPr>
      </w:pPr>
      <w:r w:rsidRPr="005000F4">
        <w:rPr>
          <w:sz w:val="22"/>
          <w:szCs w:val="22"/>
          <w:lang w:eastAsia="ru-RU" w:bidi="ru-RU"/>
        </w:rPr>
        <w:t xml:space="preserve">входящих в состав заявки на участие в Запросе </w:t>
      </w:r>
      <w:r w:rsidR="00FB5958" w:rsidRPr="00663D31">
        <w:rPr>
          <w:sz w:val="22"/>
          <w:szCs w:val="22"/>
          <w:lang w:eastAsia="ru-RU" w:bidi="ru-RU"/>
        </w:rPr>
        <w:t>предложений</w:t>
      </w:r>
    </w:p>
    <w:p w14:paraId="27C2555B" w14:textId="77777777" w:rsidR="005000F4" w:rsidRPr="005000F4" w:rsidRDefault="005000F4" w:rsidP="005000F4">
      <w:pPr>
        <w:pStyle w:val="1"/>
        <w:tabs>
          <w:tab w:val="left" w:leader="underscore" w:pos="9778"/>
        </w:tabs>
        <w:spacing w:line="262" w:lineRule="auto"/>
        <w:ind w:firstLine="0"/>
        <w:jc w:val="center"/>
        <w:rPr>
          <w:sz w:val="22"/>
          <w:szCs w:val="22"/>
        </w:rPr>
      </w:pPr>
      <w:r w:rsidRPr="005000F4">
        <w:rPr>
          <w:sz w:val="22"/>
          <w:szCs w:val="22"/>
          <w:lang w:eastAsia="ru-RU" w:bidi="ru-RU"/>
        </w:rPr>
        <w:t>Настоящим</w:t>
      </w:r>
      <w:r w:rsidRPr="005000F4">
        <w:rPr>
          <w:sz w:val="22"/>
          <w:szCs w:val="22"/>
          <w:lang w:eastAsia="ru-RU" w:bidi="ru-RU"/>
        </w:rPr>
        <w:tab/>
      </w:r>
    </w:p>
    <w:p w14:paraId="65514971" w14:textId="77777777" w:rsidR="005000F4" w:rsidRPr="005000F4" w:rsidRDefault="005000F4" w:rsidP="005000F4">
      <w:pPr>
        <w:pStyle w:val="1"/>
        <w:spacing w:line="262" w:lineRule="auto"/>
        <w:ind w:firstLine="0"/>
        <w:jc w:val="center"/>
        <w:rPr>
          <w:sz w:val="22"/>
          <w:szCs w:val="22"/>
        </w:rPr>
      </w:pPr>
      <w:r w:rsidRPr="005000F4">
        <w:rPr>
          <w:sz w:val="22"/>
          <w:szCs w:val="22"/>
          <w:lang w:eastAsia="ru-RU" w:bidi="ru-RU"/>
        </w:rPr>
        <w:t>(наименование Участника закупки)</w:t>
      </w:r>
    </w:p>
    <w:p w14:paraId="7A7B5587" w14:textId="0FCCFC40" w:rsidR="005000F4" w:rsidRDefault="002A0B54" w:rsidP="005000F4">
      <w:pPr>
        <w:pStyle w:val="1"/>
        <w:spacing w:line="262" w:lineRule="auto"/>
        <w:ind w:firstLine="0"/>
        <w:jc w:val="both"/>
        <w:rPr>
          <w:sz w:val="22"/>
          <w:szCs w:val="22"/>
          <w:lang w:eastAsia="ru-RU" w:bidi="ru-RU"/>
        </w:rPr>
      </w:pPr>
      <w:r w:rsidRPr="005000F4">
        <w:rPr>
          <w:noProof/>
          <w:sz w:val="22"/>
          <w:szCs w:val="22"/>
        </w:rPr>
        <mc:AlternateContent>
          <mc:Choice Requires="wps">
            <w:drawing>
              <wp:anchor distT="419100" distB="155575" distL="0" distR="0" simplePos="0" relativeHeight="251672576" behindDoc="0" locked="0" layoutInCell="1" allowOverlap="1" wp14:anchorId="2AA82CA5" wp14:editId="10C575DC">
                <wp:simplePos x="0" y="0"/>
                <wp:positionH relativeFrom="page">
                  <wp:posOffset>4240143</wp:posOffset>
                </wp:positionH>
                <wp:positionV relativeFrom="paragraph">
                  <wp:posOffset>4201740</wp:posOffset>
                </wp:positionV>
                <wp:extent cx="2477770" cy="16764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477770" cy="167640"/>
                        </a:xfrm>
                        <a:prstGeom prst="rect">
                          <a:avLst/>
                        </a:prstGeom>
                        <a:noFill/>
                      </wps:spPr>
                      <wps:txbx>
                        <w:txbxContent>
                          <w:p w14:paraId="11C938A0" w14:textId="77777777" w:rsidR="00136818" w:rsidRDefault="00136818"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wps:txbx>
                      <wps:bodyPr wrap="none" lIns="0" tIns="0" rIns="0" bIns="0"/>
                    </wps:wsp>
                  </a:graphicData>
                </a:graphic>
              </wp:anchor>
            </w:drawing>
          </mc:Choice>
          <mc:Fallback>
            <w:pict>
              <v:shape w14:anchorId="2AA82CA5" id="Shape 41" o:spid="_x0000_s1035" type="#_x0000_t202" style="position:absolute;left:0;text-align:left;margin-left:333.85pt;margin-top:330.85pt;width:195.1pt;height:13.2pt;z-index:251672576;visibility:visible;mso-wrap-style:none;mso-wrap-distance-left:0;mso-wrap-distance-top:33pt;mso-wrap-distance-right:0;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" filled="f" stroked="f">
                <v:textbox inset="0,0,0,0">
                  <w:txbxContent>
                    <w:p w14:paraId="11C938A0" w14:textId="77777777" w:rsidR="00136818" w:rsidRDefault="00136818"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v:textbox>
                <w10:wrap type="topAndBottom" anchorx="page"/>
              </v:shape>
            </w:pict>
          </mc:Fallback>
        </mc:AlternateContent>
      </w:r>
      <w:r w:rsidRPr="005000F4">
        <w:rPr>
          <w:noProof/>
          <w:sz w:val="22"/>
          <w:szCs w:val="22"/>
        </w:rPr>
        <mc:AlternateContent>
          <mc:Choice Requires="wps">
            <w:drawing>
              <wp:anchor distT="422275" distB="0" distL="0" distR="0" simplePos="0" relativeHeight="251671552" behindDoc="0" locked="0" layoutInCell="1" allowOverlap="1" wp14:anchorId="02472A14" wp14:editId="7F25FABB">
                <wp:simplePos x="0" y="0"/>
                <wp:positionH relativeFrom="margin">
                  <wp:align>left</wp:align>
                </wp:positionH>
                <wp:positionV relativeFrom="paragraph">
                  <wp:posOffset>4173109</wp:posOffset>
                </wp:positionV>
                <wp:extent cx="2675890" cy="32004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675890" cy="320040"/>
                        </a:xfrm>
                        <a:prstGeom prst="rect">
                          <a:avLst/>
                        </a:prstGeom>
                        <a:noFill/>
                      </wps:spPr>
                      <wps:txbx>
                        <w:txbxContent>
                          <w:p w14:paraId="3560034B" w14:textId="77777777" w:rsidR="00136818" w:rsidRDefault="00136818"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136818" w:rsidRDefault="00136818" w:rsidP="005000F4">
                            <w:pPr>
                              <w:pStyle w:val="1"/>
                              <w:spacing w:line="240" w:lineRule="auto"/>
                              <w:ind w:left="3740" w:firstLine="0"/>
                            </w:pPr>
                            <w:r>
                              <w:rPr>
                                <w:i/>
                                <w:iCs/>
                                <w:lang w:eastAsia="ru-RU" w:bidi="ru-RU"/>
                              </w:rPr>
                              <w:t>М.П.</w:t>
                            </w:r>
                          </w:p>
                        </w:txbxContent>
                      </wps:txbx>
                      <wps:bodyPr lIns="0" tIns="0" rIns="0" bIns="0"/>
                    </wps:wsp>
                  </a:graphicData>
                </a:graphic>
              </wp:anchor>
            </w:drawing>
          </mc:Choice>
          <mc:Fallback>
            <w:pict>
              <v:shape w14:anchorId="02472A14" id="Shape 39" o:spid="_x0000_s1036" type="#_x0000_t202" style="position:absolute;left:0;text-align:left;margin-left:0;margin-top:328.6pt;width:210.7pt;height:25.2pt;z-index:251671552;visibility:visible;mso-wrap-style:square;mso-wrap-distance-left:0;mso-wrap-distance-top:33.25pt;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" filled="f" stroked="f">
                <v:textbox inset="0,0,0,0">
                  <w:txbxContent>
                    <w:p w14:paraId="3560034B" w14:textId="77777777" w:rsidR="00136818" w:rsidRDefault="00136818"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136818" w:rsidRDefault="00136818" w:rsidP="005000F4">
                      <w:pPr>
                        <w:pStyle w:val="1"/>
                        <w:spacing w:line="240" w:lineRule="auto"/>
                        <w:ind w:left="3740" w:firstLine="0"/>
                      </w:pPr>
                      <w:r>
                        <w:rPr>
                          <w:i/>
                          <w:iCs/>
                          <w:lang w:eastAsia="ru-RU" w:bidi="ru-RU"/>
                        </w:rPr>
                        <w:t>М.П.</w:t>
                      </w:r>
                    </w:p>
                  </w:txbxContent>
                </v:textbox>
                <w10:wrap type="topAndBottom" anchorx="margin"/>
              </v:shape>
            </w:pict>
          </mc:Fallback>
        </mc:AlternateContent>
      </w:r>
      <w:r w:rsidR="005000F4" w:rsidRPr="005000F4">
        <w:rPr>
          <w:sz w:val="22"/>
          <w:szCs w:val="22"/>
          <w:lang w:eastAsia="ru-RU" w:bidi="ru-RU"/>
        </w:rPr>
        <w:t xml:space="preserve">подтверждает, что для участия в открытом запросе </w:t>
      </w:r>
      <w:r w:rsidR="00FB5958" w:rsidRPr="00663D31">
        <w:rPr>
          <w:sz w:val="22"/>
          <w:szCs w:val="22"/>
          <w:lang w:eastAsia="ru-RU" w:bidi="ru-RU"/>
        </w:rPr>
        <w:t>предложений</w:t>
      </w:r>
      <w:r w:rsidR="00FB5958" w:rsidRPr="005000F4">
        <w:rPr>
          <w:sz w:val="22"/>
          <w:szCs w:val="22"/>
          <w:lang w:eastAsia="ru-RU" w:bidi="ru-RU"/>
        </w:rPr>
        <w:t xml:space="preserve"> </w:t>
      </w:r>
      <w:r w:rsidR="005000F4" w:rsidRPr="005000F4">
        <w:rPr>
          <w:sz w:val="22"/>
          <w:szCs w:val="22"/>
          <w:lang w:eastAsia="ru-RU" w:bidi="ru-RU"/>
        </w:rPr>
        <w:t xml:space="preserve">на право заключения договора на оказание услуг по </w:t>
      </w:r>
      <w:r w:rsidR="008A0DF0" w:rsidRPr="0084420C">
        <w:rPr>
          <w:sz w:val="22"/>
          <w:szCs w:val="22"/>
          <w:lang w:eastAsia="ru-RU" w:bidi="ru-RU"/>
        </w:rPr>
        <w:t>разработк</w:t>
      </w:r>
      <w:r w:rsidR="008A0DF0">
        <w:rPr>
          <w:sz w:val="22"/>
          <w:szCs w:val="22"/>
          <w:lang w:eastAsia="ru-RU" w:bidi="ru-RU"/>
        </w:rPr>
        <w:t>е</w:t>
      </w:r>
      <w:r w:rsidR="008A0DF0" w:rsidRPr="0084420C">
        <w:rPr>
          <w:sz w:val="22"/>
          <w:szCs w:val="22"/>
          <w:lang w:eastAsia="ru-RU" w:bidi="ru-RU"/>
        </w:rPr>
        <w:t xml:space="preserve"> Концептуального Мастер-плана города Белогорска</w:t>
      </w:r>
      <w:r w:rsidR="008A0DF0">
        <w:rPr>
          <w:sz w:val="22"/>
          <w:szCs w:val="22"/>
          <w:lang w:eastAsia="ru-RU" w:bidi="ru-RU"/>
        </w:rPr>
        <w:t xml:space="preserve"> </w:t>
      </w:r>
      <w:r w:rsidR="005000F4">
        <w:rPr>
          <w:sz w:val="22"/>
          <w:szCs w:val="22"/>
          <w:lang w:eastAsia="ru-RU" w:bidi="ru-RU"/>
        </w:rPr>
        <w:t>в состав заявки входят следующие документы:</w:t>
      </w:r>
    </w:p>
    <w:tbl>
      <w:tblPr>
        <w:tblpPr w:leftFromText="180" w:rightFromText="180" w:vertAnchor="text" w:horzAnchor="margin" w:tblpY="117"/>
        <w:tblOverlap w:val="never"/>
        <w:tblW w:w="0" w:type="auto"/>
        <w:tblLayout w:type="fixed"/>
        <w:tblCellMar>
          <w:left w:w="10" w:type="dxa"/>
          <w:right w:w="10" w:type="dxa"/>
        </w:tblCellMar>
        <w:tblLook w:val="0000" w:firstRow="0" w:lastRow="0" w:firstColumn="0" w:lastColumn="0" w:noHBand="0" w:noVBand="0"/>
      </w:tblPr>
      <w:tblGrid>
        <w:gridCol w:w="1133"/>
        <w:gridCol w:w="7502"/>
        <w:gridCol w:w="1301"/>
      </w:tblGrid>
      <w:tr w:rsidR="005000F4" w:rsidRPr="005000F4" w14:paraId="6DEB7179" w14:textId="77777777" w:rsidTr="005000F4">
        <w:trPr>
          <w:trHeight w:hRule="exact" w:val="533"/>
        </w:trPr>
        <w:tc>
          <w:tcPr>
            <w:tcW w:w="1133" w:type="dxa"/>
            <w:tcBorders>
              <w:top w:val="single" w:sz="4" w:space="0" w:color="auto"/>
              <w:left w:val="single" w:sz="4" w:space="0" w:color="auto"/>
            </w:tcBorders>
            <w:shd w:val="clear" w:color="auto" w:fill="auto"/>
            <w:vAlign w:val="bottom"/>
          </w:tcPr>
          <w:p w14:paraId="688D284E" w14:textId="77777777" w:rsidR="005000F4" w:rsidRPr="005000F4" w:rsidRDefault="005000F4" w:rsidP="005000F4">
            <w:pPr>
              <w:pStyle w:val="a4"/>
              <w:spacing w:line="262" w:lineRule="auto"/>
              <w:ind w:firstLine="0"/>
              <w:jc w:val="center"/>
              <w:rPr>
                <w:sz w:val="22"/>
                <w:szCs w:val="22"/>
              </w:rPr>
            </w:pPr>
            <w:r w:rsidRPr="005000F4">
              <w:rPr>
                <w:sz w:val="22"/>
                <w:szCs w:val="22"/>
                <w:lang w:eastAsia="ru-RU" w:bidi="ru-RU"/>
              </w:rPr>
              <w:t>№ п/п</w:t>
            </w:r>
          </w:p>
        </w:tc>
        <w:tc>
          <w:tcPr>
            <w:tcW w:w="7502" w:type="dxa"/>
            <w:tcBorders>
              <w:top w:val="single" w:sz="4" w:space="0" w:color="auto"/>
              <w:left w:val="single" w:sz="4" w:space="0" w:color="auto"/>
            </w:tcBorders>
            <w:shd w:val="clear" w:color="auto" w:fill="auto"/>
            <w:vAlign w:val="center"/>
          </w:tcPr>
          <w:p w14:paraId="0A5039BE" w14:textId="77777777" w:rsidR="005000F4" w:rsidRPr="005000F4" w:rsidRDefault="005000F4" w:rsidP="005000F4">
            <w:pPr>
              <w:pStyle w:val="a4"/>
              <w:spacing w:line="240" w:lineRule="auto"/>
              <w:ind w:firstLine="0"/>
              <w:jc w:val="center"/>
              <w:rPr>
                <w:sz w:val="22"/>
                <w:szCs w:val="22"/>
              </w:rPr>
            </w:pPr>
            <w:r w:rsidRPr="005000F4">
              <w:rPr>
                <w:sz w:val="22"/>
                <w:szCs w:val="22"/>
                <w:lang w:eastAsia="ru-RU" w:bidi="ru-RU"/>
              </w:rPr>
              <w:t>Наименование документа</w:t>
            </w:r>
          </w:p>
        </w:tc>
        <w:tc>
          <w:tcPr>
            <w:tcW w:w="1301" w:type="dxa"/>
            <w:tcBorders>
              <w:top w:val="single" w:sz="4" w:space="0" w:color="auto"/>
              <w:left w:val="single" w:sz="4" w:space="0" w:color="auto"/>
              <w:right w:val="single" w:sz="4" w:space="0" w:color="auto"/>
            </w:tcBorders>
            <w:shd w:val="clear" w:color="auto" w:fill="auto"/>
            <w:vAlign w:val="bottom"/>
          </w:tcPr>
          <w:p w14:paraId="42C3D5BC" w14:textId="77777777" w:rsidR="005000F4" w:rsidRPr="005000F4" w:rsidRDefault="005000F4" w:rsidP="005000F4">
            <w:pPr>
              <w:pStyle w:val="a4"/>
              <w:spacing w:line="266" w:lineRule="auto"/>
              <w:ind w:firstLine="0"/>
              <w:jc w:val="center"/>
              <w:rPr>
                <w:sz w:val="22"/>
                <w:szCs w:val="22"/>
              </w:rPr>
            </w:pPr>
            <w:r w:rsidRPr="005000F4">
              <w:rPr>
                <w:sz w:val="22"/>
                <w:szCs w:val="22"/>
                <w:lang w:eastAsia="ru-RU" w:bidi="ru-RU"/>
              </w:rPr>
              <w:t>Число страниц</w:t>
            </w:r>
          </w:p>
        </w:tc>
      </w:tr>
      <w:tr w:rsidR="005000F4" w:rsidRPr="005000F4" w14:paraId="64999011" w14:textId="77777777" w:rsidTr="005000F4">
        <w:trPr>
          <w:trHeight w:hRule="exact" w:val="264"/>
        </w:trPr>
        <w:tc>
          <w:tcPr>
            <w:tcW w:w="1133" w:type="dxa"/>
            <w:tcBorders>
              <w:top w:val="single" w:sz="4" w:space="0" w:color="auto"/>
              <w:left w:val="single" w:sz="4" w:space="0" w:color="auto"/>
            </w:tcBorders>
            <w:shd w:val="clear" w:color="auto" w:fill="auto"/>
          </w:tcPr>
          <w:p w14:paraId="7C6D2989" w14:textId="77777777" w:rsidR="005000F4" w:rsidRPr="005000F4" w:rsidRDefault="005000F4" w:rsidP="005000F4">
            <w:pPr>
              <w:rPr>
                <w:sz w:val="22"/>
                <w:szCs w:val="22"/>
              </w:rPr>
            </w:pPr>
          </w:p>
        </w:tc>
        <w:tc>
          <w:tcPr>
            <w:tcW w:w="7502" w:type="dxa"/>
            <w:tcBorders>
              <w:top w:val="single" w:sz="4" w:space="0" w:color="auto"/>
              <w:left w:val="single" w:sz="4" w:space="0" w:color="auto"/>
            </w:tcBorders>
            <w:shd w:val="clear" w:color="auto" w:fill="auto"/>
          </w:tcPr>
          <w:p w14:paraId="02DF7345" w14:textId="77777777" w:rsidR="005000F4" w:rsidRPr="005000F4" w:rsidRDefault="005000F4" w:rsidP="005000F4">
            <w:pPr>
              <w:rPr>
                <w:sz w:val="22"/>
                <w:szCs w:val="22"/>
              </w:rPr>
            </w:pPr>
          </w:p>
        </w:tc>
        <w:tc>
          <w:tcPr>
            <w:tcW w:w="1301" w:type="dxa"/>
            <w:tcBorders>
              <w:top w:val="single" w:sz="4" w:space="0" w:color="auto"/>
              <w:left w:val="single" w:sz="4" w:space="0" w:color="auto"/>
              <w:right w:val="single" w:sz="4" w:space="0" w:color="auto"/>
            </w:tcBorders>
            <w:shd w:val="clear" w:color="auto" w:fill="auto"/>
          </w:tcPr>
          <w:p w14:paraId="5155D357" w14:textId="77777777" w:rsidR="005000F4" w:rsidRPr="005000F4" w:rsidRDefault="005000F4" w:rsidP="005000F4">
            <w:pPr>
              <w:rPr>
                <w:sz w:val="22"/>
                <w:szCs w:val="22"/>
              </w:rPr>
            </w:pPr>
          </w:p>
        </w:tc>
      </w:tr>
      <w:tr w:rsidR="005000F4" w14:paraId="25485A91" w14:textId="77777777" w:rsidTr="005000F4">
        <w:trPr>
          <w:trHeight w:hRule="exact" w:val="264"/>
        </w:trPr>
        <w:tc>
          <w:tcPr>
            <w:tcW w:w="1133" w:type="dxa"/>
            <w:tcBorders>
              <w:top w:val="single" w:sz="4" w:space="0" w:color="auto"/>
              <w:left w:val="single" w:sz="4" w:space="0" w:color="auto"/>
            </w:tcBorders>
            <w:shd w:val="clear" w:color="auto" w:fill="auto"/>
          </w:tcPr>
          <w:p w14:paraId="7238B663"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04B9E87B"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B187B8A" w14:textId="77777777" w:rsidR="005000F4" w:rsidRDefault="005000F4" w:rsidP="005000F4">
            <w:pPr>
              <w:rPr>
                <w:sz w:val="10"/>
                <w:szCs w:val="10"/>
              </w:rPr>
            </w:pPr>
          </w:p>
        </w:tc>
      </w:tr>
      <w:tr w:rsidR="005000F4" w14:paraId="250F9BAA" w14:textId="77777777" w:rsidTr="005000F4">
        <w:trPr>
          <w:trHeight w:hRule="exact" w:val="269"/>
        </w:trPr>
        <w:tc>
          <w:tcPr>
            <w:tcW w:w="1133" w:type="dxa"/>
            <w:tcBorders>
              <w:top w:val="single" w:sz="4" w:space="0" w:color="auto"/>
              <w:left w:val="single" w:sz="4" w:space="0" w:color="auto"/>
            </w:tcBorders>
            <w:shd w:val="clear" w:color="auto" w:fill="auto"/>
          </w:tcPr>
          <w:p w14:paraId="63C722D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990C52F"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1E97A8E" w14:textId="77777777" w:rsidR="005000F4" w:rsidRDefault="005000F4" w:rsidP="005000F4">
            <w:pPr>
              <w:rPr>
                <w:sz w:val="10"/>
                <w:szCs w:val="10"/>
              </w:rPr>
            </w:pPr>
          </w:p>
        </w:tc>
      </w:tr>
      <w:tr w:rsidR="005000F4" w14:paraId="5CE62AD6" w14:textId="77777777" w:rsidTr="005000F4">
        <w:trPr>
          <w:trHeight w:hRule="exact" w:val="269"/>
        </w:trPr>
        <w:tc>
          <w:tcPr>
            <w:tcW w:w="1133" w:type="dxa"/>
            <w:tcBorders>
              <w:top w:val="single" w:sz="4" w:space="0" w:color="auto"/>
              <w:left w:val="single" w:sz="4" w:space="0" w:color="auto"/>
            </w:tcBorders>
            <w:shd w:val="clear" w:color="auto" w:fill="auto"/>
          </w:tcPr>
          <w:p w14:paraId="62D388D2"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34C5BD"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B92E19D" w14:textId="77777777" w:rsidR="005000F4" w:rsidRDefault="005000F4" w:rsidP="005000F4">
            <w:pPr>
              <w:rPr>
                <w:sz w:val="10"/>
                <w:szCs w:val="10"/>
              </w:rPr>
            </w:pPr>
          </w:p>
        </w:tc>
      </w:tr>
      <w:tr w:rsidR="005000F4" w14:paraId="34E95D69" w14:textId="77777777" w:rsidTr="005000F4">
        <w:trPr>
          <w:trHeight w:hRule="exact" w:val="264"/>
        </w:trPr>
        <w:tc>
          <w:tcPr>
            <w:tcW w:w="1133" w:type="dxa"/>
            <w:tcBorders>
              <w:top w:val="single" w:sz="4" w:space="0" w:color="auto"/>
              <w:left w:val="single" w:sz="4" w:space="0" w:color="auto"/>
            </w:tcBorders>
            <w:shd w:val="clear" w:color="auto" w:fill="auto"/>
          </w:tcPr>
          <w:p w14:paraId="050635AD"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5A45F0D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835040E" w14:textId="77777777" w:rsidR="005000F4" w:rsidRDefault="005000F4" w:rsidP="005000F4">
            <w:pPr>
              <w:rPr>
                <w:sz w:val="10"/>
                <w:szCs w:val="10"/>
              </w:rPr>
            </w:pPr>
          </w:p>
        </w:tc>
      </w:tr>
      <w:tr w:rsidR="005000F4" w14:paraId="7DA59910" w14:textId="77777777" w:rsidTr="005000F4">
        <w:trPr>
          <w:trHeight w:hRule="exact" w:val="259"/>
        </w:trPr>
        <w:tc>
          <w:tcPr>
            <w:tcW w:w="1133" w:type="dxa"/>
            <w:tcBorders>
              <w:top w:val="single" w:sz="4" w:space="0" w:color="auto"/>
              <w:left w:val="single" w:sz="4" w:space="0" w:color="auto"/>
            </w:tcBorders>
            <w:shd w:val="clear" w:color="auto" w:fill="auto"/>
          </w:tcPr>
          <w:p w14:paraId="77B15431"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F7CDD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A09CA2" w14:textId="77777777" w:rsidR="005000F4" w:rsidRDefault="005000F4" w:rsidP="005000F4">
            <w:pPr>
              <w:rPr>
                <w:sz w:val="10"/>
                <w:szCs w:val="10"/>
              </w:rPr>
            </w:pPr>
          </w:p>
        </w:tc>
      </w:tr>
      <w:tr w:rsidR="005000F4" w14:paraId="080E66DC" w14:textId="77777777" w:rsidTr="005000F4">
        <w:trPr>
          <w:trHeight w:hRule="exact" w:val="264"/>
        </w:trPr>
        <w:tc>
          <w:tcPr>
            <w:tcW w:w="1133" w:type="dxa"/>
            <w:tcBorders>
              <w:top w:val="single" w:sz="4" w:space="0" w:color="auto"/>
              <w:left w:val="single" w:sz="4" w:space="0" w:color="auto"/>
            </w:tcBorders>
            <w:shd w:val="clear" w:color="auto" w:fill="auto"/>
          </w:tcPr>
          <w:p w14:paraId="54EDED1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6ACF241"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3D68738" w14:textId="77777777" w:rsidR="005000F4" w:rsidRDefault="005000F4" w:rsidP="005000F4">
            <w:pPr>
              <w:rPr>
                <w:sz w:val="10"/>
                <w:szCs w:val="10"/>
              </w:rPr>
            </w:pPr>
          </w:p>
        </w:tc>
      </w:tr>
      <w:tr w:rsidR="005000F4" w14:paraId="5CE96D64" w14:textId="77777777" w:rsidTr="005000F4">
        <w:trPr>
          <w:trHeight w:hRule="exact" w:val="264"/>
        </w:trPr>
        <w:tc>
          <w:tcPr>
            <w:tcW w:w="1133" w:type="dxa"/>
            <w:tcBorders>
              <w:top w:val="single" w:sz="4" w:space="0" w:color="auto"/>
              <w:left w:val="single" w:sz="4" w:space="0" w:color="auto"/>
            </w:tcBorders>
            <w:shd w:val="clear" w:color="auto" w:fill="auto"/>
          </w:tcPr>
          <w:p w14:paraId="2B8CAE9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F136259"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5B0DBB5" w14:textId="77777777" w:rsidR="005000F4" w:rsidRDefault="005000F4" w:rsidP="005000F4">
            <w:pPr>
              <w:rPr>
                <w:sz w:val="10"/>
                <w:szCs w:val="10"/>
              </w:rPr>
            </w:pPr>
          </w:p>
        </w:tc>
      </w:tr>
      <w:tr w:rsidR="005000F4" w14:paraId="29E0AEDA" w14:textId="77777777" w:rsidTr="005000F4">
        <w:trPr>
          <w:trHeight w:hRule="exact" w:val="264"/>
        </w:trPr>
        <w:tc>
          <w:tcPr>
            <w:tcW w:w="1133" w:type="dxa"/>
            <w:tcBorders>
              <w:top w:val="single" w:sz="4" w:space="0" w:color="auto"/>
              <w:left w:val="single" w:sz="4" w:space="0" w:color="auto"/>
            </w:tcBorders>
            <w:shd w:val="clear" w:color="auto" w:fill="auto"/>
          </w:tcPr>
          <w:p w14:paraId="02168FD7"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698DDE8"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185ECF8" w14:textId="77777777" w:rsidR="005000F4" w:rsidRDefault="005000F4" w:rsidP="005000F4">
            <w:pPr>
              <w:rPr>
                <w:sz w:val="10"/>
                <w:szCs w:val="10"/>
              </w:rPr>
            </w:pPr>
          </w:p>
        </w:tc>
      </w:tr>
      <w:tr w:rsidR="005000F4" w14:paraId="342A59B0" w14:textId="77777777" w:rsidTr="005000F4">
        <w:trPr>
          <w:trHeight w:hRule="exact" w:val="259"/>
        </w:trPr>
        <w:tc>
          <w:tcPr>
            <w:tcW w:w="1133" w:type="dxa"/>
            <w:tcBorders>
              <w:top w:val="single" w:sz="4" w:space="0" w:color="auto"/>
              <w:left w:val="single" w:sz="4" w:space="0" w:color="auto"/>
            </w:tcBorders>
            <w:shd w:val="clear" w:color="auto" w:fill="auto"/>
          </w:tcPr>
          <w:p w14:paraId="2BA0A2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C996374"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389450A" w14:textId="77777777" w:rsidR="005000F4" w:rsidRDefault="005000F4" w:rsidP="005000F4">
            <w:pPr>
              <w:rPr>
                <w:sz w:val="10"/>
                <w:szCs w:val="10"/>
              </w:rPr>
            </w:pPr>
          </w:p>
        </w:tc>
      </w:tr>
      <w:tr w:rsidR="005000F4" w14:paraId="5EAF77D4" w14:textId="77777777" w:rsidTr="005000F4">
        <w:trPr>
          <w:trHeight w:hRule="exact" w:val="264"/>
        </w:trPr>
        <w:tc>
          <w:tcPr>
            <w:tcW w:w="1133" w:type="dxa"/>
            <w:tcBorders>
              <w:top w:val="single" w:sz="4" w:space="0" w:color="auto"/>
              <w:left w:val="single" w:sz="4" w:space="0" w:color="auto"/>
            </w:tcBorders>
            <w:shd w:val="clear" w:color="auto" w:fill="auto"/>
          </w:tcPr>
          <w:p w14:paraId="57BF929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B67D35E"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924AA8C" w14:textId="77777777" w:rsidR="005000F4" w:rsidRDefault="005000F4" w:rsidP="005000F4">
            <w:pPr>
              <w:rPr>
                <w:sz w:val="10"/>
                <w:szCs w:val="10"/>
              </w:rPr>
            </w:pPr>
          </w:p>
        </w:tc>
      </w:tr>
      <w:tr w:rsidR="005000F4" w14:paraId="6055BFCF" w14:textId="77777777" w:rsidTr="005000F4">
        <w:trPr>
          <w:trHeight w:hRule="exact" w:val="264"/>
        </w:trPr>
        <w:tc>
          <w:tcPr>
            <w:tcW w:w="1133" w:type="dxa"/>
            <w:tcBorders>
              <w:top w:val="single" w:sz="4" w:space="0" w:color="auto"/>
              <w:left w:val="single" w:sz="4" w:space="0" w:color="auto"/>
            </w:tcBorders>
            <w:shd w:val="clear" w:color="auto" w:fill="auto"/>
          </w:tcPr>
          <w:p w14:paraId="0C94D7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52E9B7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80EF18F" w14:textId="77777777" w:rsidR="005000F4" w:rsidRDefault="005000F4" w:rsidP="005000F4">
            <w:pPr>
              <w:rPr>
                <w:sz w:val="10"/>
                <w:szCs w:val="10"/>
              </w:rPr>
            </w:pPr>
          </w:p>
        </w:tc>
      </w:tr>
      <w:tr w:rsidR="005000F4" w14:paraId="7D58BE4A" w14:textId="77777777" w:rsidTr="005000F4">
        <w:trPr>
          <w:trHeight w:hRule="exact" w:val="264"/>
        </w:trPr>
        <w:tc>
          <w:tcPr>
            <w:tcW w:w="1133" w:type="dxa"/>
            <w:tcBorders>
              <w:top w:val="single" w:sz="4" w:space="0" w:color="auto"/>
              <w:left w:val="single" w:sz="4" w:space="0" w:color="auto"/>
            </w:tcBorders>
            <w:shd w:val="clear" w:color="auto" w:fill="auto"/>
          </w:tcPr>
          <w:p w14:paraId="54AC3F4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F03F016"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1E7AC6" w14:textId="77777777" w:rsidR="005000F4" w:rsidRDefault="005000F4" w:rsidP="005000F4">
            <w:pPr>
              <w:rPr>
                <w:sz w:val="10"/>
                <w:szCs w:val="10"/>
              </w:rPr>
            </w:pPr>
          </w:p>
        </w:tc>
      </w:tr>
      <w:tr w:rsidR="005000F4" w14:paraId="16BB83DB" w14:textId="77777777" w:rsidTr="005000F4">
        <w:trPr>
          <w:trHeight w:hRule="exact" w:val="264"/>
        </w:trPr>
        <w:tc>
          <w:tcPr>
            <w:tcW w:w="1133" w:type="dxa"/>
            <w:tcBorders>
              <w:top w:val="single" w:sz="4" w:space="0" w:color="auto"/>
              <w:left w:val="single" w:sz="4" w:space="0" w:color="auto"/>
            </w:tcBorders>
            <w:shd w:val="clear" w:color="auto" w:fill="auto"/>
          </w:tcPr>
          <w:p w14:paraId="50891E35"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758C4E0"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385953F" w14:textId="77777777" w:rsidR="005000F4" w:rsidRDefault="005000F4" w:rsidP="005000F4">
            <w:pPr>
              <w:rPr>
                <w:sz w:val="10"/>
                <w:szCs w:val="10"/>
              </w:rPr>
            </w:pPr>
          </w:p>
        </w:tc>
      </w:tr>
      <w:tr w:rsidR="005000F4" w14:paraId="323DFC5E" w14:textId="77777777" w:rsidTr="005000F4">
        <w:trPr>
          <w:trHeight w:hRule="exact" w:val="264"/>
        </w:trPr>
        <w:tc>
          <w:tcPr>
            <w:tcW w:w="1133" w:type="dxa"/>
            <w:tcBorders>
              <w:top w:val="single" w:sz="4" w:space="0" w:color="auto"/>
              <w:left w:val="single" w:sz="4" w:space="0" w:color="auto"/>
            </w:tcBorders>
            <w:shd w:val="clear" w:color="auto" w:fill="auto"/>
          </w:tcPr>
          <w:p w14:paraId="32BE269A"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3DBA4B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5C4A8786" w14:textId="77777777" w:rsidR="005000F4" w:rsidRDefault="005000F4" w:rsidP="005000F4">
            <w:pPr>
              <w:rPr>
                <w:sz w:val="10"/>
                <w:szCs w:val="10"/>
              </w:rPr>
            </w:pPr>
          </w:p>
        </w:tc>
      </w:tr>
      <w:tr w:rsidR="005000F4" w14:paraId="7B517F4C" w14:textId="77777777" w:rsidTr="005000F4">
        <w:trPr>
          <w:trHeight w:hRule="exact" w:val="278"/>
        </w:trPr>
        <w:tc>
          <w:tcPr>
            <w:tcW w:w="1133" w:type="dxa"/>
            <w:tcBorders>
              <w:top w:val="single" w:sz="4" w:space="0" w:color="auto"/>
              <w:left w:val="single" w:sz="4" w:space="0" w:color="auto"/>
              <w:bottom w:val="single" w:sz="4" w:space="0" w:color="auto"/>
            </w:tcBorders>
            <w:shd w:val="clear" w:color="auto" w:fill="auto"/>
          </w:tcPr>
          <w:p w14:paraId="0F077014" w14:textId="77777777" w:rsidR="005000F4" w:rsidRDefault="005000F4" w:rsidP="005000F4">
            <w:pPr>
              <w:rPr>
                <w:sz w:val="10"/>
                <w:szCs w:val="10"/>
              </w:rPr>
            </w:pPr>
          </w:p>
        </w:tc>
        <w:tc>
          <w:tcPr>
            <w:tcW w:w="7502" w:type="dxa"/>
            <w:tcBorders>
              <w:top w:val="single" w:sz="4" w:space="0" w:color="auto"/>
              <w:left w:val="single" w:sz="4" w:space="0" w:color="auto"/>
              <w:bottom w:val="single" w:sz="4" w:space="0" w:color="auto"/>
            </w:tcBorders>
            <w:shd w:val="clear" w:color="auto" w:fill="auto"/>
            <w:vAlign w:val="bottom"/>
          </w:tcPr>
          <w:p w14:paraId="2B635F25" w14:textId="77777777" w:rsidR="005000F4" w:rsidRDefault="005000F4" w:rsidP="005000F4">
            <w:pPr>
              <w:pStyle w:val="a4"/>
              <w:spacing w:line="240" w:lineRule="auto"/>
              <w:ind w:firstLine="0"/>
              <w:rPr>
                <w:sz w:val="20"/>
                <w:szCs w:val="20"/>
              </w:rPr>
            </w:pPr>
            <w:r>
              <w:rPr>
                <w:sz w:val="20"/>
                <w:szCs w:val="20"/>
                <w:lang w:eastAsia="ru-RU" w:bidi="ru-RU"/>
              </w:rPr>
              <w:t>Итого количество листов</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1E45EAE8" w14:textId="77777777" w:rsidR="005000F4" w:rsidRDefault="005000F4" w:rsidP="005000F4">
            <w:pPr>
              <w:rPr>
                <w:sz w:val="10"/>
                <w:szCs w:val="10"/>
              </w:rPr>
            </w:pPr>
          </w:p>
        </w:tc>
      </w:tr>
    </w:tbl>
    <w:p w14:paraId="008D8F95" w14:textId="77777777" w:rsidR="005000F4" w:rsidRDefault="005000F4" w:rsidP="005000F4">
      <w:pPr>
        <w:pStyle w:val="1"/>
        <w:spacing w:line="262" w:lineRule="auto"/>
        <w:ind w:firstLine="0"/>
        <w:jc w:val="both"/>
        <w:rPr>
          <w:sz w:val="22"/>
          <w:szCs w:val="22"/>
          <w:lang w:eastAsia="ru-RU" w:bidi="ru-RU"/>
        </w:rPr>
      </w:pPr>
    </w:p>
    <w:p w14:paraId="51C9FC1A" w14:textId="77777777" w:rsidR="002A0B54" w:rsidRDefault="002A0B54" w:rsidP="005000F4">
      <w:pPr>
        <w:pStyle w:val="1"/>
        <w:spacing w:line="262" w:lineRule="auto"/>
        <w:ind w:firstLine="0"/>
        <w:jc w:val="both"/>
        <w:rPr>
          <w:sz w:val="22"/>
          <w:szCs w:val="22"/>
          <w:lang w:eastAsia="ru-RU" w:bidi="ru-RU"/>
        </w:rPr>
        <w:sectPr w:rsidR="002A0B54" w:rsidSect="00FB5958">
          <w:pgSz w:w="11900" w:h="16840"/>
          <w:pgMar w:top="1418" w:right="892" w:bottom="1632" w:left="625" w:header="0" w:footer="1204" w:gutter="0"/>
          <w:pgNumType w:start="3"/>
          <w:cols w:space="720"/>
          <w:noEndnote/>
          <w:docGrid w:linePitch="360"/>
        </w:sectPr>
      </w:pPr>
    </w:p>
    <w:p w14:paraId="4CD95B65"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4</w:t>
      </w:r>
    </w:p>
    <w:p w14:paraId="499410DA"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505748E5"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3F9460E4" w14:textId="77777777" w:rsidR="002A0B54" w:rsidRPr="005000F4" w:rsidRDefault="002A0B54" w:rsidP="002A0B54">
      <w:pPr>
        <w:spacing w:line="259" w:lineRule="auto"/>
        <w:ind w:left="6521"/>
        <w:rPr>
          <w:rFonts w:ascii="Times New Roman" w:hAnsi="Times New Roman" w:cs="Times New Roman"/>
          <w:sz w:val="22"/>
          <w:szCs w:val="22"/>
        </w:rPr>
      </w:pPr>
    </w:p>
    <w:p w14:paraId="3A55F3A7" w14:textId="77777777" w:rsidR="00416DDC" w:rsidRPr="00416DDC" w:rsidRDefault="00416DDC" w:rsidP="00416DDC">
      <w:pPr>
        <w:pStyle w:val="1"/>
        <w:spacing w:before="100" w:line="257" w:lineRule="auto"/>
        <w:ind w:firstLine="0"/>
        <w:jc w:val="center"/>
        <w:rPr>
          <w:sz w:val="22"/>
          <w:szCs w:val="22"/>
        </w:rPr>
      </w:pPr>
      <w:r w:rsidRPr="00416DDC">
        <w:rPr>
          <w:sz w:val="22"/>
          <w:szCs w:val="22"/>
          <w:lang w:eastAsia="ru-RU" w:bidi="ru-RU"/>
        </w:rPr>
        <w:t>СОГЛАСИЕ</w:t>
      </w:r>
    </w:p>
    <w:p w14:paraId="0E712BEE" w14:textId="77777777" w:rsidR="00416DDC" w:rsidRDefault="00416DDC" w:rsidP="00416DDC">
      <w:pPr>
        <w:pStyle w:val="1"/>
        <w:spacing w:after="240" w:line="262" w:lineRule="auto"/>
        <w:ind w:firstLine="0"/>
        <w:jc w:val="center"/>
        <w:rPr>
          <w:i/>
          <w:iCs/>
          <w:sz w:val="22"/>
          <w:szCs w:val="22"/>
          <w:lang w:eastAsia="ru-RU" w:bidi="ru-RU"/>
        </w:rPr>
        <w:sectPr w:rsidR="00416DDC" w:rsidSect="00416DDC">
          <w:pgSz w:w="11900" w:h="16840"/>
          <w:pgMar w:top="1135" w:right="892" w:bottom="1632" w:left="625" w:header="0" w:footer="1204" w:gutter="0"/>
          <w:pgNumType w:start="3"/>
          <w:cols w:space="720"/>
          <w:noEndnote/>
          <w:docGrid w:linePitch="360"/>
        </w:sectPr>
      </w:pPr>
      <w:r w:rsidRPr="00416DDC">
        <w:rPr>
          <w:sz w:val="22"/>
          <w:szCs w:val="22"/>
          <w:lang w:eastAsia="ru-RU" w:bidi="ru-RU"/>
        </w:rPr>
        <w:t>на обработку персональных данных</w:t>
      </w:r>
      <w:r w:rsidRPr="00416DDC">
        <w:rPr>
          <w:sz w:val="22"/>
          <w:szCs w:val="22"/>
          <w:lang w:eastAsia="ru-RU" w:bidi="ru-RU"/>
        </w:rPr>
        <w:br/>
      </w:r>
      <w:r w:rsidRPr="00416DDC">
        <w:rPr>
          <w:i/>
          <w:iCs/>
          <w:sz w:val="22"/>
          <w:szCs w:val="22"/>
          <w:lang w:eastAsia="ru-RU" w:bidi="ru-RU"/>
        </w:rPr>
        <w:t>(для заполнения субъектом персональных данных')</w:t>
      </w:r>
    </w:p>
    <w:p w14:paraId="26AF1045" w14:textId="77777777" w:rsidR="00416DDC" w:rsidRPr="00416DDC" w:rsidRDefault="00416DDC" w:rsidP="00416DDC">
      <w:pPr>
        <w:spacing w:line="257" w:lineRule="auto"/>
        <w:rPr>
          <w:rFonts w:ascii="Times New Roman" w:hAnsi="Times New Roman" w:cs="Times New Roman"/>
          <w:sz w:val="22"/>
          <w:szCs w:val="22"/>
        </w:rPr>
      </w:pPr>
      <w:r>
        <w:rPr>
          <w:b/>
          <w:bCs/>
          <w:i/>
          <w:iCs/>
          <w:sz w:val="20"/>
          <w:szCs w:val="20"/>
        </w:rPr>
        <w:t xml:space="preserve">На </w:t>
      </w:r>
      <w:r w:rsidRPr="00416DDC">
        <w:rPr>
          <w:rFonts w:ascii="Times New Roman" w:hAnsi="Times New Roman" w:cs="Times New Roman"/>
          <w:b/>
          <w:bCs/>
          <w:i/>
          <w:iCs/>
          <w:sz w:val="22"/>
          <w:szCs w:val="22"/>
        </w:rPr>
        <w:t>бланке организации</w:t>
      </w:r>
    </w:p>
    <w:p w14:paraId="250FF37F" w14:textId="3AB0BEEB"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 xml:space="preserve">Дата, </w:t>
      </w:r>
      <w:r w:rsidR="002930D3" w:rsidRPr="00416DDC">
        <w:rPr>
          <w:rFonts w:ascii="Times New Roman" w:hAnsi="Times New Roman" w:cs="Times New Roman"/>
          <w:sz w:val="22"/>
          <w:szCs w:val="22"/>
        </w:rPr>
        <w:t>исх.</w:t>
      </w:r>
      <w:r w:rsidR="002930D3">
        <w:rPr>
          <w:rFonts w:ascii="Times New Roman" w:hAnsi="Times New Roman" w:cs="Times New Roman"/>
          <w:sz w:val="22"/>
          <w:szCs w:val="22"/>
        </w:rPr>
        <w:t xml:space="preserve"> </w:t>
      </w:r>
      <w:r w:rsidRPr="00416DDC">
        <w:rPr>
          <w:rFonts w:ascii="Times New Roman" w:hAnsi="Times New Roman" w:cs="Times New Roman"/>
          <w:sz w:val="22"/>
          <w:szCs w:val="22"/>
        </w:rPr>
        <w:t>номер</w:t>
      </w:r>
    </w:p>
    <w:p w14:paraId="6FFD0D1A" w14:textId="77777777" w:rsidR="00416DDC" w:rsidRPr="00416DDC" w:rsidRDefault="00416DDC" w:rsidP="00416DDC">
      <w:pPr>
        <w:pStyle w:val="1"/>
        <w:spacing w:line="257" w:lineRule="auto"/>
        <w:ind w:firstLine="0"/>
        <w:jc w:val="center"/>
        <w:rPr>
          <w:sz w:val="22"/>
          <w:szCs w:val="22"/>
        </w:rPr>
      </w:pPr>
    </w:p>
    <w:p w14:paraId="59EC809A"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Директору</w:t>
      </w:r>
    </w:p>
    <w:p w14:paraId="610E6BFC"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АНО «</w:t>
      </w:r>
      <w:r>
        <w:rPr>
          <w:rFonts w:ascii="Times New Roman" w:hAnsi="Times New Roman" w:cs="Times New Roman"/>
          <w:sz w:val="22"/>
          <w:szCs w:val="22"/>
        </w:rPr>
        <w:t>Центр развития территорий</w:t>
      </w:r>
      <w:r w:rsidRPr="00416DDC">
        <w:rPr>
          <w:rFonts w:ascii="Times New Roman" w:hAnsi="Times New Roman" w:cs="Times New Roman"/>
          <w:sz w:val="22"/>
          <w:szCs w:val="22"/>
        </w:rPr>
        <w:t>»</w:t>
      </w:r>
    </w:p>
    <w:p w14:paraId="01518CCD" w14:textId="77777777" w:rsidR="002A0B54" w:rsidRPr="00416DDC" w:rsidRDefault="00416DDC" w:rsidP="00416DDC">
      <w:pPr>
        <w:spacing w:line="257" w:lineRule="auto"/>
        <w:rPr>
          <w:rFonts w:ascii="Times New Roman" w:hAnsi="Times New Roman" w:cs="Times New Roman"/>
          <w:sz w:val="22"/>
          <w:szCs w:val="22"/>
        </w:rPr>
      </w:pPr>
      <w:r>
        <w:rPr>
          <w:rFonts w:ascii="Times New Roman" w:hAnsi="Times New Roman" w:cs="Times New Roman"/>
          <w:sz w:val="22"/>
          <w:szCs w:val="22"/>
        </w:rPr>
        <w:t>Стрельцу П.Н.</w:t>
      </w:r>
    </w:p>
    <w:p w14:paraId="30933751"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num="2" w:space="720"/>
          <w:noEndnote/>
          <w:docGrid w:linePitch="360"/>
        </w:sectPr>
      </w:pPr>
    </w:p>
    <w:p w14:paraId="1ABDE3AA" w14:textId="77777777" w:rsidR="00416DDC" w:rsidRDefault="00416DDC" w:rsidP="005000F4">
      <w:pPr>
        <w:pStyle w:val="1"/>
        <w:spacing w:line="262" w:lineRule="auto"/>
        <w:ind w:firstLine="0"/>
        <w:jc w:val="both"/>
        <w:rPr>
          <w:sz w:val="22"/>
          <w:szCs w:val="22"/>
          <w:lang w:eastAsia="ru-RU" w:bidi="ru-RU"/>
        </w:rPr>
      </w:pPr>
    </w:p>
    <w:p w14:paraId="01D3A972"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space="720"/>
          <w:noEndnote/>
          <w:docGrid w:linePitch="360"/>
        </w:sectPr>
      </w:pPr>
    </w:p>
    <w:p w14:paraId="30182A7B" w14:textId="77777777" w:rsidR="00416DDC" w:rsidRPr="00416DDC" w:rsidRDefault="00416DDC" w:rsidP="00416DDC">
      <w:pPr>
        <w:pStyle w:val="1"/>
        <w:tabs>
          <w:tab w:val="left" w:leader="underscore" w:pos="9839"/>
        </w:tabs>
        <w:spacing w:line="240" w:lineRule="auto"/>
        <w:ind w:firstLine="340"/>
        <w:jc w:val="both"/>
        <w:rPr>
          <w:sz w:val="22"/>
          <w:szCs w:val="22"/>
        </w:rPr>
      </w:pPr>
      <w:r w:rsidRPr="00416DDC">
        <w:rPr>
          <w:sz w:val="22"/>
          <w:szCs w:val="22"/>
          <w:lang w:eastAsia="ru-RU" w:bidi="ru-RU"/>
        </w:rPr>
        <w:t>Я,</w:t>
      </w:r>
      <w:r w:rsidRPr="00416DDC">
        <w:rPr>
          <w:sz w:val="22"/>
          <w:szCs w:val="22"/>
          <w:lang w:eastAsia="ru-RU" w:bidi="ru-RU"/>
        </w:rPr>
        <w:tab/>
        <w:t>,</w:t>
      </w:r>
    </w:p>
    <w:p w14:paraId="2A228B63" w14:textId="77777777" w:rsidR="00416DDC" w:rsidRPr="00416DDC" w:rsidRDefault="00416DDC" w:rsidP="00416DDC">
      <w:pPr>
        <w:pStyle w:val="40"/>
        <w:spacing w:after="80"/>
        <w:ind w:left="0"/>
        <w:jc w:val="center"/>
        <w:rPr>
          <w:sz w:val="18"/>
          <w:szCs w:val="18"/>
        </w:rPr>
      </w:pPr>
      <w:r w:rsidRPr="00416DDC">
        <w:rPr>
          <w:sz w:val="18"/>
          <w:szCs w:val="18"/>
          <w:lang w:eastAsia="ru-RU" w:bidi="ru-RU"/>
        </w:rPr>
        <w:t>(фамилия, имя, отчество (если имеется) полностью)</w:t>
      </w:r>
    </w:p>
    <w:p w14:paraId="0A4A2DDF" w14:textId="77777777" w:rsidR="00416DDC" w:rsidRPr="00416DDC" w:rsidRDefault="00416DDC" w:rsidP="00416DDC">
      <w:pPr>
        <w:pStyle w:val="1"/>
        <w:spacing w:line="252" w:lineRule="auto"/>
        <w:ind w:firstLine="0"/>
        <w:jc w:val="both"/>
        <w:rPr>
          <w:sz w:val="22"/>
          <w:szCs w:val="22"/>
        </w:rPr>
      </w:pPr>
      <w:r w:rsidRPr="00416DDC">
        <w:rPr>
          <w:sz w:val="22"/>
          <w:szCs w:val="22"/>
          <w:lang w:eastAsia="ru-RU" w:bidi="ru-RU"/>
        </w:rPr>
        <w:t>паспорт серия  № , кем выдан , дата выдачи , код подразделения, зарегистрированный (-ая) по адресу: индекс , ИНН  (если имеется), СНИЛС  (если имеется), настоящим предоставляю АНО «</w:t>
      </w:r>
      <w:r>
        <w:rPr>
          <w:sz w:val="22"/>
          <w:szCs w:val="22"/>
        </w:rPr>
        <w:t>Центр развития территорий</w:t>
      </w:r>
      <w:r w:rsidRPr="00416DDC">
        <w:rPr>
          <w:sz w:val="22"/>
          <w:szCs w:val="22"/>
          <w:lang w:eastAsia="ru-RU" w:bidi="ru-RU"/>
        </w:rPr>
        <w:t>»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14:paraId="5ACE781F" w14:textId="45F5D42E" w:rsidR="00416DDC" w:rsidRPr="00416DDC" w:rsidRDefault="00416DDC" w:rsidP="00416DDC">
      <w:pPr>
        <w:pStyle w:val="1"/>
        <w:spacing w:line="252" w:lineRule="auto"/>
        <w:ind w:firstLine="480"/>
        <w:jc w:val="both"/>
        <w:rPr>
          <w:sz w:val="22"/>
          <w:szCs w:val="22"/>
        </w:rPr>
      </w:pPr>
      <w:r w:rsidRPr="00416DDC">
        <w:rPr>
          <w:sz w:val="22"/>
          <w:szCs w:val="22"/>
          <w:lang w:eastAsia="ru-RU" w:bidi="ru-RU"/>
        </w:rPr>
        <w:t xml:space="preserve">Настоящее согласие предоставляется мною в целях рассмотрения Заказчиком подаваемой Участником заявки для участия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Pr="005000F4">
        <w:rPr>
          <w:sz w:val="22"/>
          <w:szCs w:val="22"/>
          <w:lang w:eastAsia="ru-RU" w:bidi="ru-RU"/>
        </w:rPr>
        <w:t xml:space="preserve">по </w:t>
      </w:r>
      <w:r w:rsidR="00322F75" w:rsidRPr="00322F75">
        <w:rPr>
          <w:sz w:val="22"/>
          <w:szCs w:val="22"/>
          <w:lang w:eastAsia="ru-RU" w:bidi="ru-RU"/>
        </w:rPr>
        <w:t>разработке Концептуального Мастер-плана города Белогорска</w:t>
      </w:r>
      <w:r w:rsidRPr="00416DDC">
        <w:rPr>
          <w:sz w:val="22"/>
          <w:szCs w:val="22"/>
          <w:lang w:eastAsia="ru-RU" w:bidi="ru-RU"/>
        </w:rPr>
        <w:t>.</w:t>
      </w:r>
    </w:p>
    <w:p w14:paraId="3DE336FC" w14:textId="7C85C25C" w:rsidR="00416DDC" w:rsidRPr="00416DDC" w:rsidRDefault="00416DDC" w:rsidP="00416DDC">
      <w:pPr>
        <w:pStyle w:val="1"/>
        <w:spacing w:line="252" w:lineRule="auto"/>
        <w:ind w:firstLine="0"/>
        <w:jc w:val="both"/>
        <w:rPr>
          <w:sz w:val="22"/>
          <w:szCs w:val="22"/>
        </w:rPr>
      </w:pPr>
      <w:r w:rsidRPr="00416DDC">
        <w:rPr>
          <w:sz w:val="22"/>
          <w:szCs w:val="22"/>
          <w:lang w:eastAsia="ru-RU" w:bidi="ru-RU"/>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0084420C">
        <w:rPr>
          <w:sz w:val="22"/>
          <w:szCs w:val="22"/>
          <w:lang w:eastAsia="ru-RU" w:bidi="ru-RU"/>
        </w:rPr>
        <w:t xml:space="preserve">по </w:t>
      </w:r>
      <w:r w:rsidR="0084420C" w:rsidRPr="0084420C">
        <w:rPr>
          <w:sz w:val="22"/>
          <w:szCs w:val="22"/>
          <w:lang w:eastAsia="ru-RU" w:bidi="ru-RU"/>
        </w:rPr>
        <w:t>разработк</w:t>
      </w:r>
      <w:r w:rsidR="0084420C">
        <w:rPr>
          <w:sz w:val="22"/>
          <w:szCs w:val="22"/>
          <w:lang w:eastAsia="ru-RU" w:bidi="ru-RU"/>
        </w:rPr>
        <w:t>е</w:t>
      </w:r>
      <w:r w:rsidR="0084420C" w:rsidRPr="0084420C">
        <w:rPr>
          <w:sz w:val="22"/>
          <w:szCs w:val="22"/>
          <w:lang w:eastAsia="ru-RU" w:bidi="ru-RU"/>
        </w:rPr>
        <w:t xml:space="preserve"> Концептуального Мастер-плана города Белогорска</w:t>
      </w:r>
      <w:r>
        <w:rPr>
          <w:sz w:val="22"/>
          <w:szCs w:val="22"/>
          <w:lang w:eastAsia="ru-RU" w:bidi="ru-RU"/>
        </w:rPr>
        <w:t>.</w:t>
      </w:r>
    </w:p>
    <w:p w14:paraId="50C12B20" w14:textId="02D9B3A5" w:rsidR="00416DDC" w:rsidRPr="00416DDC" w:rsidRDefault="00416DDC" w:rsidP="00416DDC">
      <w:pPr>
        <w:pStyle w:val="1"/>
        <w:spacing w:line="252" w:lineRule="auto"/>
        <w:jc w:val="both"/>
        <w:rPr>
          <w:sz w:val="22"/>
          <w:szCs w:val="22"/>
        </w:rPr>
      </w:pPr>
      <w:r w:rsidRPr="00416DDC">
        <w:rPr>
          <w:sz w:val="22"/>
          <w:szCs w:val="22"/>
          <w:lang w:eastAsia="ru-RU" w:bidi="ru-RU"/>
        </w:rPr>
        <w:t xml:space="preserve">Настоящее Согласие предоставляется на срок рассмотрения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Pr="005000F4">
        <w:rPr>
          <w:sz w:val="22"/>
          <w:szCs w:val="22"/>
          <w:lang w:eastAsia="ru-RU" w:bidi="ru-RU"/>
        </w:rPr>
        <w:t xml:space="preserve">по </w:t>
      </w:r>
      <w:r w:rsidR="008A0DF0" w:rsidRPr="0084420C">
        <w:rPr>
          <w:sz w:val="22"/>
          <w:szCs w:val="22"/>
          <w:lang w:eastAsia="ru-RU" w:bidi="ru-RU"/>
        </w:rPr>
        <w:t>разработк</w:t>
      </w:r>
      <w:r w:rsidR="008A0DF0">
        <w:rPr>
          <w:sz w:val="22"/>
          <w:szCs w:val="22"/>
          <w:lang w:eastAsia="ru-RU" w:bidi="ru-RU"/>
        </w:rPr>
        <w:t>е</w:t>
      </w:r>
      <w:r w:rsidR="008A0DF0" w:rsidRPr="0084420C">
        <w:rPr>
          <w:sz w:val="22"/>
          <w:szCs w:val="22"/>
          <w:lang w:eastAsia="ru-RU" w:bidi="ru-RU"/>
        </w:rPr>
        <w:t xml:space="preserve"> Концептуального Мастер-плана города Белогорска</w:t>
      </w:r>
      <w:r w:rsidRPr="00416DDC">
        <w:rPr>
          <w:sz w:val="22"/>
          <w:szCs w:val="22"/>
          <w:lang w:eastAsia="ru-RU" w:bidi="ru-RU"/>
        </w:rPr>
        <w:t>, а также в течение 5 (пяти) лет после прекращения действия указанных договора/ов и правоотношений по любым основаниям.</w:t>
      </w:r>
    </w:p>
    <w:p w14:paraId="1DA052B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14:paraId="2A918255"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14:paraId="2B41C089"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1484107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w:t>
      </w:r>
      <w:r w:rsidRPr="00416DDC">
        <w:rPr>
          <w:sz w:val="22"/>
          <w:szCs w:val="22"/>
          <w:lang w:eastAsia="ru-RU" w:bidi="ru-RU"/>
        </w:rPr>
        <w:lastRenderedPageBreak/>
        <w:t>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14:paraId="2977ECF6" w14:textId="77777777" w:rsidR="00416DDC" w:rsidRPr="00416DDC" w:rsidRDefault="00416DDC" w:rsidP="00416DDC">
      <w:pPr>
        <w:pStyle w:val="1"/>
        <w:spacing w:after="460" w:line="252" w:lineRule="auto"/>
        <w:ind w:firstLine="620"/>
        <w:jc w:val="both"/>
        <w:rPr>
          <w:sz w:val="22"/>
          <w:szCs w:val="22"/>
        </w:rPr>
      </w:pPr>
      <w:r w:rsidRPr="00416DDC">
        <w:rPr>
          <w:sz w:val="22"/>
          <w:szCs w:val="22"/>
          <w:lang w:eastAsia="ru-RU" w:bidi="ru-RU"/>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78CA6365" w14:textId="77777777" w:rsidR="00416DDC" w:rsidRDefault="00416DDC" w:rsidP="00416DDC">
      <w:pPr>
        <w:pStyle w:val="1"/>
        <w:spacing w:line="252" w:lineRule="auto"/>
        <w:ind w:firstLine="760"/>
        <w:jc w:val="both"/>
      </w:pPr>
      <w:r>
        <w:rPr>
          <w:lang w:eastAsia="ru-RU" w:bidi="ru-RU"/>
        </w:rPr>
        <w:t>Подпись://</w:t>
      </w:r>
    </w:p>
    <w:p w14:paraId="07540538" w14:textId="77777777" w:rsidR="00416DDC" w:rsidRDefault="00416DDC" w:rsidP="00416DDC">
      <w:pPr>
        <w:pStyle w:val="40"/>
        <w:pBdr>
          <w:top w:val="single" w:sz="4" w:space="0" w:color="auto"/>
        </w:pBdr>
        <w:spacing w:after="40"/>
        <w:ind w:left="4340"/>
        <w:jc w:val="both"/>
        <w:rPr>
          <w:sz w:val="14"/>
          <w:szCs w:val="14"/>
        </w:rPr>
      </w:pPr>
      <w:r>
        <w:rPr>
          <w:sz w:val="14"/>
          <w:szCs w:val="14"/>
          <w:lang w:eastAsia="ru-RU" w:bidi="ru-RU"/>
        </w:rPr>
        <w:t>(фамилия, имя, отчество (если имеется) полностью)</w:t>
      </w:r>
    </w:p>
    <w:p w14:paraId="3D58DBA2" w14:textId="77777777" w:rsidR="00416DDC" w:rsidRDefault="00416DDC" w:rsidP="005000F4">
      <w:pPr>
        <w:pStyle w:val="1"/>
        <w:spacing w:line="262" w:lineRule="auto"/>
        <w:ind w:firstLine="0"/>
        <w:jc w:val="both"/>
        <w:rPr>
          <w:sz w:val="22"/>
          <w:szCs w:val="22"/>
          <w:lang w:eastAsia="ru-RU" w:bidi="ru-RU"/>
        </w:rPr>
      </w:pPr>
    </w:p>
    <w:p w14:paraId="14EEA8BA" w14:textId="77777777" w:rsidR="00416DDC" w:rsidRDefault="00416DDC" w:rsidP="005000F4">
      <w:pPr>
        <w:pStyle w:val="1"/>
        <w:spacing w:line="262" w:lineRule="auto"/>
        <w:ind w:firstLine="0"/>
        <w:jc w:val="both"/>
        <w:rPr>
          <w:sz w:val="22"/>
          <w:szCs w:val="22"/>
          <w:lang w:eastAsia="ru-RU" w:bidi="ru-RU"/>
        </w:rPr>
      </w:pPr>
    </w:p>
    <w:p w14:paraId="22CB9701" w14:textId="77777777" w:rsidR="002A0B54" w:rsidRDefault="002A0B54" w:rsidP="005000F4">
      <w:pPr>
        <w:pStyle w:val="1"/>
        <w:spacing w:line="262" w:lineRule="auto"/>
        <w:ind w:firstLine="0"/>
        <w:jc w:val="both"/>
        <w:rPr>
          <w:sz w:val="22"/>
          <w:szCs w:val="22"/>
          <w:lang w:eastAsia="ru-RU" w:bidi="ru-RU"/>
        </w:rPr>
      </w:pPr>
    </w:p>
    <w:p w14:paraId="776CB403" w14:textId="77777777" w:rsidR="002A0B54" w:rsidRDefault="002A0B54" w:rsidP="005000F4">
      <w:pPr>
        <w:pStyle w:val="1"/>
        <w:spacing w:line="262" w:lineRule="auto"/>
        <w:ind w:firstLine="0"/>
        <w:jc w:val="both"/>
        <w:rPr>
          <w:sz w:val="22"/>
          <w:szCs w:val="22"/>
          <w:lang w:eastAsia="ru-RU" w:bidi="ru-RU"/>
        </w:rPr>
      </w:pPr>
    </w:p>
    <w:p w14:paraId="2042CF34" w14:textId="77777777" w:rsidR="002A0B54" w:rsidRDefault="002A0B54" w:rsidP="005000F4">
      <w:pPr>
        <w:pStyle w:val="1"/>
        <w:spacing w:line="262" w:lineRule="auto"/>
        <w:ind w:firstLine="0"/>
        <w:jc w:val="both"/>
        <w:rPr>
          <w:sz w:val="22"/>
          <w:szCs w:val="22"/>
          <w:lang w:eastAsia="ru-RU" w:bidi="ru-RU"/>
        </w:rPr>
        <w:sectPr w:rsidR="002A0B54" w:rsidSect="00416DDC">
          <w:type w:val="continuous"/>
          <w:pgSz w:w="11900" w:h="16840"/>
          <w:pgMar w:top="1992" w:right="892" w:bottom="1632" w:left="625" w:header="0" w:footer="1204" w:gutter="0"/>
          <w:pgNumType w:start="3"/>
          <w:cols w:space="720"/>
          <w:noEndnote/>
          <w:docGrid w:linePitch="360"/>
        </w:sectPr>
      </w:pPr>
    </w:p>
    <w:p w14:paraId="3E13B7F6"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5</w:t>
      </w:r>
    </w:p>
    <w:p w14:paraId="15852971"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30939C0F"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9D6B448" w14:textId="77777777" w:rsidR="002A0B54" w:rsidRPr="005000F4" w:rsidRDefault="002A0B54" w:rsidP="002A0B54">
      <w:pPr>
        <w:spacing w:line="259" w:lineRule="auto"/>
        <w:ind w:left="6521"/>
        <w:rPr>
          <w:rFonts w:ascii="Times New Roman" w:hAnsi="Times New Roman" w:cs="Times New Roman"/>
          <w:sz w:val="22"/>
          <w:szCs w:val="22"/>
        </w:rPr>
      </w:pPr>
    </w:p>
    <w:p w14:paraId="2CCEF6EA" w14:textId="77777777" w:rsidR="002A0B54" w:rsidRDefault="002A0B54" w:rsidP="005000F4">
      <w:pPr>
        <w:pStyle w:val="1"/>
        <w:spacing w:line="262" w:lineRule="auto"/>
        <w:ind w:firstLine="0"/>
        <w:jc w:val="both"/>
        <w:rPr>
          <w:sz w:val="22"/>
          <w:szCs w:val="22"/>
          <w:lang w:eastAsia="ru-RU" w:bidi="ru-RU"/>
        </w:rPr>
      </w:pPr>
    </w:p>
    <w:p w14:paraId="1AE330CC" w14:textId="77777777" w:rsidR="002A0B54" w:rsidRDefault="002A0B54" w:rsidP="005000F4">
      <w:pPr>
        <w:pStyle w:val="1"/>
        <w:spacing w:line="262" w:lineRule="auto"/>
        <w:ind w:firstLine="0"/>
        <w:jc w:val="both"/>
        <w:rPr>
          <w:sz w:val="22"/>
          <w:szCs w:val="22"/>
          <w:lang w:eastAsia="ru-RU" w:bidi="ru-RU"/>
        </w:rPr>
      </w:pPr>
    </w:p>
    <w:p w14:paraId="18D3C805" w14:textId="3D31F7E6" w:rsidR="002A0B54" w:rsidRPr="00394311" w:rsidRDefault="002A0B54" w:rsidP="002A0B54">
      <w:pPr>
        <w:keepNext/>
        <w:keepLines/>
        <w:tabs>
          <w:tab w:val="left" w:pos="8577"/>
        </w:tabs>
        <w:suppressAutoHyphens/>
        <w:spacing w:after="60" w:line="252" w:lineRule="auto"/>
        <w:ind w:left="284"/>
        <w:jc w:val="center"/>
        <w:rPr>
          <w:rFonts w:ascii="Times New Roman" w:eastAsia="Times New Roman" w:hAnsi="Times New Roman" w:cs="Times New Roman"/>
          <w:b/>
          <w:spacing w:val="-4"/>
        </w:rPr>
      </w:pPr>
      <w:r w:rsidRPr="00394311">
        <w:rPr>
          <w:rFonts w:ascii="Times New Roman" w:eastAsia="Times New Roman" w:hAnsi="Times New Roman" w:cs="Times New Roman"/>
          <w:b/>
          <w:spacing w:val="-4"/>
        </w:rPr>
        <w:t>Договор № ______</w:t>
      </w:r>
      <w:r w:rsidR="00136818">
        <w:rPr>
          <w:rFonts w:ascii="Times New Roman" w:eastAsia="Times New Roman" w:hAnsi="Times New Roman" w:cs="Times New Roman"/>
          <w:b/>
          <w:spacing w:val="-4"/>
        </w:rPr>
        <w:t xml:space="preserve"> от 00.00.0000</w:t>
      </w:r>
    </w:p>
    <w:p w14:paraId="1E4AF1AB" w14:textId="74CD66A1" w:rsidR="00322F75" w:rsidRDefault="002A0B54" w:rsidP="002A0B54">
      <w:pPr>
        <w:keepNext/>
        <w:keepLines/>
        <w:suppressAutoHyphens/>
        <w:spacing w:after="60"/>
        <w:ind w:right="-23"/>
        <w:contextualSpacing/>
        <w:jc w:val="center"/>
        <w:outlineLvl w:val="0"/>
        <w:rPr>
          <w:rFonts w:ascii="Times New Roman" w:eastAsia="Times New Roman" w:hAnsi="Times New Roman" w:cs="Times New Roman"/>
          <w:b/>
        </w:rPr>
      </w:pPr>
      <w:bookmarkStart w:id="7" w:name="_Hlk102125773"/>
      <w:r w:rsidRPr="00394311">
        <w:rPr>
          <w:rFonts w:ascii="Times New Roman" w:eastAsia="Times New Roman" w:hAnsi="Times New Roman" w:cs="Times New Roman"/>
          <w:b/>
          <w:spacing w:val="-4"/>
          <w:kern w:val="2"/>
        </w:rPr>
        <w:t xml:space="preserve">об оказании услуг по </w:t>
      </w:r>
      <w:bookmarkEnd w:id="7"/>
      <w:r w:rsidR="00322F75" w:rsidRPr="00322F75">
        <w:rPr>
          <w:rFonts w:ascii="Times New Roman" w:eastAsia="Times New Roman" w:hAnsi="Times New Roman" w:cs="Times New Roman"/>
          <w:b/>
        </w:rPr>
        <w:t xml:space="preserve">разработке </w:t>
      </w:r>
    </w:p>
    <w:p w14:paraId="0FAD2D5A" w14:textId="0B74E391" w:rsidR="002A0B54" w:rsidRPr="00950CDC" w:rsidRDefault="00322F75" w:rsidP="002A0B54">
      <w:pPr>
        <w:keepNext/>
        <w:keepLines/>
        <w:suppressAutoHyphens/>
        <w:spacing w:after="60"/>
        <w:ind w:right="-23"/>
        <w:contextualSpacing/>
        <w:jc w:val="center"/>
        <w:outlineLvl w:val="0"/>
        <w:rPr>
          <w:rFonts w:ascii="Times New Roman" w:eastAsia="Times New Roman" w:hAnsi="Times New Roman" w:cs="Times New Roman"/>
          <w:b/>
        </w:rPr>
      </w:pPr>
      <w:r w:rsidRPr="00322F75">
        <w:rPr>
          <w:rFonts w:ascii="Times New Roman" w:eastAsia="Times New Roman" w:hAnsi="Times New Roman" w:cs="Times New Roman"/>
          <w:b/>
        </w:rPr>
        <w:t>Концептуального Мастер-плана города Белогорска</w:t>
      </w:r>
    </w:p>
    <w:p w14:paraId="01B19EC1" w14:textId="77777777" w:rsidR="002A0B54" w:rsidRPr="00394311" w:rsidRDefault="002A0B54" w:rsidP="002A0B54">
      <w:pPr>
        <w:keepNext/>
        <w:keepLines/>
        <w:suppressAutoHyphens/>
        <w:spacing w:after="60"/>
        <w:ind w:right="-23"/>
        <w:contextualSpacing/>
        <w:jc w:val="center"/>
        <w:outlineLvl w:val="0"/>
        <w:rPr>
          <w:rFonts w:ascii="Times New Roman" w:eastAsia="Times New Roman" w:hAnsi="Times New Roman" w:cs="Times New Roman"/>
          <w:b/>
          <w:spacing w:val="-4"/>
          <w:kern w:val="2"/>
        </w:rPr>
      </w:pPr>
    </w:p>
    <w:p w14:paraId="1624096A" w14:textId="6760796F" w:rsidR="002A0B54" w:rsidRPr="00EE52B8" w:rsidRDefault="002A0B54" w:rsidP="002A0B54">
      <w:pPr>
        <w:pBdr>
          <w:top w:val="nil"/>
          <w:left w:val="nil"/>
          <w:bottom w:val="nil"/>
          <w:right w:val="nil"/>
          <w:between w:val="nil"/>
        </w:pBdr>
        <w:spacing w:line="257" w:lineRule="auto"/>
        <w:ind w:firstLine="567"/>
        <w:jc w:val="both"/>
        <w:rPr>
          <w:rFonts w:ascii="Times New Roman" w:eastAsia="Times New Roman" w:hAnsi="Times New Roman" w:cs="Times New Roman"/>
          <w:lang w:eastAsia="en-GB"/>
        </w:rPr>
      </w:pPr>
      <w:r w:rsidRPr="00394311">
        <w:rPr>
          <w:rFonts w:ascii="Times New Roman" w:eastAsia="Times New Roman" w:hAnsi="Times New Roman" w:cs="Times New Roman"/>
          <w:spacing w:val="-4"/>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394311">
        <w:rPr>
          <w:rFonts w:ascii="Times New Roman" w:eastAsia="Times New Roman" w:hAnsi="Times New Roman" w:cs="Times New Roman"/>
          <w:i/>
          <w:spacing w:val="-4"/>
        </w:rPr>
        <w:t>,</w:t>
      </w:r>
      <w:r w:rsidRPr="00394311">
        <w:rPr>
          <w:rFonts w:ascii="Times New Roman" w:eastAsia="Times New Roman" w:hAnsi="Times New Roman" w:cs="Times New Roman"/>
          <w:spacing w:val="-4"/>
        </w:rPr>
        <w:t xml:space="preserve"> действующего на основании Устава, с одной стороны, и (</w:t>
      </w:r>
      <w:r w:rsidRPr="00394311">
        <w:rPr>
          <w:rFonts w:ascii="Times New Roman" w:eastAsia="Times New Roman" w:hAnsi="Times New Roman" w:cs="Times New Roman"/>
          <w:spacing w:val="-4"/>
          <w:u w:val="single"/>
        </w:rPr>
        <w:t>ИП, юридическое или физическое лицо</w:t>
      </w:r>
      <w:r w:rsidRPr="00394311">
        <w:rPr>
          <w:rFonts w:ascii="Times New Roman" w:eastAsia="Times New Roman" w:hAnsi="Times New Roman" w:cs="Times New Roman"/>
          <w:spacing w:val="-4"/>
        </w:rPr>
        <w:t xml:space="preserve">), именуемый в дальнейшем «Подрядчик», в лице </w:t>
      </w:r>
      <w:r w:rsidRPr="00394311">
        <w:rPr>
          <w:rFonts w:ascii="Times New Roman" w:eastAsia="Times New Roman" w:hAnsi="Times New Roman" w:cs="Times New Roman"/>
          <w:spacing w:val="-4"/>
          <w:u w:val="single"/>
        </w:rPr>
        <w:t>ФИО,</w:t>
      </w:r>
      <w:r w:rsidRPr="00394311">
        <w:rPr>
          <w:rFonts w:ascii="Times New Roman" w:eastAsia="Times New Roman" w:hAnsi="Times New Roman" w:cs="Times New Roman"/>
          <w:spacing w:val="-4"/>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w:t>
      </w:r>
      <w:r w:rsidR="00864BDF">
        <w:rPr>
          <w:rFonts w:ascii="Times New Roman" w:eastAsia="Times New Roman" w:hAnsi="Times New Roman" w:cs="Times New Roman"/>
          <w:spacing w:val="-4"/>
        </w:rPr>
        <w:t xml:space="preserve">запрос </w:t>
      </w:r>
      <w:r w:rsidR="00FB5958" w:rsidRPr="00663D31">
        <w:rPr>
          <w:rFonts w:ascii="Times New Roman" w:hAnsi="Times New Roman" w:cs="Times New Roman"/>
          <w:color w:val="191919"/>
          <w:sz w:val="22"/>
          <w:szCs w:val="22"/>
        </w:rPr>
        <w:t>предложений</w:t>
      </w:r>
      <w:r w:rsidRPr="00394311">
        <w:rPr>
          <w:rFonts w:ascii="Times New Roman" w:eastAsia="Times New Roman" w:hAnsi="Times New Roman" w:cs="Times New Roman"/>
          <w:spacing w:val="-4"/>
        </w:rPr>
        <w:t>, протокол от «__» ____20__ г., заключили настоящий Договор (далее - Договор) о нижеследующем:</w:t>
      </w:r>
      <w:r w:rsidRPr="00EE52B8">
        <w:rPr>
          <w:rFonts w:ascii="Times New Roman" w:eastAsia="Times New Roman" w:hAnsi="Times New Roman" w:cs="Times New Roman"/>
          <w:lang w:eastAsia="en-GB"/>
        </w:rPr>
        <w:t xml:space="preserve"> </w:t>
      </w:r>
    </w:p>
    <w:p w14:paraId="7F89DCEE"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lang w:eastAsia="en-GB"/>
        </w:rPr>
      </w:pPr>
      <w:bookmarkStart w:id="8" w:name="bookmark=id.30j0zll" w:colFirst="0" w:colLast="0"/>
      <w:bookmarkEnd w:id="8"/>
      <w:r w:rsidRPr="00EE52B8">
        <w:rPr>
          <w:rFonts w:ascii="Times New Roman" w:eastAsia="Times New Roman" w:hAnsi="Times New Roman" w:cs="Times New Roman"/>
          <w:b/>
          <w:lang w:eastAsia="en-GB"/>
        </w:rPr>
        <w:t>1. Предмет Договора</w:t>
      </w:r>
    </w:p>
    <w:p w14:paraId="66ED9ADB" w14:textId="06E71658"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b/>
        </w:rPr>
      </w:pPr>
      <w:r w:rsidRPr="008F0948">
        <w:rPr>
          <w:rFonts w:ascii="Times New Roman" w:hAnsi="Times New Roman" w:cs="Times New Roman"/>
        </w:rPr>
        <w:t>Заказчик поручает, а Подрядчик принимает на себя обязательства</w:t>
      </w:r>
      <w:r w:rsidRPr="008F0948">
        <w:rPr>
          <w:rFonts w:ascii="Times New Roman" w:hAnsi="Times New Roman" w:cs="Times New Roman"/>
          <w:b/>
        </w:rPr>
        <w:t xml:space="preserve"> осуществить </w:t>
      </w:r>
      <w:r w:rsidR="00322F75" w:rsidRPr="00322F75">
        <w:rPr>
          <w:rFonts w:ascii="Times New Roman" w:hAnsi="Times New Roman" w:cs="Times New Roman"/>
          <w:b/>
        </w:rPr>
        <w:t>разработк</w:t>
      </w:r>
      <w:r w:rsidR="00322F75">
        <w:rPr>
          <w:rFonts w:ascii="Times New Roman" w:hAnsi="Times New Roman" w:cs="Times New Roman"/>
          <w:b/>
        </w:rPr>
        <w:t>у</w:t>
      </w:r>
      <w:r w:rsidR="00322F75" w:rsidRPr="00322F75">
        <w:rPr>
          <w:rFonts w:ascii="Times New Roman" w:hAnsi="Times New Roman" w:cs="Times New Roman"/>
          <w:b/>
        </w:rPr>
        <w:t xml:space="preserve"> Концептуального Мастер-плана города Белогорска</w:t>
      </w:r>
      <w:r w:rsidRPr="008F0948">
        <w:rPr>
          <w:rFonts w:ascii="Times New Roman" w:hAnsi="Times New Roman" w:cs="Times New Roman"/>
          <w:b/>
        </w:rPr>
        <w:t xml:space="preserve"> </w:t>
      </w:r>
      <w:r w:rsidRPr="008F0948">
        <w:rPr>
          <w:rFonts w:ascii="Times New Roman" w:hAnsi="Times New Roman" w:cs="Times New Roman"/>
        </w:rPr>
        <w:t>(далее – работы) в соответствии с условиями настоящего Договора, Техническим заданием (далее – Приложение № 1 к Договору), Графиком исполнения договора (Приложение № 2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14:paraId="445AC243"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14:paraId="68DB6419"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Результатом выполнения Работ по настоящему Договору является документация, оформленная в альбом, выполненная в полном соответствии с Техническим заданием </w:t>
      </w:r>
      <w:sdt>
        <w:sdtPr>
          <w:rPr>
            <w:rFonts w:ascii="Times New Roman" w:hAnsi="Times New Roman" w:cs="Times New Roman"/>
          </w:rPr>
          <w:tag w:val="goog_rdk_0"/>
          <w:id w:val="-456723367"/>
        </w:sdtPr>
        <w:sdtEndPr/>
        <w:sdtContent/>
      </w:sdt>
      <w:r w:rsidRPr="008F0948">
        <w:rPr>
          <w:rFonts w:ascii="Times New Roman" w:hAnsi="Times New Roman" w:cs="Times New Roman"/>
        </w:rPr>
        <w:t>на разработку концепции (Приложение № 1 к Договору).</w:t>
      </w:r>
    </w:p>
    <w:p w14:paraId="439BF22B"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Передача Заказчику исключительных прав на результаты работ регулируется разделом 11 Договора. </w:t>
      </w:r>
    </w:p>
    <w:p w14:paraId="50A6225A"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Работы выполняются по месту нахождения Подрядчика.</w:t>
      </w:r>
    </w:p>
    <w:p w14:paraId="1080C285" w14:textId="77777777" w:rsidR="002A0B54" w:rsidRPr="008F0948" w:rsidRDefault="008F0948" w:rsidP="00FE12FA">
      <w:pPr>
        <w:numPr>
          <w:ilvl w:val="0"/>
          <w:numId w:val="14"/>
        </w:numPr>
        <w:pBdr>
          <w:top w:val="nil"/>
          <w:left w:val="nil"/>
          <w:bottom w:val="nil"/>
          <w:right w:val="nil"/>
          <w:between w:val="nil"/>
        </w:pBdr>
        <w:ind w:firstLine="567"/>
        <w:jc w:val="both"/>
        <w:rPr>
          <w:rFonts w:ascii="Times New Roman" w:eastAsia="Times New Roman" w:hAnsi="Times New Roman" w:cs="Times New Roman"/>
          <w:lang w:eastAsia="en-GB"/>
        </w:rPr>
      </w:pPr>
      <w:r w:rsidRPr="008F0948">
        <w:rPr>
          <w:rFonts w:ascii="Times New Roman" w:hAnsi="Times New Roman" w:cs="Times New Roman"/>
        </w:rPr>
        <w:t>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w:t>
      </w:r>
      <w:r w:rsidR="002A0B54" w:rsidRPr="008F0948">
        <w:rPr>
          <w:rFonts w:ascii="Times New Roman" w:eastAsia="Times New Roman" w:hAnsi="Times New Roman" w:cs="Times New Roman"/>
          <w:lang w:eastAsia="en-GB"/>
        </w:rPr>
        <w:t xml:space="preserve">. </w:t>
      </w:r>
    </w:p>
    <w:p w14:paraId="36B32A67" w14:textId="77777777" w:rsidR="002A0B54" w:rsidRPr="00EE52B8" w:rsidRDefault="002A0B54" w:rsidP="00FE12FA">
      <w:pPr>
        <w:numPr>
          <w:ilvl w:val="0"/>
          <w:numId w:val="15"/>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lang w:eastAsia="en-GB"/>
        </w:rPr>
      </w:pPr>
      <w:bookmarkStart w:id="9" w:name="bookmark=id.1fob9te" w:colFirst="0" w:colLast="0"/>
      <w:bookmarkEnd w:id="9"/>
      <w:r w:rsidRPr="00EE52B8">
        <w:rPr>
          <w:rFonts w:ascii="Times New Roman" w:eastAsia="Times New Roman" w:hAnsi="Times New Roman" w:cs="Times New Roman"/>
          <w:b/>
          <w:lang w:eastAsia="en-GB"/>
        </w:rPr>
        <w:t>Цена Договора и порядок расчетов</w:t>
      </w:r>
    </w:p>
    <w:p w14:paraId="126E9334" w14:textId="77777777" w:rsidR="008F0948" w:rsidRPr="008F0948" w:rsidRDefault="008F0948" w:rsidP="00FE12FA">
      <w:pPr>
        <w:widowControl/>
        <w:numPr>
          <w:ilvl w:val="1"/>
          <w:numId w:val="15"/>
        </w:numPr>
        <w:pBdr>
          <w:top w:val="nil"/>
          <w:left w:val="nil"/>
          <w:bottom w:val="nil"/>
          <w:right w:val="nil"/>
          <w:between w:val="nil"/>
        </w:pBdr>
        <w:tabs>
          <w:tab w:val="left" w:pos="57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711E6F1" w14:textId="77777777" w:rsidR="008F0948" w:rsidRPr="008F0948" w:rsidRDefault="008F0948" w:rsidP="00FE12FA">
      <w:pPr>
        <w:widowControl/>
        <w:numPr>
          <w:ilvl w:val="1"/>
          <w:numId w:val="15"/>
        </w:numPr>
        <w:pBdr>
          <w:top w:val="nil"/>
          <w:left w:val="nil"/>
          <w:bottom w:val="nil"/>
          <w:right w:val="nil"/>
          <w:between w:val="nil"/>
        </w:pBdr>
        <w:tabs>
          <w:tab w:val="left" w:pos="579"/>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w:t>
      </w:r>
      <w:r w:rsidRPr="008F0948">
        <w:rPr>
          <w:rFonts w:ascii="Times New Roman" w:hAnsi="Times New Roman" w:cs="Times New Roman"/>
        </w:rPr>
        <w:lastRenderedPageBreak/>
        <w:t>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4D5761B" w14:textId="54E4C83B" w:rsidR="008F0948" w:rsidRPr="005A001A"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5A001A">
        <w:rPr>
          <w:rFonts w:ascii="Times New Roman" w:hAnsi="Times New Roman" w:cs="Times New Roman"/>
        </w:rPr>
        <w:t>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w:t>
      </w:r>
      <w:r w:rsidR="007F6130" w:rsidRPr="005A001A">
        <w:rPr>
          <w:rFonts w:ascii="Times New Roman" w:hAnsi="Times New Roman" w:cs="Times New Roman"/>
        </w:rPr>
        <w:t>,</w:t>
      </w:r>
      <w:r w:rsidRPr="005A001A">
        <w:rPr>
          <w:rFonts w:ascii="Times New Roman" w:hAnsi="Times New Roman" w:cs="Times New Roman"/>
        </w:rPr>
        <w:t xml:space="preserve"> как на целостное произведение</w:t>
      </w:r>
      <w:r w:rsidR="007F6130" w:rsidRPr="005A001A">
        <w:rPr>
          <w:rFonts w:ascii="Times New Roman" w:hAnsi="Times New Roman" w:cs="Times New Roman"/>
        </w:rPr>
        <w:t>, указанных в п. 11.1</w:t>
      </w:r>
      <w:r w:rsidRPr="005A001A">
        <w:rPr>
          <w:rFonts w:ascii="Times New Roman" w:hAnsi="Times New Roman" w:cs="Times New Roman"/>
        </w:rPr>
        <w:t>.</w:t>
      </w:r>
      <w:r w:rsidR="007F6130" w:rsidRPr="005A001A">
        <w:rPr>
          <w:rFonts w:ascii="Times New Roman" w:hAnsi="Times New Roman" w:cs="Times New Roman"/>
        </w:rPr>
        <w:t xml:space="preserve"> настоящего Договора.</w:t>
      </w:r>
      <w:r w:rsidRPr="005A001A">
        <w:rPr>
          <w:rFonts w:ascii="Times New Roman" w:hAnsi="Times New Roman" w:cs="Times New Roman"/>
        </w:rPr>
        <w:t xml:space="preserve"> </w:t>
      </w:r>
    </w:p>
    <w:p w14:paraId="4C20B96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1E74BAB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Источник финансирования: средства бюджета Амурской области.</w:t>
      </w:r>
    </w:p>
    <w:p w14:paraId="7F2B0D2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14:paraId="31A5D211"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14:paraId="417891BE" w14:textId="1A8CBD9F"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bookmarkStart w:id="10" w:name="_heading=h.3znysh7" w:colFirst="0" w:colLast="0"/>
      <w:bookmarkEnd w:id="10"/>
      <w:r w:rsidRPr="008F0948">
        <w:rPr>
          <w:rFonts w:ascii="Times New Roman" w:hAnsi="Times New Roman" w:cs="Times New Roman"/>
        </w:rPr>
        <w:t xml:space="preserve">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по этапу </w:t>
      </w:r>
      <w:r w:rsidR="001B6745" w:rsidRPr="001B6745">
        <w:rPr>
          <w:rFonts w:ascii="Times New Roman" w:hAnsi="Times New Roman" w:cs="Times New Roman"/>
        </w:rPr>
        <w:t>II</w:t>
      </w:r>
      <w:r w:rsidRPr="008F0948">
        <w:rPr>
          <w:rFonts w:ascii="Times New Roman" w:hAnsi="Times New Roman" w:cs="Times New Roman"/>
        </w:rPr>
        <w:t xml:space="preserve">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2.</w:t>
      </w:r>
    </w:p>
    <w:p w14:paraId="497C0F5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на основании Счета и Акта сдачи-приемки выполненных работ по этапу 2,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14:paraId="37669830" w14:textId="77777777" w:rsidR="002A0B54" w:rsidRPr="008F0948" w:rsidRDefault="008F0948" w:rsidP="00FE12FA">
      <w:pPr>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13 Договора.</w:t>
      </w:r>
    </w:p>
    <w:p w14:paraId="75E939C2"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t>3. Сроки выполнения работ</w:t>
      </w:r>
    </w:p>
    <w:p w14:paraId="0F59BCE4"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14:paraId="00B04296"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начало работ: со следующего дня после первого платежа и предоставления необходимых исходных данных;</w:t>
      </w:r>
    </w:p>
    <w:p w14:paraId="04F71A1C"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окончание работ: в соответствии с Графиком исполнения договора.</w:t>
      </w:r>
    </w:p>
    <w:p w14:paraId="16B15EB2" w14:textId="548A78DD"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xml:space="preserve">Работы выполняются в </w:t>
      </w:r>
      <w:r w:rsidR="00322F75">
        <w:rPr>
          <w:rFonts w:ascii="Times New Roman" w:eastAsia="Times New Roman" w:hAnsi="Times New Roman" w:cs="Times New Roman"/>
          <w:color w:val="auto"/>
          <w:lang w:eastAsia="en-GB" w:bidi="ar-SA"/>
        </w:rPr>
        <w:t>соответствии с</w:t>
      </w:r>
      <w:r w:rsidRPr="008F0948">
        <w:rPr>
          <w:rFonts w:ascii="Times New Roman" w:eastAsia="Times New Roman" w:hAnsi="Times New Roman" w:cs="Times New Roman"/>
          <w:color w:val="auto"/>
          <w:lang w:eastAsia="en-GB" w:bidi="ar-SA"/>
        </w:rPr>
        <w:t xml:space="preserve"> Техническ</w:t>
      </w:r>
      <w:r w:rsidR="00322F75">
        <w:rPr>
          <w:rFonts w:ascii="Times New Roman" w:eastAsia="Times New Roman" w:hAnsi="Times New Roman" w:cs="Times New Roman"/>
          <w:color w:val="auto"/>
          <w:lang w:eastAsia="en-GB" w:bidi="ar-SA"/>
        </w:rPr>
        <w:t>им</w:t>
      </w:r>
      <w:r w:rsidRPr="008F0948">
        <w:rPr>
          <w:rFonts w:ascii="Times New Roman" w:eastAsia="Times New Roman" w:hAnsi="Times New Roman" w:cs="Times New Roman"/>
          <w:color w:val="auto"/>
          <w:lang w:eastAsia="en-GB" w:bidi="ar-SA"/>
        </w:rPr>
        <w:t xml:space="preserve"> задани</w:t>
      </w:r>
      <w:r w:rsidR="00322F75">
        <w:rPr>
          <w:rFonts w:ascii="Times New Roman" w:eastAsia="Times New Roman" w:hAnsi="Times New Roman" w:cs="Times New Roman"/>
          <w:color w:val="auto"/>
          <w:lang w:eastAsia="en-GB" w:bidi="ar-SA"/>
        </w:rPr>
        <w:t>ем</w:t>
      </w:r>
      <w:r w:rsidRPr="008F0948">
        <w:rPr>
          <w:rFonts w:ascii="Times New Roman" w:eastAsia="Times New Roman" w:hAnsi="Times New Roman" w:cs="Times New Roman"/>
          <w:color w:val="auto"/>
          <w:lang w:eastAsia="en-GB" w:bidi="ar-SA"/>
        </w:rPr>
        <w:t>.</w:t>
      </w:r>
    </w:p>
    <w:p w14:paraId="2D8A8C51"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lang w:eastAsia="en-GB" w:bidi="ar-SA"/>
        </w:rPr>
      </w:pPr>
      <w:r w:rsidRPr="008F0948">
        <w:rPr>
          <w:rFonts w:ascii="Times New Roman" w:eastAsia="Times New Roman" w:hAnsi="Times New Roman" w:cs="Times New Roman"/>
          <w:lang w:eastAsia="en-GB" w:bidi="ar-SA"/>
        </w:rPr>
        <w:t>Под</w:t>
      </w:r>
      <w:r w:rsidRPr="008F0948">
        <w:rPr>
          <w:rFonts w:ascii="Times New Roman" w:eastAsia="Times New Roman" w:hAnsi="Times New Roman" w:cs="Times New Roman"/>
          <w:color w:val="auto"/>
          <w:lang w:eastAsia="en-GB" w:bidi="ar-SA"/>
        </w:rPr>
        <w:t>ря</w:t>
      </w:r>
      <w:r w:rsidRPr="008F0948">
        <w:rPr>
          <w:rFonts w:ascii="Times New Roman" w:eastAsia="Times New Roman" w:hAnsi="Times New Roman" w:cs="Times New Roman"/>
          <w:lang w:eastAsia="en-GB" w:bidi="ar-SA"/>
        </w:rPr>
        <w:t>дчик вправе досрочно выполнить работы по согласованию с Заказчиком.</w:t>
      </w:r>
    </w:p>
    <w:p w14:paraId="3735DC18"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14:paraId="28495A83"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lastRenderedPageBreak/>
        <w:t xml:space="preserve">Датой выполнения Подрядчиком принятых на себя обязательств по Договору является дата подписания Акта сдачи-приемки выполненных работ </w:t>
      </w:r>
      <w:r w:rsidRPr="008F0948">
        <w:rPr>
          <w:rFonts w:ascii="Times New Roman" w:eastAsia="Times New Roman" w:hAnsi="Times New Roman" w:cs="Times New Roman"/>
          <w:lang w:eastAsia="en-GB" w:bidi="ar-SA"/>
        </w:rPr>
        <w:t>по этапу работ</w:t>
      </w:r>
      <w:r w:rsidRPr="008F0948">
        <w:rPr>
          <w:rFonts w:ascii="Times New Roman" w:eastAsia="Times New Roman" w:hAnsi="Times New Roman" w:cs="Times New Roman"/>
          <w:color w:val="auto"/>
          <w:lang w:eastAsia="en-GB" w:bidi="ar-SA"/>
        </w:rPr>
        <w:t xml:space="preserve"> в порядке, предусмотренном Договором. </w:t>
      </w:r>
    </w:p>
    <w:p w14:paraId="21222C9B"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t>4. Порядок сдачи-приемки выполненных работ</w:t>
      </w:r>
    </w:p>
    <w:p w14:paraId="3716080E"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задании, в 2 (двух) экземплярах на 2 (двух) USB-накопителях, и Акт сдачи-приемки выполненных работ по этапу работ, подписанные Подрядчиком, в 2 (двух) экземплярах.</w:t>
      </w:r>
    </w:p>
    <w:p w14:paraId="633FE171"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Не позднее 10 (десяти) рабочих дней после получения от Подрядчика документов, указанных в настоящем разделе Договору,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Договору 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14:paraId="24B89C85" w14:textId="77777777"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14:paraId="59596671" w14:textId="77777777"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14:paraId="55BBEBDE" w14:textId="77777777" w:rsidR="008F0948" w:rsidRP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Замечания должны быть полными, развернутыми, четкими и непротиворечивыми.</w:t>
      </w:r>
    </w:p>
    <w:p w14:paraId="2554964A"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14:paraId="39166B47"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14:paraId="2C1E46D4" w14:textId="4CD3BC32"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lastRenderedPageBreak/>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этапа работ по </w:t>
      </w:r>
      <w:r w:rsidR="008A0DF0" w:rsidRPr="008A0DF0">
        <w:rPr>
          <w:rFonts w:ascii="Times New Roman" w:eastAsia="Times New Roman" w:hAnsi="Times New Roman" w:cs="Times New Roman"/>
          <w:lang w:eastAsia="en-GB"/>
        </w:rPr>
        <w:t>разработке первого этапа Концептуального Мастер-плана города Белогорска</w:t>
      </w:r>
      <w:r w:rsidRPr="008F0948">
        <w:rPr>
          <w:rFonts w:ascii="Times New Roman" w:eastAsia="Times New Roman" w:hAnsi="Times New Roman" w:cs="Times New Roman"/>
          <w:lang w:eastAsia="en-GB"/>
        </w:rPr>
        <w:t>. При этом Заказчик обязан письменно обосновать свой отказ и передать Подрядчику уведомление с объяснением причин отказа.</w:t>
      </w:r>
    </w:p>
    <w:p w14:paraId="20900A29" w14:textId="77777777" w:rsidR="008F0948" w:rsidRPr="005A001A"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5A001A">
        <w:rPr>
          <w:rFonts w:ascii="Times New Roman" w:eastAsia="Times New Roman" w:hAnsi="Times New Roman" w:cs="Times New Roman"/>
          <w:lang w:eastAsia="en-GB"/>
        </w:rPr>
        <w:t>Основанием для отказа в приемке работ может являться:</w:t>
      </w:r>
    </w:p>
    <w:p w14:paraId="50E283E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несоответствие результата работ по этапу работ Техническому заданию (Приложение № 1 к Договору), а также обоснованным требованиям и указаниям Заказчика, основанным на Техническом задании;</w:t>
      </w:r>
    </w:p>
    <w:p w14:paraId="1CEA6FC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неустранение замечаний Заказчика, основанным на Техническом задании.</w:t>
      </w:r>
    </w:p>
    <w:p w14:paraId="68CE4C93"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14:paraId="4D5CA135" w14:textId="77777777" w:rsidR="002A0B54"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sidRPr="008F0948">
        <w:rPr>
          <w:rFonts w:ascii="Times New Roman" w:eastAsia="Times New Roman" w:hAnsi="Times New Roman" w:cs="Times New Roman"/>
          <w:lang w:eastAsia="en-GB"/>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p w14:paraId="75A1471E"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1" w:name="bookmark=id.2et92p0" w:colFirst="0" w:colLast="0"/>
      <w:bookmarkEnd w:id="11"/>
      <w:r>
        <w:rPr>
          <w:rFonts w:ascii="Times New Roman" w:eastAsia="Times New Roman" w:hAnsi="Times New Roman" w:cs="Times New Roman"/>
          <w:b/>
        </w:rPr>
        <w:t>5. Права и обязанности Сторон</w:t>
      </w:r>
    </w:p>
    <w:p w14:paraId="47323412" w14:textId="77777777" w:rsidR="002A0B54"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2" w:name="bookmark=id.tyjcwt" w:colFirst="0" w:colLast="0"/>
      <w:bookmarkEnd w:id="12"/>
      <w:r>
        <w:rPr>
          <w:rFonts w:ascii="Times New Roman" w:eastAsia="Times New Roman" w:hAnsi="Times New Roman" w:cs="Times New Roman"/>
          <w:b/>
        </w:rPr>
        <w:t>Заказчик вправе:</w:t>
      </w:r>
    </w:p>
    <w:p w14:paraId="6C047F36" w14:textId="77777777" w:rsidR="008F0948" w:rsidRPr="0016202B" w:rsidRDefault="008F0948" w:rsidP="00FE12FA">
      <w:pPr>
        <w:widowControl/>
        <w:numPr>
          <w:ilvl w:val="0"/>
          <w:numId w:val="18"/>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 xml:space="preserve">Требовать от Подрядчика надлежащего исполнения обязательств в соответствии с Договором и </w:t>
      </w:r>
      <w:sdt>
        <w:sdtPr>
          <w:rPr>
            <w:rFonts w:ascii="Times New Roman" w:eastAsia="Times New Roman" w:hAnsi="Times New Roman" w:cs="Times New Roman"/>
          </w:rPr>
          <w:tag w:val="goog_rdk_6"/>
          <w:id w:val="-75134794"/>
        </w:sdtPr>
        <w:sdtEndPr/>
        <w:sdtContent/>
      </w:sdt>
      <w:r w:rsidRPr="0016202B">
        <w:rPr>
          <w:rFonts w:ascii="Times New Roman" w:eastAsia="Times New Roman" w:hAnsi="Times New Roman" w:cs="Times New Roman"/>
        </w:rPr>
        <w:t>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14:paraId="0391314F"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14:paraId="741D4C62" w14:textId="77777777" w:rsidR="008F0948" w:rsidRPr="0016202B" w:rsidRDefault="008F0948" w:rsidP="00FE12FA">
      <w:pPr>
        <w:widowControl/>
        <w:numPr>
          <w:ilvl w:val="0"/>
          <w:numId w:val="18"/>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14:paraId="23083DA5" w14:textId="77777777" w:rsidR="0016202B"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14:paraId="0E31A81B"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Запрашивать у Подрядчика информацию о ходе и состоянии выполняемых работ</w:t>
      </w:r>
    </w:p>
    <w:p w14:paraId="220ABA06" w14:textId="77777777" w:rsidR="002A0B54" w:rsidRDefault="002A0B54" w:rsidP="00FE12FA">
      <w:pPr>
        <w:numPr>
          <w:ilvl w:val="0"/>
          <w:numId w:val="18"/>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14:paraId="108F4416"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14:paraId="6333B38B"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14:paraId="517BB423"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14:paraId="11BA77FD" w14:textId="77777777" w:rsidR="002A0B54" w:rsidRDefault="0016202B" w:rsidP="00FE12FA">
      <w:pPr>
        <w:numPr>
          <w:ilvl w:val="0"/>
          <w:numId w:val="18"/>
        </w:numPr>
        <w:pBdr>
          <w:top w:val="nil"/>
          <w:left w:val="nil"/>
          <w:bottom w:val="nil"/>
          <w:right w:val="nil"/>
          <w:between w:val="nil"/>
        </w:pBdr>
        <w:tabs>
          <w:tab w:val="left" w:pos="761"/>
        </w:tabs>
        <w:spacing w:line="257" w:lineRule="auto"/>
        <w:ind w:firstLine="567"/>
        <w:jc w:val="both"/>
      </w:pPr>
      <w:r w:rsidRPr="0016202B">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14:paraId="3999CD26" w14:textId="77777777" w:rsidR="002A0B54" w:rsidRPr="0016202B"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3" w:name="bookmark=id.3dy6vkm" w:colFirst="0" w:colLast="0"/>
      <w:bookmarkEnd w:id="13"/>
      <w:r>
        <w:rPr>
          <w:rFonts w:ascii="Times New Roman" w:eastAsia="Times New Roman" w:hAnsi="Times New Roman" w:cs="Times New Roman"/>
          <w:b/>
        </w:rPr>
        <w:t>Заказчик обязан:</w:t>
      </w:r>
    </w:p>
    <w:p w14:paraId="5C5FF309"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5.2.1.</w:t>
      </w:r>
      <w:r w:rsidRPr="007E5ECD">
        <w:rPr>
          <w:rFonts w:ascii="Times New Roman" w:hAnsi="Times New Roman" w:cs="Times New Roman"/>
        </w:rPr>
        <w:tab/>
        <w:t>В течение 3 (трех) дней с момента заключения настоящего Договора назначает приказом комиссию, которая осуществляет приемку выполненных Подрядчиком работ по этапу работ, при этом Заказчик письменно уведомляет Подрядчика о составе членов комиссии.</w:t>
      </w:r>
    </w:p>
    <w:p w14:paraId="67FB7E0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5.2.2.</w:t>
      </w:r>
      <w:r w:rsidRPr="007E5ECD">
        <w:rPr>
          <w:rFonts w:ascii="Times New Roman" w:hAnsi="Times New Roman" w:cs="Times New Roman"/>
        </w:rPr>
        <w:tab/>
        <w:t xml:space="preserve">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w:t>
      </w:r>
      <w:r w:rsidRPr="007E5ECD">
        <w:rPr>
          <w:rFonts w:ascii="Times New Roman" w:hAnsi="Times New Roman" w:cs="Times New Roman"/>
        </w:rPr>
        <w:lastRenderedPageBreak/>
        <w:t>с момента заключения настоящего Договора.</w:t>
      </w:r>
    </w:p>
    <w:p w14:paraId="361DCF1F"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5.2.3. Осуществлять приемку результатов выполненных работ по этапу работ в соответствии с Графиком исполнения договора, который является Приложением № 2 и его неотъемлемой частью.</w:t>
      </w:r>
    </w:p>
    <w:p w14:paraId="309F9B2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14:paraId="7610C8B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5.2.5. Применять к Подрядчику меры ответственности, предусмотренные законодательством и настоящим Договором.</w:t>
      </w:r>
    </w:p>
    <w:p w14:paraId="7CF002BE"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5.2.6. Выполнить в полном объеме все иные обязательства, предусмотренные настоящим Договором.</w:t>
      </w:r>
    </w:p>
    <w:p w14:paraId="1EA62824"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5.3</w:t>
      </w:r>
      <w:r w:rsidRPr="007E5ECD">
        <w:rPr>
          <w:rFonts w:ascii="Times New Roman" w:hAnsi="Times New Roman" w:cs="Times New Roman"/>
          <w:b/>
        </w:rPr>
        <w:tab/>
        <w:t>Подрядчик вправе:</w:t>
      </w:r>
    </w:p>
    <w:p w14:paraId="675E9CF5" w14:textId="2999151D"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w:t>
      </w:r>
      <w:r w:rsidR="002930D3">
        <w:rPr>
          <w:rFonts w:ascii="Times New Roman" w:hAnsi="Times New Roman" w:cs="Times New Roman"/>
        </w:rPr>
        <w:t>.</w:t>
      </w:r>
      <w:r w:rsidRPr="007E5ECD">
        <w:rPr>
          <w:rFonts w:ascii="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14:paraId="33B83F77" w14:textId="70CBC7E8"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5.3.2</w:t>
      </w:r>
      <w:r w:rsidR="002930D3">
        <w:rPr>
          <w:rFonts w:ascii="Times New Roman" w:hAnsi="Times New Roman" w:cs="Times New Roman"/>
        </w:rPr>
        <w:t>.</w:t>
      </w:r>
      <w:r w:rsidRPr="007E5ECD">
        <w:rPr>
          <w:rFonts w:ascii="Times New Roman" w:hAnsi="Times New Roman" w:cs="Times New Roman"/>
        </w:rPr>
        <w:tab/>
        <w:t>Требовать своевременной оплаты выполненных работ в соответствии с разделом 2 Договора.</w:t>
      </w:r>
    </w:p>
    <w:p w14:paraId="3E67979D" w14:textId="54C10F55"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5.3.3</w:t>
      </w:r>
      <w:r w:rsidR="002930D3">
        <w:rPr>
          <w:rFonts w:ascii="Times New Roman" w:hAnsi="Times New Roman" w:cs="Times New Roman"/>
        </w:rPr>
        <w:t>.</w:t>
      </w:r>
      <w:r w:rsidRPr="007E5ECD">
        <w:rPr>
          <w:rFonts w:ascii="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14:paraId="273044A5" w14:textId="0D761A0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5.3.4</w:t>
      </w:r>
      <w:r w:rsidR="002930D3">
        <w:rPr>
          <w:rFonts w:ascii="Times New Roman" w:hAnsi="Times New Roman" w:cs="Times New Roman"/>
        </w:rPr>
        <w:t>.</w:t>
      </w:r>
      <w:r w:rsidRPr="007E5ECD">
        <w:rPr>
          <w:rFonts w:ascii="Times New Roman" w:hAnsi="Times New Roman" w:cs="Times New Roman"/>
        </w:rPr>
        <w:tab/>
        <w:t xml:space="preserve">В случае привлечения субподрядчиков Подрядчик письменно уведомляет об этом Заказчика. </w:t>
      </w:r>
    </w:p>
    <w:p w14:paraId="01C622EB" w14:textId="774887C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5.3.5</w:t>
      </w:r>
      <w:r w:rsidR="002930D3">
        <w:rPr>
          <w:rFonts w:ascii="Times New Roman" w:hAnsi="Times New Roman" w:cs="Times New Roman"/>
        </w:rPr>
        <w:t>.</w:t>
      </w:r>
      <w:r w:rsidRPr="007E5ECD">
        <w:rPr>
          <w:rFonts w:ascii="Times New Roman" w:hAnsi="Times New Roman" w:cs="Times New Roman"/>
        </w:rPr>
        <w:tab/>
        <w:t xml:space="preserve">Привлечение субподрядчиков не влечет изменение Цены Договора и/или объемов работ по Договору. </w:t>
      </w:r>
    </w:p>
    <w:p w14:paraId="293654F5" w14:textId="6C5796F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5.3.6</w:t>
      </w:r>
      <w:r w:rsidR="002930D3">
        <w:rPr>
          <w:rFonts w:ascii="Times New Roman" w:hAnsi="Times New Roman" w:cs="Times New Roman"/>
        </w:rPr>
        <w:t>.</w:t>
      </w:r>
      <w:r w:rsidRPr="007E5ECD">
        <w:rPr>
          <w:rFonts w:ascii="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14:paraId="24660EB4" w14:textId="5AD65A6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5.3.7</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14:paraId="7A4ED5BF" w14:textId="11A0A49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5.3.8</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содействие и исходные данные.</w:t>
      </w:r>
    </w:p>
    <w:p w14:paraId="3D6AEFBB" w14:textId="00E5F97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5.3.9</w:t>
      </w:r>
      <w:r w:rsidR="002930D3">
        <w:rPr>
          <w:rFonts w:ascii="Times New Roman" w:hAnsi="Times New Roman" w:cs="Times New Roman"/>
        </w:rPr>
        <w:t>.</w:t>
      </w:r>
      <w:r w:rsidRPr="007E5ECD">
        <w:rPr>
          <w:rFonts w:ascii="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14:paraId="4A7BAFC6"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5.3.10</w:t>
      </w:r>
      <w:r w:rsidRPr="007E5ECD">
        <w:rPr>
          <w:rFonts w:ascii="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14:paraId="06132CC7"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5.4</w:t>
      </w:r>
      <w:r w:rsidRPr="007E5ECD">
        <w:rPr>
          <w:rFonts w:ascii="Times New Roman" w:hAnsi="Times New Roman" w:cs="Times New Roman"/>
          <w:b/>
        </w:rPr>
        <w:tab/>
        <w:t>Подрядчик обязан:</w:t>
      </w:r>
    </w:p>
    <w:p w14:paraId="28A98CB6" w14:textId="1F8D0AD9"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5.4.1</w:t>
      </w:r>
      <w:r w:rsidR="002930D3">
        <w:rPr>
          <w:rFonts w:ascii="Times New Roman" w:hAnsi="Times New Roman" w:cs="Times New Roman"/>
        </w:rPr>
        <w:t>.</w:t>
      </w:r>
      <w:r w:rsidRPr="007E5ECD">
        <w:rPr>
          <w:rFonts w:ascii="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14:paraId="0B87E15C" w14:textId="7AE0DD0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5.4.2</w:t>
      </w:r>
      <w:r w:rsidR="002930D3">
        <w:rPr>
          <w:rFonts w:ascii="Times New Roman" w:hAnsi="Times New Roman" w:cs="Times New Roman"/>
        </w:rPr>
        <w:t>.</w:t>
      </w:r>
      <w:r w:rsidRPr="007E5ECD">
        <w:rPr>
          <w:rFonts w:ascii="Times New Roman" w:hAnsi="Times New Roman" w:cs="Times New Roman"/>
        </w:rPr>
        <w:tab/>
        <w:t xml:space="preserve">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w:t>
      </w:r>
      <w:r w:rsidRPr="007E5ECD">
        <w:rPr>
          <w:rFonts w:ascii="Times New Roman" w:hAnsi="Times New Roman" w:cs="Times New Roman"/>
        </w:rPr>
        <w:lastRenderedPageBreak/>
        <w:t>работ согласно Техническому заданию.</w:t>
      </w:r>
    </w:p>
    <w:p w14:paraId="76DD4595" w14:textId="20F802D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5.4.3</w:t>
      </w:r>
      <w:r w:rsidR="002930D3">
        <w:rPr>
          <w:rFonts w:ascii="Times New Roman" w:hAnsi="Times New Roman" w:cs="Times New Roman"/>
        </w:rPr>
        <w:t>.</w:t>
      </w:r>
      <w:r w:rsidRPr="007E5ECD">
        <w:rPr>
          <w:rFonts w:ascii="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21C36A0E" w14:textId="60831CE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5.4.4</w:t>
      </w:r>
      <w:r w:rsidR="002930D3">
        <w:rPr>
          <w:rFonts w:ascii="Times New Roman" w:hAnsi="Times New Roman" w:cs="Times New Roman"/>
        </w:rPr>
        <w:t>.</w:t>
      </w:r>
      <w:r w:rsidRPr="007E5ECD">
        <w:rPr>
          <w:rFonts w:ascii="Times New Roman" w:hAnsi="Times New Roman" w:cs="Times New Roman"/>
        </w:rPr>
        <w:tab/>
        <w:t>Обеспечить устранение недостатков, выявленных при сдаче-приемке работ по этапу работ за свой счет.</w:t>
      </w:r>
    </w:p>
    <w:p w14:paraId="60C8578D" w14:textId="7CEB0DF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5.4.5</w:t>
      </w:r>
      <w:r w:rsidR="002930D3">
        <w:rPr>
          <w:rFonts w:ascii="Times New Roman" w:hAnsi="Times New Roman" w:cs="Times New Roman"/>
        </w:rPr>
        <w:t>.</w:t>
      </w:r>
      <w:r w:rsidRPr="007E5ECD">
        <w:rPr>
          <w:rFonts w:ascii="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14:paraId="00D3AC78" w14:textId="6590B0F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5.4.6</w:t>
      </w:r>
      <w:r w:rsidR="002930D3">
        <w:rPr>
          <w:rFonts w:ascii="Times New Roman" w:hAnsi="Times New Roman" w:cs="Times New Roman"/>
        </w:rPr>
        <w:t>.</w:t>
      </w:r>
      <w:r w:rsidRPr="007E5ECD">
        <w:rPr>
          <w:rFonts w:ascii="Times New Roman" w:hAnsi="Times New Roman" w:cs="Times New Roman"/>
        </w:rPr>
        <w:tab/>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14:paraId="538C2ED1" w14:textId="1392AC5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5.4.7</w:t>
      </w:r>
      <w:r w:rsidR="002930D3">
        <w:rPr>
          <w:rFonts w:ascii="Times New Roman" w:hAnsi="Times New Roman" w:cs="Times New Roman"/>
        </w:rPr>
        <w:t>.</w:t>
      </w:r>
      <w:r w:rsidRPr="007E5ECD">
        <w:rPr>
          <w:rFonts w:ascii="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14:paraId="43ECDCBF" w14:textId="42B77866"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5.4.8</w:t>
      </w:r>
      <w:r w:rsidR="002930D3">
        <w:rPr>
          <w:rFonts w:ascii="Times New Roman" w:hAnsi="Times New Roman" w:cs="Times New Roman"/>
        </w:rPr>
        <w:t>.</w:t>
      </w:r>
      <w:r w:rsidRPr="007E5ECD">
        <w:rPr>
          <w:rFonts w:ascii="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14:paraId="70DD620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14:paraId="7805994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При этом Подрядчик вправе заявлять о том, что он является разработчиком концепции,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концепции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14:paraId="09D71031" w14:textId="4CED328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5.4.9</w:t>
      </w:r>
      <w:r w:rsidR="002930D3">
        <w:rPr>
          <w:rFonts w:ascii="Times New Roman" w:hAnsi="Times New Roman" w:cs="Times New Roman"/>
        </w:rPr>
        <w:t>.</w:t>
      </w:r>
      <w:r w:rsidRPr="007E5ECD">
        <w:rPr>
          <w:rFonts w:ascii="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14:paraId="1A94ECF6" w14:textId="348EDBA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5.4.10</w:t>
      </w:r>
      <w:r w:rsidR="002930D3">
        <w:rPr>
          <w:rFonts w:ascii="Times New Roman" w:hAnsi="Times New Roman" w:cs="Times New Roman"/>
        </w:rPr>
        <w:t>.</w:t>
      </w:r>
      <w:r w:rsidRPr="007E5ECD">
        <w:rPr>
          <w:rFonts w:ascii="Times New Roman" w:hAnsi="Times New Roman" w:cs="Times New Roman"/>
        </w:rPr>
        <w:tab/>
        <w:t>Исполнять иные обязательства, предусмотренные действующим законодательством и Договором.</w:t>
      </w:r>
    </w:p>
    <w:p w14:paraId="5E5365F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 xml:space="preserve">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w:t>
      </w:r>
      <w:r w:rsidRPr="007E5ECD">
        <w:rPr>
          <w:rFonts w:ascii="Times New Roman" w:hAnsi="Times New Roman" w:cs="Times New Roman"/>
        </w:rPr>
        <w:lastRenderedPageBreak/>
        <w:t>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14:paraId="407AC0D1" w14:textId="77777777" w:rsidR="002A0B54"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4" w:name="bookmark=id.2s8eyo1" w:colFirst="0" w:colLast="0"/>
      <w:bookmarkEnd w:id="14"/>
      <w:r>
        <w:rPr>
          <w:rFonts w:ascii="Times New Roman" w:eastAsia="Times New Roman" w:hAnsi="Times New Roman" w:cs="Times New Roman"/>
          <w:b/>
        </w:rPr>
        <w:t>Гарантии</w:t>
      </w:r>
    </w:p>
    <w:p w14:paraId="4043EBD7" w14:textId="77777777" w:rsidR="002A0B54" w:rsidRPr="00AF3A4B" w:rsidRDefault="007E5ECD" w:rsidP="00FE12FA">
      <w:pPr>
        <w:pStyle w:val="a8"/>
        <w:widowControl w:val="0"/>
        <w:numPr>
          <w:ilvl w:val="1"/>
          <w:numId w:val="20"/>
        </w:numPr>
        <w:tabs>
          <w:tab w:val="left" w:pos="553"/>
          <w:tab w:val="left" w:pos="993"/>
        </w:tabs>
        <w:suppressAutoHyphens/>
        <w:spacing w:after="60" w:line="252" w:lineRule="auto"/>
        <w:ind w:left="0" w:firstLine="567"/>
        <w:jc w:val="both"/>
        <w:rPr>
          <w:spacing w:val="-4"/>
          <w:lang w:eastAsia="ru-RU"/>
        </w:rPr>
      </w:pPr>
      <w:r w:rsidRPr="007E5ECD">
        <w:rPr>
          <w:color w:val="000000"/>
          <w:spacing w:val="-4"/>
          <w:lang w:eastAsia="ru-RU"/>
        </w:rPr>
        <w:t>Подрядчик гарантирует качество выполнения работ в соответствии с требованиями, указанными в Договоре и Техническом задании</w:t>
      </w:r>
    </w:p>
    <w:p w14:paraId="08BB6FC0" w14:textId="77777777" w:rsidR="002A0B54" w:rsidRPr="00AF3A4B"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5" w:name="bookmark=id.17dp8vu" w:colFirst="0" w:colLast="0"/>
      <w:bookmarkEnd w:id="15"/>
    </w:p>
    <w:p w14:paraId="19BAC7A8"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За неисполнение или ненадлежащее исполнение своих обязательств, установленных </w:t>
      </w:r>
      <w:r w:rsidRPr="00010BD2">
        <w:rPr>
          <w:spacing w:val="-4"/>
          <w:lang w:eastAsia="ru-RU"/>
        </w:rPr>
        <w:t>Договор</w:t>
      </w:r>
      <w:r w:rsidRPr="00010BD2">
        <w:rPr>
          <w:color w:val="000000"/>
          <w:spacing w:val="-4"/>
          <w:lang w:eastAsia="ru-RU"/>
        </w:rPr>
        <w:t xml:space="preserve">ом, Заказчик и </w:t>
      </w:r>
      <w:r w:rsidR="007A7D42">
        <w:rPr>
          <w:color w:val="000000"/>
          <w:spacing w:val="-4"/>
          <w:lang w:eastAsia="ru-RU"/>
        </w:rPr>
        <w:t>Подрядчик</w:t>
      </w:r>
      <w:r w:rsidRPr="00010BD2">
        <w:rPr>
          <w:color w:val="000000"/>
          <w:spacing w:val="-4"/>
          <w:lang w:eastAsia="ru-RU"/>
        </w:rPr>
        <w:t xml:space="preserve"> несут ответственность в соответствии с законодательством Российской Федерации.</w:t>
      </w:r>
    </w:p>
    <w:p w14:paraId="2D8A46A2"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Размер штрафа устанавливается </w:t>
      </w:r>
      <w:r w:rsidRPr="00010BD2">
        <w:rPr>
          <w:spacing w:val="-4"/>
          <w:lang w:eastAsia="ru-RU"/>
        </w:rPr>
        <w:t>Договором</w:t>
      </w:r>
      <w:r w:rsidRPr="00010BD2">
        <w:rPr>
          <w:color w:val="000000"/>
          <w:spacing w:val="-4"/>
          <w:lang w:eastAsia="ru-RU"/>
        </w:rPr>
        <w:t xml:space="preserve"> в порядке, установленном настоящим разделом, в том числе рассчитывается как процент Цены </w:t>
      </w:r>
      <w:r w:rsidRPr="00010BD2">
        <w:rPr>
          <w:spacing w:val="-4"/>
          <w:lang w:eastAsia="ru-RU"/>
        </w:rPr>
        <w:t>Договора</w:t>
      </w:r>
      <w:r w:rsidRPr="00010BD2">
        <w:rPr>
          <w:color w:val="000000"/>
          <w:spacing w:val="-4"/>
          <w:lang w:eastAsia="ru-RU"/>
        </w:rPr>
        <w:t>.</w:t>
      </w:r>
    </w:p>
    <w:p w14:paraId="2CC47D15" w14:textId="17D18AC0"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Пеня начисляется за каждый день просрочки исполнения </w:t>
      </w:r>
      <w:r w:rsidR="007A7D42">
        <w:rPr>
          <w:color w:val="000000"/>
          <w:spacing w:val="-4"/>
          <w:lang w:eastAsia="ru-RU"/>
        </w:rPr>
        <w:t>Подрядчиком</w:t>
      </w:r>
      <w:r w:rsidRPr="00010BD2">
        <w:rPr>
          <w:color w:val="000000"/>
          <w:spacing w:val="-4"/>
          <w:lang w:eastAsia="ru-RU"/>
        </w:rPr>
        <w:t xml:space="preserve"> обязательства, предусмотренного </w:t>
      </w:r>
      <w:r w:rsidRPr="00010BD2">
        <w:rPr>
          <w:spacing w:val="-4"/>
          <w:lang w:eastAsia="ru-RU"/>
        </w:rPr>
        <w:t>Договором</w:t>
      </w:r>
      <w:r w:rsidRPr="00010BD2">
        <w:rPr>
          <w:color w:val="000000"/>
          <w:spacing w:val="-4"/>
          <w:lang w:eastAsia="ru-RU"/>
        </w:rPr>
        <w:t xml:space="preserve">, начиная со дня, следующего после дня истечения установленного </w:t>
      </w:r>
      <w:r w:rsidRPr="00010BD2">
        <w:rPr>
          <w:spacing w:val="-4"/>
          <w:lang w:eastAsia="ru-RU"/>
        </w:rPr>
        <w:t>Договор</w:t>
      </w:r>
      <w:r w:rsidRPr="00010BD2">
        <w:rPr>
          <w:color w:val="000000"/>
          <w:spacing w:val="-4"/>
          <w:lang w:eastAsia="ru-RU"/>
        </w:rPr>
        <w:t xml:space="preserve">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w:t>
      </w:r>
      <w:r w:rsidR="00460085">
        <w:rPr>
          <w:color w:val="000000"/>
          <w:spacing w:val="-4"/>
          <w:lang w:eastAsia="ru-RU"/>
        </w:rPr>
        <w:t xml:space="preserve">от </w:t>
      </w:r>
      <w:r w:rsidRPr="00010BD2">
        <w:rPr>
          <w:color w:val="000000"/>
          <w:spacing w:val="-4"/>
          <w:lang w:eastAsia="ru-RU"/>
        </w:rPr>
        <w:t xml:space="preserve">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7A7D42">
        <w:rPr>
          <w:color w:val="000000"/>
          <w:spacing w:val="-4"/>
          <w:lang w:eastAsia="ru-RU"/>
        </w:rPr>
        <w:t>Подрядчиком</w:t>
      </w:r>
      <w:r w:rsidRPr="00010BD2">
        <w:rPr>
          <w:color w:val="000000"/>
          <w:spacing w:val="-4"/>
          <w:lang w:eastAsia="ru-RU"/>
        </w:rPr>
        <w:t>, за исключением случаев, если законодательством Российской Федерации установлен иной порядок начисления пени.</w:t>
      </w:r>
    </w:p>
    <w:p w14:paraId="08FF6C5E" w14:textId="1CF436DB" w:rsidR="002A0B54" w:rsidRPr="007F6130" w:rsidRDefault="002A0B54" w:rsidP="00FE12FA">
      <w:pPr>
        <w:pStyle w:val="a8"/>
        <w:widowControl w:val="0"/>
        <w:numPr>
          <w:ilvl w:val="1"/>
          <w:numId w:val="21"/>
        </w:numPr>
        <w:tabs>
          <w:tab w:val="left" w:pos="558"/>
          <w:tab w:val="left" w:pos="993"/>
          <w:tab w:val="left" w:pos="1134"/>
        </w:tabs>
        <w:suppressAutoHyphens/>
        <w:spacing w:after="60" w:line="252" w:lineRule="auto"/>
        <w:ind w:left="0" w:firstLine="567"/>
        <w:jc w:val="both"/>
        <w:rPr>
          <w:color w:val="000000"/>
          <w:spacing w:val="-4"/>
          <w:lang w:eastAsia="ru-RU"/>
        </w:rPr>
      </w:pPr>
      <w:r w:rsidRPr="007F6130">
        <w:rPr>
          <w:color w:val="000000"/>
          <w:spacing w:val="-4"/>
          <w:lang w:eastAsia="ru-RU"/>
        </w:rPr>
        <w:t>За каждый факт неисполнения или ненадлежащего исполнения</w:t>
      </w:r>
      <w:r w:rsidR="007A7D42" w:rsidRPr="007F6130">
        <w:rPr>
          <w:color w:val="000000"/>
          <w:spacing w:val="-4"/>
          <w:lang w:eastAsia="ru-RU"/>
        </w:rPr>
        <w:t xml:space="preserve"> Подрядчиком </w:t>
      </w:r>
      <w:r w:rsidRPr="007F6130">
        <w:rPr>
          <w:color w:val="000000"/>
          <w:spacing w:val="-4"/>
          <w:lang w:eastAsia="ru-RU"/>
        </w:rPr>
        <w:t xml:space="preserve">обязательств, предусмотренных </w:t>
      </w:r>
      <w:r w:rsidRPr="007F6130">
        <w:rPr>
          <w:spacing w:val="-4"/>
          <w:lang w:eastAsia="ru-RU"/>
        </w:rPr>
        <w:t>Договором</w:t>
      </w:r>
      <w:r w:rsidRPr="007F6130">
        <w:rPr>
          <w:color w:val="000000"/>
          <w:spacing w:val="-4"/>
          <w:lang w:eastAsia="ru-RU"/>
        </w:rPr>
        <w:t xml:space="preserve">,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w:t>
      </w:r>
      <w:r w:rsidRPr="007F6130">
        <w:rPr>
          <w:spacing w:val="-4"/>
          <w:lang w:eastAsia="ru-RU"/>
        </w:rPr>
        <w:t>Договором</w:t>
      </w:r>
      <w:r w:rsidRPr="007F6130">
        <w:rPr>
          <w:color w:val="000000"/>
          <w:spacing w:val="-4"/>
          <w:lang w:eastAsia="ru-RU"/>
        </w:rPr>
        <w:t xml:space="preserve">, и устанавливается в размере 5 процентов Цены </w:t>
      </w:r>
      <w:r w:rsidRPr="007F6130">
        <w:rPr>
          <w:spacing w:val="-4"/>
          <w:lang w:eastAsia="ru-RU"/>
        </w:rPr>
        <w:t>Договора.</w:t>
      </w:r>
    </w:p>
    <w:p w14:paraId="065DF881" w14:textId="77777777" w:rsidR="007F6130" w:rsidRDefault="002A0B54"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rsidRPr="00010BD2">
        <w:rPr>
          <w:color w:val="000000"/>
          <w:spacing w:val="-4"/>
          <w:lang w:eastAsia="ru-RU"/>
        </w:rPr>
        <w:t xml:space="preserve">За каждый факт неисполнения Заказчиком обязательств, предусмотренных </w:t>
      </w:r>
      <w:r w:rsidRPr="00010BD2">
        <w:rPr>
          <w:spacing w:val="-4"/>
          <w:lang w:eastAsia="ru-RU"/>
        </w:rPr>
        <w:t>Договором</w:t>
      </w:r>
      <w:r w:rsidRPr="00010BD2">
        <w:rPr>
          <w:color w:val="000000"/>
          <w:spacing w:val="-4"/>
          <w:lang w:eastAsia="ru-RU"/>
        </w:rPr>
        <w:t xml:space="preserve">, за исключением просрочки исполнения обязательств, предусмотренных </w:t>
      </w:r>
      <w:r w:rsidRPr="00010BD2">
        <w:rPr>
          <w:spacing w:val="-4"/>
          <w:lang w:eastAsia="ru-RU"/>
        </w:rPr>
        <w:t>Договором</w:t>
      </w:r>
      <w:r w:rsidRPr="00010BD2">
        <w:rPr>
          <w:color w:val="000000"/>
          <w:spacing w:val="-4"/>
          <w:lang w:eastAsia="ru-RU"/>
        </w:rPr>
        <w:t>, размер штрафа устанавливается в размере 5 000 рублей</w:t>
      </w:r>
      <w:r>
        <w:rPr>
          <w:color w:val="000000"/>
          <w:spacing w:val="-4"/>
          <w:lang w:eastAsia="ru-RU"/>
        </w:rPr>
        <w:t>.</w:t>
      </w:r>
    </w:p>
    <w:p w14:paraId="396B2842"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2A532FC6"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59B3B07"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DC17C08"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66F6741E"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Уплата Стороной неустойки или применение иной формы ответственности не освобождает ее от исполнения обязательств по Договору.</w:t>
      </w:r>
    </w:p>
    <w:p w14:paraId="66B97566" w14:textId="5CC4B826" w:rsidR="007A7D42"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Стороны вправе взыскивать за ненадлежащее исполнение или неисполнение другой Стороной своих обязательств исключительно реальный ущерб.</w:t>
      </w:r>
    </w:p>
    <w:p w14:paraId="01D95FD4" w14:textId="77777777" w:rsidR="007F6130" w:rsidRPr="007F6130" w:rsidRDefault="007F6130" w:rsidP="007F6130">
      <w:pPr>
        <w:tabs>
          <w:tab w:val="left" w:pos="558"/>
          <w:tab w:val="left" w:pos="762"/>
          <w:tab w:val="left" w:pos="993"/>
          <w:tab w:val="left" w:pos="1134"/>
        </w:tabs>
        <w:suppressAutoHyphens/>
        <w:spacing w:after="60" w:line="252" w:lineRule="auto"/>
        <w:jc w:val="both"/>
        <w:rPr>
          <w:spacing w:val="-4"/>
        </w:rPr>
      </w:pPr>
    </w:p>
    <w:p w14:paraId="73D9AB02"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lastRenderedPageBreak/>
        <w:t>8</w:t>
      </w:r>
      <w:bookmarkStart w:id="16" w:name="bookmark=id.3rdcrjn" w:colFirst="0" w:colLast="0"/>
      <w:bookmarkEnd w:id="16"/>
      <w:r>
        <w:rPr>
          <w:rFonts w:ascii="Times New Roman" w:eastAsia="Times New Roman" w:hAnsi="Times New Roman" w:cs="Times New Roman"/>
          <w:b/>
        </w:rPr>
        <w:t>. Обеспечение исполнения Договора</w:t>
      </w:r>
      <w:r>
        <w:rPr>
          <w:rFonts w:ascii="Times New Roman" w:eastAsia="Times New Roman" w:hAnsi="Times New Roman" w:cs="Times New Roman"/>
        </w:rPr>
        <w:t>.</w:t>
      </w:r>
    </w:p>
    <w:p w14:paraId="00826D95" w14:textId="4497178B"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 xml:space="preserve">Подрядчик внес обеспечение исполнения Договора в размере </w:t>
      </w:r>
      <w:r>
        <w:rPr>
          <w:rFonts w:ascii="Times New Roman" w:eastAsia="Times New Roman" w:hAnsi="Times New Roman" w:cs="Times New Roman"/>
          <w:highlight w:val="yellow"/>
        </w:rPr>
        <w:t>___</w:t>
      </w:r>
      <w:r>
        <w:rPr>
          <w:rFonts w:ascii="Times New Roman" w:eastAsia="Times New Roman" w:hAnsi="Times New Roman" w:cs="Times New Roman"/>
        </w:rPr>
        <w:t xml:space="preserve">, что составляет 1 % цены Договора путем </w:t>
      </w:r>
      <w:r w:rsidR="005A001A">
        <w:rPr>
          <w:rFonts w:ascii="Times New Roman" w:eastAsia="Times New Roman" w:hAnsi="Times New Roman" w:cs="Times New Roman"/>
        </w:rPr>
        <w:t>перечисления</w:t>
      </w:r>
      <w:r>
        <w:rPr>
          <w:rFonts w:ascii="Times New Roman" w:eastAsia="Times New Roman" w:hAnsi="Times New Roman" w:cs="Times New Roman"/>
        </w:rPr>
        <w:t xml:space="preserve"> денежных средств на счёт Заказчика.</w:t>
      </w:r>
    </w:p>
    <w:p w14:paraId="26B2985D"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2A0B54" w14:paraId="5FD33C78" w14:textId="77777777" w:rsidTr="002827E7">
        <w:tc>
          <w:tcPr>
            <w:tcW w:w="2660" w:type="dxa"/>
            <w:shd w:val="clear" w:color="auto" w:fill="auto"/>
          </w:tcPr>
          <w:p w14:paraId="2C8BFA3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Получатель</w:t>
            </w:r>
          </w:p>
        </w:tc>
        <w:tc>
          <w:tcPr>
            <w:tcW w:w="6448" w:type="dxa"/>
            <w:shd w:val="clear" w:color="auto" w:fill="auto"/>
          </w:tcPr>
          <w:p w14:paraId="110AA11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tc>
      </w:tr>
      <w:tr w:rsidR="002A0B54" w14:paraId="20D1A978" w14:textId="77777777" w:rsidTr="002827E7">
        <w:tc>
          <w:tcPr>
            <w:tcW w:w="2660" w:type="dxa"/>
            <w:shd w:val="clear" w:color="auto" w:fill="auto"/>
          </w:tcPr>
          <w:p w14:paraId="45C3BDD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ИНН</w:t>
            </w:r>
          </w:p>
        </w:tc>
        <w:tc>
          <w:tcPr>
            <w:tcW w:w="6448" w:type="dxa"/>
            <w:shd w:val="clear" w:color="auto" w:fill="auto"/>
          </w:tcPr>
          <w:p w14:paraId="0157CFF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2801260928</w:t>
            </w:r>
          </w:p>
        </w:tc>
      </w:tr>
      <w:tr w:rsidR="002A0B54" w14:paraId="5F19C398" w14:textId="77777777" w:rsidTr="002827E7">
        <w:tc>
          <w:tcPr>
            <w:tcW w:w="2660" w:type="dxa"/>
            <w:shd w:val="clear" w:color="auto" w:fill="auto"/>
          </w:tcPr>
          <w:p w14:paraId="265F34A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КПП</w:t>
            </w:r>
          </w:p>
        </w:tc>
        <w:tc>
          <w:tcPr>
            <w:tcW w:w="6448" w:type="dxa"/>
            <w:shd w:val="clear" w:color="auto" w:fill="auto"/>
          </w:tcPr>
          <w:p w14:paraId="2D743B7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280101001</w:t>
            </w:r>
          </w:p>
        </w:tc>
      </w:tr>
      <w:tr w:rsidR="002A0B54" w14:paraId="6B910532" w14:textId="77777777" w:rsidTr="002827E7">
        <w:tc>
          <w:tcPr>
            <w:tcW w:w="2660" w:type="dxa"/>
            <w:shd w:val="clear" w:color="auto" w:fill="auto"/>
          </w:tcPr>
          <w:p w14:paraId="7A71765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получателя </w:t>
            </w:r>
          </w:p>
        </w:tc>
        <w:tc>
          <w:tcPr>
            <w:tcW w:w="6448" w:type="dxa"/>
            <w:shd w:val="clear" w:color="auto" w:fill="auto"/>
          </w:tcPr>
          <w:p w14:paraId="6DD6FC11"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40703810809560000018</w:t>
            </w:r>
          </w:p>
        </w:tc>
      </w:tr>
      <w:tr w:rsidR="002A0B54" w14:paraId="10FA935A" w14:textId="77777777" w:rsidTr="002827E7">
        <w:tc>
          <w:tcPr>
            <w:tcW w:w="2660" w:type="dxa"/>
            <w:shd w:val="clear" w:color="auto" w:fill="auto"/>
          </w:tcPr>
          <w:p w14:paraId="35813418"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Банк получателя</w:t>
            </w:r>
          </w:p>
        </w:tc>
        <w:tc>
          <w:tcPr>
            <w:tcW w:w="6448" w:type="dxa"/>
            <w:shd w:val="clear" w:color="auto" w:fill="auto"/>
          </w:tcPr>
          <w:p w14:paraId="38B849F8" w14:textId="77777777" w:rsidR="002A0B54" w:rsidRDefault="002A0B54" w:rsidP="002827E7">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tc>
      </w:tr>
      <w:tr w:rsidR="002A0B54" w14:paraId="41792C74" w14:textId="77777777" w:rsidTr="002827E7">
        <w:tc>
          <w:tcPr>
            <w:tcW w:w="2660" w:type="dxa"/>
            <w:shd w:val="clear" w:color="auto" w:fill="auto"/>
          </w:tcPr>
          <w:p w14:paraId="77F3988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банка </w:t>
            </w:r>
          </w:p>
        </w:tc>
        <w:tc>
          <w:tcPr>
            <w:tcW w:w="6448" w:type="dxa"/>
            <w:shd w:val="clear" w:color="auto" w:fill="auto"/>
          </w:tcPr>
          <w:p w14:paraId="572F025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30101810145250000411</w:t>
            </w:r>
          </w:p>
        </w:tc>
      </w:tr>
      <w:tr w:rsidR="002A0B54" w14:paraId="4FFBED0E" w14:textId="77777777" w:rsidTr="002827E7">
        <w:tc>
          <w:tcPr>
            <w:tcW w:w="2660" w:type="dxa"/>
            <w:shd w:val="clear" w:color="auto" w:fill="auto"/>
          </w:tcPr>
          <w:p w14:paraId="60AB331C"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БИК</w:t>
            </w:r>
          </w:p>
        </w:tc>
        <w:tc>
          <w:tcPr>
            <w:tcW w:w="6448" w:type="dxa"/>
            <w:shd w:val="clear" w:color="auto" w:fill="auto"/>
          </w:tcPr>
          <w:p w14:paraId="22D4924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044525411</w:t>
            </w:r>
          </w:p>
        </w:tc>
      </w:tr>
      <w:tr w:rsidR="002A0B54" w14:paraId="7E9E1F74" w14:textId="77777777" w:rsidTr="002827E7">
        <w:tc>
          <w:tcPr>
            <w:tcW w:w="2660" w:type="dxa"/>
            <w:shd w:val="clear" w:color="auto" w:fill="auto"/>
          </w:tcPr>
          <w:p w14:paraId="0EC20E53"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Назначение платежа (поле 24)</w:t>
            </w:r>
          </w:p>
        </w:tc>
        <w:tc>
          <w:tcPr>
            <w:tcW w:w="6448" w:type="dxa"/>
            <w:shd w:val="clear" w:color="auto" w:fill="auto"/>
          </w:tcPr>
          <w:p w14:paraId="45AC50A2" w14:textId="77777777" w:rsidR="002A0B54" w:rsidRDefault="002A0B54" w:rsidP="002827E7">
            <w:pPr>
              <w:keepNext/>
              <w:keepLines/>
              <w:pBdr>
                <w:top w:val="nil"/>
                <w:left w:val="nil"/>
                <w:bottom w:val="nil"/>
                <w:right w:val="nil"/>
                <w:between w:val="nil"/>
              </w:pBdr>
              <w:tabs>
                <w:tab w:val="left" w:pos="8577"/>
              </w:tabs>
              <w:jc w:val="both"/>
              <w:rPr>
                <w:rFonts w:ascii="Times New Roman" w:eastAsia="Times New Roman" w:hAnsi="Times New Roman" w:cs="Times New Roman"/>
              </w:rPr>
            </w:pPr>
            <w:r>
              <w:rPr>
                <w:rFonts w:ascii="Times New Roman" w:eastAsia="Times New Roman" w:hAnsi="Times New Roman" w:cs="Times New Roman"/>
              </w:rPr>
              <w:t xml:space="preserve">Обеспечение гарантийных обязательств по договору на оказание услуг по разработке концепции интерактивной экспозиции </w:t>
            </w:r>
          </w:p>
        </w:tc>
      </w:tr>
    </w:tbl>
    <w:p w14:paraId="1329A5B8"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14:paraId="3FC751FF"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14:paraId="5CA1686B"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2FC755"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14:paraId="3EFEE863" w14:textId="77777777" w:rsidR="002A0B54" w:rsidRPr="007A7D42" w:rsidRDefault="002A0B54" w:rsidP="007A7D42">
      <w:pPr>
        <w:ind w:firstLine="567"/>
        <w:jc w:val="both"/>
        <w:rPr>
          <w:rFonts w:ascii="Times New Roman" w:hAnsi="Times New Roman" w:cs="Times New Roman"/>
        </w:rPr>
      </w:pPr>
    </w:p>
    <w:p w14:paraId="5425F601"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14:paraId="4F5B6E9C"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14:paraId="01AF463F" w14:textId="678D6C35"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14:paraId="3C267DC2"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14:paraId="18EB77F7" w14:textId="77777777" w:rsidR="007A7D42" w:rsidRPr="007A7D42" w:rsidRDefault="007A7D42" w:rsidP="00FE12FA">
      <w:pPr>
        <w:widowControl/>
        <w:numPr>
          <w:ilvl w:val="0"/>
          <w:numId w:val="19"/>
        </w:numPr>
        <w:pBdr>
          <w:top w:val="nil"/>
          <w:left w:val="nil"/>
          <w:bottom w:val="nil"/>
          <w:right w:val="nil"/>
          <w:between w:val="nil"/>
        </w:pBdr>
        <w:jc w:val="center"/>
        <w:rPr>
          <w:rFonts w:ascii="Times New Roman" w:eastAsia="Times New Roman" w:hAnsi="Times New Roman" w:cs="Times New Roman"/>
          <w:b/>
        </w:rPr>
      </w:pPr>
      <w:r w:rsidRPr="007A7D42">
        <w:rPr>
          <w:rFonts w:ascii="Times New Roman" w:eastAsia="Times New Roman" w:hAnsi="Times New Roman" w:cs="Times New Roman"/>
          <w:b/>
        </w:rPr>
        <w:lastRenderedPageBreak/>
        <w:t>Порядок</w:t>
      </w:r>
      <w:r>
        <w:rPr>
          <w:b/>
        </w:rPr>
        <w:t xml:space="preserve"> </w:t>
      </w:r>
      <w:r w:rsidRPr="007A7D42">
        <w:rPr>
          <w:rFonts w:ascii="Times New Roman" w:eastAsia="Times New Roman" w:hAnsi="Times New Roman" w:cs="Times New Roman"/>
          <w:b/>
        </w:rPr>
        <w:t>разрешения споров, претензии Сторон, передача сообщений</w:t>
      </w:r>
    </w:p>
    <w:p w14:paraId="1C660FF5" w14:textId="77777777" w:rsidR="007A7D42" w:rsidRPr="007A7D42" w:rsidRDefault="007A7D42" w:rsidP="007A7D42">
      <w:pPr>
        <w:jc w:val="both"/>
        <w:rPr>
          <w:rFonts w:ascii="Times New Roman" w:eastAsia="Times New Roman" w:hAnsi="Times New Roman" w:cs="Times New Roman"/>
          <w:b/>
        </w:rPr>
      </w:pPr>
    </w:p>
    <w:p w14:paraId="127ED996"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276E1015"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46BBF22"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Срок рассмотрения писем, уведомлений или претензий не может превышать</w:t>
      </w:r>
      <w:sdt>
        <w:sdtPr>
          <w:rPr>
            <w:rFonts w:ascii="Times New Roman" w:hAnsi="Times New Roman" w:cs="Times New Roman"/>
          </w:rPr>
          <w:tag w:val="goog_rdk_23"/>
          <w:id w:val="637077530"/>
        </w:sdtPr>
        <w:sdtEndPr/>
        <w:sdtContent/>
      </w:sdt>
      <w:r w:rsidRPr="007A7D42">
        <w:rPr>
          <w:rFonts w:ascii="Times New Roman" w:hAnsi="Times New Roman" w:cs="Times New Roman"/>
        </w:rPr>
        <w:t xml:space="preserve">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14:paraId="74905C75" w14:textId="77777777" w:rsidR="002A0B54" w:rsidRPr="007A7D42" w:rsidRDefault="007A7D42" w:rsidP="00FE12FA">
      <w:pPr>
        <w:numPr>
          <w:ilvl w:val="1"/>
          <w:numId w:val="19"/>
        </w:numPr>
        <w:pBdr>
          <w:top w:val="nil"/>
          <w:left w:val="nil"/>
          <w:bottom w:val="nil"/>
          <w:right w:val="nil"/>
          <w:between w:val="nil"/>
        </w:pBdr>
        <w:ind w:left="0" w:firstLine="567"/>
        <w:jc w:val="both"/>
        <w:rPr>
          <w:rFonts w:ascii="Times New Roman" w:eastAsia="Times New Roman" w:hAnsi="Times New Roman" w:cs="Times New Roman"/>
        </w:rPr>
      </w:pPr>
      <w:r w:rsidRPr="007A7D42">
        <w:rPr>
          <w:rFonts w:ascii="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14:paraId="6137DDED"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49BCD1"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Права на результаты интеллектуальной деятельности</w:t>
      </w:r>
    </w:p>
    <w:p w14:paraId="22DD7119" w14:textId="77777777" w:rsidR="002A0B54" w:rsidRPr="00394311" w:rsidRDefault="002A0B54" w:rsidP="002A0B54">
      <w:pPr>
        <w:suppressAutoHyphens/>
        <w:ind w:left="360"/>
        <w:contextualSpacing/>
        <w:rPr>
          <w:rFonts w:ascii="Times New Roman" w:eastAsia="Calibri" w:hAnsi="Times New Roman" w:cs="Times New Roman"/>
          <w:sz w:val="23"/>
          <w:szCs w:val="23"/>
          <w:lang w:eastAsia="ar-SA"/>
        </w:rPr>
      </w:pPr>
    </w:p>
    <w:p w14:paraId="1780C239" w14:textId="77777777"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Подрядчик отчуждает Заказчику за вознаграждение исключительное право в полном объеме на выполненные результаты работ как целостное произведение.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14:paraId="41A7CB71" w14:textId="1B572B80" w:rsid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14:paraId="5D347382" w14:textId="4A163038"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w:t>
      </w:r>
      <w:r w:rsidR="002930D3" w:rsidRPr="00460085">
        <w:rPr>
          <w:rFonts w:ascii="Times New Roman" w:hAnsi="Times New Roman" w:cs="Times New Roman"/>
        </w:rPr>
        <w:t>работ,</w:t>
      </w:r>
      <w:r w:rsidRPr="00460085">
        <w:rPr>
          <w:rFonts w:ascii="Times New Roman" w:hAnsi="Times New Roman" w:cs="Times New Roman"/>
        </w:rPr>
        <w:t xml:space="preserve"> носят презентационный, иллюстративный, поясняющий характер. </w:t>
      </w:r>
    </w:p>
    <w:p w14:paraId="40402AAD" w14:textId="77777777" w:rsidR="00460085" w:rsidRPr="00460085" w:rsidRDefault="00460085" w:rsidP="00460085">
      <w:pPr>
        <w:tabs>
          <w:tab w:val="left" w:pos="1276"/>
        </w:tabs>
        <w:ind w:firstLine="567"/>
        <w:jc w:val="both"/>
        <w:rPr>
          <w:rFonts w:ascii="Times New Roman" w:hAnsi="Times New Roman" w:cs="Times New Roman"/>
          <w:lang w:val="sk-SK"/>
        </w:rPr>
      </w:pPr>
      <w:r w:rsidRPr="00460085">
        <w:rPr>
          <w:rFonts w:ascii="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w:t>
      </w:r>
      <w:r w:rsidRPr="00460085">
        <w:rPr>
          <w:rFonts w:ascii="Times New Roman" w:hAnsi="Times New Roman" w:cs="Times New Roman"/>
          <w:bCs/>
        </w:rPr>
        <w:t>, при соблюдении следующих условий:</w:t>
      </w:r>
    </w:p>
    <w:p w14:paraId="78B210A0" w14:textId="77777777" w:rsidR="00460085" w:rsidRPr="00460085" w:rsidRDefault="00460085" w:rsidP="00FE12FA">
      <w:pPr>
        <w:pStyle w:val="a8"/>
        <w:numPr>
          <w:ilvl w:val="2"/>
          <w:numId w:val="23"/>
        </w:numPr>
        <w:tabs>
          <w:tab w:val="left" w:pos="1276"/>
        </w:tabs>
        <w:ind w:left="0" w:firstLine="567"/>
        <w:contextualSpacing w:val="0"/>
        <w:jc w:val="both"/>
      </w:pPr>
      <w:r w:rsidRPr="00460085">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14:paraId="6234CBE6" w14:textId="77777777" w:rsidR="00460085" w:rsidRPr="00460085" w:rsidRDefault="00460085" w:rsidP="00FE12FA">
      <w:pPr>
        <w:pStyle w:val="a8"/>
        <w:numPr>
          <w:ilvl w:val="2"/>
          <w:numId w:val="23"/>
        </w:numPr>
        <w:tabs>
          <w:tab w:val="left" w:pos="1276"/>
        </w:tabs>
        <w:ind w:left="0" w:firstLine="567"/>
        <w:contextualSpacing w:val="0"/>
        <w:jc w:val="both"/>
      </w:pPr>
      <w:r w:rsidRPr="00460085">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14:paraId="1E7F2779" w14:textId="77777777" w:rsidR="00460085" w:rsidRPr="00460085" w:rsidRDefault="00460085" w:rsidP="00460085">
      <w:pPr>
        <w:pBdr>
          <w:top w:val="nil"/>
          <w:left w:val="nil"/>
          <w:bottom w:val="nil"/>
          <w:right w:val="nil"/>
          <w:between w:val="nil"/>
        </w:pBdr>
        <w:tabs>
          <w:tab w:val="left" w:pos="1276"/>
        </w:tabs>
        <w:ind w:firstLine="567"/>
        <w:jc w:val="both"/>
        <w:rPr>
          <w:rFonts w:ascii="Times New Roman" w:hAnsi="Times New Roman" w:cs="Times New Roman"/>
        </w:rPr>
      </w:pPr>
      <w:r w:rsidRPr="00460085">
        <w:rPr>
          <w:rFonts w:ascii="Times New Roman" w:hAnsi="Times New Roman" w:cs="Times New Roman"/>
        </w:rPr>
        <w:t xml:space="preserve">Заказчик без согласования с Подрядчиком не будет признавать каких-либо требований </w:t>
      </w:r>
      <w:r w:rsidRPr="00460085">
        <w:rPr>
          <w:rFonts w:ascii="Times New Roman" w:hAnsi="Times New Roman" w:cs="Times New Roman"/>
        </w:rPr>
        <w:lastRenderedPageBreak/>
        <w:t>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14:paraId="1F3892AF" w14:textId="232A4F42" w:rsidR="002A0B54" w:rsidRDefault="007F6130" w:rsidP="007F6130">
      <w:pPr>
        <w:tabs>
          <w:tab w:val="left" w:pos="1276"/>
        </w:tabs>
        <w:suppressAutoHyphens/>
        <w:spacing w:after="60"/>
        <w:ind w:firstLine="567"/>
        <w:contextualSpacing/>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r w:rsidR="00460085" w:rsidRPr="00460085">
        <w:rPr>
          <w:rFonts w:ascii="Times New Roman" w:hAnsi="Times New Roman" w:cs="Times New Roman"/>
        </w:rPr>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14:paraId="292F6D25" w14:textId="1B7AF9F0" w:rsidR="005A001A" w:rsidRDefault="005A001A" w:rsidP="007F6130">
      <w:pPr>
        <w:tabs>
          <w:tab w:val="left" w:pos="1276"/>
        </w:tabs>
        <w:suppressAutoHyphens/>
        <w:spacing w:after="60"/>
        <w:ind w:firstLine="567"/>
        <w:contextualSpacing/>
        <w:jc w:val="both"/>
        <w:rPr>
          <w:rFonts w:ascii="Times New Roman" w:eastAsia="Calibri" w:hAnsi="Times New Roman" w:cs="Times New Roman"/>
          <w:sz w:val="23"/>
          <w:szCs w:val="23"/>
          <w:lang w:eastAsia="ar-SA"/>
        </w:rPr>
      </w:pPr>
    </w:p>
    <w:p w14:paraId="0EDB8DC8" w14:textId="77777777" w:rsidR="005A001A" w:rsidRDefault="002A0B54" w:rsidP="00FE12FA">
      <w:pPr>
        <w:numPr>
          <w:ilvl w:val="0"/>
          <w:numId w:val="19"/>
        </w:numPr>
        <w:pBdr>
          <w:top w:val="nil"/>
          <w:left w:val="nil"/>
          <w:bottom w:val="nil"/>
          <w:right w:val="nil"/>
          <w:between w:val="nil"/>
        </w:pBdr>
        <w:tabs>
          <w:tab w:val="left" w:pos="993"/>
        </w:tabs>
        <w:ind w:left="0" w:firstLine="567"/>
        <w:jc w:val="center"/>
        <w:rPr>
          <w:rFonts w:ascii="Times New Roman" w:eastAsia="Times New Roman" w:hAnsi="Times New Roman" w:cs="Times New Roman"/>
          <w:b/>
        </w:rPr>
      </w:pPr>
      <w:r w:rsidRPr="0088245B">
        <w:rPr>
          <w:rFonts w:ascii="Times New Roman" w:eastAsia="Times New Roman" w:hAnsi="Times New Roman" w:cs="Times New Roman"/>
          <w:b/>
        </w:rPr>
        <w:t>Прочие условия</w:t>
      </w:r>
    </w:p>
    <w:p w14:paraId="7502A95A" w14:textId="736D08DA"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007A7D42" w:rsidRPr="005A001A">
        <w:rPr>
          <w:rFonts w:ascii="Times New Roman" w:hAnsi="Times New Roman" w:cs="Times New Roman"/>
        </w:rPr>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14:paraId="22C86097" w14:textId="1394B2D0"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О</w:t>
      </w:r>
      <w:r w:rsidR="007A7D42" w:rsidRPr="007A7D42">
        <w:rPr>
          <w:rFonts w:ascii="Times New Roman" w:hAnsi="Times New Roman" w:cs="Times New Roman"/>
        </w:rPr>
        <w:t>кончание срока действия настоящего Договора не освобождает Стороны от ответственности за его нарушение.</w:t>
      </w:r>
      <w:r>
        <w:rPr>
          <w:rFonts w:ascii="Times New Roman" w:hAnsi="Times New Roman" w:cs="Times New Roman"/>
        </w:rPr>
        <w:t xml:space="preserve"> </w:t>
      </w:r>
    </w:p>
    <w:p w14:paraId="71759B97" w14:textId="57318BAD"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12.3.</w:t>
      </w:r>
      <w:r>
        <w:rPr>
          <w:rFonts w:ascii="Times New Roman" w:hAnsi="Times New Roman" w:cs="Times New Roman"/>
        </w:rPr>
        <w:tab/>
      </w:r>
      <w:r w:rsidR="007A7D42" w:rsidRPr="007A7D42">
        <w:rPr>
          <w:rFonts w:ascii="Times New Roman" w:hAnsi="Times New Roman" w:cs="Times New Roman"/>
        </w:rPr>
        <w:t>Изменение существенных условий Договора при его исполнении не допускается без согласия обеих Сторон.</w:t>
      </w:r>
      <w:r>
        <w:rPr>
          <w:rFonts w:ascii="Times New Roman" w:hAnsi="Times New Roman" w:cs="Times New Roman"/>
        </w:rPr>
        <w:t xml:space="preserve"> </w:t>
      </w:r>
    </w:p>
    <w:p w14:paraId="45C6CED7" w14:textId="75A0865B" w:rsidR="007A7D42" w:rsidRPr="007A7D42"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r>
      <w:r w:rsidR="007A7D42" w:rsidRPr="007A7D42">
        <w:rPr>
          <w:rFonts w:ascii="Times New Roman" w:hAnsi="Times New Roman" w:cs="Times New Roman"/>
        </w:rPr>
        <w:t>Все изменения оформляются в письменном виде путем подписания Сторонами Дополнительных соглашений к Договору.</w:t>
      </w:r>
    </w:p>
    <w:p w14:paraId="4F6633B9"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12.5.</w:t>
      </w:r>
      <w:r>
        <w:rPr>
          <w:rFonts w:ascii="Times New Roman" w:hAnsi="Times New Roman" w:cs="Times New Roman"/>
        </w:rPr>
        <w:tab/>
      </w:r>
      <w:r w:rsidR="007A7D42" w:rsidRPr="007A7D42">
        <w:rPr>
          <w:rFonts w:ascii="Times New Roman" w:hAnsi="Times New Roman" w:cs="Times New Roman"/>
        </w:rPr>
        <w:t xml:space="preserve">Заказчик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 xml:space="preserve">настоящего </w:t>
      </w:r>
      <w:r w:rsidR="007A7D42" w:rsidRPr="007A7D42">
        <w:rPr>
          <w:rFonts w:ascii="Times New Roman" w:hAnsi="Times New Roman" w:cs="Times New Roman"/>
          <w:bCs/>
        </w:rPr>
        <w:t>Договора в одностороннем порядке</w:t>
      </w:r>
      <w:r w:rsidR="007A7D42" w:rsidRPr="007A7D42">
        <w:rPr>
          <w:rFonts w:ascii="Times New Roman" w:hAnsi="Times New Roman" w:cs="Times New Roman"/>
        </w:rPr>
        <w:t xml:space="preserve">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021B0BC3"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12.6.</w:t>
      </w:r>
      <w:r>
        <w:rPr>
          <w:rFonts w:ascii="Times New Roman" w:hAnsi="Times New Roman" w:cs="Times New Roman"/>
        </w:rPr>
        <w:tab/>
      </w:r>
      <w:r w:rsidR="007A7D42" w:rsidRPr="007A7D42">
        <w:rPr>
          <w:rFonts w:ascii="Times New Roman" w:hAnsi="Times New Roman" w:cs="Times New Roman"/>
        </w:rPr>
        <w:t xml:space="preserve">Подрядчик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настоящего</w:t>
      </w:r>
      <w:r w:rsidR="007A7D42" w:rsidRPr="007A7D42">
        <w:rPr>
          <w:rFonts w:ascii="Times New Roman" w:hAnsi="Times New Roman" w:cs="Times New Roman"/>
          <w:bCs/>
        </w:rPr>
        <w:t xml:space="preserve"> Договора в одностороннем порядке</w:t>
      </w:r>
      <w:r w:rsidR="007A7D42" w:rsidRPr="007A7D42">
        <w:rPr>
          <w:rFonts w:ascii="Times New Roman" w:hAnsi="Times New Roman" w:cs="Times New Roman"/>
        </w:rPr>
        <w:t xml:space="preserve">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393EB5BA"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12.7.</w:t>
      </w:r>
      <w:r>
        <w:rPr>
          <w:rFonts w:ascii="Times New Roman" w:hAnsi="Times New Roman" w:cs="Times New Roman"/>
        </w:rPr>
        <w:tab/>
      </w:r>
      <w:r w:rsidR="007A7D42" w:rsidRPr="007A7D42">
        <w:rPr>
          <w:rFonts w:ascii="Times New Roman" w:hAnsi="Times New Roman" w:cs="Times New Roman"/>
        </w:rPr>
        <w:t xml:space="preserve">При исполнении </w:t>
      </w:r>
      <w:sdt>
        <w:sdtPr>
          <w:rPr>
            <w:rFonts w:ascii="Times New Roman" w:hAnsi="Times New Roman" w:cs="Times New Roman"/>
          </w:rPr>
          <w:tag w:val="goog_rdk_26"/>
          <w:id w:val="693659372"/>
        </w:sdtPr>
        <w:sdtEndPr/>
        <w:sdtContent/>
      </w:sdt>
      <w:r w:rsidR="007A7D42" w:rsidRPr="007A7D42">
        <w:rPr>
          <w:rFonts w:ascii="Times New Roman" w:hAnsi="Times New Roman" w:cs="Times New Roman"/>
        </w:rPr>
        <w:t>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3A5C62B6"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12.8.</w:t>
      </w:r>
      <w:r>
        <w:rPr>
          <w:rFonts w:ascii="Times New Roman" w:hAnsi="Times New Roman" w:cs="Times New Roman"/>
        </w:rPr>
        <w:tab/>
      </w:r>
      <w:r w:rsidR="007A7D42" w:rsidRPr="007A7D42">
        <w:rPr>
          <w:rFonts w:ascii="Times New Roman" w:hAnsi="Times New Roman" w:cs="Times New Roman"/>
        </w:rPr>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13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14:paraId="5C5AF8DD"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12.9.</w:t>
      </w:r>
      <w:r>
        <w:rPr>
          <w:rFonts w:ascii="Times New Roman" w:hAnsi="Times New Roman" w:cs="Times New Roman"/>
        </w:rPr>
        <w:tab/>
      </w:r>
      <w:r w:rsidR="007A7D42" w:rsidRPr="007A7D42">
        <w:rPr>
          <w:rFonts w:ascii="Times New Roman" w:hAnsi="Times New Roman" w:cs="Times New Roman"/>
        </w:rPr>
        <w:t xml:space="preserve">В части, неурегулированной настоящим Договором, отношения Сторон регламентируются законодательством Российской Федерации. </w:t>
      </w:r>
    </w:p>
    <w:p w14:paraId="264CB7C8" w14:textId="6145D48F" w:rsidR="007A7D42" w:rsidRPr="007A7D42"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12.10.</w:t>
      </w:r>
      <w:r>
        <w:rPr>
          <w:rFonts w:ascii="Times New Roman" w:hAnsi="Times New Roman" w:cs="Times New Roman"/>
        </w:rPr>
        <w:tab/>
      </w:r>
      <w:r w:rsidR="007A7D42" w:rsidRPr="007A7D42">
        <w:rPr>
          <w:rFonts w:ascii="Times New Roman" w:hAnsi="Times New Roman" w:cs="Times New Roman"/>
        </w:rPr>
        <w:t>К настоящему Договору прилагаются и являются его неотъемлемой частью:</w:t>
      </w:r>
    </w:p>
    <w:p w14:paraId="68332C74" w14:textId="77777777" w:rsidR="007A7D42" w:rsidRP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t>Приложение № 1 – Техническое задание.</w:t>
      </w:r>
    </w:p>
    <w:p w14:paraId="0E3D3A3B" w14:textId="77777777" w:rsid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t>Приложение № 2 – График исполнения договора.</w:t>
      </w:r>
    </w:p>
    <w:p w14:paraId="5DEFA5F9" w14:textId="77777777" w:rsidR="007A7D42" w:rsidRDefault="007A7D42" w:rsidP="005A001A">
      <w:pPr>
        <w:pBdr>
          <w:top w:val="nil"/>
          <w:left w:val="nil"/>
          <w:bottom w:val="nil"/>
          <w:right w:val="nil"/>
          <w:between w:val="nil"/>
        </w:pBdr>
        <w:ind w:firstLine="709"/>
        <w:jc w:val="both"/>
      </w:pPr>
      <w:r w:rsidRPr="007A7D42">
        <w:rPr>
          <w:rFonts w:ascii="Times New Roman" w:hAnsi="Times New Roman" w:cs="Times New Roman"/>
        </w:rPr>
        <w:t>Приложение № 3 – Акт передачи результата работ</w:t>
      </w:r>
      <w:r w:rsidRPr="00460085">
        <w:rPr>
          <w:rFonts w:ascii="Times New Roman" w:hAnsi="Times New Roman" w:cs="Times New Roman"/>
        </w:rPr>
        <w:t>.</w:t>
      </w:r>
    </w:p>
    <w:p w14:paraId="4DBF38AB" w14:textId="77777777" w:rsidR="007A7D42" w:rsidRPr="007A7D42" w:rsidRDefault="007A7D42" w:rsidP="007A7D42">
      <w:pPr>
        <w:pBdr>
          <w:top w:val="nil"/>
          <w:left w:val="nil"/>
          <w:bottom w:val="nil"/>
          <w:right w:val="nil"/>
          <w:between w:val="nil"/>
        </w:pBdr>
        <w:ind w:firstLine="567"/>
        <w:jc w:val="both"/>
        <w:rPr>
          <w:rFonts w:ascii="Times New Roman" w:hAnsi="Times New Roman" w:cs="Times New Roman"/>
        </w:rPr>
      </w:pPr>
    </w:p>
    <w:p w14:paraId="3BEDD196" w14:textId="77777777" w:rsidR="002A0B54" w:rsidRPr="00394311" w:rsidRDefault="002A0B54" w:rsidP="007A7D42">
      <w:pPr>
        <w:tabs>
          <w:tab w:val="left" w:pos="711"/>
        </w:tabs>
        <w:suppressAutoHyphens/>
        <w:spacing w:before="120" w:after="120" w:line="252" w:lineRule="auto"/>
        <w:ind w:left="709"/>
        <w:jc w:val="center"/>
        <w:rPr>
          <w:rFonts w:ascii="Times New Roman" w:eastAsia="Times New Roman" w:hAnsi="Times New Roman" w:cs="Times New Roman"/>
          <w:b/>
        </w:rPr>
      </w:pPr>
      <w:r w:rsidRPr="00394311">
        <w:rPr>
          <w:rFonts w:ascii="Times New Roman" w:eastAsia="Times New Roman" w:hAnsi="Times New Roman" w:cs="Times New Roman"/>
          <w:b/>
        </w:rPr>
        <w:lastRenderedPageBreak/>
        <w:t>13.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2A0B54" w:rsidRPr="00394311" w14:paraId="4AF79AAB" w14:textId="77777777" w:rsidTr="002827E7">
        <w:trPr>
          <w:trHeight w:val="4725"/>
          <w:jc w:val="center"/>
        </w:trPr>
        <w:tc>
          <w:tcPr>
            <w:tcW w:w="4820" w:type="dxa"/>
          </w:tcPr>
          <w:p w14:paraId="2D8E3CB0" w14:textId="77777777" w:rsidR="002A0B54" w:rsidRPr="00394311" w:rsidRDefault="002A0B54" w:rsidP="002827E7">
            <w:pPr>
              <w:suppressAutoHyphens/>
              <w:jc w:val="both"/>
              <w:rPr>
                <w:rFonts w:ascii="Times New Roman" w:eastAsia="Times New Roman" w:hAnsi="Times New Roman" w:cs="Times New Roman"/>
              </w:rPr>
            </w:pPr>
            <w:bookmarkStart w:id="17" w:name="_3rdcrjn"/>
            <w:bookmarkEnd w:id="17"/>
            <w:r w:rsidRPr="00394311">
              <w:rPr>
                <w:rFonts w:ascii="Times New Roman" w:eastAsia="Times New Roman" w:hAnsi="Times New Roman" w:cs="Times New Roman"/>
                <w:b/>
              </w:rPr>
              <w:t>Заказчик:</w:t>
            </w:r>
          </w:p>
          <w:p w14:paraId="44BAF392" w14:textId="77777777" w:rsidR="002A0B54" w:rsidRPr="00394311" w:rsidRDefault="002A0B54" w:rsidP="002827E7">
            <w:pPr>
              <w:suppressAutoHyphens/>
              <w:jc w:val="both"/>
              <w:rPr>
                <w:rFonts w:ascii="Times New Roman" w:eastAsia="Times New Roman" w:hAnsi="Times New Roman" w:cs="Times New Roman"/>
                <w:b/>
              </w:rPr>
            </w:pPr>
            <w:r w:rsidRPr="00394311">
              <w:rPr>
                <w:rFonts w:ascii="Times New Roman" w:eastAsia="Times New Roman" w:hAnsi="Times New Roman" w:cs="Times New Roman"/>
                <w:b/>
              </w:rPr>
              <w:t>АНО «Центр развития территорий»</w:t>
            </w:r>
          </w:p>
          <w:p w14:paraId="531EF464" w14:textId="77777777" w:rsidR="002A0B54" w:rsidRPr="00394311" w:rsidRDefault="002A0B54" w:rsidP="002827E7">
            <w:pPr>
              <w:shd w:val="clear" w:color="auto" w:fill="FFFFFF"/>
              <w:suppressAutoHyphens/>
              <w:jc w:val="both"/>
              <w:rPr>
                <w:rFonts w:ascii="Times New Roman" w:eastAsia="Times New Roman" w:hAnsi="Times New Roman" w:cs="Times New Roman"/>
              </w:rPr>
            </w:pPr>
            <w:bookmarkStart w:id="18" w:name="_26in1rg"/>
            <w:bookmarkEnd w:id="18"/>
            <w:r w:rsidRPr="00394311">
              <w:rPr>
                <w:rFonts w:ascii="Times New Roman" w:eastAsia="Times New Roman" w:hAnsi="Times New Roman" w:cs="Times New Roman"/>
              </w:rPr>
              <w:t xml:space="preserve">675000, Амурская область, </w:t>
            </w:r>
          </w:p>
          <w:p w14:paraId="65927DB0"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г. Благовещенск, ул. Зейская, 229</w:t>
            </w:r>
          </w:p>
          <w:p w14:paraId="3FECAF37"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ИНН/КПП 2801260928 / 280101001</w:t>
            </w:r>
          </w:p>
          <w:p w14:paraId="760AA87E"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ОГРН 1202800008366</w:t>
            </w:r>
          </w:p>
          <w:p w14:paraId="11EEEFF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р/с 40703810309560000013</w:t>
            </w:r>
          </w:p>
          <w:p w14:paraId="1678E33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ФИЛИАЛ «ЦЕНТРАЛЬНЫЙ» БАНКА ВТБ (ПАО)</w:t>
            </w:r>
          </w:p>
          <w:p w14:paraId="36B1CB4A"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к/с 30101810145250000411</w:t>
            </w:r>
          </w:p>
          <w:p w14:paraId="5DD09798"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БИК 044525411</w:t>
            </w:r>
          </w:p>
          <w:p w14:paraId="26548786"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Тел.: </w:t>
            </w:r>
          </w:p>
          <w:p w14:paraId="13DFE956"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lang w:val="en-US"/>
              </w:rPr>
              <w:t>e</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mail</w:t>
            </w:r>
            <w:r w:rsidRPr="00394311">
              <w:rPr>
                <w:rFonts w:ascii="Times New Roman" w:eastAsia="Times New Roman" w:hAnsi="Times New Roman" w:cs="Times New Roman"/>
              </w:rPr>
              <w:t xml:space="preserve">: </w:t>
            </w:r>
            <w:r w:rsidRPr="00394311">
              <w:rPr>
                <w:rFonts w:ascii="Times New Roman" w:eastAsia="Times New Roman" w:hAnsi="Times New Roman" w:cs="Times New Roman"/>
                <w:lang w:val="en-US"/>
              </w:rPr>
              <w:t>info</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amururban</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ru</w:t>
            </w:r>
            <w:r w:rsidRPr="00394311">
              <w:rPr>
                <w:rFonts w:ascii="Times New Roman" w:eastAsia="Times New Roman" w:hAnsi="Times New Roman" w:cs="Times New Roman"/>
              </w:rPr>
              <w:t xml:space="preserve"> </w:t>
            </w:r>
          </w:p>
          <w:p w14:paraId="100750ED" w14:textId="77777777" w:rsidR="002A0B54" w:rsidRPr="00394311" w:rsidRDefault="002A0B54" w:rsidP="002827E7">
            <w:pPr>
              <w:suppressAutoHyphens/>
              <w:jc w:val="both"/>
              <w:rPr>
                <w:rFonts w:ascii="Times New Roman" w:eastAsia="Times New Roman" w:hAnsi="Times New Roman" w:cs="Times New Roman"/>
              </w:rPr>
            </w:pPr>
          </w:p>
          <w:p w14:paraId="03B84EEC"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Директор </w:t>
            </w:r>
          </w:p>
          <w:p w14:paraId="50B85766" w14:textId="77777777" w:rsidR="002A0B54" w:rsidRPr="00394311" w:rsidRDefault="002A0B54" w:rsidP="002827E7">
            <w:pPr>
              <w:suppressAutoHyphens/>
              <w:jc w:val="both"/>
              <w:rPr>
                <w:rFonts w:ascii="Times New Roman" w:eastAsia="Times New Roman" w:hAnsi="Times New Roman" w:cs="Times New Roman"/>
              </w:rPr>
            </w:pPr>
          </w:p>
          <w:p w14:paraId="4AFDCF94"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________________ П.Н. Стрелец</w:t>
            </w:r>
          </w:p>
          <w:p w14:paraId="06112D59"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p>
        </w:tc>
        <w:tc>
          <w:tcPr>
            <w:tcW w:w="4677" w:type="dxa"/>
          </w:tcPr>
          <w:p w14:paraId="5C0554DF"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b/>
              </w:rPr>
              <w:t>Подрядчик:</w:t>
            </w:r>
          </w:p>
          <w:p w14:paraId="5395C8ED" w14:textId="77777777" w:rsidR="002A0B54" w:rsidRPr="00394311" w:rsidRDefault="002A0B54" w:rsidP="002827E7">
            <w:pPr>
              <w:suppressAutoHyphens/>
              <w:jc w:val="both"/>
              <w:rPr>
                <w:rFonts w:ascii="Times New Roman" w:eastAsia="Times New Roman" w:hAnsi="Times New Roman" w:cs="Times New Roman"/>
              </w:rPr>
            </w:pPr>
          </w:p>
          <w:p w14:paraId="344A04BD" w14:textId="77777777" w:rsidR="002A0B54" w:rsidRPr="00394311" w:rsidRDefault="002A0B54" w:rsidP="002827E7">
            <w:pPr>
              <w:suppressAutoHyphens/>
              <w:jc w:val="both"/>
              <w:rPr>
                <w:rFonts w:ascii="Times New Roman" w:eastAsia="Times New Roman" w:hAnsi="Times New Roman" w:cs="Times New Roman"/>
              </w:rPr>
            </w:pPr>
          </w:p>
          <w:p w14:paraId="16A49BEE" w14:textId="77777777" w:rsidR="002A0B54" w:rsidRPr="00394311" w:rsidRDefault="002A0B54" w:rsidP="002827E7">
            <w:pPr>
              <w:suppressAutoHyphens/>
              <w:jc w:val="both"/>
              <w:rPr>
                <w:rFonts w:ascii="Times New Roman" w:eastAsia="Times New Roman" w:hAnsi="Times New Roman" w:cs="Times New Roman"/>
              </w:rPr>
            </w:pPr>
          </w:p>
          <w:p w14:paraId="43FEC810" w14:textId="77777777" w:rsidR="002A0B54" w:rsidRPr="00394311" w:rsidRDefault="002A0B54" w:rsidP="002827E7">
            <w:pPr>
              <w:suppressAutoHyphens/>
              <w:jc w:val="both"/>
              <w:rPr>
                <w:rFonts w:ascii="Times New Roman" w:eastAsia="Times New Roman" w:hAnsi="Times New Roman" w:cs="Times New Roman"/>
              </w:rPr>
            </w:pPr>
          </w:p>
          <w:p w14:paraId="204DD60C" w14:textId="77777777" w:rsidR="002A0B54" w:rsidRPr="00394311" w:rsidRDefault="002A0B54" w:rsidP="002827E7">
            <w:pPr>
              <w:suppressAutoHyphens/>
              <w:jc w:val="both"/>
              <w:rPr>
                <w:rFonts w:ascii="Times New Roman" w:eastAsia="Times New Roman" w:hAnsi="Times New Roman" w:cs="Times New Roman"/>
              </w:rPr>
            </w:pPr>
          </w:p>
          <w:p w14:paraId="651941BB" w14:textId="77777777" w:rsidR="002A0B54" w:rsidRPr="00394311" w:rsidRDefault="002A0B54" w:rsidP="002827E7">
            <w:pPr>
              <w:suppressAutoHyphens/>
              <w:jc w:val="both"/>
              <w:rPr>
                <w:rFonts w:ascii="Times New Roman" w:eastAsia="Times New Roman" w:hAnsi="Times New Roman" w:cs="Times New Roman"/>
              </w:rPr>
            </w:pPr>
          </w:p>
          <w:p w14:paraId="14FB85B1" w14:textId="77777777" w:rsidR="002A0B54" w:rsidRPr="00394311" w:rsidRDefault="002A0B54" w:rsidP="002827E7">
            <w:pPr>
              <w:suppressAutoHyphens/>
              <w:jc w:val="both"/>
              <w:rPr>
                <w:rFonts w:ascii="Times New Roman" w:eastAsia="Times New Roman" w:hAnsi="Times New Roman" w:cs="Times New Roman"/>
              </w:rPr>
            </w:pPr>
          </w:p>
          <w:p w14:paraId="10449A37" w14:textId="77777777" w:rsidR="002A0B54" w:rsidRPr="00394311" w:rsidRDefault="002A0B54" w:rsidP="002827E7">
            <w:pPr>
              <w:suppressAutoHyphens/>
              <w:jc w:val="both"/>
              <w:rPr>
                <w:rFonts w:ascii="Times New Roman" w:eastAsia="Times New Roman" w:hAnsi="Times New Roman" w:cs="Times New Roman"/>
              </w:rPr>
            </w:pPr>
          </w:p>
          <w:p w14:paraId="32DCEB53" w14:textId="77777777" w:rsidR="002A0B54" w:rsidRPr="00394311" w:rsidRDefault="002A0B54" w:rsidP="002827E7">
            <w:pPr>
              <w:suppressAutoHyphens/>
              <w:jc w:val="both"/>
              <w:rPr>
                <w:rFonts w:ascii="Times New Roman" w:eastAsia="Times New Roman" w:hAnsi="Times New Roman" w:cs="Times New Roman"/>
              </w:rPr>
            </w:pPr>
          </w:p>
          <w:p w14:paraId="603CA398" w14:textId="77777777" w:rsidR="002A0B54" w:rsidRPr="00394311" w:rsidRDefault="002A0B54" w:rsidP="002827E7">
            <w:pPr>
              <w:suppressAutoHyphens/>
              <w:jc w:val="both"/>
              <w:rPr>
                <w:rFonts w:ascii="Times New Roman" w:eastAsia="Times New Roman" w:hAnsi="Times New Roman" w:cs="Times New Roman"/>
              </w:rPr>
            </w:pPr>
          </w:p>
          <w:p w14:paraId="115CF343" w14:textId="77777777" w:rsidR="002A0B54" w:rsidRPr="00394311" w:rsidRDefault="002A0B54" w:rsidP="002827E7">
            <w:pPr>
              <w:suppressAutoHyphens/>
              <w:jc w:val="both"/>
              <w:rPr>
                <w:rFonts w:ascii="Times New Roman" w:eastAsia="Times New Roman" w:hAnsi="Times New Roman" w:cs="Times New Roman"/>
              </w:rPr>
            </w:pPr>
          </w:p>
          <w:p w14:paraId="35ECFA2D" w14:textId="77777777" w:rsidR="002A0B54" w:rsidRPr="00394311" w:rsidRDefault="002A0B54" w:rsidP="002827E7">
            <w:pPr>
              <w:suppressAutoHyphens/>
              <w:jc w:val="both"/>
              <w:rPr>
                <w:rFonts w:ascii="Times New Roman" w:eastAsia="Times New Roman" w:hAnsi="Times New Roman" w:cs="Times New Roman"/>
              </w:rPr>
            </w:pPr>
            <w:bookmarkStart w:id="19" w:name="_lnxbz9"/>
            <w:bookmarkEnd w:id="19"/>
          </w:p>
          <w:p w14:paraId="5F4669F6" w14:textId="77777777" w:rsidR="002A0B54" w:rsidRPr="00394311" w:rsidRDefault="002A0B54" w:rsidP="002827E7">
            <w:pPr>
              <w:suppressAutoHyphens/>
              <w:jc w:val="both"/>
              <w:rPr>
                <w:rFonts w:ascii="Times New Roman" w:eastAsia="Times New Roman" w:hAnsi="Times New Roman" w:cs="Times New Roman"/>
              </w:rPr>
            </w:pPr>
          </w:p>
          <w:p w14:paraId="2B5BE580"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Генеральный директор</w:t>
            </w:r>
          </w:p>
          <w:p w14:paraId="7F801EE3" w14:textId="77777777" w:rsidR="002A0B54" w:rsidRPr="00394311" w:rsidRDefault="002A0B54" w:rsidP="002827E7">
            <w:pPr>
              <w:suppressAutoHyphens/>
              <w:jc w:val="both"/>
              <w:rPr>
                <w:rFonts w:ascii="Times New Roman" w:eastAsia="Times New Roman" w:hAnsi="Times New Roman" w:cs="Times New Roman"/>
              </w:rPr>
            </w:pPr>
          </w:p>
          <w:p w14:paraId="712DDDED"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_______________И.О. Фамилия</w:t>
            </w:r>
          </w:p>
          <w:p w14:paraId="07A7C9DB"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bookmarkStart w:id="20" w:name="_Hlk100758981"/>
            <w:bookmarkEnd w:id="20"/>
          </w:p>
        </w:tc>
      </w:tr>
    </w:tbl>
    <w:p w14:paraId="17F5703C" w14:textId="77777777" w:rsidR="002A0B54" w:rsidRDefault="002A0B54" w:rsidP="005000F4">
      <w:pPr>
        <w:pStyle w:val="1"/>
        <w:spacing w:line="262" w:lineRule="auto"/>
        <w:ind w:firstLine="0"/>
        <w:jc w:val="both"/>
        <w:rPr>
          <w:sz w:val="22"/>
          <w:szCs w:val="22"/>
          <w:lang w:eastAsia="ru-RU" w:bidi="ru-RU"/>
        </w:rPr>
      </w:pPr>
    </w:p>
    <w:p w14:paraId="3DDF66AB" w14:textId="77777777" w:rsidR="002827E7" w:rsidRDefault="002827E7" w:rsidP="005000F4">
      <w:pPr>
        <w:pStyle w:val="1"/>
        <w:spacing w:line="262" w:lineRule="auto"/>
        <w:ind w:firstLine="0"/>
        <w:jc w:val="both"/>
        <w:rPr>
          <w:sz w:val="22"/>
          <w:szCs w:val="22"/>
          <w:lang w:eastAsia="ru-RU" w:bidi="ru-RU"/>
        </w:rPr>
      </w:pPr>
    </w:p>
    <w:p w14:paraId="3E7282CA" w14:textId="77777777" w:rsidR="002827E7" w:rsidRDefault="002827E7" w:rsidP="005000F4">
      <w:pPr>
        <w:pStyle w:val="1"/>
        <w:spacing w:line="262" w:lineRule="auto"/>
        <w:ind w:firstLine="0"/>
        <w:jc w:val="both"/>
        <w:rPr>
          <w:sz w:val="22"/>
          <w:szCs w:val="22"/>
          <w:lang w:eastAsia="ru-RU" w:bidi="ru-RU"/>
        </w:rPr>
        <w:sectPr w:rsidR="002827E7" w:rsidSect="002827E7">
          <w:type w:val="continuous"/>
          <w:pgSz w:w="11906" w:h="16838"/>
          <w:pgMar w:top="1135" w:right="851" w:bottom="1134" w:left="1134" w:header="709" w:footer="709" w:gutter="0"/>
          <w:pgNumType w:start="1"/>
          <w:cols w:space="708"/>
          <w:docGrid w:linePitch="360"/>
        </w:sectPr>
      </w:pPr>
    </w:p>
    <w:p w14:paraId="4A1062F6" w14:textId="77777777" w:rsidR="002827E7" w:rsidRDefault="002827E7" w:rsidP="002827E7">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14:paraId="71B16090" w14:textId="660D8095"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 к договору на разработку </w:t>
      </w:r>
      <w:r w:rsidR="003B4774">
        <w:rPr>
          <w:rFonts w:ascii="Times New Roman" w:eastAsia="Times New Roman" w:hAnsi="Times New Roman" w:cs="Times New Roman"/>
        </w:rPr>
        <w:t>мастер-плана</w:t>
      </w:r>
    </w:p>
    <w:p w14:paraId="3CD2756A" w14:textId="77777777"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70EF3C25" w14:textId="77777777" w:rsidR="002827E7" w:rsidRDefault="002827E7" w:rsidP="002827E7">
      <w:pPr>
        <w:keepNext/>
        <w:keepLines/>
        <w:ind w:right="-23"/>
        <w:jc w:val="center"/>
        <w:rPr>
          <w:rFonts w:ascii="Times New Roman" w:eastAsia="Times New Roman" w:hAnsi="Times New Roman" w:cs="Times New Roman"/>
          <w:b/>
        </w:rPr>
      </w:pPr>
    </w:p>
    <w:p w14:paraId="24E35313" w14:textId="77777777" w:rsidR="002827E7" w:rsidRDefault="002827E7" w:rsidP="005000F4">
      <w:pPr>
        <w:pStyle w:val="1"/>
        <w:spacing w:line="262" w:lineRule="auto"/>
        <w:ind w:firstLine="0"/>
        <w:jc w:val="both"/>
        <w:rPr>
          <w:sz w:val="22"/>
          <w:szCs w:val="22"/>
          <w:lang w:eastAsia="ru-RU" w:bidi="ru-RU"/>
        </w:rPr>
      </w:pPr>
    </w:p>
    <w:p w14:paraId="6B9307F6" w14:textId="77777777" w:rsidR="003B4774" w:rsidRPr="00074221" w:rsidRDefault="003B4774" w:rsidP="003B4774">
      <w:pPr>
        <w:suppressAutoHyphens/>
        <w:spacing w:after="60"/>
        <w:ind w:firstLine="567"/>
        <w:jc w:val="center"/>
        <w:rPr>
          <w:rFonts w:ascii="Times New Roman" w:hAnsi="Times New Roman" w:cs="Times New Roman"/>
          <w:b/>
          <w:sz w:val="22"/>
          <w:szCs w:val="22"/>
        </w:rPr>
      </w:pPr>
      <w:r w:rsidRPr="00074221">
        <w:rPr>
          <w:rFonts w:ascii="Times New Roman" w:hAnsi="Times New Roman" w:cs="Times New Roman"/>
          <w:b/>
          <w:sz w:val="22"/>
          <w:szCs w:val="22"/>
        </w:rPr>
        <w:t>ТЕХНИЧЕСКОЕ ЗАДАНИЕ</w:t>
      </w:r>
    </w:p>
    <w:p w14:paraId="02A5583D" w14:textId="3DF0CC8D" w:rsidR="003B4774" w:rsidRDefault="003B4774" w:rsidP="003B4774">
      <w:pPr>
        <w:keepNext/>
        <w:tabs>
          <w:tab w:val="left" w:pos="4680"/>
        </w:tabs>
        <w:suppressAutoHyphens/>
        <w:spacing w:after="60"/>
        <w:jc w:val="center"/>
        <w:rPr>
          <w:rFonts w:ascii="Times New Roman" w:hAnsi="Times New Roman" w:cs="Times New Roman"/>
          <w:b/>
          <w:sz w:val="22"/>
          <w:szCs w:val="22"/>
        </w:rPr>
      </w:pPr>
      <w:r w:rsidRPr="00074221">
        <w:rPr>
          <w:rFonts w:ascii="Times New Roman" w:hAnsi="Times New Roman" w:cs="Times New Roman"/>
          <w:b/>
          <w:sz w:val="22"/>
          <w:szCs w:val="22"/>
        </w:rPr>
        <w:t xml:space="preserve">на </w:t>
      </w:r>
      <w:r w:rsidR="00322F75" w:rsidRPr="00322F75">
        <w:rPr>
          <w:rFonts w:ascii="Times New Roman" w:hAnsi="Times New Roman" w:cs="Times New Roman"/>
          <w:b/>
          <w:sz w:val="22"/>
          <w:szCs w:val="22"/>
        </w:rPr>
        <w:t>разработке Концептуального Мастер-плана города Белогорска</w:t>
      </w:r>
    </w:p>
    <w:p w14:paraId="59E4017B" w14:textId="5136B84F" w:rsidR="00863353" w:rsidRDefault="00863353" w:rsidP="003B4774">
      <w:pPr>
        <w:keepNext/>
        <w:tabs>
          <w:tab w:val="left" w:pos="4680"/>
        </w:tabs>
        <w:suppressAutoHyphens/>
        <w:spacing w:after="60"/>
        <w:jc w:val="center"/>
        <w:rPr>
          <w:rFonts w:ascii="Times New Roman" w:hAnsi="Times New Roman" w:cs="Times New Roman"/>
          <w:b/>
          <w:sz w:val="22"/>
          <w:szCs w:val="22"/>
        </w:rPr>
      </w:pPr>
    </w:p>
    <w:tbl>
      <w:tblPr>
        <w:tblpPr w:leftFromText="180" w:rightFromText="180" w:vertAnchor="text" w:horzAnchor="margin" w:tblpXSpec="center" w:tblpY="123"/>
        <w:tblW w:w="9377" w:type="dxa"/>
        <w:jc w:val="center"/>
        <w:tblLayout w:type="fixed"/>
        <w:tblCellMar>
          <w:top w:w="28" w:type="dxa"/>
          <w:left w:w="28" w:type="dxa"/>
          <w:bottom w:w="28" w:type="dxa"/>
          <w:right w:w="28" w:type="dxa"/>
        </w:tblCellMar>
        <w:tblLook w:val="0000" w:firstRow="0" w:lastRow="0" w:firstColumn="0" w:lastColumn="0" w:noHBand="0" w:noVBand="0"/>
      </w:tblPr>
      <w:tblGrid>
        <w:gridCol w:w="699"/>
        <w:gridCol w:w="2143"/>
        <w:gridCol w:w="6535"/>
      </w:tblGrid>
      <w:tr w:rsidR="00A446EB" w:rsidRPr="00074221" w14:paraId="556907D2"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vAlign w:val="center"/>
          </w:tcPr>
          <w:p w14:paraId="0DB4B712" w14:textId="77777777" w:rsidR="00A446EB" w:rsidRPr="00074221" w:rsidRDefault="00A446EB" w:rsidP="00C27065">
            <w:pPr>
              <w:suppressAutoHyphens/>
              <w:spacing w:after="60"/>
              <w:jc w:val="center"/>
              <w:rPr>
                <w:rFonts w:ascii="Times New Roman" w:hAnsi="Times New Roman" w:cs="Times New Roman"/>
                <w:sz w:val="22"/>
                <w:szCs w:val="22"/>
              </w:rPr>
            </w:pPr>
            <w:bookmarkStart w:id="21" w:name="_Hlk111016874"/>
            <w:r w:rsidRPr="00074221">
              <w:rPr>
                <w:rFonts w:ascii="Times New Roman" w:hAnsi="Times New Roman" w:cs="Times New Roman"/>
                <w:sz w:val="22"/>
                <w:szCs w:val="22"/>
              </w:rPr>
              <w:t>№ п/п</w:t>
            </w:r>
          </w:p>
        </w:tc>
        <w:tc>
          <w:tcPr>
            <w:tcW w:w="2143" w:type="dxa"/>
            <w:tcBorders>
              <w:top w:val="single" w:sz="4" w:space="0" w:color="000000"/>
              <w:left w:val="single" w:sz="4" w:space="0" w:color="000000"/>
              <w:bottom w:val="single" w:sz="4" w:space="0" w:color="000000"/>
              <w:right w:val="single" w:sz="4" w:space="0" w:color="000000"/>
            </w:tcBorders>
            <w:vAlign w:val="center"/>
          </w:tcPr>
          <w:p w14:paraId="68DFD420" w14:textId="77777777" w:rsidR="00A446EB" w:rsidRPr="00074221" w:rsidRDefault="00A446EB" w:rsidP="00C27065">
            <w:pPr>
              <w:suppressAutoHyphens/>
              <w:spacing w:after="60"/>
              <w:ind w:right="113"/>
              <w:jc w:val="center"/>
              <w:rPr>
                <w:rFonts w:ascii="Times New Roman" w:hAnsi="Times New Roman" w:cs="Times New Roman"/>
                <w:sz w:val="22"/>
                <w:szCs w:val="22"/>
              </w:rPr>
            </w:pPr>
            <w:r w:rsidRPr="00074221">
              <w:rPr>
                <w:rFonts w:ascii="Times New Roman" w:hAnsi="Times New Roman" w:cs="Times New Roman"/>
                <w:sz w:val="22"/>
                <w:szCs w:val="22"/>
              </w:rPr>
              <w:t>Наименование разделов</w:t>
            </w:r>
          </w:p>
        </w:tc>
        <w:tc>
          <w:tcPr>
            <w:tcW w:w="6535" w:type="dxa"/>
            <w:tcBorders>
              <w:top w:val="single" w:sz="4" w:space="0" w:color="000000"/>
              <w:left w:val="single" w:sz="4" w:space="0" w:color="000000"/>
              <w:bottom w:val="single" w:sz="4" w:space="0" w:color="000000"/>
              <w:right w:val="single" w:sz="4" w:space="0" w:color="000000"/>
            </w:tcBorders>
            <w:vAlign w:val="center"/>
          </w:tcPr>
          <w:p w14:paraId="6DD9BE5E" w14:textId="77777777" w:rsidR="00A446EB" w:rsidRPr="00074221" w:rsidRDefault="00A446EB" w:rsidP="00C27065">
            <w:pPr>
              <w:tabs>
                <w:tab w:val="left" w:pos="7485"/>
              </w:tabs>
              <w:suppressAutoHyphens/>
              <w:spacing w:after="60"/>
              <w:ind w:right="102"/>
              <w:jc w:val="center"/>
              <w:rPr>
                <w:rFonts w:ascii="Times New Roman" w:eastAsia="Batang" w:hAnsi="Times New Roman" w:cs="Times New Roman"/>
                <w:sz w:val="22"/>
                <w:szCs w:val="22"/>
              </w:rPr>
            </w:pPr>
            <w:r w:rsidRPr="00074221">
              <w:rPr>
                <w:rFonts w:ascii="Times New Roman" w:eastAsia="Batang" w:hAnsi="Times New Roman" w:cs="Times New Roman"/>
                <w:sz w:val="22"/>
                <w:szCs w:val="22"/>
              </w:rPr>
              <w:t>Содержание</w:t>
            </w:r>
          </w:p>
        </w:tc>
      </w:tr>
      <w:tr w:rsidR="00A446EB" w:rsidRPr="00074221" w14:paraId="6912859E"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395DDDE1"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t>1</w:t>
            </w:r>
          </w:p>
        </w:tc>
        <w:tc>
          <w:tcPr>
            <w:tcW w:w="2143" w:type="dxa"/>
            <w:tcBorders>
              <w:top w:val="single" w:sz="4" w:space="0" w:color="000000"/>
              <w:left w:val="single" w:sz="4" w:space="0" w:color="000000"/>
              <w:bottom w:val="single" w:sz="4" w:space="0" w:color="000000"/>
              <w:right w:val="single" w:sz="4" w:space="0" w:color="000000"/>
            </w:tcBorders>
          </w:tcPr>
          <w:p w14:paraId="6115CB5D" w14:textId="77777777" w:rsidR="00A446EB" w:rsidRPr="00074221" w:rsidRDefault="00A446EB" w:rsidP="00C27065">
            <w:pPr>
              <w:suppressAutoHyphens/>
              <w:spacing w:after="60"/>
              <w:ind w:right="113"/>
              <w:jc w:val="both"/>
              <w:rPr>
                <w:rFonts w:ascii="Times New Roman" w:hAnsi="Times New Roman" w:cs="Times New Roman"/>
                <w:sz w:val="22"/>
                <w:szCs w:val="22"/>
              </w:rPr>
            </w:pPr>
            <w:r w:rsidRPr="00074221">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35" w:type="dxa"/>
            <w:tcBorders>
              <w:top w:val="single" w:sz="4" w:space="0" w:color="000000"/>
              <w:left w:val="single" w:sz="4" w:space="0" w:color="000000"/>
              <w:bottom w:val="single" w:sz="4" w:space="0" w:color="000000"/>
              <w:right w:val="single" w:sz="4" w:space="0" w:color="000000"/>
            </w:tcBorders>
          </w:tcPr>
          <w:p w14:paraId="1C27ABB1" w14:textId="77777777" w:rsidR="00A446EB" w:rsidRPr="00074221" w:rsidRDefault="00A446EB" w:rsidP="00C27065">
            <w:pPr>
              <w:suppressAutoHyphens/>
              <w:spacing w:after="60"/>
              <w:ind w:right="121"/>
              <w:jc w:val="both"/>
              <w:rPr>
                <w:rFonts w:ascii="Times New Roman" w:eastAsia="Batang" w:hAnsi="Times New Roman" w:cs="Times New Roman"/>
                <w:sz w:val="22"/>
                <w:szCs w:val="22"/>
              </w:rPr>
            </w:pPr>
            <w:r w:rsidRPr="00074221">
              <w:rPr>
                <w:rFonts w:ascii="Times New Roman" w:eastAsia="Batang" w:hAnsi="Times New Roman" w:cs="Times New Roman"/>
                <w:sz w:val="22"/>
                <w:szCs w:val="22"/>
              </w:rPr>
              <w:t xml:space="preserve">Цель проведения работ: </w:t>
            </w:r>
          </w:p>
          <w:p w14:paraId="38F27746" w14:textId="77777777" w:rsidR="00A446EB" w:rsidRPr="0093353C" w:rsidRDefault="00A446EB" w:rsidP="00C27065">
            <w:pPr>
              <w:rPr>
                <w:rFonts w:ascii="Times New Roman" w:eastAsia="Batang" w:hAnsi="Times New Roman" w:cs="Times New Roman"/>
                <w:sz w:val="22"/>
                <w:szCs w:val="22"/>
              </w:rPr>
            </w:pPr>
            <w:r>
              <w:rPr>
                <w:rFonts w:ascii="Times New Roman" w:eastAsia="Batang" w:hAnsi="Times New Roman" w:cs="Times New Roman"/>
                <w:sz w:val="22"/>
                <w:szCs w:val="22"/>
              </w:rPr>
              <w:t>Разработка</w:t>
            </w:r>
            <w:r w:rsidRPr="0093353C">
              <w:rPr>
                <w:rFonts w:ascii="Times New Roman" w:eastAsia="Batang" w:hAnsi="Times New Roman" w:cs="Times New Roman"/>
                <w:sz w:val="22"/>
                <w:szCs w:val="22"/>
              </w:rPr>
              <w:t xml:space="preserve"> Концептуального Мастер-плана города Белогорска</w:t>
            </w:r>
            <w:r>
              <w:rPr>
                <w:rFonts w:ascii="Times New Roman" w:eastAsia="Batang" w:hAnsi="Times New Roman" w:cs="Times New Roman"/>
                <w:sz w:val="22"/>
                <w:szCs w:val="22"/>
              </w:rPr>
              <w:t>.</w:t>
            </w:r>
          </w:p>
          <w:p w14:paraId="48D68754" w14:textId="77777777" w:rsidR="00A446EB" w:rsidRPr="00074221" w:rsidRDefault="00A446EB" w:rsidP="00C27065">
            <w:pPr>
              <w:tabs>
                <w:tab w:val="left" w:pos="7485"/>
              </w:tabs>
              <w:suppressAutoHyphens/>
              <w:spacing w:after="60"/>
              <w:ind w:right="102"/>
              <w:jc w:val="both"/>
              <w:rPr>
                <w:rFonts w:ascii="Times New Roman" w:eastAsia="Batang" w:hAnsi="Times New Roman" w:cs="Times New Roman"/>
                <w:sz w:val="22"/>
                <w:szCs w:val="22"/>
              </w:rPr>
            </w:pPr>
          </w:p>
        </w:tc>
      </w:tr>
      <w:tr w:rsidR="00A446EB" w:rsidRPr="00074221" w14:paraId="3A2EE51D"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069CF204" w14:textId="77777777" w:rsidR="00A446EB" w:rsidRPr="00074221" w:rsidRDefault="00A446EB" w:rsidP="00C27065">
            <w:pPr>
              <w:tabs>
                <w:tab w:val="left" w:pos="256"/>
              </w:tabs>
              <w:suppressAutoHyphens/>
              <w:spacing w:after="60"/>
              <w:ind w:right="-13"/>
              <w:jc w:val="center"/>
              <w:rPr>
                <w:rFonts w:ascii="Times New Roman" w:hAnsi="Times New Roman" w:cs="Times New Roman"/>
                <w:sz w:val="22"/>
                <w:szCs w:val="22"/>
              </w:rPr>
            </w:pPr>
            <w:r w:rsidRPr="00074221">
              <w:rPr>
                <w:rFonts w:ascii="Times New Roman" w:hAnsi="Times New Roman" w:cs="Times New Roman"/>
                <w:sz w:val="22"/>
                <w:szCs w:val="22"/>
              </w:rPr>
              <w:t>2</w:t>
            </w:r>
          </w:p>
        </w:tc>
        <w:tc>
          <w:tcPr>
            <w:tcW w:w="2143" w:type="dxa"/>
            <w:tcBorders>
              <w:top w:val="single" w:sz="4" w:space="0" w:color="000000"/>
              <w:left w:val="single" w:sz="4" w:space="0" w:color="000000"/>
              <w:bottom w:val="single" w:sz="4" w:space="0" w:color="000000"/>
              <w:right w:val="single" w:sz="4" w:space="0" w:color="000000"/>
            </w:tcBorders>
          </w:tcPr>
          <w:p w14:paraId="4DFD4158"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pacing w:val="-3"/>
                <w:sz w:val="22"/>
                <w:szCs w:val="22"/>
              </w:rPr>
              <w:t xml:space="preserve">Основные задачи </w:t>
            </w:r>
          </w:p>
        </w:tc>
        <w:tc>
          <w:tcPr>
            <w:tcW w:w="6535" w:type="dxa"/>
            <w:tcBorders>
              <w:top w:val="single" w:sz="4" w:space="0" w:color="000000"/>
              <w:left w:val="single" w:sz="4" w:space="0" w:color="000000"/>
              <w:bottom w:val="single" w:sz="4" w:space="0" w:color="000000"/>
              <w:right w:val="single" w:sz="4" w:space="0" w:color="000000"/>
            </w:tcBorders>
          </w:tcPr>
          <w:p w14:paraId="07C0A829"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1.</w:t>
            </w:r>
            <w:r w:rsidRPr="00545C78">
              <w:rPr>
                <w:rFonts w:ascii="Times New Roman" w:hAnsi="Times New Roman" w:cs="Times New Roman"/>
                <w:sz w:val="22"/>
                <w:szCs w:val="22"/>
              </w:rPr>
              <w:tab/>
              <w:t>Улучшение условий проживания граждан (повышение качества жизни), повышение доступности социальных услуг и создание возможностей для самореализации граждан;</w:t>
            </w:r>
          </w:p>
          <w:p w14:paraId="04FFE28C"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2.</w:t>
            </w:r>
            <w:r w:rsidRPr="00545C78">
              <w:rPr>
                <w:rFonts w:ascii="Times New Roman" w:hAnsi="Times New Roman" w:cs="Times New Roman"/>
                <w:sz w:val="22"/>
                <w:szCs w:val="22"/>
              </w:rPr>
              <w:tab/>
              <w:t>Рациональная реализация новых инвестиционных проектов с учетом приоритетных отраслей, свободных земельных участков и площадей, логистики, социальной инфраструктуры в едином облике города (зон, территорий);</w:t>
            </w:r>
          </w:p>
          <w:p w14:paraId="67A2CA6E"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3.</w:t>
            </w:r>
            <w:r w:rsidRPr="00545C78">
              <w:rPr>
                <w:rFonts w:ascii="Times New Roman" w:hAnsi="Times New Roman" w:cs="Times New Roman"/>
                <w:sz w:val="22"/>
                <w:szCs w:val="22"/>
              </w:rPr>
              <w:tab/>
              <w:t xml:space="preserve">Повышение качества городской среды (качества капитального строительства, благоустройства, </w:t>
            </w:r>
            <w:proofErr w:type="spellStart"/>
            <w:r w:rsidRPr="00545C78">
              <w:rPr>
                <w:rFonts w:ascii="Times New Roman" w:hAnsi="Times New Roman" w:cs="Times New Roman"/>
                <w:sz w:val="22"/>
                <w:szCs w:val="22"/>
              </w:rPr>
              <w:t>ревитализации</w:t>
            </w:r>
            <w:proofErr w:type="spellEnd"/>
            <w:r w:rsidRPr="00545C78">
              <w:rPr>
                <w:rFonts w:ascii="Times New Roman" w:hAnsi="Times New Roman" w:cs="Times New Roman"/>
                <w:sz w:val="22"/>
                <w:szCs w:val="22"/>
              </w:rPr>
              <w:t xml:space="preserve"> и комплексного развития территорий, сохранение природных ландшафтов и объектов культурного наследия), а также формирование гармоничного облика городских районов;</w:t>
            </w:r>
          </w:p>
          <w:p w14:paraId="6B3CD94A"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4.</w:t>
            </w:r>
            <w:r w:rsidRPr="00545C78">
              <w:rPr>
                <w:rFonts w:ascii="Times New Roman" w:hAnsi="Times New Roman" w:cs="Times New Roman"/>
                <w:sz w:val="22"/>
                <w:szCs w:val="22"/>
              </w:rPr>
              <w:tab/>
              <w:t>Формирование мер по охране окружающей среды и бережному отношению к природе;</w:t>
            </w:r>
          </w:p>
          <w:p w14:paraId="1868EB57"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5.</w:t>
            </w:r>
            <w:r w:rsidRPr="00545C78">
              <w:rPr>
                <w:rFonts w:ascii="Times New Roman" w:hAnsi="Times New Roman" w:cs="Times New Roman"/>
                <w:sz w:val="22"/>
                <w:szCs w:val="22"/>
              </w:rPr>
              <w:tab/>
              <w:t>Создание основы для принятия решений по социальному, экономическому и пространственному развитию г. Белогорска;</w:t>
            </w:r>
          </w:p>
          <w:p w14:paraId="0C191B09" w14:textId="77777777" w:rsidR="00A446EB" w:rsidRPr="00545C78" w:rsidRDefault="00A446EB" w:rsidP="00C27065">
            <w:pPr>
              <w:tabs>
                <w:tab w:val="left" w:pos="511"/>
              </w:tabs>
              <w:suppressAutoHyphens/>
              <w:spacing w:after="60"/>
              <w:ind w:right="114"/>
              <w:jc w:val="both"/>
              <w:rPr>
                <w:rFonts w:ascii="Times New Roman" w:hAnsi="Times New Roman" w:cs="Times New Roman"/>
                <w:sz w:val="22"/>
                <w:szCs w:val="22"/>
              </w:rPr>
            </w:pPr>
            <w:r w:rsidRPr="00545C78">
              <w:rPr>
                <w:rFonts w:ascii="Times New Roman" w:hAnsi="Times New Roman" w:cs="Times New Roman"/>
                <w:sz w:val="22"/>
                <w:szCs w:val="22"/>
              </w:rPr>
              <w:t>6.</w:t>
            </w:r>
            <w:r w:rsidRPr="00545C78">
              <w:rPr>
                <w:rFonts w:ascii="Times New Roman" w:hAnsi="Times New Roman" w:cs="Times New Roman"/>
                <w:sz w:val="22"/>
                <w:szCs w:val="22"/>
              </w:rPr>
              <w:tab/>
              <w:t>Формирование перечня ключевых проектов развития города Белогорска с обоснованием социальной и экономической целесообразности.</w:t>
            </w:r>
          </w:p>
        </w:tc>
      </w:tr>
      <w:tr w:rsidR="00A446EB" w:rsidRPr="00074221" w14:paraId="52F879E4"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34184FE5"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t>3</w:t>
            </w:r>
          </w:p>
        </w:tc>
        <w:tc>
          <w:tcPr>
            <w:tcW w:w="2143" w:type="dxa"/>
            <w:tcBorders>
              <w:top w:val="single" w:sz="4" w:space="0" w:color="000000"/>
              <w:left w:val="single" w:sz="4" w:space="0" w:color="000000"/>
              <w:bottom w:val="single" w:sz="4" w:space="0" w:color="000000"/>
              <w:right w:val="single" w:sz="4" w:space="0" w:color="000000"/>
            </w:tcBorders>
          </w:tcPr>
          <w:p w14:paraId="23BDCD2C" w14:textId="77777777" w:rsidR="00A446EB" w:rsidRPr="00317540" w:rsidRDefault="00A446EB" w:rsidP="00C27065">
            <w:pPr>
              <w:suppressAutoHyphens/>
              <w:spacing w:after="60"/>
              <w:ind w:left="119" w:right="113"/>
              <w:jc w:val="both"/>
              <w:rPr>
                <w:rFonts w:ascii="Times New Roman" w:eastAsia="Times New Roman" w:hAnsi="Times New Roman" w:cs="Times New Roman"/>
                <w:sz w:val="22"/>
                <w:szCs w:val="22"/>
              </w:rPr>
            </w:pPr>
            <w:r w:rsidRPr="00317540">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35" w:type="dxa"/>
            <w:tcBorders>
              <w:top w:val="single" w:sz="4" w:space="0" w:color="000000"/>
              <w:left w:val="single" w:sz="4" w:space="0" w:color="000000"/>
              <w:bottom w:val="single" w:sz="4" w:space="0" w:color="000000"/>
              <w:right w:val="single" w:sz="4" w:space="0" w:color="000000"/>
            </w:tcBorders>
          </w:tcPr>
          <w:p w14:paraId="4374E7AD"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proofErr w:type="spellStart"/>
            <w:r w:rsidRPr="00317540">
              <w:rPr>
                <w:rFonts w:ascii="Times New Roman" w:eastAsia="Batang" w:hAnsi="Times New Roman" w:cs="Times New Roman"/>
                <w:sz w:val="22"/>
                <w:szCs w:val="22"/>
              </w:rPr>
              <w:t>Белого́рск</w:t>
            </w:r>
            <w:proofErr w:type="spellEnd"/>
            <w:r w:rsidRPr="00317540">
              <w:rPr>
                <w:rFonts w:ascii="Times New Roman" w:eastAsia="Batang" w:hAnsi="Times New Roman" w:cs="Times New Roman"/>
                <w:sz w:val="22"/>
                <w:szCs w:val="22"/>
              </w:rPr>
              <w:t xml:space="preserve"> — город (с 1926 года) в Амурской области России, административный центр городского округа город Белогорск и Белогорского муниципального округа, в состав которого не входит. С точки зрения административно-территориального деления является городом областного значения.</w:t>
            </w:r>
          </w:p>
          <w:p w14:paraId="76E8B7C1"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r w:rsidRPr="00317540">
              <w:rPr>
                <w:rFonts w:ascii="Times New Roman" w:eastAsia="Batang" w:hAnsi="Times New Roman" w:cs="Times New Roman"/>
                <w:sz w:val="22"/>
                <w:szCs w:val="22"/>
              </w:rPr>
              <w:t>Население 64 502 чел.</w:t>
            </w:r>
          </w:p>
          <w:p w14:paraId="58DE5422" w14:textId="77777777" w:rsidR="00A446EB" w:rsidRPr="00317540" w:rsidRDefault="00A446EB" w:rsidP="00C27065">
            <w:pPr>
              <w:pStyle w:val="af2"/>
              <w:shd w:val="clear" w:color="auto" w:fill="FFFFFF"/>
              <w:spacing w:before="120" w:beforeAutospacing="0" w:after="120" w:afterAutospacing="0"/>
              <w:ind w:left="113" w:right="102"/>
              <w:jc w:val="both"/>
              <w:rPr>
                <w:rFonts w:eastAsia="Batang"/>
                <w:color w:val="000000"/>
                <w:sz w:val="22"/>
                <w:szCs w:val="22"/>
                <w:lang w:bidi="ru-RU"/>
              </w:rPr>
            </w:pPr>
            <w:r w:rsidRPr="00317540">
              <w:rPr>
                <w:rFonts w:eastAsia="Batang"/>
                <w:color w:val="000000"/>
                <w:sz w:val="22"/>
                <w:szCs w:val="22"/>
                <w:lang w:bidi="ru-RU"/>
              </w:rPr>
              <w:t>Белогорск находится на</w:t>
            </w:r>
            <w:r>
              <w:rPr>
                <w:rFonts w:eastAsia="Batang"/>
                <w:color w:val="000000"/>
                <w:sz w:val="22"/>
                <w:szCs w:val="22"/>
                <w:lang w:bidi="ru-RU"/>
              </w:rPr>
              <w:t xml:space="preserve"> </w:t>
            </w:r>
            <w:hyperlink r:id="rId21" w:tooltip="Дальний Восток России" w:history="1">
              <w:r w:rsidRPr="00317540">
                <w:rPr>
                  <w:rFonts w:eastAsia="Batang"/>
                  <w:color w:val="000000"/>
                  <w:sz w:val="22"/>
                  <w:szCs w:val="22"/>
                  <w:lang w:bidi="ru-RU"/>
                </w:rPr>
                <w:t>Дальнем Востоке России</w:t>
              </w:r>
            </w:hyperlink>
            <w:r w:rsidRPr="00317540">
              <w:rPr>
                <w:rFonts w:eastAsia="Batang"/>
                <w:color w:val="000000"/>
                <w:sz w:val="22"/>
                <w:szCs w:val="22"/>
                <w:lang w:bidi="ru-RU"/>
              </w:rPr>
              <w:t>, на</w:t>
            </w:r>
            <w:r>
              <w:rPr>
                <w:rFonts w:eastAsia="Batang"/>
                <w:color w:val="000000"/>
                <w:sz w:val="22"/>
                <w:szCs w:val="22"/>
                <w:lang w:bidi="ru-RU"/>
              </w:rPr>
              <w:t xml:space="preserve"> </w:t>
            </w:r>
            <w:hyperlink r:id="rId22" w:tooltip="Зейско-Буреинская равнина" w:history="1">
              <w:proofErr w:type="spellStart"/>
              <w:r w:rsidRPr="00317540">
                <w:rPr>
                  <w:rFonts w:eastAsia="Batang"/>
                  <w:color w:val="000000"/>
                  <w:sz w:val="22"/>
                  <w:szCs w:val="22"/>
                  <w:lang w:bidi="ru-RU"/>
                </w:rPr>
                <w:t>Зейско-Буреинской</w:t>
              </w:r>
              <w:proofErr w:type="spellEnd"/>
              <w:r w:rsidRPr="00317540">
                <w:rPr>
                  <w:rFonts w:eastAsia="Batang"/>
                  <w:color w:val="000000"/>
                  <w:sz w:val="22"/>
                  <w:szCs w:val="22"/>
                  <w:lang w:bidi="ru-RU"/>
                </w:rPr>
                <w:t xml:space="preserve"> равнине</w:t>
              </w:r>
            </w:hyperlink>
            <w:r w:rsidRPr="00317540">
              <w:rPr>
                <w:rFonts w:eastAsia="Batang"/>
                <w:color w:val="000000"/>
                <w:sz w:val="22"/>
                <w:szCs w:val="22"/>
                <w:lang w:bidi="ru-RU"/>
              </w:rPr>
              <w:t>, в южной части</w:t>
            </w:r>
            <w:r>
              <w:rPr>
                <w:rFonts w:eastAsia="Batang"/>
                <w:color w:val="000000"/>
                <w:sz w:val="22"/>
                <w:szCs w:val="22"/>
                <w:lang w:bidi="ru-RU"/>
              </w:rPr>
              <w:t xml:space="preserve"> </w:t>
            </w:r>
            <w:hyperlink r:id="rId23" w:tooltip="Амурская область" w:history="1">
              <w:r w:rsidRPr="00317540">
                <w:rPr>
                  <w:rFonts w:eastAsia="Batang"/>
                  <w:color w:val="000000"/>
                  <w:sz w:val="22"/>
                  <w:szCs w:val="22"/>
                  <w:lang w:bidi="ru-RU"/>
                </w:rPr>
                <w:t>Амурской области</w:t>
              </w:r>
            </w:hyperlink>
            <w:r w:rsidRPr="00317540">
              <w:rPr>
                <w:rFonts w:eastAsia="Batang"/>
                <w:color w:val="000000"/>
                <w:sz w:val="22"/>
                <w:szCs w:val="22"/>
                <w:lang w:bidi="ru-RU"/>
              </w:rPr>
              <w:t>.</w:t>
            </w:r>
          </w:p>
          <w:p w14:paraId="644E8147" w14:textId="77777777" w:rsidR="00A446EB" w:rsidRPr="00317540" w:rsidRDefault="00A446EB" w:rsidP="00C27065">
            <w:pPr>
              <w:pStyle w:val="af2"/>
              <w:shd w:val="clear" w:color="auto" w:fill="FFFFFF"/>
              <w:spacing w:before="120" w:beforeAutospacing="0" w:after="120" w:afterAutospacing="0"/>
              <w:ind w:left="113" w:right="102"/>
              <w:rPr>
                <w:rFonts w:eastAsia="Batang"/>
                <w:color w:val="000000"/>
                <w:sz w:val="22"/>
                <w:szCs w:val="22"/>
                <w:lang w:bidi="ru-RU"/>
              </w:rPr>
            </w:pPr>
            <w:r w:rsidRPr="00317540">
              <w:rPr>
                <w:rFonts w:eastAsia="Batang"/>
                <w:color w:val="000000"/>
                <w:sz w:val="22"/>
                <w:szCs w:val="22"/>
                <w:lang w:bidi="ru-RU"/>
              </w:rPr>
              <w:t>Город стоит на левом берегу реки </w:t>
            </w:r>
            <w:hyperlink r:id="rId24" w:tooltip="Томь (приток Зеи)" w:history="1">
              <w:r w:rsidRPr="00317540">
                <w:rPr>
                  <w:rFonts w:eastAsia="Batang"/>
                  <w:color w:val="000000"/>
                  <w:sz w:val="22"/>
                  <w:szCs w:val="22"/>
                  <w:lang w:bidi="ru-RU"/>
                </w:rPr>
                <w:t>Томи</w:t>
              </w:r>
            </w:hyperlink>
            <w:r w:rsidRPr="00317540">
              <w:rPr>
                <w:rFonts w:eastAsia="Batang"/>
                <w:color w:val="000000"/>
                <w:sz w:val="22"/>
                <w:szCs w:val="22"/>
                <w:lang w:bidi="ru-RU"/>
              </w:rPr>
              <w:t> (левый приток</w:t>
            </w:r>
            <w:r>
              <w:rPr>
                <w:rFonts w:eastAsia="Batang"/>
                <w:color w:val="000000"/>
                <w:sz w:val="22"/>
                <w:szCs w:val="22"/>
                <w:lang w:bidi="ru-RU"/>
              </w:rPr>
              <w:t xml:space="preserve"> </w:t>
            </w:r>
            <w:hyperlink r:id="rId25" w:tooltip="Зея (река)" w:history="1">
              <w:proofErr w:type="spellStart"/>
              <w:r w:rsidRPr="00317540">
                <w:rPr>
                  <w:rFonts w:eastAsia="Batang"/>
                  <w:color w:val="000000"/>
                  <w:sz w:val="22"/>
                  <w:szCs w:val="22"/>
                  <w:lang w:bidi="ru-RU"/>
                </w:rPr>
                <w:t>Зеи</w:t>
              </w:r>
              <w:proofErr w:type="spellEnd"/>
            </w:hyperlink>
            <w:r w:rsidRPr="00317540">
              <w:rPr>
                <w:rFonts w:eastAsia="Batang"/>
                <w:color w:val="000000"/>
                <w:sz w:val="22"/>
                <w:szCs w:val="22"/>
                <w:lang w:bidi="ru-RU"/>
              </w:rPr>
              <w:t>), в нижнем течении, в 50</w:t>
            </w:r>
            <w:r>
              <w:rPr>
                <w:rFonts w:eastAsia="Batang"/>
                <w:color w:val="000000"/>
                <w:sz w:val="22"/>
                <w:szCs w:val="22"/>
                <w:lang w:bidi="ru-RU"/>
              </w:rPr>
              <w:t xml:space="preserve"> </w:t>
            </w:r>
            <w:r w:rsidRPr="00317540">
              <w:rPr>
                <w:rFonts w:eastAsia="Batang"/>
                <w:color w:val="000000"/>
                <w:sz w:val="22"/>
                <w:szCs w:val="22"/>
                <w:lang w:bidi="ru-RU"/>
              </w:rPr>
              <w:t>км от её устья.</w:t>
            </w:r>
          </w:p>
          <w:p w14:paraId="32C27455" w14:textId="77777777" w:rsidR="00A446EB" w:rsidRPr="00317540" w:rsidRDefault="00A446EB" w:rsidP="00C27065">
            <w:pPr>
              <w:pStyle w:val="af2"/>
              <w:shd w:val="clear" w:color="auto" w:fill="FFFFFF"/>
              <w:spacing w:before="120" w:beforeAutospacing="0" w:after="120" w:afterAutospacing="0"/>
              <w:ind w:left="113" w:right="102"/>
              <w:rPr>
                <w:rFonts w:eastAsia="Batang"/>
                <w:color w:val="000000"/>
                <w:spacing w:val="-6"/>
                <w:sz w:val="22"/>
                <w:szCs w:val="22"/>
                <w:lang w:bidi="ru-RU"/>
              </w:rPr>
            </w:pPr>
            <w:r w:rsidRPr="00317540">
              <w:rPr>
                <w:rFonts w:eastAsia="Batang"/>
                <w:color w:val="000000"/>
                <w:spacing w:val="-6"/>
                <w:sz w:val="22"/>
                <w:szCs w:val="22"/>
                <w:lang w:bidi="ru-RU"/>
              </w:rPr>
              <w:t xml:space="preserve">Расстояние от Белогорска до областного центра г. </w:t>
            </w:r>
            <w:hyperlink r:id="rId26" w:tooltip="Благовещенск" w:history="1">
              <w:r w:rsidRPr="00317540">
                <w:rPr>
                  <w:rFonts w:eastAsia="Batang"/>
                  <w:color w:val="000000"/>
                  <w:spacing w:val="-6"/>
                  <w:sz w:val="22"/>
                  <w:szCs w:val="22"/>
                  <w:lang w:bidi="ru-RU"/>
                </w:rPr>
                <w:t>Благовещенска</w:t>
              </w:r>
            </w:hyperlink>
            <w:r w:rsidRPr="00317540">
              <w:rPr>
                <w:rFonts w:eastAsia="Batang"/>
                <w:color w:val="000000"/>
                <w:spacing w:val="-6"/>
                <w:sz w:val="22"/>
                <w:szCs w:val="22"/>
                <w:lang w:bidi="ru-RU"/>
              </w:rPr>
              <w:t xml:space="preserve"> 120 км.</w:t>
            </w:r>
          </w:p>
          <w:p w14:paraId="68F5BE2A"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r w:rsidRPr="00317540">
              <w:rPr>
                <w:rFonts w:ascii="Times New Roman" w:eastAsia="Batang" w:hAnsi="Times New Roman" w:cs="Times New Roman"/>
                <w:sz w:val="22"/>
                <w:szCs w:val="22"/>
              </w:rPr>
              <w:t>Крупный транспортный узел Транссибирской магистрали. От Белогорска на юг идёт железнодорожная линия в Благовещенск, административный центр Амурской области.</w:t>
            </w:r>
          </w:p>
          <w:p w14:paraId="368D3091"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r w:rsidRPr="00317540">
              <w:rPr>
                <w:rFonts w:ascii="Times New Roman" w:eastAsia="Batang" w:hAnsi="Times New Roman" w:cs="Times New Roman"/>
                <w:sz w:val="22"/>
                <w:szCs w:val="22"/>
              </w:rPr>
              <w:lastRenderedPageBreak/>
              <w:t>Постановлением Правительства РФ от 21 августа 2015 года № 875 в границах города создана территория опережающего социально-экономического развития «Белогорск».</w:t>
            </w:r>
          </w:p>
          <w:p w14:paraId="618D0650" w14:textId="77777777" w:rsidR="00A446EB" w:rsidRPr="00317540" w:rsidRDefault="00A446EB" w:rsidP="00C27065">
            <w:pPr>
              <w:tabs>
                <w:tab w:val="left" w:pos="7485"/>
              </w:tabs>
              <w:suppressAutoHyphens/>
              <w:spacing w:after="60"/>
              <w:ind w:left="113" w:right="102" w:hanging="1"/>
              <w:jc w:val="both"/>
              <w:rPr>
                <w:rFonts w:ascii="Times New Roman" w:eastAsia="Batang" w:hAnsi="Times New Roman" w:cs="Times New Roman"/>
                <w:sz w:val="22"/>
                <w:szCs w:val="22"/>
              </w:rPr>
            </w:pPr>
            <w:r w:rsidRPr="00317540">
              <w:rPr>
                <w:rFonts w:ascii="Times New Roman" w:eastAsia="Batang" w:hAnsi="Times New Roman" w:cs="Times New Roman"/>
                <w:sz w:val="22"/>
                <w:szCs w:val="22"/>
              </w:rPr>
              <w:t>Автомобильные дороги федерального и областного значения связывают город с населёнными пунктами Амурской области, а также с Забайкальским, Хабаровским и Приморским краями (федеральная автомобильная дорога Р297 «Амур»).</w:t>
            </w:r>
          </w:p>
          <w:p w14:paraId="7A380A85" w14:textId="77777777" w:rsidR="00A446EB" w:rsidRPr="002074E6" w:rsidRDefault="00A446EB" w:rsidP="00C27065">
            <w:pPr>
              <w:shd w:val="clear" w:color="auto" w:fill="FFFFFF"/>
              <w:suppressAutoHyphens/>
              <w:spacing w:before="120" w:after="120"/>
              <w:ind w:left="113" w:hanging="1"/>
              <w:rPr>
                <w:rFonts w:ascii="Times New Roman" w:eastAsia="Batang" w:hAnsi="Times New Roman" w:cs="Times New Roman"/>
                <w:sz w:val="22"/>
                <w:szCs w:val="22"/>
                <w:highlight w:val="yellow"/>
              </w:rPr>
            </w:pPr>
            <w:r w:rsidRPr="00317540">
              <w:rPr>
                <w:rFonts w:ascii="Times New Roman" w:eastAsia="Batang" w:hAnsi="Times New Roman" w:cs="Times New Roman"/>
                <w:sz w:val="22"/>
                <w:szCs w:val="22"/>
              </w:rPr>
              <w:t xml:space="preserve">На юге городской округ город Белогорск граничит с Белогорским муниципальным округом, на севере — с </w:t>
            </w:r>
            <w:proofErr w:type="spellStart"/>
            <w:r w:rsidRPr="00317540">
              <w:rPr>
                <w:rFonts w:ascii="Times New Roman" w:eastAsia="Batang" w:hAnsi="Times New Roman" w:cs="Times New Roman"/>
                <w:sz w:val="22"/>
                <w:szCs w:val="22"/>
              </w:rPr>
              <w:t>Серышевским</w:t>
            </w:r>
            <w:proofErr w:type="spellEnd"/>
            <w:r w:rsidRPr="00317540">
              <w:rPr>
                <w:rFonts w:ascii="Times New Roman" w:eastAsia="Batang" w:hAnsi="Times New Roman" w:cs="Times New Roman"/>
                <w:sz w:val="22"/>
                <w:szCs w:val="22"/>
              </w:rPr>
              <w:t xml:space="preserve"> районом Амурской области.</w:t>
            </w:r>
            <w:r w:rsidRPr="00317540">
              <w:rPr>
                <w:rFonts w:ascii="Times New Roman" w:eastAsia="Batang" w:hAnsi="Times New Roman" w:cs="Times New Roman"/>
                <w:sz w:val="22"/>
                <w:szCs w:val="22"/>
                <w:highlight w:val="yellow"/>
              </w:rPr>
              <w:t xml:space="preserve"> </w:t>
            </w:r>
          </w:p>
        </w:tc>
      </w:tr>
      <w:tr w:rsidR="00A446EB" w:rsidRPr="00074221" w14:paraId="040023E5"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2168F71F" w14:textId="77777777" w:rsidR="00A446EB" w:rsidRPr="009B6574" w:rsidRDefault="00A446EB" w:rsidP="00C27065">
            <w:pPr>
              <w:suppressAutoHyphens/>
              <w:spacing w:after="60"/>
              <w:jc w:val="center"/>
              <w:rPr>
                <w:rFonts w:ascii="Times New Roman" w:hAnsi="Times New Roman" w:cs="Times New Roman"/>
                <w:sz w:val="22"/>
                <w:szCs w:val="22"/>
              </w:rPr>
            </w:pPr>
            <w:r w:rsidRPr="009B6574">
              <w:rPr>
                <w:rFonts w:ascii="Times New Roman" w:hAnsi="Times New Roman" w:cs="Times New Roman"/>
                <w:sz w:val="22"/>
                <w:szCs w:val="22"/>
              </w:rPr>
              <w:t>4</w:t>
            </w:r>
          </w:p>
        </w:tc>
        <w:tc>
          <w:tcPr>
            <w:tcW w:w="2143" w:type="dxa"/>
            <w:tcBorders>
              <w:top w:val="single" w:sz="4" w:space="0" w:color="000000"/>
              <w:left w:val="single" w:sz="4" w:space="0" w:color="000000"/>
              <w:bottom w:val="single" w:sz="4" w:space="0" w:color="000000"/>
              <w:right w:val="single" w:sz="4" w:space="0" w:color="000000"/>
            </w:tcBorders>
          </w:tcPr>
          <w:p w14:paraId="52DD2B30" w14:textId="77777777" w:rsidR="00A446EB" w:rsidRPr="009B6574" w:rsidRDefault="00A446EB" w:rsidP="00C27065">
            <w:pPr>
              <w:rPr>
                <w:rFonts w:ascii="Times New Roman" w:hAnsi="Times New Roman" w:cs="Times New Roman"/>
                <w:sz w:val="22"/>
                <w:szCs w:val="22"/>
              </w:rPr>
            </w:pPr>
            <w:r w:rsidRPr="009B6574">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35" w:type="dxa"/>
            <w:tcBorders>
              <w:top w:val="single" w:sz="4" w:space="0" w:color="000000"/>
              <w:left w:val="single" w:sz="4" w:space="0" w:color="000000"/>
              <w:bottom w:val="single" w:sz="4" w:space="0" w:color="000000"/>
              <w:right w:val="single" w:sz="4" w:space="0" w:color="000000"/>
            </w:tcBorders>
          </w:tcPr>
          <w:p w14:paraId="09CEC2DB"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Социально-экономическое развитие:</w:t>
            </w:r>
          </w:p>
          <w:p w14:paraId="5C160D0B"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Данные о численности населения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за период 2008–2021гг.;</w:t>
            </w:r>
          </w:p>
          <w:p w14:paraId="54FF55C2"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Демографический прогноз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на период 2021–2030 гг., включая половозрастную структуру населения по пятилетним возрастным группам на каждый год прогноза;</w:t>
            </w:r>
          </w:p>
          <w:p w14:paraId="6289C97E"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Государственные программы, муниципальные программы, действующие на 01.01.2021, завершившиеся в период 2013–2020 гг., а также проекты государственных и муниципальных программ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и Амурской области;</w:t>
            </w:r>
          </w:p>
          <w:p w14:paraId="5B03D4B1"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Стратегия социально-экономического развития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на период до 2030 г.;</w:t>
            </w:r>
          </w:p>
          <w:p w14:paraId="3D03760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Мониторинг социально-экономической ситуации в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за 2019 г.;</w:t>
            </w:r>
          </w:p>
          <w:p w14:paraId="48D48BD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План создания инвестиционных объектов и инфраструктуры города </w:t>
            </w:r>
            <w:r>
              <w:rPr>
                <w:rFonts w:ascii="Times New Roman" w:hAnsi="Times New Roman" w:cs="Times New Roman"/>
                <w:sz w:val="22"/>
                <w:szCs w:val="22"/>
              </w:rPr>
              <w:t>Белогорск</w:t>
            </w:r>
            <w:r w:rsidRPr="002B1100">
              <w:rPr>
                <w:rFonts w:ascii="Times New Roman" w:hAnsi="Times New Roman" w:cs="Times New Roman"/>
                <w:sz w:val="22"/>
                <w:szCs w:val="22"/>
              </w:rPr>
              <w:t xml:space="preserve"> на 01.09.2021, источники финансирования данных объектов;</w:t>
            </w:r>
          </w:p>
          <w:p w14:paraId="1D059D0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Данные об уровне и структуре доходов жителей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(включая доходы от предпринимательской деятельности, сдачи в аренду недвижимости и т.д. и включая данные по отдельным группам населения относительно трудоспособного возраста) в период 2013–2021 гг.;</w:t>
            </w:r>
          </w:p>
          <w:p w14:paraId="7B6530C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Перечень всех заключенных соглашений государственно-частного/</w:t>
            </w:r>
            <w:proofErr w:type="spellStart"/>
            <w:r w:rsidRPr="002B1100">
              <w:rPr>
                <w:rFonts w:ascii="Times New Roman" w:hAnsi="Times New Roman" w:cs="Times New Roman"/>
                <w:sz w:val="22"/>
                <w:szCs w:val="22"/>
              </w:rPr>
              <w:t>муниципально</w:t>
            </w:r>
            <w:proofErr w:type="spellEnd"/>
            <w:r w:rsidRPr="002B1100">
              <w:rPr>
                <w:rFonts w:ascii="Times New Roman" w:hAnsi="Times New Roman" w:cs="Times New Roman"/>
                <w:sz w:val="22"/>
                <w:szCs w:val="22"/>
              </w:rPr>
              <w:t>-частного партнерства в Амурской области и городе</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по состоянию на 01.07.2021.</w:t>
            </w:r>
          </w:p>
          <w:p w14:paraId="740C9D47" w14:textId="77777777" w:rsidR="00A446EB" w:rsidRPr="00D83558" w:rsidRDefault="00A446EB" w:rsidP="00C27065">
            <w:pPr>
              <w:tabs>
                <w:tab w:val="left" w:pos="207"/>
                <w:tab w:val="left" w:pos="-5"/>
              </w:tabs>
              <w:ind w:right="34"/>
              <w:jc w:val="both"/>
              <w:rPr>
                <w:rFonts w:ascii="Times New Roman" w:hAnsi="Times New Roman" w:cs="Times New Roman"/>
                <w:sz w:val="20"/>
                <w:szCs w:val="20"/>
              </w:rPr>
            </w:pPr>
            <w:r w:rsidRPr="00D83558">
              <w:rPr>
                <w:rFonts w:ascii="Times New Roman" w:hAnsi="Times New Roman" w:cs="Times New Roman"/>
                <w:sz w:val="20"/>
                <w:szCs w:val="20"/>
              </w:rPr>
              <w:t xml:space="preserve"> </w:t>
            </w:r>
          </w:p>
          <w:p w14:paraId="22FA912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Градостроительная документация:</w:t>
            </w:r>
          </w:p>
          <w:p w14:paraId="019E347F" w14:textId="77777777" w:rsidR="00A446EB" w:rsidRPr="00F10CA1"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r>
            <w:r w:rsidRPr="00F10CA1">
              <w:rPr>
                <w:rFonts w:ascii="Times New Roman" w:hAnsi="Times New Roman" w:cs="Times New Roman"/>
                <w:sz w:val="22"/>
                <w:szCs w:val="22"/>
              </w:rPr>
              <w:t>Генеральн</w:t>
            </w:r>
            <w:r>
              <w:rPr>
                <w:rFonts w:ascii="Times New Roman" w:hAnsi="Times New Roman" w:cs="Times New Roman"/>
                <w:sz w:val="22"/>
                <w:szCs w:val="22"/>
              </w:rPr>
              <w:t>ый</w:t>
            </w:r>
            <w:r w:rsidRPr="00F10CA1">
              <w:rPr>
                <w:rFonts w:ascii="Times New Roman" w:hAnsi="Times New Roman" w:cs="Times New Roman"/>
                <w:sz w:val="22"/>
                <w:szCs w:val="22"/>
              </w:rPr>
              <w:t xml:space="preserve"> план Муниципального образования городского округа Белогорск Амурской области</w:t>
            </w:r>
            <w:r>
              <w:rPr>
                <w:rFonts w:ascii="Times New Roman" w:hAnsi="Times New Roman" w:cs="Times New Roman"/>
                <w:sz w:val="22"/>
                <w:szCs w:val="22"/>
              </w:rPr>
              <w:t>, в том числе:</w:t>
            </w:r>
          </w:p>
          <w:p w14:paraId="2D50A4A2"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 xml:space="preserve">Положение о территориальном планировании; </w:t>
            </w:r>
          </w:p>
          <w:p w14:paraId="09C8B30C"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Карта планируемого размещения объектов местного значения городского округа;</w:t>
            </w:r>
          </w:p>
          <w:p w14:paraId="73898A51"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Карта границ населенных пунктов, входящих в состав городского округа;</w:t>
            </w:r>
          </w:p>
          <w:p w14:paraId="7E8C3B66"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 xml:space="preserve">Карта функциональных зон городского округа; </w:t>
            </w:r>
          </w:p>
          <w:p w14:paraId="64CFA4EC" w14:textId="77777777" w:rsidR="00A446EB" w:rsidRPr="00D978D2" w:rsidRDefault="00A446EB" w:rsidP="00A446EB">
            <w:pPr>
              <w:pStyle w:val="a8"/>
              <w:numPr>
                <w:ilvl w:val="0"/>
                <w:numId w:val="49"/>
              </w:numPr>
              <w:tabs>
                <w:tab w:val="left" w:pos="207"/>
                <w:tab w:val="left" w:pos="-5"/>
              </w:tabs>
              <w:ind w:right="34"/>
              <w:jc w:val="both"/>
              <w:rPr>
                <w:sz w:val="22"/>
                <w:szCs w:val="22"/>
              </w:rPr>
            </w:pPr>
            <w:r w:rsidRPr="00D978D2">
              <w:rPr>
                <w:sz w:val="22"/>
                <w:szCs w:val="22"/>
              </w:rPr>
              <w:t>Приложение. Сведения о границах населенных пунктов, входящих в состав городского округа.</w:t>
            </w:r>
          </w:p>
          <w:p w14:paraId="0CF6EF18"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Региональные нормативы градостроительного проектирования;</w:t>
            </w:r>
          </w:p>
          <w:p w14:paraId="783F1AC5"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Схема санитарно-защитных зон с указанием зон шумового дискомфорта, водоохранных зон, технических зон инженерных коммуникаций на территории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включая данные по нормативным, расчетным и результирующим границам санитарно-защитных зон, сведения о зонах с неблагоприятными для строительства инженерно-геологическими условиями (векторный </w:t>
            </w:r>
            <w:r w:rsidRPr="002B1100">
              <w:rPr>
                <w:rFonts w:ascii="Times New Roman" w:hAnsi="Times New Roman" w:cs="Times New Roman"/>
                <w:sz w:val="22"/>
                <w:szCs w:val="22"/>
              </w:rPr>
              <w:lastRenderedPageBreak/>
              <w:t>формат);</w:t>
            </w:r>
          </w:p>
          <w:p w14:paraId="27F2FA78"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Проекты планировки территории Амурской области и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утвержденные или находящиеся в процессе утверждения, в том числе линейных объектов транспортной и инженерной инфраструктуры (векторный формат);</w:t>
            </w:r>
          </w:p>
          <w:p w14:paraId="2F7F8DA9"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Перечень объектов культурного наследия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включая вновь выявленные;</w:t>
            </w:r>
          </w:p>
          <w:p w14:paraId="4B6A4B7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Границы территорий и зон охраны объектов культурного наследия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или проекты этих границ и зон охраны (векторный формат);</w:t>
            </w:r>
          </w:p>
          <w:p w14:paraId="47DEABA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Топографический (ситуационный) план в масштабе 1:5000 и 1:2000 (при наличии), векторный формат.</w:t>
            </w:r>
          </w:p>
          <w:p w14:paraId="446B7304" w14:textId="77777777" w:rsidR="00A446EB" w:rsidRPr="00D83558" w:rsidRDefault="00A446EB" w:rsidP="00C27065">
            <w:pPr>
              <w:tabs>
                <w:tab w:val="left" w:pos="207"/>
                <w:tab w:val="left" w:pos="-5"/>
              </w:tabs>
              <w:ind w:right="34"/>
              <w:jc w:val="both"/>
              <w:rPr>
                <w:rFonts w:ascii="Times New Roman" w:hAnsi="Times New Roman" w:cs="Times New Roman"/>
                <w:sz w:val="20"/>
                <w:szCs w:val="20"/>
              </w:rPr>
            </w:pPr>
          </w:p>
          <w:p w14:paraId="69284262"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Транспорт:</w:t>
            </w:r>
          </w:p>
          <w:p w14:paraId="488792F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Комплексная схема организации дорожного движения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(векторный формат);</w:t>
            </w:r>
          </w:p>
          <w:p w14:paraId="141D5CF5"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Транспортная модель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включая исходные данные и документацию</w:t>
            </w:r>
          </w:p>
          <w:p w14:paraId="4583CCF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по общественному транспорту: схема маршрутной сети, автомобильный парк, имеющаяся инфраструктура (депо, пути и пр.), остановки, объем перевозок по месяцам и дням недели, расписание, динамика объема перевозок в период 2013–2021 гг.;</w:t>
            </w:r>
          </w:p>
          <w:p w14:paraId="6C5AEEC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по уровню автомобилизации и распределению перемещений по видам транспорта (личный автомобиль, общественный транспорт, велосипед и другие средства «легкой» мобильности, пешком) с разбивкой по сезонам (зима, лето).</w:t>
            </w:r>
          </w:p>
          <w:p w14:paraId="77873A55" w14:textId="77777777" w:rsidR="00A446EB" w:rsidRPr="00D83558" w:rsidRDefault="00A446EB" w:rsidP="00C27065">
            <w:pPr>
              <w:tabs>
                <w:tab w:val="left" w:pos="207"/>
                <w:tab w:val="left" w:pos="-5"/>
              </w:tabs>
              <w:ind w:right="34"/>
              <w:jc w:val="both"/>
              <w:rPr>
                <w:rFonts w:ascii="Times New Roman" w:hAnsi="Times New Roman" w:cs="Times New Roman"/>
                <w:sz w:val="20"/>
                <w:szCs w:val="20"/>
              </w:rPr>
            </w:pPr>
          </w:p>
          <w:p w14:paraId="19D5BA6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Инженерная инфраструктура:</w:t>
            </w:r>
          </w:p>
          <w:p w14:paraId="375CCE12"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Характеристика инженерно-геологических условий территорий города </w:t>
            </w:r>
            <w:r>
              <w:rPr>
                <w:rFonts w:ascii="Times New Roman" w:hAnsi="Times New Roman" w:cs="Times New Roman"/>
                <w:sz w:val="22"/>
                <w:szCs w:val="22"/>
              </w:rPr>
              <w:t>Белогорск</w:t>
            </w:r>
            <w:r w:rsidRPr="002B1100">
              <w:rPr>
                <w:rFonts w:ascii="Times New Roman" w:hAnsi="Times New Roman" w:cs="Times New Roman"/>
                <w:sz w:val="22"/>
                <w:szCs w:val="22"/>
              </w:rPr>
              <w:t>;</w:t>
            </w:r>
          </w:p>
          <w:p w14:paraId="7E5A5B68"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Схемы инженерных сетей с указанием пропускных способностей и узловых объектов с указанием мощностей на территории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(векторный формат):</w:t>
            </w:r>
          </w:p>
          <w:p w14:paraId="6B71A0EF" w14:textId="77777777" w:rsidR="00A446EB" w:rsidRPr="00D83558" w:rsidRDefault="00A446EB" w:rsidP="00A446EB">
            <w:pPr>
              <w:pStyle w:val="a8"/>
              <w:numPr>
                <w:ilvl w:val="0"/>
                <w:numId w:val="44"/>
              </w:numPr>
              <w:tabs>
                <w:tab w:val="left" w:pos="207"/>
                <w:tab w:val="left" w:pos="-5"/>
              </w:tabs>
              <w:ind w:right="34"/>
              <w:jc w:val="both"/>
              <w:rPr>
                <w:sz w:val="22"/>
                <w:szCs w:val="22"/>
              </w:rPr>
            </w:pPr>
            <w:r w:rsidRPr="00D83558">
              <w:rPr>
                <w:sz w:val="22"/>
                <w:szCs w:val="22"/>
              </w:rPr>
              <w:t>Электроснабжения;</w:t>
            </w:r>
          </w:p>
          <w:p w14:paraId="0137F048" w14:textId="77777777" w:rsidR="00A446EB" w:rsidRPr="00D83558" w:rsidRDefault="00A446EB" w:rsidP="00A446EB">
            <w:pPr>
              <w:pStyle w:val="a8"/>
              <w:numPr>
                <w:ilvl w:val="0"/>
                <w:numId w:val="44"/>
              </w:numPr>
              <w:tabs>
                <w:tab w:val="left" w:pos="207"/>
                <w:tab w:val="left" w:pos="-5"/>
              </w:tabs>
              <w:ind w:right="34"/>
              <w:jc w:val="both"/>
              <w:rPr>
                <w:sz w:val="22"/>
                <w:szCs w:val="22"/>
              </w:rPr>
            </w:pPr>
            <w:r w:rsidRPr="00D83558">
              <w:rPr>
                <w:sz w:val="22"/>
                <w:szCs w:val="22"/>
              </w:rPr>
              <w:t>Теплоснабжения;</w:t>
            </w:r>
          </w:p>
          <w:p w14:paraId="5A09AC95" w14:textId="77777777" w:rsidR="00A446EB" w:rsidRPr="00D83558" w:rsidRDefault="00A446EB" w:rsidP="00A446EB">
            <w:pPr>
              <w:pStyle w:val="a8"/>
              <w:numPr>
                <w:ilvl w:val="0"/>
                <w:numId w:val="44"/>
              </w:numPr>
              <w:tabs>
                <w:tab w:val="left" w:pos="207"/>
                <w:tab w:val="left" w:pos="-5"/>
              </w:tabs>
              <w:ind w:right="34"/>
              <w:jc w:val="both"/>
              <w:rPr>
                <w:sz w:val="22"/>
                <w:szCs w:val="22"/>
              </w:rPr>
            </w:pPr>
            <w:r w:rsidRPr="00D83558">
              <w:rPr>
                <w:sz w:val="22"/>
                <w:szCs w:val="22"/>
              </w:rPr>
              <w:t>Объектов канализационного хозяйства;</w:t>
            </w:r>
          </w:p>
          <w:p w14:paraId="402EB356" w14:textId="77777777" w:rsidR="00A446EB" w:rsidRPr="00D83558" w:rsidRDefault="00A446EB" w:rsidP="00A446EB">
            <w:pPr>
              <w:pStyle w:val="a8"/>
              <w:numPr>
                <w:ilvl w:val="0"/>
                <w:numId w:val="44"/>
              </w:numPr>
              <w:tabs>
                <w:tab w:val="left" w:pos="207"/>
                <w:tab w:val="left" w:pos="-5"/>
              </w:tabs>
              <w:ind w:right="34"/>
              <w:jc w:val="both"/>
              <w:rPr>
                <w:sz w:val="22"/>
                <w:szCs w:val="22"/>
              </w:rPr>
            </w:pPr>
            <w:r w:rsidRPr="00D83558">
              <w:rPr>
                <w:sz w:val="22"/>
                <w:szCs w:val="22"/>
              </w:rPr>
              <w:t>Объектов водоотведения и поверхностного стока.</w:t>
            </w:r>
          </w:p>
          <w:p w14:paraId="5AA2BC1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 xml:space="preserve">— </w:t>
            </w:r>
            <w:r w:rsidRPr="002B1100">
              <w:rPr>
                <w:rFonts w:ascii="Times New Roman" w:hAnsi="Times New Roman" w:cs="Times New Roman"/>
                <w:sz w:val="22"/>
                <w:szCs w:val="22"/>
              </w:rPr>
              <w:tab/>
              <w:t>Данные по сбору и утилизации ТКО: размещение точек сбора и полигонов, объемы вывоза ТКО в период 2013–2021 гг., расписание вывоза ТКО;</w:t>
            </w:r>
          </w:p>
          <w:p w14:paraId="30159924"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Данные ресурсоснабжающих организаций, в том числе о наличии резервных мощностей объектов инженерной инфраструктуры для снабжения города </w:t>
            </w:r>
            <w:r>
              <w:rPr>
                <w:rFonts w:ascii="Times New Roman" w:hAnsi="Times New Roman" w:cs="Times New Roman"/>
                <w:sz w:val="22"/>
                <w:szCs w:val="22"/>
              </w:rPr>
              <w:t>Белогорск</w:t>
            </w:r>
            <w:r w:rsidRPr="002B1100">
              <w:rPr>
                <w:rFonts w:ascii="Times New Roman" w:hAnsi="Times New Roman" w:cs="Times New Roman"/>
                <w:sz w:val="22"/>
                <w:szCs w:val="22"/>
              </w:rPr>
              <w:t>;</w:t>
            </w:r>
          </w:p>
          <w:p w14:paraId="47A0C01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 xml:space="preserve"> </w:t>
            </w:r>
          </w:p>
          <w:p w14:paraId="7CF4F25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Климат и экология:</w:t>
            </w:r>
          </w:p>
          <w:p w14:paraId="5C00D25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Архив имеющихся метеорологических данных;</w:t>
            </w:r>
          </w:p>
          <w:p w14:paraId="2692F175" w14:textId="77777777" w:rsidR="00A446EB" w:rsidRPr="00D83558" w:rsidRDefault="00A446EB" w:rsidP="00C27065">
            <w:pPr>
              <w:tabs>
                <w:tab w:val="left" w:pos="207"/>
                <w:tab w:val="left" w:pos="-5"/>
              </w:tabs>
              <w:ind w:right="34"/>
              <w:jc w:val="both"/>
              <w:rPr>
                <w:rFonts w:ascii="Times New Roman" w:hAnsi="Times New Roman" w:cs="Times New Roman"/>
                <w:sz w:val="20"/>
                <w:szCs w:val="20"/>
              </w:rPr>
            </w:pPr>
            <w:r w:rsidRPr="00D83558">
              <w:rPr>
                <w:rFonts w:ascii="Times New Roman" w:hAnsi="Times New Roman" w:cs="Times New Roman"/>
                <w:sz w:val="20"/>
                <w:szCs w:val="20"/>
              </w:rPr>
              <w:t xml:space="preserve"> </w:t>
            </w:r>
          </w:p>
          <w:p w14:paraId="6E45EDC4"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Жилая и коммерческая недвижимость:</w:t>
            </w:r>
          </w:p>
          <w:p w14:paraId="0BBF775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Карта ветхого и аварийного жилого фонда в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(векторный формат);</w:t>
            </w:r>
          </w:p>
          <w:p w14:paraId="4B52C15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Данные по решениям Администрации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о расселении аварийного жилого фонда в период 2013–2021 гг. (адресный перечень, сроки расселения);</w:t>
            </w:r>
          </w:p>
          <w:p w14:paraId="40CFF3EF"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Реестр действующих разрешений на строительство на 01.07.2021 с указанием сроков действия;</w:t>
            </w:r>
          </w:p>
          <w:p w14:paraId="04CDDCB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Норматив стоимости квадратного метра жилья для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в период 2013–2021 гг., применяемый при формировании </w:t>
            </w:r>
            <w:r w:rsidRPr="002B1100">
              <w:rPr>
                <w:rFonts w:ascii="Times New Roman" w:hAnsi="Times New Roman" w:cs="Times New Roman"/>
                <w:sz w:val="22"/>
                <w:szCs w:val="22"/>
              </w:rPr>
              <w:lastRenderedPageBreak/>
              <w:t>жилищного фонда для расселения аварийного жилья и для предоставления жилья отдельным категориям граждан;</w:t>
            </w:r>
          </w:p>
          <w:p w14:paraId="6897FCA4"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о количестве граждан, состоящих на учете в качестве нуждающихся в улучшении жилищных условий, нуждающихся в жилых помещениях или нуждающихся в содействии в приобретении жилых помещений на 01.01.2021;</w:t>
            </w:r>
          </w:p>
          <w:p w14:paraId="29C3FBF7"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по степени износа жилой, социальной и общественно-деловой недвижимости (GIS или табличный формат);</w:t>
            </w:r>
          </w:p>
          <w:p w14:paraId="5EA60B25"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Адресный перечень и объем ввода жилья (индивидуального и организованного жилищного строительства) в период 2013–2021 гг.;</w:t>
            </w:r>
          </w:p>
          <w:p w14:paraId="2306712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Адресный перечень и </w:t>
            </w:r>
            <w:proofErr w:type="gramStart"/>
            <w:r w:rsidRPr="002B1100">
              <w:rPr>
                <w:rFonts w:ascii="Times New Roman" w:hAnsi="Times New Roman" w:cs="Times New Roman"/>
                <w:sz w:val="22"/>
                <w:szCs w:val="22"/>
              </w:rPr>
              <w:t>объем ввода общественно-деловой и производственной недвижимости</w:t>
            </w:r>
            <w:proofErr w:type="gramEnd"/>
            <w:r w:rsidRPr="002B1100">
              <w:rPr>
                <w:rFonts w:ascii="Times New Roman" w:hAnsi="Times New Roman" w:cs="Times New Roman"/>
                <w:sz w:val="22"/>
                <w:szCs w:val="22"/>
              </w:rPr>
              <w:t xml:space="preserve"> и структура по назначению объекта в период 2013–2021 гг.</w:t>
            </w:r>
          </w:p>
          <w:p w14:paraId="49305995" w14:textId="77777777" w:rsidR="00A446EB" w:rsidRPr="00D83558" w:rsidRDefault="00A446EB" w:rsidP="00C27065">
            <w:pPr>
              <w:tabs>
                <w:tab w:val="left" w:pos="207"/>
                <w:tab w:val="left" w:pos="-5"/>
              </w:tabs>
              <w:ind w:right="34"/>
              <w:jc w:val="both"/>
              <w:rPr>
                <w:rFonts w:ascii="Times New Roman" w:hAnsi="Times New Roman" w:cs="Times New Roman"/>
                <w:sz w:val="20"/>
                <w:szCs w:val="20"/>
              </w:rPr>
            </w:pPr>
            <w:r w:rsidRPr="00D83558">
              <w:rPr>
                <w:rFonts w:ascii="Times New Roman" w:hAnsi="Times New Roman" w:cs="Times New Roman"/>
                <w:sz w:val="20"/>
                <w:szCs w:val="20"/>
              </w:rPr>
              <w:t xml:space="preserve"> </w:t>
            </w:r>
          </w:p>
          <w:p w14:paraId="5EE99699"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 xml:space="preserve">Социально-культурная инфраструктура и </w:t>
            </w:r>
            <w:proofErr w:type="gramStart"/>
            <w:r w:rsidRPr="002B1100">
              <w:rPr>
                <w:rFonts w:ascii="Times New Roman" w:hAnsi="Times New Roman" w:cs="Times New Roman"/>
                <w:sz w:val="22"/>
                <w:szCs w:val="22"/>
              </w:rPr>
              <w:t>учреждения высшего</w:t>
            </w:r>
            <w:proofErr w:type="gramEnd"/>
            <w:r w:rsidRPr="002B1100">
              <w:rPr>
                <w:rFonts w:ascii="Times New Roman" w:hAnsi="Times New Roman" w:cs="Times New Roman"/>
                <w:sz w:val="22"/>
                <w:szCs w:val="22"/>
              </w:rPr>
              <w:t xml:space="preserve"> и среднего профессионального образования:</w:t>
            </w:r>
          </w:p>
          <w:p w14:paraId="424353E2"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Адресный перечень объектов социально-культурной инфраструктуры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с указанием площадей зданий, сооружений и земельных участков, а также данных по их фактической наполняемости и проценту износа, в частности:</w:t>
            </w:r>
          </w:p>
          <w:p w14:paraId="2BF5D8F3"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объекты медицинского обслуживания: поликлиники, больницы, санаторно-оздоровительные комплексы и пр.;</w:t>
            </w:r>
          </w:p>
          <w:p w14:paraId="11909F92"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объекты образования: школы, детские сады, учреждения дополнительного образования, учреждения высшего и среднего профессионального образования;</w:t>
            </w:r>
          </w:p>
          <w:p w14:paraId="74466DD7"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объекты культурного досуга и развлечений: театры, кинотеатры, дома культуры, концертные залы и пр.;</w:t>
            </w:r>
          </w:p>
          <w:p w14:paraId="4CF0CE16"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спортивные центры, стадионы, физкультурно-оздоровительные комплексы;</w:t>
            </w:r>
          </w:p>
          <w:p w14:paraId="4D1EFAEE" w14:textId="77777777" w:rsidR="00A446EB" w:rsidRPr="00D83558" w:rsidRDefault="00A446EB" w:rsidP="00A446EB">
            <w:pPr>
              <w:pStyle w:val="a8"/>
              <w:numPr>
                <w:ilvl w:val="0"/>
                <w:numId w:val="45"/>
              </w:numPr>
              <w:tabs>
                <w:tab w:val="left" w:pos="207"/>
                <w:tab w:val="left" w:pos="-5"/>
              </w:tabs>
              <w:ind w:left="0" w:right="34" w:firstLine="182"/>
              <w:jc w:val="both"/>
              <w:rPr>
                <w:sz w:val="22"/>
                <w:szCs w:val="22"/>
              </w:rPr>
            </w:pPr>
            <w:r w:rsidRPr="00D83558">
              <w:rPr>
                <w:sz w:val="22"/>
                <w:szCs w:val="22"/>
              </w:rPr>
              <w:t>библиотеки.</w:t>
            </w:r>
          </w:p>
          <w:p w14:paraId="388D6D9A" w14:textId="77777777" w:rsidR="00A446EB" w:rsidRPr="002B1100" w:rsidRDefault="00A446EB" w:rsidP="00C27065">
            <w:pPr>
              <w:tabs>
                <w:tab w:val="left" w:pos="207"/>
                <w:tab w:val="left" w:pos="-5"/>
              </w:tabs>
              <w:ind w:right="34" w:firstLine="182"/>
              <w:jc w:val="both"/>
              <w:rPr>
                <w:rFonts w:ascii="Times New Roman" w:hAnsi="Times New Roman" w:cs="Times New Roman"/>
                <w:sz w:val="22"/>
                <w:szCs w:val="22"/>
              </w:rPr>
            </w:pPr>
          </w:p>
          <w:p w14:paraId="24B2916D"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Бюджет:</w:t>
            </w:r>
          </w:p>
          <w:p w14:paraId="7181CC5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Основные направления бюджетной и налоговой политики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на последнюю доступную дату;</w:t>
            </w:r>
          </w:p>
          <w:p w14:paraId="1B88822B"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Наиболее актуальные доступные данные об исполнении бюджета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в 2018–2020 гг. </w:t>
            </w:r>
          </w:p>
          <w:p w14:paraId="5EF66264"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по месяцам;</w:t>
            </w:r>
          </w:p>
          <w:p w14:paraId="2D298E11"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Отчет по сети, штатам и контингентам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за 2020 г.;</w:t>
            </w:r>
          </w:p>
          <w:p w14:paraId="2E3BDFB1"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Данных об уровне и динамике доходов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(на последнюю доступную дату);</w:t>
            </w:r>
          </w:p>
          <w:p w14:paraId="4A01680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Реестр расходных обязательств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(на последнюю доступную дату);</w:t>
            </w:r>
          </w:p>
          <w:p w14:paraId="33000558"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Долговая книга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на 01.09.2021 и на последнюю доступную дату;</w:t>
            </w:r>
          </w:p>
          <w:p w14:paraId="22D9DB09"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Схема расчета дотаций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на выравнивание бюджетной обеспеченности (дотации городским округам и муниципальным районам, дотации поселениям);</w:t>
            </w:r>
          </w:p>
          <w:p w14:paraId="1AB4A87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(на самый поздний доступный год) прогноз бюджета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w:t>
            </w:r>
          </w:p>
          <w:p w14:paraId="1FB06A13"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 xml:space="preserve">Доступные данные об исполнении бюджета города </w:t>
            </w:r>
            <w:r w:rsidRPr="00317540">
              <w:rPr>
                <w:rFonts w:ascii="Times New Roman" w:eastAsia="Batang" w:hAnsi="Times New Roman" w:cs="Times New Roman"/>
                <w:sz w:val="22"/>
                <w:szCs w:val="22"/>
              </w:rPr>
              <w:t>Белогорск</w:t>
            </w:r>
            <w:r w:rsidRPr="002B1100">
              <w:rPr>
                <w:rFonts w:ascii="Times New Roman" w:hAnsi="Times New Roman" w:cs="Times New Roman"/>
                <w:sz w:val="22"/>
                <w:szCs w:val="22"/>
              </w:rPr>
              <w:t xml:space="preserve"> в 2019 и 2020 гг</w:t>
            </w:r>
            <w:r>
              <w:rPr>
                <w:rFonts w:ascii="Times New Roman" w:hAnsi="Times New Roman" w:cs="Times New Roman"/>
                <w:sz w:val="22"/>
                <w:szCs w:val="22"/>
              </w:rPr>
              <w:t>.</w:t>
            </w:r>
            <w:r w:rsidRPr="002B1100">
              <w:rPr>
                <w:rFonts w:ascii="Times New Roman" w:hAnsi="Times New Roman" w:cs="Times New Roman"/>
                <w:sz w:val="22"/>
                <w:szCs w:val="22"/>
              </w:rPr>
              <w:t xml:space="preserve"> по месяцам;</w:t>
            </w:r>
          </w:p>
          <w:p w14:paraId="4DE22A4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об уровне и динамике доходов Амурской области (на последнюю доступную дату);</w:t>
            </w:r>
          </w:p>
          <w:p w14:paraId="787BC0C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Реестр расходных обязательств Амурской области (на последнюю доступную дату);</w:t>
            </w:r>
          </w:p>
          <w:p w14:paraId="3EA0535C"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lastRenderedPageBreak/>
              <w:t>—</w:t>
            </w:r>
            <w:r w:rsidRPr="002B1100">
              <w:rPr>
                <w:rFonts w:ascii="Times New Roman" w:hAnsi="Times New Roman" w:cs="Times New Roman"/>
                <w:sz w:val="22"/>
                <w:szCs w:val="22"/>
              </w:rPr>
              <w:tab/>
              <w:t>Долгосрочный (на самый поздний доступный год) прогноз бюджета Амурской области;</w:t>
            </w:r>
          </w:p>
          <w:p w14:paraId="27AAD700" w14:textId="77777777" w:rsidR="00A446EB" w:rsidRPr="002B1100" w:rsidRDefault="00A446EB" w:rsidP="00C27065">
            <w:pPr>
              <w:tabs>
                <w:tab w:val="left" w:pos="207"/>
                <w:tab w:val="left" w:pos="-5"/>
              </w:tabs>
              <w:ind w:right="34"/>
              <w:jc w:val="both"/>
              <w:rPr>
                <w:rFonts w:ascii="Times New Roman" w:hAnsi="Times New Roman" w:cs="Times New Roman"/>
                <w:sz w:val="22"/>
                <w:szCs w:val="22"/>
              </w:rPr>
            </w:pPr>
            <w:r w:rsidRPr="002B1100">
              <w:rPr>
                <w:rFonts w:ascii="Times New Roman" w:hAnsi="Times New Roman" w:cs="Times New Roman"/>
                <w:sz w:val="22"/>
                <w:szCs w:val="22"/>
              </w:rPr>
              <w:t>—</w:t>
            </w:r>
            <w:r w:rsidRPr="002B1100">
              <w:rPr>
                <w:rFonts w:ascii="Times New Roman" w:hAnsi="Times New Roman" w:cs="Times New Roman"/>
                <w:sz w:val="22"/>
                <w:szCs w:val="22"/>
              </w:rPr>
              <w:tab/>
              <w:t>Форма налоговой отчетности 1-НОМ для Амурской области и города</w:t>
            </w:r>
            <w:r w:rsidRPr="00317540">
              <w:rPr>
                <w:rFonts w:ascii="Times New Roman" w:eastAsia="Batang" w:hAnsi="Times New Roman" w:cs="Times New Roman"/>
                <w:sz w:val="22"/>
                <w:szCs w:val="22"/>
              </w:rPr>
              <w:t xml:space="preserve"> Белогорск</w:t>
            </w:r>
            <w:r w:rsidRPr="002B1100">
              <w:rPr>
                <w:rFonts w:ascii="Times New Roman" w:hAnsi="Times New Roman" w:cs="Times New Roman"/>
                <w:sz w:val="22"/>
                <w:szCs w:val="22"/>
              </w:rPr>
              <w:t xml:space="preserve"> в период 2013–2021 гг.</w:t>
            </w:r>
          </w:p>
          <w:p w14:paraId="6006E806" w14:textId="77777777" w:rsidR="00A446EB" w:rsidRPr="0093353C" w:rsidRDefault="00A446EB" w:rsidP="00C27065">
            <w:pPr>
              <w:tabs>
                <w:tab w:val="left" w:pos="207"/>
                <w:tab w:val="left" w:pos="-5"/>
              </w:tabs>
              <w:ind w:right="34"/>
              <w:jc w:val="both"/>
              <w:rPr>
                <w:rFonts w:ascii="Times New Roman" w:hAnsi="Times New Roman" w:cs="Times New Roman"/>
                <w:sz w:val="22"/>
                <w:szCs w:val="22"/>
                <w:highlight w:val="yellow"/>
              </w:rPr>
            </w:pPr>
            <w:r w:rsidRPr="002B1100">
              <w:rPr>
                <w:rFonts w:ascii="Times New Roman" w:hAnsi="Times New Roman" w:cs="Times New Roman"/>
                <w:sz w:val="22"/>
                <w:szCs w:val="22"/>
              </w:rPr>
              <w:t>—</w:t>
            </w:r>
            <w:r w:rsidRPr="002B1100">
              <w:rPr>
                <w:rFonts w:ascii="Times New Roman" w:hAnsi="Times New Roman" w:cs="Times New Roman"/>
                <w:sz w:val="22"/>
                <w:szCs w:val="22"/>
              </w:rPr>
              <w:tab/>
              <w:t>Данные по объему и уровню освоения средств национальных проектов Российской Федерации, выделенных на развитие Амурской области (в разрезе по каждому проекту).</w:t>
            </w:r>
          </w:p>
        </w:tc>
      </w:tr>
      <w:tr w:rsidR="00A446EB" w:rsidRPr="00074221" w14:paraId="5C470CAF"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146DC962" w14:textId="77777777" w:rsidR="00A446EB" w:rsidRPr="00E22FC3" w:rsidRDefault="00A446EB" w:rsidP="00C27065">
            <w:pPr>
              <w:tabs>
                <w:tab w:val="left" w:pos="256"/>
              </w:tabs>
              <w:suppressAutoHyphens/>
              <w:spacing w:after="60"/>
              <w:ind w:right="-13"/>
              <w:jc w:val="center"/>
              <w:rPr>
                <w:rFonts w:ascii="Times New Roman" w:hAnsi="Times New Roman" w:cs="Times New Roman"/>
                <w:sz w:val="22"/>
                <w:szCs w:val="22"/>
              </w:rPr>
            </w:pPr>
            <w:r w:rsidRPr="00E22FC3">
              <w:rPr>
                <w:rFonts w:ascii="Times New Roman" w:hAnsi="Times New Roman" w:cs="Times New Roman"/>
                <w:sz w:val="22"/>
                <w:szCs w:val="22"/>
              </w:rPr>
              <w:lastRenderedPageBreak/>
              <w:t>5</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52D36920" w14:textId="77777777" w:rsidR="00A446EB" w:rsidRPr="00E22FC3" w:rsidRDefault="00A446EB" w:rsidP="00C27065">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jc w:val="both"/>
              <w:rPr>
                <w:rFonts w:ascii="Times New Roman" w:hAnsi="Times New Roman" w:cs="Times New Roman"/>
                <w:sz w:val="22"/>
                <w:szCs w:val="22"/>
              </w:rPr>
            </w:pPr>
            <w:r w:rsidRPr="00E22FC3">
              <w:rPr>
                <w:rFonts w:ascii="Times New Roman" w:hAnsi="Times New Roman" w:cs="Times New Roman"/>
                <w:sz w:val="22"/>
                <w:szCs w:val="22"/>
              </w:rPr>
              <w:t>Общие требования к выполнению Работ</w:t>
            </w:r>
          </w:p>
          <w:p w14:paraId="1374D721" w14:textId="77777777" w:rsidR="00A446EB" w:rsidRPr="00E22FC3" w:rsidRDefault="00A446EB" w:rsidP="00C27065">
            <w:pPr>
              <w:shd w:val="clear" w:color="auto" w:fill="FFFFFF"/>
              <w:rPr>
                <w:rFonts w:ascii="Times New Roman" w:hAnsi="Times New Roman" w:cs="Times New Roman"/>
                <w:sz w:val="22"/>
                <w:szCs w:val="22"/>
              </w:rPr>
            </w:pPr>
          </w:p>
        </w:tc>
        <w:tc>
          <w:tcPr>
            <w:tcW w:w="6535" w:type="dxa"/>
            <w:tcBorders>
              <w:top w:val="single" w:sz="4" w:space="0" w:color="000000"/>
              <w:left w:val="single" w:sz="4" w:space="0" w:color="000000"/>
              <w:bottom w:val="single" w:sz="4" w:space="0" w:color="000000"/>
              <w:right w:val="single" w:sz="4" w:space="0" w:color="000000"/>
            </w:tcBorders>
          </w:tcPr>
          <w:p w14:paraId="046DD30D" w14:textId="77777777" w:rsidR="00A446EB" w:rsidRPr="00074221" w:rsidRDefault="00A446EB" w:rsidP="00A446EB">
            <w:pPr>
              <w:pStyle w:val="a8"/>
              <w:numPr>
                <w:ilvl w:val="0"/>
                <w:numId w:val="10"/>
              </w:numPr>
              <w:tabs>
                <w:tab w:val="left" w:pos="477"/>
              </w:tabs>
              <w:ind w:left="0" w:firstLine="0"/>
              <w:jc w:val="both"/>
              <w:rPr>
                <w:color w:val="000000"/>
                <w:sz w:val="22"/>
                <w:szCs w:val="22"/>
              </w:rPr>
            </w:pPr>
            <w:r w:rsidRPr="00074221">
              <w:rPr>
                <w:color w:val="000000"/>
                <w:sz w:val="22"/>
                <w:szCs w:val="22"/>
              </w:rPr>
              <w:t>При выполнении Работ Подрядчик использует и осуществляет сбор информации с применением научных методов и указанием ссылок на источники и литературу. Не допускается использование и/или подбор информации, основанной на предположениях или неподтвержденных теориях, а также носящей шуточный или оскорбительный характер, если иное не указано Заказчиком.</w:t>
            </w:r>
          </w:p>
          <w:p w14:paraId="044646D5" w14:textId="77777777" w:rsidR="00A446EB" w:rsidRPr="00074221" w:rsidRDefault="00A446EB" w:rsidP="00A446EB">
            <w:pPr>
              <w:pStyle w:val="a8"/>
              <w:numPr>
                <w:ilvl w:val="0"/>
                <w:numId w:val="10"/>
              </w:numPr>
              <w:tabs>
                <w:tab w:val="left" w:pos="477"/>
              </w:tabs>
              <w:ind w:left="0" w:firstLine="0"/>
              <w:jc w:val="both"/>
              <w:rPr>
                <w:color w:val="000000"/>
                <w:sz w:val="22"/>
                <w:szCs w:val="22"/>
              </w:rPr>
            </w:pPr>
            <w:r w:rsidRPr="00074221">
              <w:rPr>
                <w:color w:val="000000"/>
                <w:sz w:val="22"/>
                <w:szCs w:val="22"/>
              </w:rPr>
              <w:t xml:space="preserve">Подрядчик выполняет работы в тесном сотрудничестве с представителями Заказчика. </w:t>
            </w:r>
          </w:p>
          <w:p w14:paraId="17181A32" w14:textId="77777777" w:rsidR="00A446EB" w:rsidRPr="00074221" w:rsidRDefault="00A446EB" w:rsidP="00A446EB">
            <w:pPr>
              <w:pStyle w:val="a8"/>
              <w:numPr>
                <w:ilvl w:val="0"/>
                <w:numId w:val="10"/>
              </w:numPr>
              <w:tabs>
                <w:tab w:val="left" w:pos="477"/>
              </w:tabs>
              <w:ind w:left="0" w:firstLine="0"/>
              <w:jc w:val="both"/>
              <w:rPr>
                <w:sz w:val="22"/>
                <w:szCs w:val="22"/>
                <w:highlight w:val="white"/>
              </w:rPr>
            </w:pPr>
            <w:r w:rsidRPr="00074221">
              <w:rPr>
                <w:color w:val="1D1C1D"/>
                <w:sz w:val="22"/>
                <w:szCs w:val="22"/>
                <w:highlight w:val="white"/>
              </w:rPr>
              <w:t>Подрядчик отчуждает Заказчику исключительное право в полном объеме на выполненные результаты работ как целостное произведение.</w:t>
            </w:r>
          </w:p>
          <w:p w14:paraId="12B1A837" w14:textId="77777777" w:rsidR="00A446EB" w:rsidRPr="00074221" w:rsidRDefault="00A446EB" w:rsidP="00A446EB">
            <w:pPr>
              <w:pStyle w:val="a8"/>
              <w:numPr>
                <w:ilvl w:val="0"/>
                <w:numId w:val="10"/>
              </w:numPr>
              <w:tabs>
                <w:tab w:val="left" w:pos="477"/>
              </w:tabs>
              <w:ind w:left="0" w:firstLine="0"/>
              <w:jc w:val="both"/>
              <w:rPr>
                <w:color w:val="000000"/>
                <w:sz w:val="22"/>
                <w:szCs w:val="22"/>
              </w:rPr>
            </w:pPr>
            <w:r w:rsidRPr="00074221">
              <w:rPr>
                <w:color w:val="000000"/>
                <w:sz w:val="22"/>
                <w:szCs w:val="22"/>
              </w:rPr>
              <w:t>Разрабатываемая Подрядчиком документация должна соответствовать требованиям действующего законодательства Российской Федерации, в том числе, не должна содержать:</w:t>
            </w:r>
          </w:p>
          <w:p w14:paraId="448EF45C" w14:textId="77777777" w:rsidR="00A446EB" w:rsidRPr="00074221" w:rsidRDefault="00A446EB" w:rsidP="00A446EB">
            <w:pPr>
              <w:widowControl/>
              <w:numPr>
                <w:ilvl w:val="0"/>
                <w:numId w:val="33"/>
              </w:numPr>
              <w:tabs>
                <w:tab w:val="left" w:pos="477"/>
              </w:tabs>
              <w:ind w:left="55" w:firstLine="185"/>
              <w:jc w:val="both"/>
              <w:rPr>
                <w:rFonts w:ascii="Times New Roman" w:hAnsi="Times New Roman" w:cs="Times New Roman"/>
                <w:sz w:val="22"/>
                <w:szCs w:val="22"/>
              </w:rPr>
            </w:pPr>
            <w:r w:rsidRPr="00074221">
              <w:rPr>
                <w:rFonts w:ascii="Times New Roman" w:hAnsi="Times New Roman" w:cs="Times New Roman"/>
                <w:sz w:val="22"/>
                <w:szCs w:val="22"/>
              </w:rPr>
              <w:t>информацию, пропагандирующую порнографию, культ насилия или жестокости, разжигающую национальную, классовую, социальную, религиозную нетерпимость, пропаганду экстремистской деятельности;</w:t>
            </w:r>
          </w:p>
          <w:p w14:paraId="3B4157F8" w14:textId="77777777" w:rsidR="00A446EB" w:rsidRPr="00074221" w:rsidRDefault="00A446EB" w:rsidP="00A446EB">
            <w:pPr>
              <w:widowControl/>
              <w:numPr>
                <w:ilvl w:val="0"/>
                <w:numId w:val="33"/>
              </w:numPr>
              <w:tabs>
                <w:tab w:val="left" w:pos="477"/>
              </w:tabs>
              <w:ind w:left="55" w:firstLine="185"/>
              <w:jc w:val="both"/>
              <w:rPr>
                <w:rFonts w:ascii="Times New Roman" w:hAnsi="Times New Roman" w:cs="Times New Roman"/>
                <w:sz w:val="22"/>
                <w:szCs w:val="22"/>
              </w:rPr>
            </w:pPr>
            <w:r w:rsidRPr="00074221">
              <w:rPr>
                <w:rFonts w:ascii="Times New Roman" w:hAnsi="Times New Roman" w:cs="Times New Roman"/>
                <w:sz w:val="22"/>
                <w:szCs w:val="22"/>
              </w:rP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w:t>
            </w:r>
          </w:p>
          <w:p w14:paraId="54D8AA2C" w14:textId="77777777" w:rsidR="00A446EB" w:rsidRPr="00074221" w:rsidRDefault="00A446EB" w:rsidP="00A446EB">
            <w:pPr>
              <w:widowControl/>
              <w:numPr>
                <w:ilvl w:val="0"/>
                <w:numId w:val="33"/>
              </w:numPr>
              <w:tabs>
                <w:tab w:val="left" w:pos="477"/>
              </w:tabs>
              <w:ind w:left="55" w:firstLine="185"/>
              <w:jc w:val="both"/>
              <w:rPr>
                <w:rFonts w:ascii="Times New Roman" w:hAnsi="Times New Roman" w:cs="Times New Roman"/>
                <w:sz w:val="22"/>
                <w:szCs w:val="22"/>
              </w:rPr>
            </w:pPr>
            <w:r w:rsidRPr="00074221">
              <w:rPr>
                <w:rFonts w:ascii="Times New Roman" w:hAnsi="Times New Roman" w:cs="Times New Roman"/>
                <w:sz w:val="22"/>
                <w:szCs w:val="22"/>
              </w:rPr>
              <w:t>сведения, пропагандирующие какие-либо преимущества использования отдельных наркотических средств, психотропных веществ, их аналогов и прекурсоров, элементы, противоречащие нормам морали и нравственности, включая сцены эротического и/или непристойного характера, элементы, содержащие нецензурные, грубые и/или бранные выражения, а также элементы, содержащие демонстрацию табачной и алкогольной продукции (включая пиво и напитки на основе пива).</w:t>
            </w:r>
          </w:p>
          <w:p w14:paraId="1705351A" w14:textId="77777777" w:rsidR="00A446EB" w:rsidRPr="00074221" w:rsidRDefault="00A446EB" w:rsidP="00C27065">
            <w:pPr>
              <w:tabs>
                <w:tab w:val="left" w:pos="477"/>
              </w:tabs>
              <w:jc w:val="both"/>
              <w:rPr>
                <w:rFonts w:ascii="Times New Roman" w:hAnsi="Times New Roman" w:cs="Times New Roman"/>
                <w:color w:val="1D1C1D"/>
                <w:sz w:val="22"/>
                <w:szCs w:val="22"/>
                <w:highlight w:val="white"/>
              </w:rPr>
            </w:pPr>
            <w:r w:rsidRPr="00074221">
              <w:rPr>
                <w:rFonts w:ascii="Times New Roman" w:hAnsi="Times New Roman" w:cs="Times New Roman"/>
                <w:color w:val="1D1C1D"/>
                <w:sz w:val="22"/>
                <w:szCs w:val="22"/>
                <w:highlight w:val="white"/>
              </w:rPr>
              <w:t>каждого этапа работ, указывается в Техническом задании.</w:t>
            </w:r>
          </w:p>
          <w:p w14:paraId="3DD2D520" w14:textId="77777777" w:rsidR="00A446EB" w:rsidRPr="00074221" w:rsidRDefault="00A446EB" w:rsidP="00C27065">
            <w:pPr>
              <w:pStyle w:val="a8"/>
              <w:tabs>
                <w:tab w:val="left" w:pos="477"/>
              </w:tabs>
              <w:spacing w:line="259" w:lineRule="auto"/>
              <w:ind w:left="0"/>
              <w:jc w:val="both"/>
              <w:rPr>
                <w:sz w:val="22"/>
                <w:szCs w:val="22"/>
                <w:highlight w:val="yellow"/>
              </w:rPr>
            </w:pPr>
          </w:p>
        </w:tc>
      </w:tr>
      <w:tr w:rsidR="00A446EB" w:rsidRPr="00074221" w14:paraId="20FBDED9"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2CBE6A2B" w14:textId="77777777" w:rsidR="00A446EB" w:rsidRPr="00074221" w:rsidRDefault="00A446EB" w:rsidP="00C27065">
            <w:pPr>
              <w:tabs>
                <w:tab w:val="left" w:pos="256"/>
              </w:tabs>
              <w:suppressAutoHyphens/>
              <w:spacing w:after="60"/>
              <w:ind w:right="-13"/>
              <w:jc w:val="center"/>
              <w:rPr>
                <w:rFonts w:ascii="Times New Roman" w:hAnsi="Times New Roman" w:cs="Times New Roman"/>
                <w:sz w:val="22"/>
                <w:szCs w:val="22"/>
              </w:rPr>
            </w:pPr>
            <w:r w:rsidRPr="00074221">
              <w:rPr>
                <w:rFonts w:ascii="Times New Roman" w:hAnsi="Times New Roman" w:cs="Times New Roman"/>
                <w:sz w:val="22"/>
                <w:szCs w:val="22"/>
              </w:rPr>
              <w:t>6</w:t>
            </w:r>
          </w:p>
        </w:tc>
        <w:tc>
          <w:tcPr>
            <w:tcW w:w="2143" w:type="dxa"/>
            <w:tcBorders>
              <w:top w:val="single" w:sz="4" w:space="0" w:color="000000"/>
              <w:left w:val="single" w:sz="4" w:space="0" w:color="000000"/>
              <w:bottom w:val="single" w:sz="4" w:space="0" w:color="000000"/>
              <w:right w:val="single" w:sz="4" w:space="0" w:color="000000"/>
            </w:tcBorders>
          </w:tcPr>
          <w:p w14:paraId="1FFBD03C"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Специальные требования к выполнению работ</w:t>
            </w:r>
          </w:p>
        </w:tc>
        <w:tc>
          <w:tcPr>
            <w:tcW w:w="6535" w:type="dxa"/>
            <w:tcBorders>
              <w:top w:val="single" w:sz="4" w:space="0" w:color="000000"/>
              <w:left w:val="single" w:sz="4" w:space="0" w:color="000000"/>
              <w:bottom w:val="single" w:sz="4" w:space="0" w:color="000000"/>
              <w:right w:val="single" w:sz="4" w:space="0" w:color="000000"/>
            </w:tcBorders>
          </w:tcPr>
          <w:p w14:paraId="1A7054C2" w14:textId="77777777" w:rsidR="00A446EB" w:rsidRPr="00545C78" w:rsidRDefault="00A446EB" w:rsidP="00C27065">
            <w:pPr>
              <w:suppressAutoHyphens/>
              <w:spacing w:line="252" w:lineRule="auto"/>
              <w:jc w:val="both"/>
              <w:rPr>
                <w:rFonts w:ascii="Times New Roman" w:eastAsia="Batang" w:hAnsi="Times New Roman" w:cs="Times New Roman"/>
                <w:sz w:val="22"/>
                <w:szCs w:val="22"/>
              </w:rPr>
            </w:pPr>
            <w:r w:rsidRPr="00545C78">
              <w:rPr>
                <w:rFonts w:ascii="Times New Roman" w:eastAsia="Batang" w:hAnsi="Times New Roman" w:cs="Times New Roman"/>
                <w:sz w:val="22"/>
                <w:szCs w:val="22"/>
              </w:rPr>
              <w:t>В рамках работ по Этапу 1 Подрядчик организовывает не менее двух стратегических сессий с целью обсуждения сценариев развития города и выбора целевого сценария для разработки видения. Стратегическая(</w:t>
            </w:r>
            <w:proofErr w:type="spellStart"/>
            <w:r w:rsidRPr="00545C78">
              <w:rPr>
                <w:rFonts w:ascii="Times New Roman" w:eastAsia="Batang" w:hAnsi="Times New Roman" w:cs="Times New Roman"/>
                <w:sz w:val="22"/>
                <w:szCs w:val="22"/>
              </w:rPr>
              <w:t>ие</w:t>
            </w:r>
            <w:proofErr w:type="spellEnd"/>
            <w:r w:rsidRPr="00545C78">
              <w:rPr>
                <w:rFonts w:ascii="Times New Roman" w:eastAsia="Batang" w:hAnsi="Times New Roman" w:cs="Times New Roman"/>
                <w:sz w:val="22"/>
                <w:szCs w:val="22"/>
              </w:rPr>
              <w:t>) сессия(и) проводится(</w:t>
            </w:r>
            <w:proofErr w:type="spellStart"/>
            <w:r w:rsidRPr="00545C78">
              <w:rPr>
                <w:rFonts w:ascii="Times New Roman" w:eastAsia="Batang" w:hAnsi="Times New Roman" w:cs="Times New Roman"/>
                <w:sz w:val="22"/>
                <w:szCs w:val="22"/>
              </w:rPr>
              <w:t>ятся</w:t>
            </w:r>
            <w:proofErr w:type="spellEnd"/>
            <w:r w:rsidRPr="00545C78">
              <w:rPr>
                <w:rFonts w:ascii="Times New Roman" w:eastAsia="Batang" w:hAnsi="Times New Roman" w:cs="Times New Roman"/>
                <w:sz w:val="22"/>
                <w:szCs w:val="22"/>
              </w:rPr>
              <w:t>) очно в г. Белогорске или в онлайн-формате с привлечением специалистов по следующим направлениям:</w:t>
            </w:r>
          </w:p>
          <w:p w14:paraId="62704A7A" w14:textId="77777777" w:rsidR="00A446EB" w:rsidRPr="00545C78" w:rsidRDefault="00A446EB" w:rsidP="00A446EB">
            <w:pPr>
              <w:pStyle w:val="a8"/>
              <w:numPr>
                <w:ilvl w:val="0"/>
                <w:numId w:val="29"/>
              </w:numPr>
              <w:tabs>
                <w:tab w:val="left" w:pos="338"/>
              </w:tabs>
              <w:suppressAutoHyphens/>
              <w:spacing w:line="252" w:lineRule="auto"/>
              <w:ind w:left="55" w:firstLine="43"/>
              <w:jc w:val="both"/>
              <w:rPr>
                <w:rFonts w:eastAsia="Batang"/>
                <w:sz w:val="22"/>
                <w:szCs w:val="22"/>
              </w:rPr>
            </w:pPr>
            <w:r w:rsidRPr="00545C78">
              <w:rPr>
                <w:rFonts w:eastAsia="Batang"/>
                <w:sz w:val="22"/>
                <w:szCs w:val="22"/>
              </w:rPr>
              <w:t>городское планирование, архитектурное проектирование и благоустройство;</w:t>
            </w:r>
          </w:p>
          <w:p w14:paraId="08E60669" w14:textId="77777777" w:rsidR="00A446EB" w:rsidRPr="00545C78" w:rsidRDefault="00A446EB" w:rsidP="00A446EB">
            <w:pPr>
              <w:pStyle w:val="a8"/>
              <w:numPr>
                <w:ilvl w:val="0"/>
                <w:numId w:val="29"/>
              </w:numPr>
              <w:tabs>
                <w:tab w:val="left" w:pos="338"/>
              </w:tabs>
              <w:suppressAutoHyphens/>
              <w:spacing w:line="252" w:lineRule="auto"/>
              <w:ind w:left="55" w:firstLine="43"/>
              <w:jc w:val="both"/>
              <w:rPr>
                <w:rFonts w:eastAsia="Batang"/>
                <w:sz w:val="22"/>
                <w:szCs w:val="22"/>
              </w:rPr>
            </w:pPr>
            <w:r w:rsidRPr="00545C78">
              <w:rPr>
                <w:rFonts w:eastAsia="Batang"/>
                <w:sz w:val="22"/>
                <w:szCs w:val="22"/>
              </w:rPr>
              <w:t>государственное и муниципальное управление;</w:t>
            </w:r>
          </w:p>
          <w:p w14:paraId="7B90A6AF" w14:textId="77777777" w:rsidR="00A446EB" w:rsidRPr="00545C78" w:rsidRDefault="00A446EB" w:rsidP="00A446EB">
            <w:pPr>
              <w:pStyle w:val="a8"/>
              <w:numPr>
                <w:ilvl w:val="0"/>
                <w:numId w:val="29"/>
              </w:numPr>
              <w:tabs>
                <w:tab w:val="left" w:pos="338"/>
              </w:tabs>
              <w:suppressAutoHyphens/>
              <w:spacing w:line="252" w:lineRule="auto"/>
              <w:ind w:left="55" w:firstLine="43"/>
              <w:jc w:val="both"/>
              <w:rPr>
                <w:rFonts w:eastAsia="Batang"/>
                <w:sz w:val="22"/>
                <w:szCs w:val="22"/>
              </w:rPr>
            </w:pPr>
            <w:r w:rsidRPr="00545C78">
              <w:rPr>
                <w:rFonts w:eastAsia="Batang"/>
                <w:sz w:val="22"/>
                <w:szCs w:val="22"/>
              </w:rPr>
              <w:t>городская экономика;</w:t>
            </w:r>
          </w:p>
          <w:p w14:paraId="77577EC8" w14:textId="77777777" w:rsidR="00A446EB" w:rsidRPr="00545C78" w:rsidRDefault="00A446EB" w:rsidP="00A446EB">
            <w:pPr>
              <w:pStyle w:val="a8"/>
              <w:numPr>
                <w:ilvl w:val="0"/>
                <w:numId w:val="29"/>
              </w:numPr>
              <w:tabs>
                <w:tab w:val="left" w:pos="338"/>
              </w:tabs>
              <w:suppressAutoHyphens/>
              <w:spacing w:line="252" w:lineRule="auto"/>
              <w:ind w:left="55" w:firstLine="43"/>
              <w:jc w:val="both"/>
              <w:rPr>
                <w:rFonts w:eastAsia="Batang"/>
                <w:sz w:val="22"/>
                <w:szCs w:val="22"/>
              </w:rPr>
            </w:pPr>
            <w:r w:rsidRPr="00545C78">
              <w:rPr>
                <w:rFonts w:eastAsia="Batang"/>
                <w:sz w:val="22"/>
                <w:szCs w:val="22"/>
              </w:rPr>
              <w:t>городское хозяйство.</w:t>
            </w:r>
          </w:p>
          <w:p w14:paraId="72A7BE8E" w14:textId="77777777" w:rsidR="00A446EB" w:rsidRPr="00545C78" w:rsidRDefault="00A446EB" w:rsidP="00C27065">
            <w:pPr>
              <w:suppressAutoHyphens/>
              <w:spacing w:line="252" w:lineRule="auto"/>
              <w:jc w:val="both"/>
              <w:rPr>
                <w:rFonts w:ascii="Times New Roman" w:eastAsia="Batang" w:hAnsi="Times New Roman" w:cs="Times New Roman"/>
                <w:sz w:val="22"/>
                <w:szCs w:val="22"/>
              </w:rPr>
            </w:pPr>
            <w:r w:rsidRPr="00545C78">
              <w:rPr>
                <w:rFonts w:ascii="Times New Roman" w:eastAsia="Batang" w:hAnsi="Times New Roman" w:cs="Times New Roman"/>
                <w:sz w:val="22"/>
                <w:szCs w:val="22"/>
              </w:rPr>
              <w:t>При необходимости Подрядчик привлекает к участию в сессии специалистов других направлений.</w:t>
            </w:r>
          </w:p>
          <w:p w14:paraId="28465030" w14:textId="77777777" w:rsidR="00A446EB" w:rsidRPr="00545C78" w:rsidRDefault="00A446EB" w:rsidP="00C27065">
            <w:pPr>
              <w:suppressAutoHyphens/>
              <w:spacing w:line="252" w:lineRule="auto"/>
              <w:jc w:val="both"/>
              <w:rPr>
                <w:rFonts w:ascii="Times New Roman" w:eastAsia="Batang" w:hAnsi="Times New Roman" w:cs="Times New Roman"/>
                <w:sz w:val="22"/>
                <w:szCs w:val="22"/>
              </w:rPr>
            </w:pPr>
          </w:p>
          <w:p w14:paraId="2C7F0BFE" w14:textId="77777777" w:rsidR="00A446EB" w:rsidRPr="00545C78" w:rsidRDefault="00A446EB" w:rsidP="00C27065">
            <w:pPr>
              <w:suppressAutoHyphens/>
              <w:spacing w:line="252" w:lineRule="auto"/>
              <w:jc w:val="both"/>
              <w:rPr>
                <w:rFonts w:ascii="Times New Roman" w:eastAsia="Batang" w:hAnsi="Times New Roman" w:cs="Times New Roman"/>
                <w:sz w:val="22"/>
                <w:szCs w:val="22"/>
              </w:rPr>
            </w:pPr>
            <w:r w:rsidRPr="00545C78">
              <w:rPr>
                <w:rFonts w:ascii="Times New Roman" w:eastAsia="Batang" w:hAnsi="Times New Roman" w:cs="Times New Roman"/>
                <w:sz w:val="22"/>
                <w:szCs w:val="22"/>
              </w:rPr>
              <w:t xml:space="preserve">2. В рамках работ по Этапу 2 Подрядчик организовывает не менее трех стратегических сессий с целью обсуждения и приоритезации ключевых проектов социально-экономического и пространственного </w:t>
            </w:r>
            <w:r w:rsidRPr="00545C78">
              <w:rPr>
                <w:rFonts w:ascii="Times New Roman" w:eastAsia="Batang" w:hAnsi="Times New Roman" w:cs="Times New Roman"/>
                <w:sz w:val="22"/>
                <w:szCs w:val="22"/>
              </w:rPr>
              <w:lastRenderedPageBreak/>
              <w:t>развития города. Стратегическая(</w:t>
            </w:r>
            <w:proofErr w:type="spellStart"/>
            <w:r w:rsidRPr="00545C78">
              <w:rPr>
                <w:rFonts w:ascii="Times New Roman" w:eastAsia="Batang" w:hAnsi="Times New Roman" w:cs="Times New Roman"/>
                <w:sz w:val="22"/>
                <w:szCs w:val="22"/>
              </w:rPr>
              <w:t>ие</w:t>
            </w:r>
            <w:proofErr w:type="spellEnd"/>
            <w:r w:rsidRPr="00545C78">
              <w:rPr>
                <w:rFonts w:ascii="Times New Roman" w:eastAsia="Batang" w:hAnsi="Times New Roman" w:cs="Times New Roman"/>
                <w:sz w:val="22"/>
                <w:szCs w:val="22"/>
              </w:rPr>
              <w:t>) сессия(и) проводится(</w:t>
            </w:r>
            <w:proofErr w:type="spellStart"/>
            <w:r w:rsidRPr="00545C78">
              <w:rPr>
                <w:rFonts w:ascii="Times New Roman" w:eastAsia="Batang" w:hAnsi="Times New Roman" w:cs="Times New Roman"/>
                <w:sz w:val="22"/>
                <w:szCs w:val="22"/>
              </w:rPr>
              <w:t>ятся</w:t>
            </w:r>
            <w:proofErr w:type="spellEnd"/>
            <w:r w:rsidRPr="00545C78">
              <w:rPr>
                <w:rFonts w:ascii="Times New Roman" w:eastAsia="Batang" w:hAnsi="Times New Roman" w:cs="Times New Roman"/>
                <w:sz w:val="22"/>
                <w:szCs w:val="22"/>
              </w:rPr>
              <w:t>) очно в городе г. Белогорска.</w:t>
            </w:r>
          </w:p>
        </w:tc>
      </w:tr>
      <w:tr w:rsidR="00A446EB" w:rsidRPr="00074221" w14:paraId="36C541C8"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79A100EC"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t>7</w:t>
            </w:r>
          </w:p>
        </w:tc>
        <w:tc>
          <w:tcPr>
            <w:tcW w:w="2143" w:type="dxa"/>
            <w:tcBorders>
              <w:top w:val="single" w:sz="4" w:space="0" w:color="000000"/>
              <w:left w:val="single" w:sz="4" w:space="0" w:color="000000"/>
              <w:bottom w:val="single" w:sz="4" w:space="0" w:color="000000"/>
              <w:right w:val="single" w:sz="4" w:space="0" w:color="000000"/>
            </w:tcBorders>
          </w:tcPr>
          <w:p w14:paraId="30AD52A0"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Содержание выполняемых работ</w:t>
            </w:r>
          </w:p>
        </w:tc>
        <w:tc>
          <w:tcPr>
            <w:tcW w:w="6535" w:type="dxa"/>
            <w:tcBorders>
              <w:top w:val="single" w:sz="4" w:space="0" w:color="000000"/>
              <w:left w:val="single" w:sz="4" w:space="0" w:color="000000"/>
              <w:bottom w:val="single" w:sz="4" w:space="0" w:color="000000"/>
              <w:right w:val="single" w:sz="4" w:space="0" w:color="000000"/>
            </w:tcBorders>
          </w:tcPr>
          <w:p w14:paraId="7532F381" w14:textId="77777777" w:rsidR="001E6764" w:rsidRDefault="001E6764" w:rsidP="001E6764">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Этап 1. </w:t>
            </w:r>
            <w:r w:rsidRPr="006C62DE">
              <w:rPr>
                <w:rFonts w:ascii="Times New Roman" w:hAnsi="Times New Roman" w:cs="Times New Roman"/>
                <w:sz w:val="22"/>
                <w:szCs w:val="22"/>
              </w:rPr>
              <w:t>Проведение комплексного анализа и разработка Видения перспективного развития г</w:t>
            </w:r>
            <w:r>
              <w:rPr>
                <w:rFonts w:ascii="Times New Roman" w:hAnsi="Times New Roman" w:cs="Times New Roman"/>
                <w:sz w:val="22"/>
                <w:szCs w:val="22"/>
              </w:rPr>
              <w:t>. Белогорска</w:t>
            </w:r>
          </w:p>
          <w:p w14:paraId="2FFC9F22" w14:textId="77777777" w:rsidR="001E6764" w:rsidRDefault="001E6764" w:rsidP="00C27065">
            <w:pPr>
              <w:suppressAutoHyphens/>
              <w:spacing w:line="257" w:lineRule="auto"/>
              <w:ind w:right="141"/>
              <w:jc w:val="both"/>
              <w:rPr>
                <w:rFonts w:ascii="Times New Roman" w:hAnsi="Times New Roman" w:cs="Times New Roman"/>
                <w:sz w:val="22"/>
                <w:szCs w:val="22"/>
              </w:rPr>
            </w:pPr>
          </w:p>
          <w:p w14:paraId="04478564" w14:textId="3EB48FC7" w:rsidR="00A446EB" w:rsidRPr="0093353C" w:rsidRDefault="00A446EB" w:rsidP="00C27065">
            <w:pPr>
              <w:suppressAutoHyphens/>
              <w:spacing w:line="257" w:lineRule="auto"/>
              <w:ind w:right="141"/>
              <w:jc w:val="both"/>
              <w:rPr>
                <w:rFonts w:ascii="Times New Roman" w:hAnsi="Times New Roman" w:cs="Times New Roman"/>
                <w:sz w:val="22"/>
                <w:szCs w:val="22"/>
              </w:rPr>
            </w:pPr>
            <w:bookmarkStart w:id="22" w:name="_GoBack"/>
            <w:bookmarkEnd w:id="22"/>
            <w:proofErr w:type="spellStart"/>
            <w:r w:rsidRPr="0093353C">
              <w:rPr>
                <w:rFonts w:ascii="Times New Roman" w:hAnsi="Times New Roman" w:cs="Times New Roman"/>
                <w:sz w:val="22"/>
                <w:szCs w:val="22"/>
              </w:rPr>
              <w:t>Подэтап</w:t>
            </w:r>
            <w:proofErr w:type="spellEnd"/>
            <w:r w:rsidRPr="0093353C">
              <w:rPr>
                <w:rFonts w:ascii="Times New Roman" w:hAnsi="Times New Roman" w:cs="Times New Roman"/>
                <w:sz w:val="22"/>
                <w:szCs w:val="22"/>
              </w:rPr>
              <w:t xml:space="preserve"> 1.1 Проведение диагностики текущего состояния г. Белогорска</w:t>
            </w:r>
          </w:p>
          <w:p w14:paraId="46D508D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75C042AB"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1. Анализ исторической эволюции г. Белогорска.</w:t>
            </w:r>
          </w:p>
          <w:p w14:paraId="6BCA86EA"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53A6B55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2. Пространственный анализ развития города:</w:t>
            </w:r>
          </w:p>
          <w:p w14:paraId="3D86DD6F"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2.1.</w:t>
            </w:r>
            <w:r w:rsidRPr="0093353C">
              <w:rPr>
                <w:rFonts w:ascii="Times New Roman" w:hAnsi="Times New Roman" w:cs="Times New Roman"/>
                <w:sz w:val="22"/>
                <w:szCs w:val="22"/>
              </w:rPr>
              <w:tab/>
              <w:t>Анализ городской среды:</w:t>
            </w:r>
          </w:p>
          <w:p w14:paraId="79E9D292"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существующих документов территориального планирования и градостроительного регулирования (действующие Генеральный план, ПЗЗ, утвержденные ППТ и ПМТ);</w:t>
            </w:r>
          </w:p>
          <w:p w14:paraId="1A4036C8"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в</w:t>
            </w:r>
            <w:r w:rsidRPr="00441FB2">
              <w:rPr>
                <w:sz w:val="22"/>
                <w:szCs w:val="22"/>
              </w:rPr>
              <w:t>ыявление архитектурно-пространственных и функционально-планировочных особенностей города, центров городского, районного и локального значения;</w:t>
            </w:r>
          </w:p>
          <w:p w14:paraId="2C82675B"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жилого фонда (типология жилых объектов, жилищная обеспеченность, адресный перечень аварийного и ветхого жилья, планы по капитальному ремонту и пр.);</w:t>
            </w:r>
          </w:p>
          <w:p w14:paraId="21C3D997"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и данных о запланированном развитии объектов социальной инфраструктуры (здравоохранения, образования, культуры и спорта);</w:t>
            </w:r>
          </w:p>
          <w:p w14:paraId="717F2CED"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и текущего использования производственных и коммунально-складских территорий;</w:t>
            </w:r>
          </w:p>
          <w:p w14:paraId="36EB6D58"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качества, разнообразия и доступности бытовых, коммерческих и досуговых услуг в жилых районах и центрах городского, районного и локального значения;</w:t>
            </w:r>
          </w:p>
          <w:p w14:paraId="00CE9C85"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м</w:t>
            </w:r>
            <w:r w:rsidRPr="00441FB2">
              <w:rPr>
                <w:sz w:val="22"/>
                <w:szCs w:val="22"/>
              </w:rPr>
              <w:t>орфометрический анализ застройки, выделение наиболее распространенных типов среды;</w:t>
            </w:r>
          </w:p>
          <w:p w14:paraId="11573BBD"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о</w:t>
            </w:r>
            <w:r w:rsidRPr="00441FB2">
              <w:rPr>
                <w:sz w:val="22"/>
                <w:szCs w:val="22"/>
              </w:rPr>
              <w:t>пределение территориальных резервов для нового строительства;</w:t>
            </w:r>
          </w:p>
          <w:p w14:paraId="5A9B7596"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общественных пространств: улиц, площадей, парков и скверов, набережных, дворов;</w:t>
            </w:r>
          </w:p>
          <w:p w14:paraId="18FADC1D"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 xml:space="preserve">нализ текущего состояния объектов культурного наследия; </w:t>
            </w:r>
          </w:p>
          <w:p w14:paraId="6ADB13CF"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туристической инфраструктуры, достопримечательностей г. Белогорска и прилегающих территорий, объема и структуры туристического потока;</w:t>
            </w:r>
          </w:p>
          <w:p w14:paraId="7193CCC7" w14:textId="77777777" w:rsidR="00A446EB" w:rsidRPr="00441FB2" w:rsidRDefault="00A446EB" w:rsidP="00A446EB">
            <w:pPr>
              <w:pStyle w:val="a8"/>
              <w:numPr>
                <w:ilvl w:val="0"/>
                <w:numId w:val="41"/>
              </w:numPr>
              <w:tabs>
                <w:tab w:val="left" w:pos="422"/>
              </w:tabs>
              <w:suppressAutoHyphens/>
              <w:spacing w:line="257" w:lineRule="auto"/>
              <w:ind w:right="141"/>
              <w:jc w:val="both"/>
              <w:rPr>
                <w:sz w:val="22"/>
                <w:szCs w:val="22"/>
              </w:rPr>
            </w:pPr>
            <w:r>
              <w:rPr>
                <w:sz w:val="22"/>
                <w:szCs w:val="22"/>
              </w:rPr>
              <w:t>а</w:t>
            </w:r>
            <w:r w:rsidRPr="00441FB2">
              <w:rPr>
                <w:sz w:val="22"/>
                <w:szCs w:val="22"/>
              </w:rPr>
              <w:t>нализ текущего состояния объектов инженерной инфраструктуры: электроснабжения, отопления, водоотведения и канализации, ливневой канализации (в том числе степень износа, резерв мощностей, доля жилого фонда, обеспеченного сетями).</w:t>
            </w:r>
          </w:p>
          <w:p w14:paraId="4E23F3BD" w14:textId="77777777" w:rsidR="00A446EB" w:rsidRPr="0093353C" w:rsidRDefault="00A446EB" w:rsidP="00C27065">
            <w:pPr>
              <w:suppressAutoHyphens/>
              <w:spacing w:line="257" w:lineRule="auto"/>
              <w:ind w:left="55" w:right="141"/>
              <w:jc w:val="both"/>
              <w:rPr>
                <w:rFonts w:ascii="Times New Roman" w:hAnsi="Times New Roman" w:cs="Times New Roman"/>
                <w:sz w:val="22"/>
                <w:szCs w:val="22"/>
              </w:rPr>
            </w:pPr>
            <w:r w:rsidRPr="0093353C">
              <w:rPr>
                <w:rFonts w:ascii="Times New Roman" w:hAnsi="Times New Roman" w:cs="Times New Roman"/>
                <w:sz w:val="22"/>
                <w:szCs w:val="22"/>
              </w:rPr>
              <w:t>2.2.</w:t>
            </w:r>
            <w:r w:rsidRPr="0093353C">
              <w:rPr>
                <w:rFonts w:ascii="Times New Roman" w:hAnsi="Times New Roman" w:cs="Times New Roman"/>
                <w:sz w:val="22"/>
                <w:szCs w:val="22"/>
              </w:rPr>
              <w:tab/>
              <w:t>Транспортный анализ:</w:t>
            </w:r>
          </w:p>
          <w:p w14:paraId="544A86D4"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матрицы корреспонденций и расщепления потоков по видам перемещений, включая активную мобильность;</w:t>
            </w:r>
          </w:p>
          <w:p w14:paraId="4A2365CE"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состояния улично-дорожной сети и эффективности организации автомобильного движения;</w:t>
            </w:r>
          </w:p>
          <w:p w14:paraId="4B05742A"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lastRenderedPageBreak/>
              <w:t>а</w:t>
            </w:r>
            <w:r w:rsidRPr="00441FB2">
              <w:rPr>
                <w:sz w:val="22"/>
                <w:szCs w:val="22"/>
              </w:rPr>
              <w:t>нализ эффективности организации системы общественного транспорта, в том числе работы транспортно-пересадочных узлов;</w:t>
            </w:r>
          </w:p>
          <w:p w14:paraId="2B46516A"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эффективности организации системы пешеходного движения и пешеходной инфраструктуры;</w:t>
            </w:r>
          </w:p>
          <w:p w14:paraId="43AE2766"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эффективности организации передвижений на велосипедах и других средствах легкой мобильности;</w:t>
            </w:r>
          </w:p>
          <w:p w14:paraId="0B2A505F"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междугороднего, международного транспорта;</w:t>
            </w:r>
          </w:p>
          <w:p w14:paraId="7159F798" w14:textId="77777777" w:rsidR="00A446EB" w:rsidRPr="00441FB2" w:rsidRDefault="00A446EB" w:rsidP="00A446EB">
            <w:pPr>
              <w:pStyle w:val="a8"/>
              <w:numPr>
                <w:ilvl w:val="0"/>
                <w:numId w:val="41"/>
              </w:numPr>
              <w:tabs>
                <w:tab w:val="left" w:pos="590"/>
              </w:tabs>
              <w:suppressAutoHyphens/>
              <w:spacing w:line="257" w:lineRule="auto"/>
              <w:ind w:right="141"/>
              <w:jc w:val="both"/>
              <w:rPr>
                <w:sz w:val="22"/>
                <w:szCs w:val="22"/>
              </w:rPr>
            </w:pPr>
            <w:r>
              <w:rPr>
                <w:sz w:val="22"/>
                <w:szCs w:val="22"/>
              </w:rPr>
              <w:t>а</w:t>
            </w:r>
            <w:r w:rsidRPr="00441FB2">
              <w:rPr>
                <w:sz w:val="22"/>
                <w:szCs w:val="22"/>
              </w:rPr>
              <w:t>нализ эффективности организации логистики, грузовых транспортных потоков.</w:t>
            </w:r>
          </w:p>
          <w:p w14:paraId="237C6D1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7770FFE9" w14:textId="77777777" w:rsidR="00A446EB" w:rsidRPr="0093353C" w:rsidRDefault="00A446EB" w:rsidP="00C27065">
            <w:pPr>
              <w:tabs>
                <w:tab w:val="left" w:pos="441"/>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w:t>
            </w:r>
            <w:r w:rsidRPr="0093353C">
              <w:rPr>
                <w:rFonts w:ascii="Times New Roman" w:hAnsi="Times New Roman" w:cs="Times New Roman"/>
                <w:sz w:val="22"/>
                <w:szCs w:val="22"/>
              </w:rPr>
              <w:tab/>
              <w:t>Социально-экономический анализ развития г. Белогорска:</w:t>
            </w:r>
          </w:p>
          <w:p w14:paraId="45168C93" w14:textId="77777777" w:rsidR="00A446EB" w:rsidRPr="0093353C" w:rsidRDefault="00A446EB" w:rsidP="00C27065">
            <w:pPr>
              <w:tabs>
                <w:tab w:val="left" w:pos="441"/>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3.1.</w:t>
            </w:r>
            <w:r w:rsidRPr="0093353C">
              <w:rPr>
                <w:rFonts w:ascii="Times New Roman" w:hAnsi="Times New Roman" w:cs="Times New Roman"/>
                <w:sz w:val="22"/>
                <w:szCs w:val="22"/>
              </w:rPr>
              <w:tab/>
              <w:t>Анализ существующих документов социально-экономического планирования города и региона;</w:t>
            </w:r>
          </w:p>
          <w:p w14:paraId="0D1BB1DB" w14:textId="77777777" w:rsidR="00A446EB" w:rsidRPr="0093353C" w:rsidRDefault="00A446EB" w:rsidP="00C27065">
            <w:pPr>
              <w:tabs>
                <w:tab w:val="left" w:pos="441"/>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3.2.</w:t>
            </w:r>
            <w:r w:rsidRPr="0093353C">
              <w:rPr>
                <w:rFonts w:ascii="Times New Roman" w:hAnsi="Times New Roman" w:cs="Times New Roman"/>
                <w:sz w:val="22"/>
                <w:szCs w:val="22"/>
              </w:rPr>
              <w:tab/>
              <w:t xml:space="preserve">Демографический анализ; </w:t>
            </w:r>
          </w:p>
          <w:p w14:paraId="7A82D8D9" w14:textId="77777777" w:rsidR="00A446EB" w:rsidRPr="0093353C" w:rsidRDefault="00A446EB" w:rsidP="00C27065">
            <w:pPr>
              <w:tabs>
                <w:tab w:val="left" w:pos="441"/>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3.3.</w:t>
            </w:r>
            <w:r w:rsidRPr="0093353C">
              <w:rPr>
                <w:rFonts w:ascii="Times New Roman" w:hAnsi="Times New Roman" w:cs="Times New Roman"/>
                <w:sz w:val="22"/>
                <w:szCs w:val="22"/>
              </w:rPr>
              <w:tab/>
              <w:t>Социальный анализ г. Белогорска</w:t>
            </w:r>
          </w:p>
          <w:p w14:paraId="08C6092D" w14:textId="77777777" w:rsidR="00A446EB" w:rsidRPr="00C23BEE" w:rsidRDefault="00A446EB" w:rsidP="00C27065">
            <w:pPr>
              <w:tabs>
                <w:tab w:val="left" w:pos="516"/>
              </w:tabs>
              <w:suppressAutoHyphens/>
              <w:spacing w:line="257" w:lineRule="auto"/>
              <w:ind w:right="141"/>
              <w:jc w:val="both"/>
              <w:rPr>
                <w:rFonts w:ascii="Times New Roman" w:hAnsi="Times New Roman" w:cs="Times New Roman"/>
                <w:sz w:val="22"/>
                <w:szCs w:val="22"/>
              </w:rPr>
            </w:pPr>
            <w:r w:rsidRPr="00C23BEE">
              <w:rPr>
                <w:rFonts w:ascii="Times New Roman" w:hAnsi="Times New Roman" w:cs="Times New Roman"/>
                <w:sz w:val="22"/>
                <w:szCs w:val="22"/>
              </w:rPr>
              <w:t>3.3.1.</w:t>
            </w:r>
            <w:r w:rsidRPr="0093353C">
              <w:rPr>
                <w:rFonts w:ascii="Times New Roman" w:hAnsi="Times New Roman" w:cs="Times New Roman"/>
                <w:sz w:val="22"/>
                <w:szCs w:val="22"/>
              </w:rPr>
              <w:tab/>
            </w:r>
            <w:r w:rsidRPr="00C23BEE">
              <w:rPr>
                <w:rFonts w:ascii="Times New Roman" w:hAnsi="Times New Roman" w:cs="Times New Roman"/>
                <w:sz w:val="22"/>
                <w:szCs w:val="22"/>
              </w:rPr>
              <w:t>Проведение качественных (глубинных интервью и фокус-групп — не менее 30 информантов) и количественных исследований (социологического опроса с выборкой не менее 300 респондентов; исследований «цифровых следов» пользователей социальных сетей — не более 500 тысяч объектов) с целью:</w:t>
            </w:r>
          </w:p>
          <w:p w14:paraId="305ABF11" w14:textId="77777777" w:rsidR="00A446EB" w:rsidRPr="00441FB2" w:rsidRDefault="00A446EB" w:rsidP="00A446EB">
            <w:pPr>
              <w:pStyle w:val="a8"/>
              <w:numPr>
                <w:ilvl w:val="0"/>
                <w:numId w:val="41"/>
              </w:numPr>
              <w:tabs>
                <w:tab w:val="left" w:pos="516"/>
              </w:tabs>
              <w:suppressAutoHyphens/>
              <w:spacing w:line="257" w:lineRule="auto"/>
              <w:ind w:right="141"/>
              <w:jc w:val="both"/>
              <w:rPr>
                <w:sz w:val="22"/>
                <w:szCs w:val="22"/>
              </w:rPr>
            </w:pPr>
            <w:r w:rsidRPr="00C23BEE">
              <w:rPr>
                <w:rFonts w:eastAsia="Courier New"/>
                <w:color w:val="000000"/>
                <w:sz w:val="22"/>
                <w:szCs w:val="22"/>
                <w:lang w:eastAsia="ru-RU" w:bidi="ru-RU"/>
              </w:rPr>
              <w:t>изучения локальной идентичности города в</w:t>
            </w:r>
            <w:r w:rsidRPr="00441FB2">
              <w:rPr>
                <w:sz w:val="22"/>
                <w:szCs w:val="22"/>
              </w:rPr>
              <w:t xml:space="preserve"> восприятии жителей;</w:t>
            </w:r>
          </w:p>
          <w:p w14:paraId="2460C01A" w14:textId="77777777" w:rsidR="00A446EB" w:rsidRPr="00441FB2" w:rsidRDefault="00A446EB" w:rsidP="00A446EB">
            <w:pPr>
              <w:pStyle w:val="a8"/>
              <w:numPr>
                <w:ilvl w:val="0"/>
                <w:numId w:val="41"/>
              </w:numPr>
              <w:tabs>
                <w:tab w:val="left" w:pos="516"/>
              </w:tabs>
              <w:suppressAutoHyphens/>
              <w:spacing w:line="257" w:lineRule="auto"/>
              <w:ind w:right="141"/>
              <w:jc w:val="both"/>
              <w:rPr>
                <w:sz w:val="22"/>
                <w:szCs w:val="22"/>
              </w:rPr>
            </w:pPr>
            <w:r w:rsidRPr="00441FB2">
              <w:rPr>
                <w:sz w:val="22"/>
                <w:szCs w:val="22"/>
              </w:rPr>
              <w:t xml:space="preserve">выявления ключевых ценностей жителей, связанных с городом и городской средой; </w:t>
            </w:r>
          </w:p>
          <w:p w14:paraId="2EB65F84" w14:textId="77777777" w:rsidR="00A446EB" w:rsidRPr="00441FB2" w:rsidRDefault="00A446EB" w:rsidP="00A446EB">
            <w:pPr>
              <w:pStyle w:val="a8"/>
              <w:numPr>
                <w:ilvl w:val="0"/>
                <w:numId w:val="41"/>
              </w:numPr>
              <w:tabs>
                <w:tab w:val="left" w:pos="516"/>
              </w:tabs>
              <w:suppressAutoHyphens/>
              <w:spacing w:line="257" w:lineRule="auto"/>
              <w:ind w:right="141"/>
              <w:jc w:val="both"/>
              <w:rPr>
                <w:sz w:val="22"/>
                <w:szCs w:val="22"/>
              </w:rPr>
            </w:pPr>
            <w:r w:rsidRPr="00441FB2">
              <w:rPr>
                <w:sz w:val="22"/>
                <w:szCs w:val="22"/>
              </w:rPr>
              <w:t xml:space="preserve">выявления ключевых проблем города, актуальных для его жителей; </w:t>
            </w:r>
          </w:p>
          <w:p w14:paraId="257B1C07" w14:textId="77777777" w:rsidR="00A446EB" w:rsidRDefault="00A446EB" w:rsidP="00A446EB">
            <w:pPr>
              <w:pStyle w:val="a8"/>
              <w:numPr>
                <w:ilvl w:val="0"/>
                <w:numId w:val="41"/>
              </w:numPr>
              <w:tabs>
                <w:tab w:val="left" w:pos="516"/>
              </w:tabs>
              <w:suppressAutoHyphens/>
              <w:spacing w:line="257" w:lineRule="auto"/>
              <w:ind w:right="141"/>
              <w:jc w:val="both"/>
              <w:rPr>
                <w:sz w:val="22"/>
                <w:szCs w:val="22"/>
              </w:rPr>
            </w:pPr>
            <w:r w:rsidRPr="00441FB2">
              <w:rPr>
                <w:sz w:val="22"/>
                <w:szCs w:val="22"/>
              </w:rPr>
              <w:t>выявления практик использования городского пространства различными категориями пользователей;</w:t>
            </w:r>
          </w:p>
          <w:p w14:paraId="7EEF008C" w14:textId="77777777" w:rsidR="00A446EB" w:rsidRPr="00441FB2" w:rsidRDefault="00A446EB" w:rsidP="00A446EB">
            <w:pPr>
              <w:pStyle w:val="a8"/>
              <w:numPr>
                <w:ilvl w:val="0"/>
                <w:numId w:val="41"/>
              </w:numPr>
              <w:tabs>
                <w:tab w:val="left" w:pos="516"/>
              </w:tabs>
              <w:suppressAutoHyphens/>
              <w:spacing w:line="257" w:lineRule="auto"/>
              <w:ind w:right="141"/>
              <w:jc w:val="both"/>
              <w:rPr>
                <w:sz w:val="22"/>
                <w:szCs w:val="22"/>
              </w:rPr>
            </w:pPr>
            <w:r w:rsidRPr="00441FB2">
              <w:rPr>
                <w:sz w:val="22"/>
                <w:szCs w:val="22"/>
              </w:rPr>
              <w:t>выявлени</w:t>
            </w:r>
            <w:r>
              <w:rPr>
                <w:sz w:val="22"/>
                <w:szCs w:val="22"/>
              </w:rPr>
              <w:t>я</w:t>
            </w:r>
            <w:r w:rsidRPr="00441FB2">
              <w:rPr>
                <w:sz w:val="22"/>
                <w:szCs w:val="22"/>
              </w:rPr>
              <w:t xml:space="preserve"> запросов и потребностей жителей в области городского развития (жилье, мобильность, социальная инфраструктура, городские сервисы и др.)</w:t>
            </w:r>
            <w:r>
              <w:rPr>
                <w:sz w:val="22"/>
                <w:szCs w:val="22"/>
              </w:rPr>
              <w:t>.</w:t>
            </w:r>
          </w:p>
          <w:p w14:paraId="31F4EA0E" w14:textId="77777777" w:rsidR="00A446EB" w:rsidRPr="00C23BEE" w:rsidRDefault="00A446EB" w:rsidP="00A446EB">
            <w:pPr>
              <w:pStyle w:val="a8"/>
              <w:numPr>
                <w:ilvl w:val="0"/>
                <w:numId w:val="41"/>
              </w:numPr>
              <w:tabs>
                <w:tab w:val="left" w:pos="497"/>
              </w:tabs>
              <w:suppressAutoHyphens/>
              <w:spacing w:line="257" w:lineRule="auto"/>
              <w:ind w:right="141"/>
              <w:jc w:val="both"/>
              <w:rPr>
                <w:sz w:val="22"/>
                <w:szCs w:val="22"/>
              </w:rPr>
            </w:pPr>
            <w:r>
              <w:rPr>
                <w:sz w:val="22"/>
                <w:szCs w:val="22"/>
              </w:rPr>
              <w:t>а</w:t>
            </w:r>
            <w:r w:rsidRPr="00C23BEE">
              <w:rPr>
                <w:sz w:val="22"/>
                <w:szCs w:val="22"/>
              </w:rPr>
              <w:t>нализ текущего состояния, разнообразия, доступности объектов и услуг в сфере культуры;</w:t>
            </w:r>
          </w:p>
          <w:p w14:paraId="1BC3E3D8" w14:textId="77777777" w:rsidR="00A446EB" w:rsidRPr="00C23BEE" w:rsidRDefault="00A446EB" w:rsidP="00A446EB">
            <w:pPr>
              <w:pStyle w:val="a8"/>
              <w:numPr>
                <w:ilvl w:val="0"/>
                <w:numId w:val="41"/>
              </w:numPr>
              <w:tabs>
                <w:tab w:val="left" w:pos="497"/>
              </w:tabs>
              <w:suppressAutoHyphens/>
              <w:spacing w:line="257" w:lineRule="auto"/>
              <w:ind w:right="141"/>
              <w:jc w:val="both"/>
              <w:rPr>
                <w:sz w:val="22"/>
                <w:szCs w:val="22"/>
              </w:rPr>
            </w:pPr>
            <w:r>
              <w:rPr>
                <w:sz w:val="22"/>
                <w:szCs w:val="22"/>
              </w:rPr>
              <w:t>а</w:t>
            </w:r>
            <w:r w:rsidRPr="00C23BEE">
              <w:rPr>
                <w:sz w:val="22"/>
                <w:szCs w:val="22"/>
              </w:rPr>
              <w:t>нализ уровня жизни горожан (материальное благосостояние, уровень образованности, общее состояние здоровья, возможности для личностной и профессиональной самореализации).</w:t>
            </w:r>
          </w:p>
          <w:p w14:paraId="45089741" w14:textId="77777777" w:rsidR="00A446EB" w:rsidRPr="00C23BEE" w:rsidRDefault="00A446EB" w:rsidP="00A446EB">
            <w:pPr>
              <w:pStyle w:val="a8"/>
              <w:numPr>
                <w:ilvl w:val="0"/>
                <w:numId w:val="41"/>
              </w:numPr>
              <w:tabs>
                <w:tab w:val="left" w:pos="497"/>
              </w:tabs>
              <w:suppressAutoHyphens/>
              <w:spacing w:line="257" w:lineRule="auto"/>
              <w:ind w:right="141"/>
              <w:jc w:val="both"/>
              <w:rPr>
                <w:sz w:val="22"/>
                <w:szCs w:val="22"/>
              </w:rPr>
            </w:pPr>
            <w:r>
              <w:rPr>
                <w:sz w:val="22"/>
                <w:szCs w:val="22"/>
              </w:rPr>
              <w:t>а</w:t>
            </w:r>
            <w:r w:rsidRPr="00C23BEE">
              <w:rPr>
                <w:sz w:val="22"/>
                <w:szCs w:val="22"/>
              </w:rPr>
              <w:t>нализ криминогенной обстановки в г. Белогорска и прилегающих территориях.</w:t>
            </w:r>
          </w:p>
          <w:p w14:paraId="759F84E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3.4.</w:t>
            </w:r>
            <w:r w:rsidRPr="0093353C">
              <w:rPr>
                <w:rFonts w:ascii="Times New Roman" w:hAnsi="Times New Roman" w:cs="Times New Roman"/>
                <w:sz w:val="22"/>
                <w:szCs w:val="22"/>
              </w:rPr>
              <w:tab/>
              <w:t>Экономический анализ г. Белогорска:</w:t>
            </w:r>
          </w:p>
          <w:p w14:paraId="03B9BE01"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структуры и динамики экономики, состояния рынка труда;</w:t>
            </w:r>
          </w:p>
          <w:p w14:paraId="07BACF0F"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структуры бюджета города;</w:t>
            </w:r>
          </w:p>
          <w:p w14:paraId="24A629C0"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рынка жилой и коммерческой недвижимости;</w:t>
            </w:r>
          </w:p>
          <w:p w14:paraId="159C602D"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промышленности, первичного и вторичного секторов, роли в структуре занятости, влияния на экологическую обстановку;</w:t>
            </w:r>
          </w:p>
          <w:p w14:paraId="2B226562"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малого и среднего предпринимательства: основные сферы деятельности, роль в структуре экономики и занятости;</w:t>
            </w:r>
          </w:p>
          <w:p w14:paraId="61981B92"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инвестиционных проектов, запланированных к реализации на территории г. Белогорска;</w:t>
            </w:r>
          </w:p>
          <w:p w14:paraId="23668802"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lastRenderedPageBreak/>
              <w:t>а</w:t>
            </w:r>
            <w:r w:rsidRPr="00C23BEE">
              <w:rPr>
                <w:sz w:val="22"/>
                <w:szCs w:val="22"/>
              </w:rPr>
              <w:t>нализ роли высокотехнологичных и креативных секторов в структуре экономики;</w:t>
            </w:r>
          </w:p>
          <w:p w14:paraId="2F7C71A5" w14:textId="77777777" w:rsidR="00A446EB" w:rsidRPr="00C23BEE" w:rsidRDefault="00A446EB" w:rsidP="00A446EB">
            <w:pPr>
              <w:pStyle w:val="a8"/>
              <w:numPr>
                <w:ilvl w:val="0"/>
                <w:numId w:val="41"/>
              </w:numPr>
              <w:tabs>
                <w:tab w:val="left" w:pos="375"/>
              </w:tabs>
              <w:suppressAutoHyphens/>
              <w:spacing w:line="257" w:lineRule="auto"/>
              <w:ind w:right="141"/>
              <w:jc w:val="both"/>
              <w:rPr>
                <w:sz w:val="22"/>
                <w:szCs w:val="22"/>
              </w:rPr>
            </w:pPr>
            <w:r>
              <w:rPr>
                <w:sz w:val="22"/>
                <w:szCs w:val="22"/>
              </w:rPr>
              <w:t>а</w:t>
            </w:r>
            <w:r w:rsidRPr="00C23BEE">
              <w:rPr>
                <w:sz w:val="22"/>
                <w:szCs w:val="22"/>
              </w:rPr>
              <w:t>нализ возможных бюджетных и внебюджетных источников финансирования проектов по социально-экономическому и пространственному развитию г. Белогорска.</w:t>
            </w:r>
          </w:p>
          <w:p w14:paraId="54209444"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00E4DFEE" w14:textId="77777777" w:rsidR="00A446EB" w:rsidRPr="0093353C" w:rsidRDefault="00A446EB" w:rsidP="00C27065">
            <w:pPr>
              <w:tabs>
                <w:tab w:val="left" w:pos="347"/>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4.</w:t>
            </w:r>
            <w:r w:rsidRPr="0093353C">
              <w:rPr>
                <w:rFonts w:ascii="Times New Roman" w:hAnsi="Times New Roman" w:cs="Times New Roman"/>
                <w:sz w:val="22"/>
                <w:szCs w:val="22"/>
              </w:rPr>
              <w:tab/>
              <w:t>Кластерный анализ г. Белогорска</w:t>
            </w:r>
          </w:p>
          <w:p w14:paraId="676F5E2A" w14:textId="77777777" w:rsidR="00A446EB" w:rsidRPr="00C23BEE" w:rsidRDefault="00A446EB" w:rsidP="00A446EB">
            <w:pPr>
              <w:pStyle w:val="a8"/>
              <w:numPr>
                <w:ilvl w:val="0"/>
                <w:numId w:val="41"/>
              </w:numPr>
              <w:tabs>
                <w:tab w:val="left" w:pos="403"/>
              </w:tabs>
              <w:suppressAutoHyphens/>
              <w:spacing w:line="257" w:lineRule="auto"/>
              <w:ind w:right="141"/>
              <w:jc w:val="both"/>
              <w:rPr>
                <w:sz w:val="22"/>
                <w:szCs w:val="22"/>
              </w:rPr>
            </w:pPr>
            <w:r>
              <w:rPr>
                <w:sz w:val="22"/>
                <w:szCs w:val="22"/>
              </w:rPr>
              <w:t>а</w:t>
            </w:r>
            <w:r w:rsidRPr="00C23BEE">
              <w:rPr>
                <w:sz w:val="22"/>
                <w:szCs w:val="22"/>
              </w:rPr>
              <w:t>нализ технологических, производственных, логистических цепочек для каждой приоритетной отрасли экономики. Построение последовательной производственной модели для каждой выявленной отрасли, с выделением ключевых шагов и этапов формирования конечного продукта;</w:t>
            </w:r>
          </w:p>
          <w:p w14:paraId="367C4DA5" w14:textId="77777777" w:rsidR="00A446EB" w:rsidRPr="00C23BEE" w:rsidRDefault="00A446EB" w:rsidP="00A446EB">
            <w:pPr>
              <w:pStyle w:val="a8"/>
              <w:numPr>
                <w:ilvl w:val="0"/>
                <w:numId w:val="41"/>
              </w:numPr>
              <w:tabs>
                <w:tab w:val="left" w:pos="403"/>
              </w:tabs>
              <w:suppressAutoHyphens/>
              <w:spacing w:line="257" w:lineRule="auto"/>
              <w:ind w:right="141"/>
              <w:jc w:val="both"/>
              <w:rPr>
                <w:sz w:val="22"/>
                <w:szCs w:val="22"/>
              </w:rPr>
            </w:pPr>
            <w:r>
              <w:rPr>
                <w:sz w:val="22"/>
                <w:szCs w:val="22"/>
              </w:rPr>
              <w:t>о</w:t>
            </w:r>
            <w:r w:rsidRPr="00C23BEE">
              <w:rPr>
                <w:sz w:val="22"/>
                <w:szCs w:val="22"/>
              </w:rPr>
              <w:t>пределение отраслей замкнутого цикла и технологических разрывов;</w:t>
            </w:r>
          </w:p>
          <w:p w14:paraId="59BB96D2" w14:textId="77777777" w:rsidR="00A446EB" w:rsidRPr="00C23BEE" w:rsidRDefault="00A446EB" w:rsidP="00A446EB">
            <w:pPr>
              <w:pStyle w:val="a8"/>
              <w:numPr>
                <w:ilvl w:val="0"/>
                <w:numId w:val="41"/>
              </w:numPr>
              <w:tabs>
                <w:tab w:val="left" w:pos="403"/>
              </w:tabs>
              <w:suppressAutoHyphens/>
              <w:spacing w:line="257" w:lineRule="auto"/>
              <w:ind w:right="141"/>
              <w:jc w:val="both"/>
              <w:rPr>
                <w:sz w:val="22"/>
                <w:szCs w:val="22"/>
              </w:rPr>
            </w:pPr>
            <w:r>
              <w:rPr>
                <w:sz w:val="22"/>
                <w:szCs w:val="22"/>
              </w:rPr>
              <w:t>в</w:t>
            </w:r>
            <w:r w:rsidRPr="00C23BEE">
              <w:rPr>
                <w:sz w:val="22"/>
                <w:szCs w:val="22"/>
              </w:rPr>
              <w:t>ыявление смежных отраслей экономики, как существующих в городе, так и имеющих потенциальность к развитию, дополняющих существующие приоритетные отрасли, либо имеющие потенциал к встраиванию в существующие производственные цепочки.</w:t>
            </w:r>
          </w:p>
          <w:p w14:paraId="0C95D500"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6B192B40" w14:textId="77777777" w:rsidR="00A446EB" w:rsidRPr="0093353C" w:rsidRDefault="00A446EB" w:rsidP="00C27065">
            <w:pPr>
              <w:tabs>
                <w:tab w:val="left" w:pos="338"/>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5.</w:t>
            </w:r>
            <w:r w:rsidRPr="0093353C">
              <w:rPr>
                <w:rFonts w:ascii="Times New Roman" w:hAnsi="Times New Roman" w:cs="Times New Roman"/>
                <w:sz w:val="22"/>
                <w:szCs w:val="22"/>
              </w:rPr>
              <w:tab/>
              <w:t>Экологический анализ:</w:t>
            </w:r>
          </w:p>
          <w:p w14:paraId="3F9D36AD"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ландшафтно-географических и климатических условий;</w:t>
            </w:r>
          </w:p>
          <w:p w14:paraId="0D477194"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природных рисков и адаптированности г. Белогорска к возможным экологическим катастрофам, в том числе антропогенного и техногенного характера;</w:t>
            </w:r>
          </w:p>
          <w:p w14:paraId="08DCEF5E"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природного каркаса, состояния водотоков и водоемов, озелененных территорий и их доступности для горожан;</w:t>
            </w:r>
          </w:p>
          <w:p w14:paraId="1ED7B042"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в</w:t>
            </w:r>
            <w:r w:rsidRPr="00C23BEE">
              <w:rPr>
                <w:sz w:val="22"/>
                <w:szCs w:val="22"/>
              </w:rPr>
              <w:t>ыявление знаковых природных объектов для г. Белогорска;</w:t>
            </w:r>
          </w:p>
          <w:p w14:paraId="539195EA"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экологической ситуации (качество атмосферного воздуха, поверхностных и грунтовых вод, почв) и основных источников загрязнения окружающей среды;</w:t>
            </w:r>
          </w:p>
          <w:p w14:paraId="133105DB" w14:textId="77777777" w:rsidR="00A446EB" w:rsidRPr="00C23BEE" w:rsidRDefault="00A446EB" w:rsidP="00A446EB">
            <w:pPr>
              <w:pStyle w:val="a8"/>
              <w:numPr>
                <w:ilvl w:val="0"/>
                <w:numId w:val="41"/>
              </w:numPr>
              <w:tabs>
                <w:tab w:val="left" w:pos="480"/>
              </w:tabs>
              <w:suppressAutoHyphens/>
              <w:spacing w:line="257" w:lineRule="auto"/>
              <w:ind w:right="141"/>
              <w:jc w:val="both"/>
              <w:rPr>
                <w:sz w:val="22"/>
                <w:szCs w:val="22"/>
              </w:rPr>
            </w:pPr>
            <w:r>
              <w:rPr>
                <w:sz w:val="22"/>
                <w:szCs w:val="22"/>
              </w:rPr>
              <w:t>а</w:t>
            </w:r>
            <w:r w:rsidRPr="00C23BEE">
              <w:rPr>
                <w:sz w:val="22"/>
                <w:szCs w:val="22"/>
              </w:rPr>
              <w:t>нализ эффективности системы сбора и утилизации твердых бытовых отходов.</w:t>
            </w:r>
          </w:p>
          <w:p w14:paraId="5ABA5FD9"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3AFBF800" w14:textId="77777777" w:rsidR="00A446EB" w:rsidRPr="0093353C" w:rsidRDefault="00A446EB" w:rsidP="00C27065">
            <w:pPr>
              <w:tabs>
                <w:tab w:val="left" w:pos="329"/>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6.</w:t>
            </w:r>
            <w:r w:rsidRPr="0093353C">
              <w:rPr>
                <w:rFonts w:ascii="Times New Roman" w:hAnsi="Times New Roman" w:cs="Times New Roman"/>
                <w:sz w:val="22"/>
                <w:szCs w:val="22"/>
              </w:rPr>
              <w:tab/>
              <w:t>Определение ключевых факторов развития г. Белогорска: возможностей и угроз, вызовов и потенциалов;</w:t>
            </w:r>
          </w:p>
          <w:p w14:paraId="6F65EE9D" w14:textId="77777777" w:rsidR="00A446EB" w:rsidRPr="0093353C" w:rsidRDefault="00A446EB" w:rsidP="00C27065">
            <w:pPr>
              <w:tabs>
                <w:tab w:val="left" w:pos="329"/>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6.1. Определение трендов:</w:t>
            </w:r>
          </w:p>
          <w:p w14:paraId="347FFC57"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6.1.1 </w:t>
            </w:r>
            <w:r w:rsidRPr="0093353C">
              <w:rPr>
                <w:rFonts w:ascii="Times New Roman" w:hAnsi="Times New Roman" w:cs="Times New Roman"/>
                <w:sz w:val="22"/>
                <w:szCs w:val="22"/>
              </w:rPr>
              <w:t>Анализ трендов развития макрорегиона и тенденций развития отдельных стран</w:t>
            </w:r>
          </w:p>
          <w:p w14:paraId="2D006076"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6.1.2. </w:t>
            </w:r>
            <w:r w:rsidRPr="0093353C">
              <w:rPr>
                <w:rFonts w:ascii="Times New Roman" w:hAnsi="Times New Roman" w:cs="Times New Roman"/>
                <w:sz w:val="22"/>
                <w:szCs w:val="22"/>
              </w:rPr>
              <w:t xml:space="preserve">Определение преимуществ г. Белогорска: </w:t>
            </w:r>
          </w:p>
          <w:p w14:paraId="028153F5"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транспортный узел, который требует создани</w:t>
            </w:r>
            <w:r>
              <w:rPr>
                <w:rFonts w:ascii="Times New Roman" w:hAnsi="Times New Roman" w:cs="Times New Roman"/>
                <w:sz w:val="22"/>
                <w:szCs w:val="22"/>
              </w:rPr>
              <w:t>я</w:t>
            </w:r>
            <w:r w:rsidRPr="0093353C">
              <w:rPr>
                <w:rFonts w:ascii="Times New Roman" w:hAnsi="Times New Roman" w:cs="Times New Roman"/>
                <w:sz w:val="22"/>
                <w:szCs w:val="22"/>
              </w:rPr>
              <w:t xml:space="preserve"> свободной таможенной зоны; </w:t>
            </w:r>
          </w:p>
          <w:p w14:paraId="367E7D40"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продовольственная долина</w:t>
            </w:r>
            <w:r>
              <w:rPr>
                <w:rFonts w:ascii="Times New Roman" w:hAnsi="Times New Roman" w:cs="Times New Roman"/>
                <w:sz w:val="22"/>
                <w:szCs w:val="22"/>
              </w:rPr>
              <w:t>.</w:t>
            </w:r>
          </w:p>
          <w:p w14:paraId="2D97D047"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6.1.3. </w:t>
            </w:r>
            <w:r w:rsidRPr="0093353C">
              <w:rPr>
                <w:rFonts w:ascii="Times New Roman" w:hAnsi="Times New Roman" w:cs="Times New Roman"/>
                <w:sz w:val="22"/>
                <w:szCs w:val="22"/>
              </w:rPr>
              <w:t xml:space="preserve">Определение соответствия актуальной роли города </w:t>
            </w:r>
            <w:proofErr w:type="spellStart"/>
            <w:r w:rsidRPr="0093353C">
              <w:rPr>
                <w:rFonts w:ascii="Times New Roman" w:hAnsi="Times New Roman" w:cs="Times New Roman"/>
                <w:sz w:val="22"/>
                <w:szCs w:val="22"/>
              </w:rPr>
              <w:t>общерегиональным</w:t>
            </w:r>
            <w:proofErr w:type="spellEnd"/>
            <w:r w:rsidRPr="0093353C">
              <w:rPr>
                <w:rFonts w:ascii="Times New Roman" w:hAnsi="Times New Roman" w:cs="Times New Roman"/>
                <w:sz w:val="22"/>
                <w:szCs w:val="22"/>
              </w:rPr>
              <w:t xml:space="preserve"> направлениям развития</w:t>
            </w:r>
          </w:p>
          <w:p w14:paraId="341DFDF9"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6.1.4. </w:t>
            </w:r>
            <w:r w:rsidRPr="0093353C">
              <w:rPr>
                <w:rFonts w:ascii="Times New Roman" w:hAnsi="Times New Roman" w:cs="Times New Roman"/>
                <w:sz w:val="22"/>
                <w:szCs w:val="22"/>
              </w:rPr>
              <w:t>Оценка потенциалов города в контексте тренда макрорегиона и их учет в стратегии развития</w:t>
            </w:r>
          </w:p>
          <w:p w14:paraId="7DA50C8D"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6.1.5 </w:t>
            </w:r>
            <w:r w:rsidRPr="0093353C">
              <w:rPr>
                <w:rFonts w:ascii="Times New Roman" w:hAnsi="Times New Roman" w:cs="Times New Roman"/>
                <w:sz w:val="22"/>
                <w:szCs w:val="22"/>
              </w:rPr>
              <w:t>Анализ трендов развития макрорегиона и тенденций развития отдельных стран</w:t>
            </w:r>
          </w:p>
          <w:p w14:paraId="3FDF67EC"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6.1.6 </w:t>
            </w:r>
            <w:r w:rsidRPr="0093353C">
              <w:rPr>
                <w:rFonts w:ascii="Times New Roman" w:hAnsi="Times New Roman" w:cs="Times New Roman"/>
                <w:sz w:val="22"/>
                <w:szCs w:val="22"/>
              </w:rPr>
              <w:t xml:space="preserve">Определение соответствия актуальной роли города </w:t>
            </w:r>
            <w:proofErr w:type="spellStart"/>
            <w:r w:rsidRPr="0093353C">
              <w:rPr>
                <w:rFonts w:ascii="Times New Roman" w:hAnsi="Times New Roman" w:cs="Times New Roman"/>
                <w:sz w:val="22"/>
                <w:szCs w:val="22"/>
              </w:rPr>
              <w:lastRenderedPageBreak/>
              <w:t>общерегиональным</w:t>
            </w:r>
            <w:proofErr w:type="spellEnd"/>
            <w:r w:rsidRPr="0093353C">
              <w:rPr>
                <w:rFonts w:ascii="Times New Roman" w:hAnsi="Times New Roman" w:cs="Times New Roman"/>
                <w:sz w:val="22"/>
                <w:szCs w:val="22"/>
              </w:rPr>
              <w:t xml:space="preserve"> направлениям развития</w:t>
            </w:r>
          </w:p>
          <w:p w14:paraId="78A2956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6.1.7. </w:t>
            </w:r>
            <w:r w:rsidRPr="0093353C">
              <w:rPr>
                <w:rFonts w:ascii="Times New Roman" w:hAnsi="Times New Roman" w:cs="Times New Roman"/>
                <w:sz w:val="22"/>
                <w:szCs w:val="22"/>
              </w:rPr>
              <w:t>Оценка потенциалов города в контексте тренда макрорегиона и их учет в стратегии развития</w:t>
            </w:r>
          </w:p>
          <w:p w14:paraId="1049C9D7" w14:textId="77777777" w:rsidR="00A446EB" w:rsidRPr="0093353C" w:rsidRDefault="00A446EB" w:rsidP="00C27065">
            <w:pPr>
              <w:tabs>
                <w:tab w:val="left" w:pos="403"/>
              </w:tabs>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7.</w:t>
            </w:r>
            <w:r w:rsidRPr="0093353C">
              <w:rPr>
                <w:rFonts w:ascii="Times New Roman" w:hAnsi="Times New Roman" w:cs="Times New Roman"/>
                <w:sz w:val="22"/>
                <w:szCs w:val="22"/>
              </w:rPr>
              <w:tab/>
              <w:t>Построение сценариев социально-экономического и/или пространственного развития г. Белогорска:</w:t>
            </w:r>
          </w:p>
          <w:p w14:paraId="79D0ECAF" w14:textId="77777777" w:rsidR="00A446EB" w:rsidRPr="00CC5FB8" w:rsidRDefault="00A446EB" w:rsidP="00A446EB">
            <w:pPr>
              <w:pStyle w:val="a8"/>
              <w:numPr>
                <w:ilvl w:val="0"/>
                <w:numId w:val="41"/>
              </w:numPr>
              <w:tabs>
                <w:tab w:val="left" w:pos="385"/>
              </w:tabs>
              <w:suppressAutoHyphens/>
              <w:spacing w:line="257" w:lineRule="auto"/>
              <w:ind w:right="141"/>
              <w:jc w:val="both"/>
              <w:rPr>
                <w:sz w:val="22"/>
                <w:szCs w:val="22"/>
              </w:rPr>
            </w:pPr>
            <w:r>
              <w:rPr>
                <w:sz w:val="22"/>
                <w:szCs w:val="22"/>
              </w:rPr>
              <w:t>ф</w:t>
            </w:r>
            <w:r w:rsidRPr="00CC5FB8">
              <w:rPr>
                <w:sz w:val="22"/>
                <w:szCs w:val="22"/>
              </w:rPr>
              <w:t>ормирование не более трех сценариев развития на основе выявленных ключевых факторов;</w:t>
            </w:r>
          </w:p>
          <w:p w14:paraId="5F14DC86" w14:textId="77777777" w:rsidR="00A446EB" w:rsidRPr="00CC5FB8" w:rsidRDefault="00A446EB" w:rsidP="00A446EB">
            <w:pPr>
              <w:pStyle w:val="a8"/>
              <w:numPr>
                <w:ilvl w:val="0"/>
                <w:numId w:val="41"/>
              </w:numPr>
              <w:tabs>
                <w:tab w:val="left" w:pos="385"/>
              </w:tabs>
              <w:suppressAutoHyphens/>
              <w:spacing w:line="257" w:lineRule="auto"/>
              <w:ind w:right="141"/>
              <w:jc w:val="both"/>
              <w:rPr>
                <w:sz w:val="22"/>
                <w:szCs w:val="22"/>
              </w:rPr>
            </w:pPr>
            <w:r>
              <w:rPr>
                <w:sz w:val="22"/>
                <w:szCs w:val="22"/>
              </w:rPr>
              <w:t>с</w:t>
            </w:r>
            <w:r w:rsidRPr="00CC5FB8">
              <w:rPr>
                <w:sz w:val="22"/>
                <w:szCs w:val="22"/>
              </w:rPr>
              <w:t>равнение сценариев развития;</w:t>
            </w:r>
          </w:p>
          <w:p w14:paraId="3E5CF0B3" w14:textId="77777777" w:rsidR="00A446EB" w:rsidRPr="00CC5FB8" w:rsidRDefault="00A446EB" w:rsidP="00A446EB">
            <w:pPr>
              <w:pStyle w:val="a8"/>
              <w:numPr>
                <w:ilvl w:val="0"/>
                <w:numId w:val="41"/>
              </w:numPr>
              <w:tabs>
                <w:tab w:val="left" w:pos="385"/>
              </w:tabs>
              <w:suppressAutoHyphens/>
              <w:spacing w:line="257" w:lineRule="auto"/>
              <w:ind w:right="141"/>
              <w:jc w:val="both"/>
              <w:rPr>
                <w:sz w:val="22"/>
                <w:szCs w:val="22"/>
              </w:rPr>
            </w:pPr>
            <w:r>
              <w:rPr>
                <w:sz w:val="22"/>
                <w:szCs w:val="22"/>
              </w:rPr>
              <w:t>в</w:t>
            </w:r>
            <w:r w:rsidRPr="00CC5FB8">
              <w:rPr>
                <w:sz w:val="22"/>
                <w:szCs w:val="22"/>
              </w:rPr>
              <w:t>ыбор целевого сценария развития.</w:t>
            </w:r>
          </w:p>
          <w:p w14:paraId="0E8ACBB6"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7DB5BFEF"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roofErr w:type="spellStart"/>
            <w:r w:rsidRPr="0093353C">
              <w:rPr>
                <w:rFonts w:ascii="Times New Roman" w:hAnsi="Times New Roman" w:cs="Times New Roman"/>
                <w:sz w:val="22"/>
                <w:szCs w:val="22"/>
              </w:rPr>
              <w:t>Подэтап</w:t>
            </w:r>
            <w:proofErr w:type="spellEnd"/>
            <w:r w:rsidRPr="0093353C">
              <w:rPr>
                <w:rFonts w:ascii="Times New Roman" w:hAnsi="Times New Roman" w:cs="Times New Roman"/>
                <w:sz w:val="22"/>
                <w:szCs w:val="22"/>
              </w:rPr>
              <w:t xml:space="preserve"> 1.2. Проведение кампании по сбору предложений и идей жителей по вопросам развития г. Белогорска</w:t>
            </w:r>
          </w:p>
          <w:p w14:paraId="40912438"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
          <w:p w14:paraId="1B273D81"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1. Создание краудсорсинговой интернет-платформы г. Белогорска:</w:t>
            </w:r>
          </w:p>
          <w:p w14:paraId="4B6F4A71" w14:textId="77777777" w:rsidR="00A446EB" w:rsidRPr="0029730B" w:rsidRDefault="00A446EB" w:rsidP="00A446EB">
            <w:pPr>
              <w:pStyle w:val="a8"/>
              <w:numPr>
                <w:ilvl w:val="0"/>
                <w:numId w:val="41"/>
              </w:numPr>
              <w:tabs>
                <w:tab w:val="left" w:pos="487"/>
              </w:tabs>
              <w:suppressAutoHyphens/>
              <w:spacing w:line="257" w:lineRule="auto"/>
              <w:ind w:right="141"/>
              <w:jc w:val="both"/>
              <w:rPr>
                <w:sz w:val="22"/>
                <w:szCs w:val="22"/>
              </w:rPr>
            </w:pPr>
            <w:r>
              <w:rPr>
                <w:sz w:val="22"/>
                <w:szCs w:val="22"/>
              </w:rPr>
              <w:t>р</w:t>
            </w:r>
            <w:r w:rsidRPr="0029730B">
              <w:rPr>
                <w:sz w:val="22"/>
                <w:szCs w:val="22"/>
              </w:rPr>
              <w:t>азработка содержательной части краудсорсинговой платформы;</w:t>
            </w:r>
          </w:p>
          <w:p w14:paraId="07879CF5" w14:textId="77777777" w:rsidR="00A446EB" w:rsidRPr="0029730B" w:rsidRDefault="00A446EB" w:rsidP="00A446EB">
            <w:pPr>
              <w:pStyle w:val="a8"/>
              <w:numPr>
                <w:ilvl w:val="0"/>
                <w:numId w:val="41"/>
              </w:numPr>
              <w:tabs>
                <w:tab w:val="left" w:pos="487"/>
              </w:tabs>
              <w:suppressAutoHyphens/>
              <w:spacing w:line="257" w:lineRule="auto"/>
              <w:ind w:right="141"/>
              <w:jc w:val="both"/>
              <w:rPr>
                <w:sz w:val="22"/>
                <w:szCs w:val="22"/>
              </w:rPr>
            </w:pPr>
            <w:r>
              <w:rPr>
                <w:sz w:val="22"/>
                <w:szCs w:val="22"/>
              </w:rPr>
              <w:t>с</w:t>
            </w:r>
            <w:r w:rsidRPr="0029730B">
              <w:rPr>
                <w:sz w:val="22"/>
                <w:szCs w:val="22"/>
              </w:rPr>
              <w:t xml:space="preserve">оздание </w:t>
            </w:r>
            <w:proofErr w:type="spellStart"/>
            <w:r w:rsidRPr="0029730B">
              <w:rPr>
                <w:sz w:val="22"/>
                <w:szCs w:val="22"/>
              </w:rPr>
              <w:t>веб-сайта</w:t>
            </w:r>
            <w:proofErr w:type="spellEnd"/>
            <w:r w:rsidRPr="0029730B">
              <w:rPr>
                <w:sz w:val="22"/>
                <w:szCs w:val="22"/>
              </w:rPr>
              <w:t xml:space="preserve"> (десктопная и мобильная версии): главная страница, форма сбора идей и предложений, страницы детального отображения идей и предложений (описание, фотоматериалы, локация, лайки и комментарии с возможностью оставить новые);</w:t>
            </w:r>
          </w:p>
          <w:p w14:paraId="789D168D" w14:textId="77777777" w:rsidR="00A446EB" w:rsidRPr="0029730B" w:rsidRDefault="00A446EB" w:rsidP="00A446EB">
            <w:pPr>
              <w:pStyle w:val="a8"/>
              <w:numPr>
                <w:ilvl w:val="0"/>
                <w:numId w:val="41"/>
              </w:numPr>
              <w:tabs>
                <w:tab w:val="left" w:pos="487"/>
              </w:tabs>
              <w:suppressAutoHyphens/>
              <w:spacing w:line="257" w:lineRule="auto"/>
              <w:ind w:right="141"/>
              <w:jc w:val="both"/>
              <w:rPr>
                <w:sz w:val="22"/>
                <w:szCs w:val="22"/>
              </w:rPr>
            </w:pPr>
            <w:r>
              <w:rPr>
                <w:sz w:val="22"/>
                <w:szCs w:val="22"/>
              </w:rPr>
              <w:t>п</w:t>
            </w:r>
            <w:r w:rsidRPr="0029730B">
              <w:rPr>
                <w:sz w:val="22"/>
                <w:szCs w:val="22"/>
              </w:rPr>
              <w:t>одготовка личного кабинета оператора платформы с возможностью модерировать идеи и предложения горожан, получать статистические и аналитические выводы, а также выгружать материалы, собранные в ходе кампании.</w:t>
            </w:r>
          </w:p>
          <w:p w14:paraId="3D771E3A" w14:textId="77777777" w:rsidR="00A446EB" w:rsidRPr="009B6574" w:rsidRDefault="00A446EB" w:rsidP="00C27065">
            <w:pPr>
              <w:suppressAutoHyphens/>
              <w:spacing w:line="257" w:lineRule="auto"/>
              <w:ind w:right="141"/>
              <w:jc w:val="both"/>
              <w:rPr>
                <w:rFonts w:ascii="Times New Roman" w:hAnsi="Times New Roman" w:cs="Times New Roman"/>
                <w:sz w:val="20"/>
                <w:szCs w:val="20"/>
              </w:rPr>
            </w:pPr>
          </w:p>
          <w:p w14:paraId="1DCF6C6B"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2. Публикация разработанного </w:t>
            </w:r>
            <w:proofErr w:type="spellStart"/>
            <w:r w:rsidRPr="0093353C">
              <w:rPr>
                <w:rFonts w:ascii="Times New Roman" w:hAnsi="Times New Roman" w:cs="Times New Roman"/>
                <w:sz w:val="22"/>
                <w:szCs w:val="22"/>
              </w:rPr>
              <w:t>веб-сайта</w:t>
            </w:r>
            <w:proofErr w:type="spellEnd"/>
            <w:r w:rsidRPr="0093353C">
              <w:rPr>
                <w:rFonts w:ascii="Times New Roman" w:hAnsi="Times New Roman" w:cs="Times New Roman"/>
                <w:sz w:val="22"/>
                <w:szCs w:val="22"/>
              </w:rPr>
              <w:t xml:space="preserve"> в открытом доступе (перенос разработанного веб-сайта из тестовой среды в рабочую) и привязка к выбранному совместно с Заказчиком доменному имени.</w:t>
            </w:r>
          </w:p>
          <w:p w14:paraId="397EF414" w14:textId="77777777" w:rsidR="00A446EB" w:rsidRPr="009B6574" w:rsidRDefault="00A446EB" w:rsidP="00C27065">
            <w:pPr>
              <w:suppressAutoHyphens/>
              <w:spacing w:line="257" w:lineRule="auto"/>
              <w:ind w:right="141"/>
              <w:jc w:val="both"/>
              <w:rPr>
                <w:rFonts w:ascii="Times New Roman" w:hAnsi="Times New Roman" w:cs="Times New Roman"/>
                <w:sz w:val="20"/>
                <w:szCs w:val="20"/>
              </w:rPr>
            </w:pPr>
          </w:p>
          <w:p w14:paraId="56666760"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3. Анализ результатов работы краудсорсинговой платформы: автоматический качественный и количественный анализ собранных идей методами компьютерной лингвистики для выделения основных тем обсуждения, проблем и предложений.</w:t>
            </w:r>
          </w:p>
          <w:p w14:paraId="3198ABFC" w14:textId="77777777" w:rsidR="00A446EB" w:rsidRPr="009B6574" w:rsidRDefault="00A446EB" w:rsidP="00C27065">
            <w:pPr>
              <w:suppressAutoHyphens/>
              <w:spacing w:line="257" w:lineRule="auto"/>
              <w:ind w:right="141"/>
              <w:jc w:val="both"/>
              <w:rPr>
                <w:rFonts w:ascii="Times New Roman" w:hAnsi="Times New Roman" w:cs="Times New Roman"/>
                <w:sz w:val="20"/>
                <w:szCs w:val="20"/>
              </w:rPr>
            </w:pPr>
          </w:p>
          <w:p w14:paraId="490AC1C8"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4. Сопровождение работы краудсорсинговой платформы:</w:t>
            </w:r>
          </w:p>
          <w:p w14:paraId="3CB8EA53" w14:textId="77777777" w:rsidR="00A446EB" w:rsidRPr="0029730B" w:rsidRDefault="00A446EB" w:rsidP="00A446EB">
            <w:pPr>
              <w:pStyle w:val="a8"/>
              <w:numPr>
                <w:ilvl w:val="0"/>
                <w:numId w:val="41"/>
              </w:numPr>
              <w:suppressAutoHyphens/>
              <w:spacing w:line="257" w:lineRule="auto"/>
              <w:ind w:right="141"/>
              <w:jc w:val="both"/>
              <w:rPr>
                <w:sz w:val="22"/>
                <w:szCs w:val="22"/>
              </w:rPr>
            </w:pPr>
            <w:r>
              <w:rPr>
                <w:sz w:val="22"/>
                <w:szCs w:val="22"/>
              </w:rPr>
              <w:t>м</w:t>
            </w:r>
            <w:r w:rsidRPr="0029730B">
              <w:rPr>
                <w:sz w:val="22"/>
                <w:szCs w:val="22"/>
              </w:rPr>
              <w:t>одерация и публикация идей на сайте;</w:t>
            </w:r>
          </w:p>
          <w:p w14:paraId="1D0255BC" w14:textId="77777777" w:rsidR="00A446EB" w:rsidRDefault="00A446EB" w:rsidP="00A446EB">
            <w:pPr>
              <w:pStyle w:val="a8"/>
              <w:numPr>
                <w:ilvl w:val="0"/>
                <w:numId w:val="41"/>
              </w:numPr>
              <w:suppressAutoHyphens/>
              <w:spacing w:line="257" w:lineRule="auto"/>
              <w:ind w:right="141"/>
              <w:jc w:val="both"/>
              <w:rPr>
                <w:sz w:val="22"/>
                <w:szCs w:val="22"/>
              </w:rPr>
            </w:pPr>
            <w:r>
              <w:rPr>
                <w:sz w:val="22"/>
                <w:szCs w:val="22"/>
              </w:rPr>
              <w:t>п</w:t>
            </w:r>
            <w:r w:rsidRPr="0029730B">
              <w:rPr>
                <w:sz w:val="22"/>
                <w:szCs w:val="22"/>
              </w:rPr>
              <w:t>роведение информационно-коммуникационной кампании в СМИ и социальных сетях;</w:t>
            </w:r>
          </w:p>
          <w:p w14:paraId="7D9FD021" w14:textId="77777777" w:rsidR="00A446EB" w:rsidRDefault="00A446EB" w:rsidP="00A446EB">
            <w:pPr>
              <w:pStyle w:val="a8"/>
              <w:numPr>
                <w:ilvl w:val="0"/>
                <w:numId w:val="41"/>
              </w:numPr>
              <w:suppressAutoHyphens/>
              <w:spacing w:line="257" w:lineRule="auto"/>
              <w:ind w:right="141"/>
              <w:jc w:val="both"/>
              <w:rPr>
                <w:sz w:val="22"/>
                <w:szCs w:val="22"/>
              </w:rPr>
            </w:pPr>
            <w:r w:rsidRPr="0029730B">
              <w:rPr>
                <w:sz w:val="22"/>
                <w:szCs w:val="22"/>
              </w:rPr>
              <w:t>техническое сопровождение работы портала в течение всего срока его функционирования (не более 3 месяцев);</w:t>
            </w:r>
          </w:p>
          <w:p w14:paraId="77008316" w14:textId="77777777" w:rsidR="00A446EB" w:rsidRPr="0029730B" w:rsidRDefault="00A446EB" w:rsidP="00A446EB">
            <w:pPr>
              <w:pStyle w:val="a8"/>
              <w:numPr>
                <w:ilvl w:val="0"/>
                <w:numId w:val="41"/>
              </w:numPr>
              <w:suppressAutoHyphens/>
              <w:spacing w:line="257" w:lineRule="auto"/>
              <w:ind w:right="141"/>
              <w:jc w:val="both"/>
              <w:rPr>
                <w:sz w:val="22"/>
                <w:szCs w:val="22"/>
              </w:rPr>
            </w:pPr>
            <w:r>
              <w:rPr>
                <w:sz w:val="22"/>
                <w:szCs w:val="22"/>
              </w:rPr>
              <w:t>ф</w:t>
            </w:r>
            <w:r w:rsidRPr="0029730B">
              <w:rPr>
                <w:sz w:val="22"/>
                <w:szCs w:val="22"/>
              </w:rPr>
              <w:t>ормирование отчета о работе платформы и публикация результатов.</w:t>
            </w:r>
          </w:p>
          <w:p w14:paraId="69B1E1FE"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5. Учёт предложений: </w:t>
            </w:r>
          </w:p>
          <w:p w14:paraId="6837C8FA"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 создание пешеходной улицы с точками размещения малого бизнеса; </w:t>
            </w:r>
          </w:p>
          <w:p w14:paraId="3F261AC1"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 создание набережной с </w:t>
            </w:r>
            <w:proofErr w:type="spellStart"/>
            <w:r w:rsidRPr="0093353C">
              <w:rPr>
                <w:rFonts w:ascii="Times New Roman" w:hAnsi="Times New Roman" w:cs="Times New Roman"/>
                <w:sz w:val="22"/>
                <w:szCs w:val="22"/>
              </w:rPr>
              <w:t>берегоукреплением</w:t>
            </w:r>
            <w:proofErr w:type="spellEnd"/>
            <w:r w:rsidRPr="0093353C">
              <w:rPr>
                <w:rFonts w:ascii="Times New Roman" w:hAnsi="Times New Roman" w:cs="Times New Roman"/>
                <w:sz w:val="22"/>
                <w:szCs w:val="22"/>
              </w:rPr>
              <w:t xml:space="preserve"> (защита города от наводнений и формирования точки притяжения);</w:t>
            </w:r>
          </w:p>
          <w:p w14:paraId="33DD2239"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 формирование единой системы оценки стоимости решения вопросов местного значения. </w:t>
            </w:r>
          </w:p>
          <w:p w14:paraId="4576C2D1" w14:textId="77777777" w:rsidR="00A446EB" w:rsidRPr="009B6574" w:rsidRDefault="00A446EB" w:rsidP="00C27065">
            <w:pPr>
              <w:suppressAutoHyphens/>
              <w:spacing w:line="257" w:lineRule="auto"/>
              <w:ind w:right="141"/>
              <w:jc w:val="both"/>
              <w:rPr>
                <w:rFonts w:ascii="Times New Roman" w:hAnsi="Times New Roman" w:cs="Times New Roman"/>
                <w:sz w:val="20"/>
                <w:szCs w:val="20"/>
              </w:rPr>
            </w:pPr>
          </w:p>
          <w:p w14:paraId="781CAB28"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6. Запросы пользователей г. Белогорска</w:t>
            </w:r>
          </w:p>
          <w:p w14:paraId="7EDF188F"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 житель (улучшение качества дорог; решение проблем с </w:t>
            </w:r>
            <w:r w:rsidRPr="0093353C">
              <w:rPr>
                <w:rFonts w:ascii="Times New Roman" w:hAnsi="Times New Roman" w:cs="Times New Roman"/>
                <w:sz w:val="22"/>
                <w:szCs w:val="22"/>
              </w:rPr>
              <w:lastRenderedPageBreak/>
              <w:t xml:space="preserve">водоснабжением и качеством питьевой воды - повышенное содержание железа, отсутствие центрального водозабора; благоустройство города; создание стратегии привлечения кадров в систему здравоохранения; развитие здравоохранения; расселение из ветхого жилья и благоустройство дворовых территорий). </w:t>
            </w:r>
          </w:p>
          <w:p w14:paraId="4FBE300B"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предприниматель (меры поддержки для социально-ориентированных предпринимателей)</w:t>
            </w:r>
          </w:p>
          <w:p w14:paraId="4E45E6D8"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турист (создание точек притяжения, достопримечательностей)</w:t>
            </w:r>
          </w:p>
          <w:p w14:paraId="6AB5C5EE" w14:textId="77777777" w:rsidR="00A446EB" w:rsidRPr="009B6574" w:rsidRDefault="00A446EB" w:rsidP="00C27065">
            <w:pPr>
              <w:suppressAutoHyphens/>
              <w:spacing w:line="257" w:lineRule="auto"/>
              <w:ind w:right="141"/>
              <w:jc w:val="both"/>
              <w:rPr>
                <w:rFonts w:ascii="Times New Roman" w:hAnsi="Times New Roman" w:cs="Times New Roman"/>
                <w:sz w:val="20"/>
                <w:szCs w:val="20"/>
              </w:rPr>
            </w:pPr>
          </w:p>
          <w:p w14:paraId="5A773704"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proofErr w:type="spellStart"/>
            <w:r w:rsidRPr="0093353C">
              <w:rPr>
                <w:rFonts w:ascii="Times New Roman" w:hAnsi="Times New Roman" w:cs="Times New Roman"/>
                <w:sz w:val="22"/>
                <w:szCs w:val="22"/>
              </w:rPr>
              <w:t>Подэтап</w:t>
            </w:r>
            <w:proofErr w:type="spellEnd"/>
            <w:r w:rsidRPr="0093353C">
              <w:rPr>
                <w:rFonts w:ascii="Times New Roman" w:hAnsi="Times New Roman" w:cs="Times New Roman"/>
                <w:sz w:val="22"/>
                <w:szCs w:val="22"/>
              </w:rPr>
              <w:t xml:space="preserve"> 1.3. Разработка </w:t>
            </w:r>
            <w:r>
              <w:rPr>
                <w:rFonts w:ascii="Times New Roman" w:hAnsi="Times New Roman" w:cs="Times New Roman"/>
                <w:sz w:val="22"/>
                <w:szCs w:val="22"/>
              </w:rPr>
              <w:t>в</w:t>
            </w:r>
            <w:r w:rsidRPr="0093353C">
              <w:rPr>
                <w:rFonts w:ascii="Times New Roman" w:hAnsi="Times New Roman" w:cs="Times New Roman"/>
                <w:sz w:val="22"/>
                <w:szCs w:val="22"/>
              </w:rPr>
              <w:t>идения перспективного развития г. Белогорска</w:t>
            </w:r>
          </w:p>
          <w:p w14:paraId="2A868273" w14:textId="77777777" w:rsidR="00A446EB" w:rsidRPr="009B6574" w:rsidRDefault="00A446EB" w:rsidP="00C27065">
            <w:pPr>
              <w:suppressAutoHyphens/>
              <w:spacing w:line="257" w:lineRule="auto"/>
              <w:ind w:right="141"/>
              <w:jc w:val="both"/>
              <w:rPr>
                <w:rFonts w:ascii="Times New Roman" w:hAnsi="Times New Roman" w:cs="Times New Roman"/>
                <w:sz w:val="20"/>
                <w:szCs w:val="20"/>
              </w:rPr>
            </w:pPr>
          </w:p>
          <w:p w14:paraId="05474222" w14:textId="77777777" w:rsidR="00A446EB" w:rsidRPr="0093353C" w:rsidRDefault="00A446EB" w:rsidP="00C27065">
            <w:pPr>
              <w:suppressAutoHyphens/>
              <w:spacing w:line="257" w:lineRule="auto"/>
              <w:ind w:right="141"/>
              <w:jc w:val="both"/>
              <w:rPr>
                <w:rFonts w:ascii="Times New Roman" w:hAnsi="Times New Roman" w:cs="Times New Roman"/>
                <w:sz w:val="22"/>
                <w:szCs w:val="22"/>
              </w:rPr>
            </w:pPr>
            <w:r w:rsidRPr="0093353C">
              <w:rPr>
                <w:rFonts w:ascii="Times New Roman" w:hAnsi="Times New Roman" w:cs="Times New Roman"/>
                <w:sz w:val="22"/>
                <w:szCs w:val="22"/>
              </w:rPr>
              <w:t xml:space="preserve">Разработка на основе базового сценария, выбранного в ходе работ по </w:t>
            </w:r>
            <w:proofErr w:type="spellStart"/>
            <w:r w:rsidRPr="0093353C">
              <w:rPr>
                <w:rFonts w:ascii="Times New Roman" w:hAnsi="Times New Roman" w:cs="Times New Roman"/>
                <w:sz w:val="22"/>
                <w:szCs w:val="22"/>
              </w:rPr>
              <w:t>Подэтапу</w:t>
            </w:r>
            <w:proofErr w:type="spellEnd"/>
            <w:r w:rsidRPr="0093353C">
              <w:rPr>
                <w:rFonts w:ascii="Times New Roman" w:hAnsi="Times New Roman" w:cs="Times New Roman"/>
                <w:sz w:val="22"/>
                <w:szCs w:val="22"/>
              </w:rPr>
              <w:t xml:space="preserve"> 1.1 настоящего Технического задания, </w:t>
            </w:r>
            <w:r>
              <w:rPr>
                <w:rFonts w:ascii="Times New Roman" w:hAnsi="Times New Roman" w:cs="Times New Roman"/>
                <w:sz w:val="22"/>
                <w:szCs w:val="22"/>
              </w:rPr>
              <w:t>в</w:t>
            </w:r>
            <w:r w:rsidRPr="0093353C">
              <w:rPr>
                <w:rFonts w:ascii="Times New Roman" w:hAnsi="Times New Roman" w:cs="Times New Roman"/>
                <w:sz w:val="22"/>
                <w:szCs w:val="22"/>
              </w:rPr>
              <w:t>идения перспективного развития г. Белогорска, включая:</w:t>
            </w:r>
          </w:p>
          <w:p w14:paraId="19C0C95A" w14:textId="77777777" w:rsidR="00A446EB" w:rsidRPr="0029730B" w:rsidRDefault="00A446EB" w:rsidP="00A446EB">
            <w:pPr>
              <w:pStyle w:val="a8"/>
              <w:numPr>
                <w:ilvl w:val="0"/>
                <w:numId w:val="41"/>
              </w:numPr>
              <w:tabs>
                <w:tab w:val="left" w:pos="310"/>
              </w:tabs>
              <w:suppressAutoHyphens/>
              <w:spacing w:line="257" w:lineRule="auto"/>
              <w:ind w:right="141"/>
              <w:jc w:val="both"/>
              <w:rPr>
                <w:sz w:val="22"/>
                <w:szCs w:val="22"/>
              </w:rPr>
            </w:pPr>
            <w:r>
              <w:rPr>
                <w:sz w:val="22"/>
                <w:szCs w:val="22"/>
              </w:rPr>
              <w:t>п</w:t>
            </w:r>
            <w:r w:rsidRPr="0029730B">
              <w:rPr>
                <w:sz w:val="22"/>
                <w:szCs w:val="22"/>
              </w:rPr>
              <w:t>ринципы развития города;</w:t>
            </w:r>
          </w:p>
          <w:p w14:paraId="13F9419D" w14:textId="77777777" w:rsidR="00A446EB" w:rsidRPr="0029730B" w:rsidRDefault="00A446EB" w:rsidP="00A446EB">
            <w:pPr>
              <w:pStyle w:val="a8"/>
              <w:numPr>
                <w:ilvl w:val="0"/>
                <w:numId w:val="41"/>
              </w:numPr>
              <w:tabs>
                <w:tab w:val="left" w:pos="310"/>
              </w:tabs>
              <w:suppressAutoHyphens/>
              <w:spacing w:line="257" w:lineRule="auto"/>
              <w:ind w:right="141"/>
              <w:jc w:val="both"/>
              <w:rPr>
                <w:sz w:val="22"/>
                <w:szCs w:val="22"/>
              </w:rPr>
            </w:pPr>
            <w:r>
              <w:rPr>
                <w:sz w:val="22"/>
                <w:szCs w:val="22"/>
              </w:rPr>
              <w:t>м</w:t>
            </w:r>
            <w:r w:rsidRPr="0029730B">
              <w:rPr>
                <w:sz w:val="22"/>
                <w:szCs w:val="22"/>
              </w:rPr>
              <w:t>иссию города – роль города в соответствии со структурой его экономики, вкладом в экономику региона и страны, местом в системе расселения региона и страны, а также ценностями и запросами жителей;</w:t>
            </w:r>
          </w:p>
          <w:p w14:paraId="5C56D530" w14:textId="77777777" w:rsidR="00A446EB" w:rsidRPr="0029730B" w:rsidRDefault="00A446EB" w:rsidP="00A446EB">
            <w:pPr>
              <w:pStyle w:val="a8"/>
              <w:numPr>
                <w:ilvl w:val="0"/>
                <w:numId w:val="41"/>
              </w:numPr>
              <w:tabs>
                <w:tab w:val="left" w:pos="310"/>
              </w:tabs>
              <w:suppressAutoHyphens/>
              <w:spacing w:line="257" w:lineRule="auto"/>
              <w:ind w:right="141"/>
              <w:jc w:val="both"/>
              <w:rPr>
                <w:sz w:val="22"/>
                <w:szCs w:val="22"/>
              </w:rPr>
            </w:pPr>
            <w:r>
              <w:rPr>
                <w:sz w:val="22"/>
                <w:szCs w:val="22"/>
              </w:rPr>
              <w:t>об</w:t>
            </w:r>
            <w:r w:rsidRPr="0029730B">
              <w:rPr>
                <w:sz w:val="22"/>
                <w:szCs w:val="22"/>
              </w:rPr>
              <w:t>раз будущего – наглядно-описательное представление желаемого результата реализации мастер-плана, призванное в понятной, убедительной и мотивирующей форме донести общую суть намеченных преобразований до широкого круга заинтересованных сторон;</w:t>
            </w:r>
          </w:p>
          <w:p w14:paraId="0A3D7246" w14:textId="77777777" w:rsidR="00A446EB" w:rsidRDefault="00A446EB" w:rsidP="00A446EB">
            <w:pPr>
              <w:pStyle w:val="a8"/>
              <w:numPr>
                <w:ilvl w:val="0"/>
                <w:numId w:val="41"/>
              </w:numPr>
              <w:tabs>
                <w:tab w:val="left" w:pos="310"/>
              </w:tabs>
              <w:suppressAutoHyphens/>
              <w:spacing w:line="257" w:lineRule="auto"/>
              <w:ind w:right="141"/>
              <w:jc w:val="both"/>
              <w:rPr>
                <w:sz w:val="22"/>
                <w:szCs w:val="22"/>
              </w:rPr>
            </w:pPr>
            <w:r>
              <w:rPr>
                <w:sz w:val="22"/>
                <w:szCs w:val="22"/>
              </w:rPr>
              <w:t>ц</w:t>
            </w:r>
            <w:r w:rsidRPr="0029730B">
              <w:rPr>
                <w:sz w:val="22"/>
                <w:szCs w:val="22"/>
              </w:rPr>
              <w:t>ели и задачи развития, целевые показатели развития</w:t>
            </w:r>
            <w:r>
              <w:rPr>
                <w:sz w:val="22"/>
                <w:szCs w:val="22"/>
              </w:rPr>
              <w:t>;</w:t>
            </w:r>
          </w:p>
          <w:p w14:paraId="7255A71E" w14:textId="77777777" w:rsidR="00A446EB" w:rsidRDefault="00A446EB" w:rsidP="00A446EB">
            <w:pPr>
              <w:pStyle w:val="a8"/>
              <w:numPr>
                <w:ilvl w:val="0"/>
                <w:numId w:val="41"/>
              </w:numPr>
              <w:tabs>
                <w:tab w:val="left" w:pos="310"/>
              </w:tabs>
              <w:suppressAutoHyphens/>
              <w:spacing w:line="256" w:lineRule="auto"/>
              <w:ind w:right="141"/>
              <w:jc w:val="both"/>
              <w:rPr>
                <w:sz w:val="22"/>
                <w:szCs w:val="22"/>
              </w:rPr>
            </w:pPr>
            <w:r>
              <w:rPr>
                <w:sz w:val="22"/>
                <w:szCs w:val="22"/>
              </w:rPr>
              <w:t>ТОР «Белогорск» и предложения по включению в границы ТОР дополнительных земельных участков для новых проектов;</w:t>
            </w:r>
          </w:p>
          <w:p w14:paraId="5AF912DF" w14:textId="77777777" w:rsidR="00A446EB" w:rsidRPr="00B9204C" w:rsidRDefault="00A446EB" w:rsidP="00A446EB">
            <w:pPr>
              <w:pStyle w:val="a8"/>
              <w:numPr>
                <w:ilvl w:val="0"/>
                <w:numId w:val="41"/>
              </w:numPr>
              <w:tabs>
                <w:tab w:val="left" w:pos="310"/>
              </w:tabs>
              <w:suppressAutoHyphens/>
              <w:spacing w:line="256" w:lineRule="auto"/>
              <w:ind w:right="141"/>
              <w:jc w:val="both"/>
              <w:rPr>
                <w:sz w:val="22"/>
                <w:szCs w:val="22"/>
              </w:rPr>
            </w:pPr>
            <w:r>
              <w:rPr>
                <w:sz w:val="22"/>
                <w:szCs w:val="22"/>
              </w:rPr>
              <w:t>предложения (при необходимости) о внесении изменений в действующую градостроительную документацию.</w:t>
            </w:r>
          </w:p>
          <w:p w14:paraId="2055E149" w14:textId="77777777" w:rsidR="00A446EB" w:rsidRPr="009B6574" w:rsidRDefault="00A446EB" w:rsidP="00C27065">
            <w:pPr>
              <w:suppressAutoHyphens/>
              <w:spacing w:line="257" w:lineRule="auto"/>
              <w:ind w:right="141"/>
              <w:jc w:val="both"/>
              <w:rPr>
                <w:rFonts w:ascii="Times New Roman" w:hAnsi="Times New Roman" w:cs="Times New Roman"/>
                <w:sz w:val="20"/>
                <w:szCs w:val="20"/>
              </w:rPr>
            </w:pPr>
          </w:p>
          <w:p w14:paraId="19B0730E" w14:textId="77777777" w:rsidR="00A446EB" w:rsidRDefault="00A446EB" w:rsidP="00C27065">
            <w:pPr>
              <w:suppressAutoHyphens/>
              <w:spacing w:line="257" w:lineRule="auto"/>
              <w:ind w:right="141"/>
              <w:jc w:val="both"/>
              <w:rPr>
                <w:rFonts w:ascii="Times New Roman" w:hAnsi="Times New Roman" w:cs="Times New Roman"/>
                <w:spacing w:val="-4"/>
                <w:sz w:val="22"/>
                <w:szCs w:val="22"/>
              </w:rPr>
            </w:pPr>
            <w:r w:rsidRPr="0029730B">
              <w:rPr>
                <w:rFonts w:ascii="Times New Roman" w:hAnsi="Times New Roman" w:cs="Times New Roman"/>
                <w:spacing w:val="-4"/>
                <w:sz w:val="22"/>
                <w:szCs w:val="22"/>
              </w:rPr>
              <w:t>При необходимости Заказчик и Подрядчик могут внести на рассмотрение Сторон предложения по изменению или дополнению состава работ Этапа 1.</w:t>
            </w:r>
          </w:p>
          <w:p w14:paraId="213AA925"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p>
          <w:p w14:paraId="6277A7BD"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Этап 2.</w:t>
            </w:r>
            <w:r w:rsidRPr="00545C78">
              <w:t xml:space="preserve"> </w:t>
            </w:r>
            <w:r w:rsidRPr="00545C78">
              <w:rPr>
                <w:rFonts w:ascii="Times New Roman" w:hAnsi="Times New Roman" w:cs="Times New Roman"/>
                <w:spacing w:val="-4"/>
                <w:sz w:val="22"/>
                <w:szCs w:val="22"/>
              </w:rPr>
              <w:t>Разработка Концептуального мастер-плана (Рамочной концепции).</w:t>
            </w:r>
          </w:p>
          <w:p w14:paraId="236AD973"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1.</w:t>
            </w:r>
            <w:r w:rsidRPr="00545C78">
              <w:rPr>
                <w:rFonts w:ascii="Times New Roman" w:hAnsi="Times New Roman" w:cs="Times New Roman"/>
                <w:spacing w:val="-4"/>
                <w:sz w:val="22"/>
                <w:szCs w:val="22"/>
              </w:rPr>
              <w:tab/>
              <w:t xml:space="preserve">Составление </w:t>
            </w:r>
            <w:proofErr w:type="spellStart"/>
            <w:r w:rsidRPr="00545C78">
              <w:rPr>
                <w:rFonts w:ascii="Times New Roman" w:hAnsi="Times New Roman" w:cs="Times New Roman"/>
                <w:spacing w:val="-4"/>
                <w:sz w:val="22"/>
                <w:szCs w:val="22"/>
              </w:rPr>
              <w:t>лонг</w:t>
            </w:r>
            <w:proofErr w:type="spellEnd"/>
            <w:r w:rsidRPr="00545C78">
              <w:rPr>
                <w:rFonts w:ascii="Times New Roman" w:hAnsi="Times New Roman" w:cs="Times New Roman"/>
                <w:spacing w:val="-4"/>
                <w:sz w:val="22"/>
                <w:szCs w:val="22"/>
              </w:rPr>
              <w:t xml:space="preserve">-листа ключевых проектов в сфере социально-экономического и пространственного развития города с целью достижения Видения, разработанного на </w:t>
            </w:r>
            <w:proofErr w:type="spellStart"/>
            <w:r w:rsidRPr="00545C78">
              <w:rPr>
                <w:rFonts w:ascii="Times New Roman" w:hAnsi="Times New Roman" w:cs="Times New Roman"/>
                <w:spacing w:val="-4"/>
                <w:sz w:val="22"/>
                <w:szCs w:val="22"/>
              </w:rPr>
              <w:t>Подэтапе</w:t>
            </w:r>
            <w:proofErr w:type="spellEnd"/>
            <w:r w:rsidRPr="00545C78">
              <w:rPr>
                <w:rFonts w:ascii="Times New Roman" w:hAnsi="Times New Roman" w:cs="Times New Roman"/>
                <w:spacing w:val="-4"/>
                <w:sz w:val="22"/>
                <w:szCs w:val="22"/>
              </w:rPr>
              <w:t xml:space="preserve"> 1.3 настоящего Технического задания.</w:t>
            </w:r>
          </w:p>
          <w:p w14:paraId="5524D7CF"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2.</w:t>
            </w:r>
            <w:r w:rsidRPr="00545C78">
              <w:rPr>
                <w:rFonts w:ascii="Times New Roman" w:hAnsi="Times New Roman" w:cs="Times New Roman"/>
                <w:spacing w:val="-4"/>
                <w:sz w:val="22"/>
                <w:szCs w:val="22"/>
              </w:rPr>
              <w:tab/>
              <w:t xml:space="preserve">Приоритезация ключевых проектов, включенных в </w:t>
            </w:r>
            <w:proofErr w:type="spellStart"/>
            <w:r w:rsidRPr="00545C78">
              <w:rPr>
                <w:rFonts w:ascii="Times New Roman" w:hAnsi="Times New Roman" w:cs="Times New Roman"/>
                <w:spacing w:val="-4"/>
                <w:sz w:val="22"/>
                <w:szCs w:val="22"/>
              </w:rPr>
              <w:t>лонг</w:t>
            </w:r>
            <w:proofErr w:type="spellEnd"/>
            <w:r w:rsidRPr="00545C78">
              <w:rPr>
                <w:rFonts w:ascii="Times New Roman" w:hAnsi="Times New Roman" w:cs="Times New Roman"/>
                <w:spacing w:val="-4"/>
                <w:sz w:val="22"/>
                <w:szCs w:val="22"/>
              </w:rPr>
              <w:t>-лист. Формирование окончательного перечня (шорт-листа) из не менее 20 (двадцати) ключевых проектов.</w:t>
            </w:r>
          </w:p>
          <w:p w14:paraId="01780189"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3.</w:t>
            </w:r>
            <w:r w:rsidRPr="00545C78">
              <w:rPr>
                <w:rFonts w:ascii="Times New Roman" w:hAnsi="Times New Roman" w:cs="Times New Roman"/>
                <w:spacing w:val="-4"/>
                <w:sz w:val="22"/>
                <w:szCs w:val="22"/>
              </w:rPr>
              <w:tab/>
              <w:t>Определение укрупненных технико-экономических показателей ключевых проектов из сформированного шорт-листа.</w:t>
            </w:r>
          </w:p>
          <w:p w14:paraId="73DF965F"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4.</w:t>
            </w:r>
            <w:r w:rsidRPr="00545C78">
              <w:rPr>
                <w:rFonts w:ascii="Times New Roman" w:hAnsi="Times New Roman" w:cs="Times New Roman"/>
                <w:spacing w:val="-4"/>
                <w:sz w:val="22"/>
                <w:szCs w:val="22"/>
              </w:rPr>
              <w:tab/>
              <w:t>Определение этапности реализации ключевых проектов из сформированного шорт-листа.</w:t>
            </w:r>
          </w:p>
          <w:p w14:paraId="63989DCB"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5.</w:t>
            </w:r>
            <w:r w:rsidRPr="00545C78">
              <w:rPr>
                <w:rFonts w:ascii="Times New Roman" w:hAnsi="Times New Roman" w:cs="Times New Roman"/>
                <w:spacing w:val="-4"/>
                <w:sz w:val="22"/>
                <w:szCs w:val="22"/>
              </w:rPr>
              <w:tab/>
              <w:t>Индикативная оценка капитальных затрат/объема инвестиций на реализацию ключевых проектов из сформированного шорт-листа по источникам финансирования (средства бюджетной системы РФ, частные инвестиции, смешанные источники).</w:t>
            </w:r>
          </w:p>
          <w:p w14:paraId="70EA4DAF"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lastRenderedPageBreak/>
              <w:t>6.</w:t>
            </w:r>
            <w:r w:rsidRPr="00545C78">
              <w:rPr>
                <w:rFonts w:ascii="Times New Roman" w:hAnsi="Times New Roman" w:cs="Times New Roman"/>
                <w:spacing w:val="-4"/>
                <w:sz w:val="22"/>
                <w:szCs w:val="22"/>
              </w:rPr>
              <w:tab/>
              <w:t>Оценка эффектов от реализации ключевых проектов из сформированного шорт-листа на экономику и/или бюджет и/или социальную сферу и/или экологию города.</w:t>
            </w:r>
          </w:p>
          <w:p w14:paraId="67B323B7"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7.</w:t>
            </w:r>
            <w:r w:rsidRPr="00545C78">
              <w:rPr>
                <w:rFonts w:ascii="Times New Roman" w:hAnsi="Times New Roman" w:cs="Times New Roman"/>
                <w:spacing w:val="-4"/>
                <w:sz w:val="22"/>
                <w:szCs w:val="22"/>
              </w:rPr>
              <w:tab/>
              <w:t xml:space="preserve">Детализация Видения перспективного развития города, разработанного в ходе </w:t>
            </w:r>
            <w:proofErr w:type="spellStart"/>
            <w:r w:rsidRPr="00545C78">
              <w:rPr>
                <w:rFonts w:ascii="Times New Roman" w:hAnsi="Times New Roman" w:cs="Times New Roman"/>
                <w:spacing w:val="-4"/>
                <w:sz w:val="22"/>
                <w:szCs w:val="22"/>
              </w:rPr>
              <w:t>Подэтапа</w:t>
            </w:r>
            <w:proofErr w:type="spellEnd"/>
            <w:r w:rsidRPr="00545C78">
              <w:rPr>
                <w:rFonts w:ascii="Times New Roman" w:hAnsi="Times New Roman" w:cs="Times New Roman"/>
                <w:spacing w:val="-4"/>
                <w:sz w:val="22"/>
                <w:szCs w:val="22"/>
              </w:rPr>
              <w:t xml:space="preserve"> 1.3 настоящего Технического задания, с учетом ключевых проектов из сформированного шорт-листа.</w:t>
            </w:r>
          </w:p>
          <w:p w14:paraId="5E6E081C"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8.</w:t>
            </w:r>
            <w:r w:rsidRPr="00545C78">
              <w:rPr>
                <w:rFonts w:ascii="Times New Roman" w:hAnsi="Times New Roman" w:cs="Times New Roman"/>
                <w:spacing w:val="-4"/>
                <w:sz w:val="22"/>
                <w:szCs w:val="22"/>
              </w:rPr>
              <w:tab/>
              <w:t>Визуализация ключевых проектов из сформированного шорт-листа — не более 1 (одной) визуализации на каждый ключевой проект.</w:t>
            </w:r>
          </w:p>
          <w:p w14:paraId="3E39F1D7"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9.</w:t>
            </w:r>
            <w:r w:rsidRPr="00545C78">
              <w:rPr>
                <w:rFonts w:ascii="Times New Roman" w:hAnsi="Times New Roman" w:cs="Times New Roman"/>
                <w:spacing w:val="-4"/>
                <w:sz w:val="22"/>
                <w:szCs w:val="22"/>
              </w:rPr>
              <w:tab/>
              <w:t>Подготовка презентационных материалов:</w:t>
            </w:r>
          </w:p>
          <w:p w14:paraId="4FFF8C83" w14:textId="77777777" w:rsidR="00A446EB" w:rsidRPr="00545C78" w:rsidRDefault="00A446EB" w:rsidP="00C27065">
            <w:pPr>
              <w:suppressAutoHyphens/>
              <w:spacing w:line="257" w:lineRule="auto"/>
              <w:ind w:right="141"/>
              <w:jc w:val="both"/>
              <w:rPr>
                <w:rFonts w:ascii="Times New Roman" w:hAnsi="Times New Roman" w:cs="Times New Roman"/>
                <w:spacing w:val="-4"/>
                <w:sz w:val="22"/>
                <w:szCs w:val="22"/>
              </w:rPr>
            </w:pPr>
            <w:r w:rsidRPr="00545C78">
              <w:rPr>
                <w:rFonts w:ascii="Times New Roman" w:hAnsi="Times New Roman" w:cs="Times New Roman"/>
                <w:spacing w:val="-4"/>
                <w:sz w:val="22"/>
                <w:szCs w:val="22"/>
              </w:rPr>
              <w:t>●</w:t>
            </w:r>
            <w:r w:rsidRPr="00545C78">
              <w:rPr>
                <w:rFonts w:ascii="Times New Roman" w:hAnsi="Times New Roman" w:cs="Times New Roman"/>
                <w:spacing w:val="-4"/>
                <w:sz w:val="22"/>
                <w:szCs w:val="22"/>
              </w:rPr>
              <w:tab/>
              <w:t>Интерактивной экранной презентации Концептуального мастер-плана г. Белогорска объемом не менее 10 слайдов;</w:t>
            </w:r>
          </w:p>
          <w:p w14:paraId="19BE5B67" w14:textId="77777777" w:rsidR="00A446EB" w:rsidRPr="0029730B" w:rsidRDefault="00A446EB" w:rsidP="00C27065">
            <w:pPr>
              <w:suppressAutoHyphens/>
              <w:spacing w:line="257" w:lineRule="auto"/>
              <w:ind w:right="141"/>
              <w:jc w:val="both"/>
              <w:rPr>
                <w:rFonts w:ascii="Times New Roman" w:hAnsi="Times New Roman" w:cs="Times New Roman"/>
                <w:spacing w:val="-4"/>
                <w:sz w:val="22"/>
                <w:szCs w:val="22"/>
                <w:highlight w:val="white"/>
              </w:rPr>
            </w:pPr>
            <w:r w:rsidRPr="00545C78">
              <w:rPr>
                <w:rFonts w:ascii="Times New Roman" w:hAnsi="Times New Roman" w:cs="Times New Roman"/>
                <w:spacing w:val="-4"/>
                <w:sz w:val="22"/>
                <w:szCs w:val="22"/>
              </w:rPr>
              <w:t>●</w:t>
            </w:r>
            <w:r w:rsidRPr="00545C78">
              <w:rPr>
                <w:rFonts w:ascii="Times New Roman" w:hAnsi="Times New Roman" w:cs="Times New Roman"/>
                <w:spacing w:val="-4"/>
                <w:sz w:val="22"/>
                <w:szCs w:val="22"/>
              </w:rPr>
              <w:tab/>
              <w:t>Видеоролика об основных положениях Концептуального мастер-плана г. Белогорска продолжительностью не менее 3 и не более 7 (семи) минут.</w:t>
            </w:r>
          </w:p>
        </w:tc>
      </w:tr>
      <w:tr w:rsidR="00A446EB" w:rsidRPr="00074221" w14:paraId="34134632"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48795472"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lastRenderedPageBreak/>
              <w:t>8</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71A97B7E" w14:textId="77777777" w:rsidR="00A446EB" w:rsidRPr="00074221" w:rsidRDefault="00A446EB" w:rsidP="00C27065">
            <w:pPr>
              <w:suppressAutoHyphens/>
              <w:spacing w:after="60"/>
              <w:ind w:right="113"/>
              <w:jc w:val="both"/>
              <w:rPr>
                <w:rFonts w:ascii="Times New Roman" w:hAnsi="Times New Roman" w:cs="Times New Roman"/>
                <w:sz w:val="22"/>
                <w:szCs w:val="22"/>
              </w:rPr>
            </w:pPr>
            <w:r w:rsidRPr="00074221">
              <w:rPr>
                <w:rFonts w:ascii="Times New Roman" w:hAnsi="Times New Roman" w:cs="Times New Roman"/>
                <w:sz w:val="22"/>
                <w:szCs w:val="22"/>
              </w:rPr>
              <w:t>Передача Проекта и требования к содержанию и оформлению</w:t>
            </w:r>
          </w:p>
        </w:tc>
        <w:tc>
          <w:tcPr>
            <w:tcW w:w="6535" w:type="dxa"/>
            <w:tcBorders>
              <w:top w:val="single" w:sz="4" w:space="0" w:color="000000"/>
              <w:left w:val="single" w:sz="4" w:space="0" w:color="000000"/>
              <w:bottom w:val="single" w:sz="4" w:space="0" w:color="000000"/>
              <w:right w:val="single" w:sz="4" w:space="0" w:color="000000"/>
            </w:tcBorders>
          </w:tcPr>
          <w:p w14:paraId="0DF38810" w14:textId="77777777" w:rsidR="00A446EB" w:rsidRDefault="00A446EB" w:rsidP="00C27065">
            <w:pPr>
              <w:tabs>
                <w:tab w:val="left" w:pos="7485"/>
              </w:tabs>
              <w:suppressAutoHyphens/>
              <w:spacing w:after="60"/>
              <w:ind w:right="102"/>
              <w:jc w:val="both"/>
              <w:rPr>
                <w:rFonts w:ascii="Times New Roman" w:eastAsia="Batang" w:hAnsi="Times New Roman" w:cs="Times New Roman"/>
                <w:sz w:val="22"/>
                <w:szCs w:val="22"/>
                <w:u w:val="single"/>
              </w:rPr>
            </w:pPr>
            <w:r w:rsidRPr="00074221">
              <w:rPr>
                <w:rFonts w:ascii="Times New Roman" w:hAnsi="Times New Roman" w:cs="Times New Roman"/>
                <w:sz w:val="22"/>
                <w:szCs w:val="22"/>
              </w:rPr>
              <w:t>Результаты работ должны быть представлены в виде</w:t>
            </w:r>
            <w:r>
              <w:rPr>
                <w:rFonts w:ascii="Times New Roman" w:hAnsi="Times New Roman" w:cs="Times New Roman"/>
                <w:sz w:val="22"/>
                <w:szCs w:val="22"/>
              </w:rPr>
              <w:t>:</w:t>
            </w:r>
          </w:p>
          <w:p w14:paraId="52B787E2"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u w:val="single"/>
              </w:rPr>
              <w:t>Отчет 1.1 «Комплексный анализ текущего состояния г. Белогорска»:</w:t>
            </w:r>
          </w:p>
          <w:p w14:paraId="65E4BA2C" w14:textId="77777777" w:rsidR="00A446EB" w:rsidRPr="0029730B" w:rsidRDefault="00A446EB" w:rsidP="00A446EB">
            <w:pPr>
              <w:pStyle w:val="a8"/>
              <w:numPr>
                <w:ilvl w:val="0"/>
                <w:numId w:val="42"/>
              </w:numPr>
              <w:tabs>
                <w:tab w:val="left" w:pos="7485"/>
              </w:tabs>
              <w:suppressAutoHyphens/>
              <w:spacing w:after="60"/>
              <w:ind w:left="480" w:right="102" w:hanging="175"/>
              <w:jc w:val="both"/>
              <w:rPr>
                <w:rFonts w:eastAsia="Batang"/>
                <w:sz w:val="22"/>
                <w:szCs w:val="22"/>
              </w:rPr>
            </w:pPr>
            <w:r w:rsidRPr="0029730B">
              <w:rPr>
                <w:rFonts w:eastAsia="Batang"/>
                <w:sz w:val="22"/>
                <w:szCs w:val="22"/>
              </w:rPr>
              <w:t>расширенная презентация объемом не менее 60 слайдов в печатном (2 экземпляра А3) и электронном виде (</w:t>
            </w:r>
            <w:proofErr w:type="spellStart"/>
            <w:r w:rsidRPr="0029730B">
              <w:rPr>
                <w:rFonts w:eastAsia="Batang"/>
                <w:sz w:val="22"/>
                <w:szCs w:val="22"/>
              </w:rPr>
              <w:t>pdf</w:t>
            </w:r>
            <w:proofErr w:type="spellEnd"/>
            <w:r w:rsidRPr="0029730B">
              <w:rPr>
                <w:rFonts w:eastAsia="Batang"/>
                <w:sz w:val="22"/>
                <w:szCs w:val="22"/>
              </w:rPr>
              <w:t>);</w:t>
            </w:r>
          </w:p>
          <w:p w14:paraId="12C7185B" w14:textId="77777777" w:rsidR="00A446EB" w:rsidRPr="0029730B" w:rsidRDefault="00A446EB" w:rsidP="00A446EB">
            <w:pPr>
              <w:pStyle w:val="a8"/>
              <w:numPr>
                <w:ilvl w:val="0"/>
                <w:numId w:val="42"/>
              </w:numPr>
              <w:tabs>
                <w:tab w:val="left" w:pos="7485"/>
              </w:tabs>
              <w:suppressAutoHyphens/>
              <w:spacing w:after="60"/>
              <w:ind w:left="480" w:right="102" w:hanging="175"/>
              <w:jc w:val="both"/>
              <w:rPr>
                <w:rFonts w:eastAsia="Batang"/>
                <w:sz w:val="22"/>
                <w:szCs w:val="22"/>
              </w:rPr>
            </w:pPr>
            <w:r w:rsidRPr="0029730B">
              <w:rPr>
                <w:rFonts w:eastAsia="Batang"/>
                <w:sz w:val="22"/>
                <w:szCs w:val="22"/>
              </w:rPr>
              <w:t>краткая презентация объемом не менее 15 слайдов в печатном (2 экземпляра А3) и электронном виде (</w:t>
            </w:r>
            <w:proofErr w:type="spellStart"/>
            <w:r w:rsidRPr="0029730B">
              <w:rPr>
                <w:rFonts w:eastAsia="Batang"/>
                <w:sz w:val="22"/>
                <w:szCs w:val="22"/>
              </w:rPr>
              <w:t>pdf</w:t>
            </w:r>
            <w:proofErr w:type="spellEnd"/>
            <w:r w:rsidRPr="0029730B">
              <w:rPr>
                <w:rFonts w:eastAsia="Batang"/>
                <w:sz w:val="22"/>
                <w:szCs w:val="22"/>
              </w:rPr>
              <w:t>).</w:t>
            </w:r>
          </w:p>
          <w:p w14:paraId="7AFE23E3" w14:textId="77777777" w:rsidR="00A446EB" w:rsidRPr="009B6574" w:rsidRDefault="00A446EB" w:rsidP="00C27065">
            <w:pPr>
              <w:tabs>
                <w:tab w:val="left" w:pos="7485"/>
              </w:tabs>
              <w:suppressAutoHyphens/>
              <w:spacing w:after="60"/>
              <w:ind w:right="102"/>
              <w:jc w:val="both"/>
              <w:rPr>
                <w:rFonts w:ascii="Times New Roman" w:eastAsia="Batang" w:hAnsi="Times New Roman" w:cs="Times New Roman"/>
                <w:sz w:val="20"/>
                <w:szCs w:val="20"/>
              </w:rPr>
            </w:pPr>
          </w:p>
          <w:p w14:paraId="02B3AA96"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Состав и структура Отчета 1.1 определяются Подрядчиком по согласованию с Заказчиком, но с обязательным включением материалов по следующим разделам:</w:t>
            </w:r>
          </w:p>
          <w:p w14:paraId="41A3FE5B"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Историческая справка;</w:t>
            </w:r>
          </w:p>
          <w:p w14:paraId="4B61B5F0"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Пространственный анализ развития города;</w:t>
            </w:r>
          </w:p>
          <w:p w14:paraId="7E8D9099"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Социально-экономический анализ развития города;</w:t>
            </w:r>
          </w:p>
          <w:p w14:paraId="17F14AAD"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Экологический анализ развития города;</w:t>
            </w:r>
          </w:p>
          <w:p w14:paraId="1ECA8386"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Факторы пространственного и социально-экономического развития г. Белогорска;</w:t>
            </w:r>
          </w:p>
          <w:p w14:paraId="5A2479C1" w14:textId="77777777" w:rsidR="00A446EB" w:rsidRPr="0029730B" w:rsidRDefault="00A446EB" w:rsidP="00A446EB">
            <w:pPr>
              <w:pStyle w:val="a8"/>
              <w:numPr>
                <w:ilvl w:val="0"/>
                <w:numId w:val="43"/>
              </w:numPr>
              <w:tabs>
                <w:tab w:val="left" w:pos="7485"/>
              </w:tabs>
              <w:suppressAutoHyphens/>
              <w:spacing w:after="60"/>
              <w:ind w:right="102"/>
              <w:jc w:val="both"/>
              <w:rPr>
                <w:rFonts w:eastAsia="Batang"/>
                <w:sz w:val="22"/>
                <w:szCs w:val="22"/>
              </w:rPr>
            </w:pPr>
            <w:r w:rsidRPr="0029730B">
              <w:rPr>
                <w:rFonts w:eastAsia="Batang"/>
                <w:sz w:val="22"/>
                <w:szCs w:val="22"/>
              </w:rPr>
              <w:t>Сценарии развития. Выбор целевого сценария для разработки мастер-плана г. Белогорска.</w:t>
            </w:r>
          </w:p>
          <w:p w14:paraId="445FC54B"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 xml:space="preserve">Перечисленные выше направления должны включать результаты состава работ </w:t>
            </w:r>
            <w:proofErr w:type="spellStart"/>
            <w:r w:rsidRPr="0093353C">
              <w:rPr>
                <w:rFonts w:ascii="Times New Roman" w:eastAsia="Batang" w:hAnsi="Times New Roman" w:cs="Times New Roman"/>
                <w:sz w:val="22"/>
                <w:szCs w:val="22"/>
              </w:rPr>
              <w:t>Подэтапа</w:t>
            </w:r>
            <w:proofErr w:type="spellEnd"/>
            <w:r w:rsidRPr="0093353C">
              <w:rPr>
                <w:rFonts w:ascii="Times New Roman" w:eastAsia="Batang" w:hAnsi="Times New Roman" w:cs="Times New Roman"/>
                <w:sz w:val="22"/>
                <w:szCs w:val="22"/>
              </w:rPr>
              <w:t xml:space="preserve"> 1.1.</w:t>
            </w:r>
          </w:p>
          <w:p w14:paraId="2920A278" w14:textId="77777777" w:rsidR="00A446EB" w:rsidRPr="009B6574" w:rsidRDefault="00A446EB" w:rsidP="00C27065">
            <w:pPr>
              <w:tabs>
                <w:tab w:val="left" w:pos="7485"/>
              </w:tabs>
              <w:suppressAutoHyphens/>
              <w:spacing w:after="60"/>
              <w:ind w:right="102"/>
              <w:jc w:val="both"/>
              <w:rPr>
                <w:rFonts w:ascii="Times New Roman" w:eastAsia="Batang" w:hAnsi="Times New Roman" w:cs="Times New Roman"/>
                <w:sz w:val="20"/>
                <w:szCs w:val="20"/>
              </w:rPr>
            </w:pPr>
          </w:p>
          <w:p w14:paraId="64058F5D"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u w:val="single"/>
              </w:rPr>
            </w:pPr>
            <w:r w:rsidRPr="0093353C">
              <w:rPr>
                <w:rFonts w:ascii="Times New Roman" w:eastAsia="Batang" w:hAnsi="Times New Roman" w:cs="Times New Roman"/>
                <w:sz w:val="22"/>
                <w:szCs w:val="22"/>
                <w:u w:val="single"/>
              </w:rPr>
              <w:t>Отчет 1.2 «Результаты кампании по сбору предложений и идей жителей по вопросам развития г. Белогорска»:</w:t>
            </w:r>
          </w:p>
          <w:p w14:paraId="4459BE59" w14:textId="77777777" w:rsidR="00A446EB" w:rsidRPr="0093353C" w:rsidRDefault="00A446EB" w:rsidP="00A446EB">
            <w:pPr>
              <w:numPr>
                <w:ilvl w:val="0"/>
                <w:numId w:val="28"/>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презентация объемом не менее 20 слайдов в печатном (2 экземпляра А3) и электронном виде (</w:t>
            </w:r>
            <w:proofErr w:type="spellStart"/>
            <w:r w:rsidRPr="0093353C">
              <w:rPr>
                <w:rFonts w:ascii="Times New Roman" w:eastAsia="Batang" w:hAnsi="Times New Roman" w:cs="Times New Roman"/>
                <w:sz w:val="22"/>
                <w:szCs w:val="22"/>
              </w:rPr>
              <w:t>pdf</w:t>
            </w:r>
            <w:proofErr w:type="spellEnd"/>
            <w:r w:rsidRPr="0093353C">
              <w:rPr>
                <w:rFonts w:ascii="Times New Roman" w:eastAsia="Batang" w:hAnsi="Times New Roman" w:cs="Times New Roman"/>
                <w:sz w:val="22"/>
                <w:szCs w:val="22"/>
              </w:rPr>
              <w:t>).</w:t>
            </w:r>
          </w:p>
          <w:p w14:paraId="41E834D3"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Состав и структура Отчета 1.2 определяются Подрядчиком по согласованию с Заказчиком, но с обязательным включением следующих материалов:</w:t>
            </w:r>
          </w:p>
          <w:p w14:paraId="043F49FD" w14:textId="77777777" w:rsidR="00A446EB" w:rsidRPr="0093353C" w:rsidRDefault="00A446EB" w:rsidP="00A446EB">
            <w:pPr>
              <w:numPr>
                <w:ilvl w:val="0"/>
                <w:numId w:val="27"/>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Количественный анализ собранных идей;</w:t>
            </w:r>
          </w:p>
          <w:p w14:paraId="0B061F64" w14:textId="77777777" w:rsidR="00A446EB" w:rsidRPr="0093353C" w:rsidRDefault="00A446EB" w:rsidP="00A446EB">
            <w:pPr>
              <w:numPr>
                <w:ilvl w:val="0"/>
                <w:numId w:val="27"/>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Качественный анализ собранных идей.</w:t>
            </w:r>
          </w:p>
          <w:p w14:paraId="04EF06D0" w14:textId="77777777" w:rsidR="00A446EB" w:rsidRPr="009B6574" w:rsidRDefault="00A446EB" w:rsidP="00C27065">
            <w:pPr>
              <w:tabs>
                <w:tab w:val="left" w:pos="7485"/>
              </w:tabs>
              <w:suppressAutoHyphens/>
              <w:spacing w:after="60"/>
              <w:ind w:right="102"/>
              <w:jc w:val="both"/>
              <w:rPr>
                <w:rFonts w:ascii="Times New Roman" w:eastAsia="Batang" w:hAnsi="Times New Roman" w:cs="Times New Roman"/>
                <w:sz w:val="20"/>
                <w:szCs w:val="20"/>
              </w:rPr>
            </w:pPr>
          </w:p>
          <w:p w14:paraId="60E517FA"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 xml:space="preserve">Перечисленные выше материалы должны включать результаты состава работ </w:t>
            </w:r>
            <w:proofErr w:type="spellStart"/>
            <w:r w:rsidRPr="0093353C">
              <w:rPr>
                <w:rFonts w:ascii="Times New Roman" w:eastAsia="Batang" w:hAnsi="Times New Roman" w:cs="Times New Roman"/>
                <w:sz w:val="22"/>
                <w:szCs w:val="22"/>
              </w:rPr>
              <w:t>Подэтапа</w:t>
            </w:r>
            <w:proofErr w:type="spellEnd"/>
            <w:r w:rsidRPr="0093353C">
              <w:rPr>
                <w:rFonts w:ascii="Times New Roman" w:eastAsia="Batang" w:hAnsi="Times New Roman" w:cs="Times New Roman"/>
                <w:sz w:val="22"/>
                <w:szCs w:val="22"/>
              </w:rPr>
              <w:t xml:space="preserve"> 1.2.</w:t>
            </w:r>
          </w:p>
          <w:p w14:paraId="4FD5B76C" w14:textId="77777777" w:rsidR="00A446EB" w:rsidRPr="009B6574" w:rsidRDefault="00A446EB" w:rsidP="00C27065">
            <w:pPr>
              <w:tabs>
                <w:tab w:val="left" w:pos="7485"/>
              </w:tabs>
              <w:suppressAutoHyphens/>
              <w:spacing w:after="60"/>
              <w:ind w:right="102"/>
              <w:jc w:val="both"/>
              <w:rPr>
                <w:rFonts w:ascii="Times New Roman" w:eastAsia="Batang" w:hAnsi="Times New Roman" w:cs="Times New Roman"/>
                <w:sz w:val="20"/>
                <w:szCs w:val="20"/>
              </w:rPr>
            </w:pPr>
          </w:p>
          <w:p w14:paraId="54EA8FC3"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u w:val="single"/>
              </w:rPr>
              <w:t>Отчет 1.3 «Видение перспективного развития г. Белогорска»:</w:t>
            </w:r>
          </w:p>
          <w:p w14:paraId="459A0A66" w14:textId="77777777" w:rsidR="00A446EB" w:rsidRPr="0093353C" w:rsidRDefault="00A446EB" w:rsidP="00A446EB">
            <w:pPr>
              <w:numPr>
                <w:ilvl w:val="0"/>
                <w:numId w:val="25"/>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презентация объемом не менее 15 слайдов в печатном (2 экземпляра А3) и электронном виде (</w:t>
            </w:r>
            <w:proofErr w:type="spellStart"/>
            <w:r w:rsidRPr="0093353C">
              <w:rPr>
                <w:rFonts w:ascii="Times New Roman" w:eastAsia="Batang" w:hAnsi="Times New Roman" w:cs="Times New Roman"/>
                <w:sz w:val="22"/>
                <w:szCs w:val="22"/>
              </w:rPr>
              <w:t>pdf</w:t>
            </w:r>
            <w:proofErr w:type="spellEnd"/>
            <w:r w:rsidRPr="0093353C">
              <w:rPr>
                <w:rFonts w:ascii="Times New Roman" w:eastAsia="Batang" w:hAnsi="Times New Roman" w:cs="Times New Roman"/>
                <w:sz w:val="22"/>
                <w:szCs w:val="22"/>
              </w:rPr>
              <w:t>).</w:t>
            </w:r>
          </w:p>
          <w:p w14:paraId="418DCDBC"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p>
          <w:p w14:paraId="781A879A"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Состав и структура Отчета 1.3 определяются Подрядчиком по согласованию с Заказчиком, но с обязательным включением следующих материалов:</w:t>
            </w:r>
          </w:p>
          <w:p w14:paraId="2CD104C6" w14:textId="77777777" w:rsidR="00A446EB" w:rsidRPr="0093353C" w:rsidRDefault="00A446EB" w:rsidP="00A446EB">
            <w:pPr>
              <w:numPr>
                <w:ilvl w:val="0"/>
                <w:numId w:val="26"/>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Принципы развития города; </w:t>
            </w:r>
          </w:p>
          <w:p w14:paraId="69B0F412" w14:textId="77777777" w:rsidR="00A446EB" w:rsidRPr="0093353C" w:rsidRDefault="00A446EB" w:rsidP="00A446EB">
            <w:pPr>
              <w:numPr>
                <w:ilvl w:val="0"/>
                <w:numId w:val="26"/>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Миссия города; </w:t>
            </w:r>
          </w:p>
          <w:p w14:paraId="44905611" w14:textId="77777777" w:rsidR="00A446EB" w:rsidRPr="0093353C" w:rsidRDefault="00A446EB" w:rsidP="00A446EB">
            <w:pPr>
              <w:numPr>
                <w:ilvl w:val="0"/>
                <w:numId w:val="26"/>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Образ будущего; </w:t>
            </w:r>
          </w:p>
          <w:p w14:paraId="7042A9DB" w14:textId="77777777" w:rsidR="00A446EB" w:rsidRPr="0093353C" w:rsidRDefault="00A446EB" w:rsidP="00A446EB">
            <w:pPr>
              <w:numPr>
                <w:ilvl w:val="0"/>
                <w:numId w:val="26"/>
              </w:num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Цели и задачи развития, целевые показатели развития.</w:t>
            </w:r>
          </w:p>
          <w:p w14:paraId="487B350A" w14:textId="77777777" w:rsidR="00A446EB"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93353C">
              <w:rPr>
                <w:rFonts w:ascii="Times New Roman" w:eastAsia="Batang" w:hAnsi="Times New Roman" w:cs="Times New Roman"/>
                <w:sz w:val="22"/>
                <w:szCs w:val="22"/>
              </w:rPr>
              <w:t xml:space="preserve">Перечисленные выше материалы должны включать результаты состава работ </w:t>
            </w:r>
            <w:proofErr w:type="spellStart"/>
            <w:r w:rsidRPr="0093353C">
              <w:rPr>
                <w:rFonts w:ascii="Times New Roman" w:eastAsia="Batang" w:hAnsi="Times New Roman" w:cs="Times New Roman"/>
                <w:sz w:val="22"/>
                <w:szCs w:val="22"/>
              </w:rPr>
              <w:t>Подэтапа</w:t>
            </w:r>
            <w:proofErr w:type="spellEnd"/>
            <w:r w:rsidRPr="0093353C">
              <w:rPr>
                <w:rFonts w:ascii="Times New Roman" w:eastAsia="Batang" w:hAnsi="Times New Roman" w:cs="Times New Roman"/>
                <w:sz w:val="22"/>
                <w:szCs w:val="22"/>
              </w:rPr>
              <w:t xml:space="preserve"> 1.3</w:t>
            </w:r>
          </w:p>
          <w:p w14:paraId="39AE8B7D" w14:textId="77777777" w:rsidR="00A446EB" w:rsidRPr="00863353"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u w:val="single"/>
              </w:rPr>
              <w:t>Отчет 2. «Концептуальный мастер-план г. Белогорска»:</w:t>
            </w:r>
          </w:p>
          <w:p w14:paraId="7829FF7E" w14:textId="77777777" w:rsidR="00A446EB" w:rsidRPr="00863353" w:rsidRDefault="00A446EB" w:rsidP="00A446EB">
            <w:pPr>
              <w:numPr>
                <w:ilvl w:val="0"/>
                <w:numId w:val="47"/>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Текстовые иллюстрированные материалы, в том числе карты (схемы), фотоматериалы, табличные материалы, объемом не менее 50 страниц в печатном (2 экземпляра А4 или А3 по согласованию с Заказчиком) и электронном виде (</w:t>
            </w:r>
            <w:proofErr w:type="spellStart"/>
            <w:r w:rsidRPr="00863353">
              <w:rPr>
                <w:rFonts w:ascii="Times New Roman" w:eastAsia="Batang" w:hAnsi="Times New Roman" w:cs="Times New Roman"/>
                <w:sz w:val="22"/>
                <w:szCs w:val="22"/>
              </w:rPr>
              <w:t>pdf</w:t>
            </w:r>
            <w:proofErr w:type="spellEnd"/>
            <w:r w:rsidRPr="00863353">
              <w:rPr>
                <w:rFonts w:ascii="Times New Roman" w:eastAsia="Batang" w:hAnsi="Times New Roman" w:cs="Times New Roman"/>
                <w:sz w:val="22"/>
                <w:szCs w:val="22"/>
              </w:rPr>
              <w:t>);</w:t>
            </w:r>
          </w:p>
          <w:p w14:paraId="7E3B70BE" w14:textId="77777777" w:rsidR="00A446EB" w:rsidRPr="00863353" w:rsidRDefault="00A446EB" w:rsidP="00A446EB">
            <w:pPr>
              <w:numPr>
                <w:ilvl w:val="0"/>
                <w:numId w:val="47"/>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Презентация объемом не менее 20 слайдов в печатном (2 экземпляра А3) и электронном виде (</w:t>
            </w:r>
            <w:proofErr w:type="spellStart"/>
            <w:r w:rsidRPr="00863353">
              <w:rPr>
                <w:rFonts w:ascii="Times New Roman" w:eastAsia="Batang" w:hAnsi="Times New Roman" w:cs="Times New Roman"/>
                <w:sz w:val="22"/>
                <w:szCs w:val="22"/>
              </w:rPr>
              <w:t>pdf</w:t>
            </w:r>
            <w:proofErr w:type="spellEnd"/>
            <w:r w:rsidRPr="00863353">
              <w:rPr>
                <w:rFonts w:ascii="Times New Roman" w:eastAsia="Batang" w:hAnsi="Times New Roman" w:cs="Times New Roman"/>
                <w:sz w:val="22"/>
                <w:szCs w:val="22"/>
              </w:rPr>
              <w:t>);</w:t>
            </w:r>
          </w:p>
          <w:p w14:paraId="49611F7C" w14:textId="77777777" w:rsidR="00A446EB" w:rsidRPr="00863353" w:rsidRDefault="00A446EB" w:rsidP="00A446EB">
            <w:pPr>
              <w:numPr>
                <w:ilvl w:val="0"/>
                <w:numId w:val="47"/>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Презентационные материалы согласно п. 9 Этапа 2 настоящего Технического задания в согласованных с Заказчиком форматах.</w:t>
            </w:r>
          </w:p>
          <w:p w14:paraId="2E01B8A2" w14:textId="77777777" w:rsidR="00A446EB" w:rsidRPr="00863353" w:rsidRDefault="00A446EB" w:rsidP="00C27065">
            <w:pPr>
              <w:tabs>
                <w:tab w:val="left" w:pos="7485"/>
              </w:tabs>
              <w:suppressAutoHyphens/>
              <w:spacing w:after="60"/>
              <w:ind w:right="102"/>
              <w:jc w:val="both"/>
              <w:rPr>
                <w:rFonts w:ascii="Times New Roman" w:eastAsia="Batang" w:hAnsi="Times New Roman" w:cs="Times New Roman"/>
                <w:sz w:val="22"/>
                <w:szCs w:val="22"/>
              </w:rPr>
            </w:pPr>
          </w:p>
          <w:p w14:paraId="1314D780" w14:textId="77777777" w:rsidR="00A446EB" w:rsidRPr="00863353"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Состав Отчета 2 включает следующие материалы:</w:t>
            </w:r>
          </w:p>
          <w:p w14:paraId="219C0944" w14:textId="77777777" w:rsidR="00A446EB" w:rsidRPr="00863353" w:rsidRDefault="00A446EB" w:rsidP="00A446EB">
            <w:pPr>
              <w:numPr>
                <w:ilvl w:val="0"/>
                <w:numId w:val="46"/>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Видение перспективного развития г. Белогорска: принципы развития, миссия города, образ будущего, цели и задачи, целевые показатели развития;</w:t>
            </w:r>
          </w:p>
          <w:p w14:paraId="7A1C3F48" w14:textId="77777777" w:rsidR="00A446EB" w:rsidRPr="00863353" w:rsidRDefault="00A446EB" w:rsidP="00A446EB">
            <w:pPr>
              <w:numPr>
                <w:ilvl w:val="0"/>
                <w:numId w:val="46"/>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Ключевые проекты развития г. Белогорска;</w:t>
            </w:r>
          </w:p>
          <w:p w14:paraId="28B4953C" w14:textId="77777777" w:rsidR="00A446EB" w:rsidRPr="00863353" w:rsidRDefault="00A446EB" w:rsidP="00A446EB">
            <w:pPr>
              <w:numPr>
                <w:ilvl w:val="0"/>
                <w:numId w:val="46"/>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Этапность реализации проектов;</w:t>
            </w:r>
          </w:p>
          <w:p w14:paraId="32CDDDD0" w14:textId="77777777" w:rsidR="00A446EB" w:rsidRPr="00863353" w:rsidRDefault="00A446EB" w:rsidP="00A446EB">
            <w:pPr>
              <w:numPr>
                <w:ilvl w:val="0"/>
                <w:numId w:val="46"/>
              </w:num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Индикативная оценка капитальных затрат/инвестиций, а также эффектов вследствие реализации ключевых проектов.</w:t>
            </w:r>
          </w:p>
          <w:p w14:paraId="1EC34530" w14:textId="77777777" w:rsidR="00A446EB" w:rsidRPr="00863353" w:rsidRDefault="00A446EB" w:rsidP="00C27065">
            <w:pPr>
              <w:tabs>
                <w:tab w:val="left" w:pos="7485"/>
              </w:tabs>
              <w:suppressAutoHyphens/>
              <w:spacing w:after="60"/>
              <w:ind w:right="102"/>
              <w:jc w:val="both"/>
              <w:rPr>
                <w:rFonts w:ascii="Times New Roman" w:eastAsia="Batang" w:hAnsi="Times New Roman" w:cs="Times New Roman"/>
                <w:sz w:val="22"/>
                <w:szCs w:val="22"/>
              </w:rPr>
            </w:pPr>
          </w:p>
          <w:p w14:paraId="444206FF" w14:textId="77777777" w:rsidR="00A446EB" w:rsidRPr="0093353C" w:rsidRDefault="00A446EB" w:rsidP="00C27065">
            <w:pPr>
              <w:tabs>
                <w:tab w:val="left" w:pos="7485"/>
              </w:tabs>
              <w:suppressAutoHyphens/>
              <w:spacing w:after="60"/>
              <w:ind w:right="102"/>
              <w:jc w:val="both"/>
              <w:rPr>
                <w:rFonts w:ascii="Times New Roman" w:eastAsia="Batang" w:hAnsi="Times New Roman" w:cs="Times New Roman"/>
                <w:sz w:val="22"/>
                <w:szCs w:val="22"/>
              </w:rPr>
            </w:pPr>
            <w:r w:rsidRPr="00863353">
              <w:rPr>
                <w:rFonts w:ascii="Times New Roman" w:eastAsia="Batang" w:hAnsi="Times New Roman" w:cs="Times New Roman"/>
                <w:sz w:val="22"/>
                <w:szCs w:val="22"/>
              </w:rPr>
              <w:t>Перечисленные выше материалы должны включать результаты состава работ Этапа 2.</w:t>
            </w:r>
          </w:p>
        </w:tc>
      </w:tr>
      <w:tr w:rsidR="00A446EB" w:rsidRPr="00074221" w14:paraId="66A75A46"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6278B2AB" w14:textId="77777777" w:rsidR="00A446EB" w:rsidRPr="00074221" w:rsidRDefault="00A446EB" w:rsidP="00C27065">
            <w:pPr>
              <w:suppressAutoHyphens/>
              <w:spacing w:after="60"/>
              <w:jc w:val="center"/>
              <w:rPr>
                <w:rFonts w:ascii="Times New Roman" w:hAnsi="Times New Roman" w:cs="Times New Roman"/>
                <w:sz w:val="22"/>
                <w:szCs w:val="22"/>
              </w:rPr>
            </w:pPr>
            <w:r w:rsidRPr="00074221">
              <w:rPr>
                <w:rFonts w:ascii="Times New Roman" w:hAnsi="Times New Roman" w:cs="Times New Roman"/>
                <w:sz w:val="22"/>
                <w:szCs w:val="22"/>
              </w:rPr>
              <w:t>9</w:t>
            </w:r>
          </w:p>
        </w:tc>
        <w:tc>
          <w:tcPr>
            <w:tcW w:w="2143" w:type="dxa"/>
            <w:tcBorders>
              <w:top w:val="single" w:sz="4" w:space="0" w:color="000000"/>
              <w:left w:val="single" w:sz="4" w:space="0" w:color="000000"/>
              <w:bottom w:val="single" w:sz="4" w:space="0" w:color="000000"/>
              <w:right w:val="single" w:sz="4" w:space="0" w:color="000000"/>
            </w:tcBorders>
          </w:tcPr>
          <w:p w14:paraId="4B6B4767" w14:textId="77777777" w:rsidR="00A446EB" w:rsidRPr="00074221" w:rsidRDefault="00A446EB" w:rsidP="00C27065">
            <w:pPr>
              <w:suppressAutoHyphens/>
              <w:spacing w:after="60"/>
              <w:ind w:right="113"/>
              <w:jc w:val="both"/>
              <w:rPr>
                <w:rFonts w:ascii="Times New Roman" w:hAnsi="Times New Roman" w:cs="Times New Roman"/>
                <w:sz w:val="22"/>
                <w:szCs w:val="22"/>
              </w:rPr>
            </w:pPr>
            <w:r w:rsidRPr="00074221">
              <w:rPr>
                <w:rFonts w:ascii="Times New Roman" w:hAnsi="Times New Roman" w:cs="Times New Roman"/>
                <w:sz w:val="22"/>
                <w:szCs w:val="22"/>
              </w:rPr>
              <w:t>Сроки выполнения работ</w:t>
            </w:r>
          </w:p>
        </w:tc>
        <w:tc>
          <w:tcPr>
            <w:tcW w:w="6535" w:type="dxa"/>
            <w:tcBorders>
              <w:top w:val="single" w:sz="4" w:space="0" w:color="000000"/>
              <w:left w:val="single" w:sz="4" w:space="0" w:color="000000"/>
              <w:bottom w:val="single" w:sz="4" w:space="0" w:color="000000"/>
              <w:right w:val="single" w:sz="4" w:space="0" w:color="000000"/>
            </w:tcBorders>
          </w:tcPr>
          <w:p w14:paraId="6D9F08DE" w14:textId="77777777" w:rsidR="00A446EB" w:rsidRDefault="00A446EB" w:rsidP="00C27065">
            <w:pPr>
              <w:suppressAutoHyphens/>
              <w:autoSpaceDE w:val="0"/>
              <w:autoSpaceDN w:val="0"/>
              <w:spacing w:after="60"/>
              <w:ind w:right="114"/>
              <w:jc w:val="both"/>
              <w:rPr>
                <w:rFonts w:ascii="Times New Roman" w:eastAsia="Batang" w:hAnsi="Times New Roman" w:cs="Times New Roman"/>
                <w:sz w:val="22"/>
                <w:szCs w:val="22"/>
              </w:rPr>
            </w:pPr>
            <w:r w:rsidRPr="00074221">
              <w:rPr>
                <w:rFonts w:ascii="Times New Roman" w:hAnsi="Times New Roman" w:cs="Times New Roman"/>
                <w:sz w:val="22"/>
                <w:szCs w:val="22"/>
              </w:rPr>
              <w:t>Срок в</w:t>
            </w:r>
            <w:r>
              <w:rPr>
                <w:rFonts w:ascii="Times New Roman" w:hAnsi="Times New Roman" w:cs="Times New Roman"/>
                <w:sz w:val="22"/>
                <w:szCs w:val="22"/>
              </w:rPr>
              <w:t xml:space="preserve">ыполнения работ по </w:t>
            </w:r>
            <w:r w:rsidRPr="00863353">
              <w:rPr>
                <w:rFonts w:ascii="Times New Roman" w:hAnsi="Times New Roman" w:cs="Times New Roman"/>
                <w:sz w:val="22"/>
                <w:szCs w:val="22"/>
              </w:rPr>
              <w:t xml:space="preserve">Договору – 120 (сто двадцать) календарных дней с момента заключения Договора, </w:t>
            </w:r>
            <w:r w:rsidRPr="00863353">
              <w:rPr>
                <w:rFonts w:ascii="Times New Roman" w:eastAsia="Batang" w:hAnsi="Times New Roman" w:cs="Times New Roman"/>
                <w:sz w:val="22"/>
                <w:szCs w:val="22"/>
              </w:rPr>
              <w:t>получения Подрядчиком</w:t>
            </w:r>
            <w:r w:rsidRPr="00074221">
              <w:rPr>
                <w:rFonts w:ascii="Times New Roman" w:eastAsia="Batang" w:hAnsi="Times New Roman" w:cs="Times New Roman"/>
                <w:sz w:val="22"/>
                <w:szCs w:val="22"/>
              </w:rPr>
              <w:t xml:space="preserve"> предоплаты по Договору.</w:t>
            </w:r>
          </w:p>
          <w:p w14:paraId="09240D4F" w14:textId="77777777" w:rsidR="00A446EB" w:rsidRDefault="00A446EB" w:rsidP="00C27065">
            <w:pPr>
              <w:suppressAutoHyphens/>
              <w:autoSpaceDE w:val="0"/>
              <w:autoSpaceDN w:val="0"/>
              <w:spacing w:after="60"/>
              <w:ind w:right="114"/>
              <w:jc w:val="both"/>
              <w:rPr>
                <w:rFonts w:ascii="Times New Roman" w:hAnsi="Times New Roman" w:cs="Times New Roman"/>
                <w:sz w:val="22"/>
                <w:szCs w:val="22"/>
              </w:rPr>
            </w:pPr>
            <w:r w:rsidRPr="00074221">
              <w:rPr>
                <w:rFonts w:ascii="Times New Roman" w:eastAsia="Batang" w:hAnsi="Times New Roman" w:cs="Times New Roman"/>
                <w:sz w:val="22"/>
                <w:szCs w:val="22"/>
              </w:rPr>
              <w:t xml:space="preserve">Данный срок не включает срок согласования </w:t>
            </w:r>
            <w:r>
              <w:rPr>
                <w:rFonts w:ascii="Times New Roman" w:eastAsia="Batang" w:hAnsi="Times New Roman" w:cs="Times New Roman"/>
                <w:sz w:val="22"/>
                <w:szCs w:val="22"/>
              </w:rPr>
              <w:t xml:space="preserve">итоговой </w:t>
            </w:r>
            <w:r w:rsidRPr="00074221">
              <w:rPr>
                <w:rFonts w:ascii="Times New Roman" w:eastAsia="Batang" w:hAnsi="Times New Roman" w:cs="Times New Roman"/>
                <w:sz w:val="22"/>
                <w:szCs w:val="22"/>
              </w:rPr>
              <w:t xml:space="preserve">документации </w:t>
            </w:r>
            <w:r w:rsidRPr="00074221">
              <w:rPr>
                <w:rFonts w:ascii="Times New Roman" w:hAnsi="Times New Roman" w:cs="Times New Roman"/>
                <w:sz w:val="22"/>
                <w:szCs w:val="22"/>
              </w:rPr>
              <w:t>Заказчиком.</w:t>
            </w:r>
          </w:p>
          <w:p w14:paraId="471F4F77" w14:textId="77777777" w:rsidR="00A446EB" w:rsidRPr="00074221" w:rsidRDefault="00A446EB" w:rsidP="00C27065">
            <w:pPr>
              <w:suppressAutoHyphens/>
              <w:autoSpaceDE w:val="0"/>
              <w:autoSpaceDN w:val="0"/>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 xml:space="preserve">Срок выполнения Этапа </w:t>
            </w:r>
            <w:r w:rsidRPr="00074221">
              <w:rPr>
                <w:rFonts w:ascii="Times New Roman" w:hAnsi="Times New Roman" w:cs="Times New Roman"/>
                <w:sz w:val="22"/>
                <w:szCs w:val="22"/>
                <w:lang w:val="en-US"/>
              </w:rPr>
              <w:t>I</w:t>
            </w:r>
            <w:r w:rsidRPr="00074221">
              <w:rPr>
                <w:rFonts w:ascii="Times New Roman" w:hAnsi="Times New Roman" w:cs="Times New Roman"/>
                <w:sz w:val="22"/>
                <w:szCs w:val="22"/>
              </w:rPr>
              <w:t xml:space="preserve"> работ – </w:t>
            </w:r>
            <w:r>
              <w:rPr>
                <w:rFonts w:ascii="Times New Roman" w:eastAsia="Batang" w:hAnsi="Times New Roman" w:cs="Times New Roman"/>
                <w:sz w:val="22"/>
                <w:szCs w:val="22"/>
              </w:rPr>
              <w:t>6</w:t>
            </w:r>
            <w:r w:rsidRPr="00074221">
              <w:rPr>
                <w:rFonts w:ascii="Times New Roman" w:eastAsia="Batang" w:hAnsi="Times New Roman" w:cs="Times New Roman"/>
                <w:sz w:val="22"/>
                <w:szCs w:val="22"/>
              </w:rPr>
              <w:t>0 (</w:t>
            </w:r>
            <w:r>
              <w:rPr>
                <w:rFonts w:ascii="Times New Roman" w:eastAsia="Batang" w:hAnsi="Times New Roman" w:cs="Times New Roman"/>
                <w:sz w:val="22"/>
                <w:szCs w:val="22"/>
              </w:rPr>
              <w:t>шестьдесят</w:t>
            </w:r>
            <w:r w:rsidRPr="00074221">
              <w:rPr>
                <w:rFonts w:ascii="Times New Roman" w:eastAsia="Batang" w:hAnsi="Times New Roman" w:cs="Times New Roman"/>
                <w:sz w:val="22"/>
                <w:szCs w:val="22"/>
              </w:rPr>
              <w:t>) календарных дней с момента заключения Договора, получения Подрядчиком предоплаты по Договору</w:t>
            </w:r>
          </w:p>
          <w:p w14:paraId="173851D0" w14:textId="77777777" w:rsidR="00A446EB" w:rsidRPr="0029730B" w:rsidRDefault="00A446EB" w:rsidP="00C27065">
            <w:pPr>
              <w:suppressAutoHyphens/>
              <w:autoSpaceDE w:val="0"/>
              <w:autoSpaceDN w:val="0"/>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 xml:space="preserve">Срок выполнения Этапа </w:t>
            </w:r>
            <w:r w:rsidRPr="00074221">
              <w:rPr>
                <w:rFonts w:ascii="Times New Roman" w:hAnsi="Times New Roman" w:cs="Times New Roman"/>
                <w:sz w:val="22"/>
                <w:szCs w:val="22"/>
                <w:lang w:val="en-US"/>
              </w:rPr>
              <w:t>II</w:t>
            </w:r>
            <w:r w:rsidRPr="00074221">
              <w:rPr>
                <w:rFonts w:ascii="Times New Roman" w:hAnsi="Times New Roman" w:cs="Times New Roman"/>
                <w:sz w:val="22"/>
                <w:szCs w:val="22"/>
              </w:rPr>
              <w:t xml:space="preserve"> работ – </w:t>
            </w:r>
            <w:r>
              <w:rPr>
                <w:rFonts w:ascii="Times New Roman" w:eastAsia="Batang" w:hAnsi="Times New Roman" w:cs="Times New Roman"/>
                <w:sz w:val="22"/>
                <w:szCs w:val="22"/>
              </w:rPr>
              <w:t>6</w:t>
            </w:r>
            <w:r w:rsidRPr="00074221">
              <w:rPr>
                <w:rFonts w:ascii="Times New Roman" w:eastAsia="Batang" w:hAnsi="Times New Roman" w:cs="Times New Roman"/>
                <w:sz w:val="22"/>
                <w:szCs w:val="22"/>
              </w:rPr>
              <w:t>0 (</w:t>
            </w:r>
            <w:r>
              <w:rPr>
                <w:rFonts w:ascii="Times New Roman" w:eastAsia="Batang" w:hAnsi="Times New Roman" w:cs="Times New Roman"/>
                <w:sz w:val="22"/>
                <w:szCs w:val="22"/>
              </w:rPr>
              <w:t>шестьдесят</w:t>
            </w:r>
            <w:r w:rsidRPr="00074221">
              <w:rPr>
                <w:rFonts w:ascii="Times New Roman" w:eastAsia="Batang" w:hAnsi="Times New Roman" w:cs="Times New Roman"/>
                <w:sz w:val="22"/>
                <w:szCs w:val="22"/>
              </w:rPr>
              <w:t xml:space="preserve">) календарных дней с момента согласования Заказчиком результатов работ по Этапу </w:t>
            </w:r>
            <w:r w:rsidRPr="001B6745">
              <w:rPr>
                <w:rFonts w:ascii="Times New Roman" w:hAnsi="Times New Roman" w:cs="Times New Roman"/>
                <w:sz w:val="22"/>
                <w:szCs w:val="22"/>
              </w:rPr>
              <w:t xml:space="preserve"> </w:t>
            </w:r>
            <w:r w:rsidRPr="00074221">
              <w:rPr>
                <w:rFonts w:ascii="Times New Roman" w:hAnsi="Times New Roman" w:cs="Times New Roman"/>
                <w:sz w:val="22"/>
                <w:szCs w:val="22"/>
                <w:lang w:val="en-US"/>
              </w:rPr>
              <w:t>I</w:t>
            </w:r>
            <w:r w:rsidRPr="00074221">
              <w:rPr>
                <w:rFonts w:ascii="Times New Roman" w:eastAsia="Batang" w:hAnsi="Times New Roman" w:cs="Times New Roman"/>
                <w:sz w:val="22"/>
                <w:szCs w:val="22"/>
              </w:rPr>
              <w:t xml:space="preserve">  и подписания Акта сдачи-приемки работ по Этапу </w:t>
            </w:r>
            <w:r w:rsidRPr="001B6745">
              <w:rPr>
                <w:rFonts w:ascii="Times New Roman" w:hAnsi="Times New Roman" w:cs="Times New Roman"/>
                <w:sz w:val="22"/>
                <w:szCs w:val="22"/>
              </w:rPr>
              <w:t xml:space="preserve"> </w:t>
            </w:r>
            <w:r w:rsidRPr="00074221">
              <w:rPr>
                <w:rFonts w:ascii="Times New Roman" w:hAnsi="Times New Roman" w:cs="Times New Roman"/>
                <w:sz w:val="22"/>
                <w:szCs w:val="22"/>
                <w:lang w:val="en-US"/>
              </w:rPr>
              <w:t>I</w:t>
            </w:r>
            <w:r w:rsidRPr="00074221">
              <w:rPr>
                <w:rFonts w:ascii="Times New Roman" w:eastAsia="Batang" w:hAnsi="Times New Roman" w:cs="Times New Roman"/>
                <w:sz w:val="22"/>
                <w:szCs w:val="22"/>
              </w:rPr>
              <w:t xml:space="preserve"> .</w:t>
            </w:r>
          </w:p>
        </w:tc>
      </w:tr>
      <w:tr w:rsidR="00A446EB" w:rsidRPr="00074221" w14:paraId="36C65A7D" w14:textId="77777777" w:rsidTr="00C27065">
        <w:trPr>
          <w:jc w:val="center"/>
        </w:trPr>
        <w:tc>
          <w:tcPr>
            <w:tcW w:w="699" w:type="dxa"/>
            <w:tcBorders>
              <w:top w:val="single" w:sz="4" w:space="0" w:color="000000"/>
              <w:left w:val="single" w:sz="4" w:space="0" w:color="000000"/>
              <w:bottom w:val="single" w:sz="4" w:space="0" w:color="000000"/>
              <w:right w:val="single" w:sz="4" w:space="0" w:color="000000"/>
            </w:tcBorders>
          </w:tcPr>
          <w:p w14:paraId="3D3F14BC" w14:textId="77777777" w:rsidR="00A446EB" w:rsidRPr="00074221" w:rsidRDefault="00A446EB" w:rsidP="00C27065">
            <w:pPr>
              <w:tabs>
                <w:tab w:val="left" w:pos="256"/>
              </w:tabs>
              <w:suppressAutoHyphens/>
              <w:spacing w:after="60"/>
              <w:ind w:right="-13"/>
              <w:jc w:val="center"/>
              <w:rPr>
                <w:rFonts w:ascii="Times New Roman" w:hAnsi="Times New Roman" w:cs="Times New Roman"/>
                <w:sz w:val="22"/>
                <w:szCs w:val="22"/>
              </w:rPr>
            </w:pPr>
            <w:r w:rsidRPr="00074221">
              <w:rPr>
                <w:rFonts w:ascii="Times New Roman" w:hAnsi="Times New Roman" w:cs="Times New Roman"/>
                <w:sz w:val="22"/>
                <w:szCs w:val="22"/>
              </w:rPr>
              <w:t>10</w:t>
            </w:r>
          </w:p>
        </w:tc>
        <w:tc>
          <w:tcPr>
            <w:tcW w:w="2143" w:type="dxa"/>
            <w:tcBorders>
              <w:top w:val="single" w:sz="4" w:space="0" w:color="000000"/>
              <w:left w:val="single" w:sz="4" w:space="0" w:color="000000"/>
              <w:bottom w:val="single" w:sz="4" w:space="0" w:color="000000"/>
              <w:right w:val="single" w:sz="4" w:space="0" w:color="000000"/>
            </w:tcBorders>
          </w:tcPr>
          <w:p w14:paraId="380B39F4" w14:textId="77777777" w:rsidR="00A446EB" w:rsidRPr="00074221" w:rsidRDefault="00A446EB" w:rsidP="00C27065">
            <w:pPr>
              <w:suppressAutoHyphens/>
              <w:spacing w:after="60"/>
              <w:ind w:right="113"/>
              <w:jc w:val="both"/>
              <w:rPr>
                <w:rFonts w:ascii="Times New Roman" w:hAnsi="Times New Roman" w:cs="Times New Roman"/>
                <w:sz w:val="22"/>
                <w:szCs w:val="22"/>
              </w:rPr>
            </w:pPr>
            <w:r w:rsidRPr="00074221">
              <w:rPr>
                <w:rFonts w:ascii="Times New Roman" w:hAnsi="Times New Roman" w:cs="Times New Roman"/>
                <w:sz w:val="22"/>
                <w:szCs w:val="22"/>
              </w:rPr>
              <w:t>Место выполнения работ</w:t>
            </w:r>
          </w:p>
        </w:tc>
        <w:tc>
          <w:tcPr>
            <w:tcW w:w="6535" w:type="dxa"/>
            <w:tcBorders>
              <w:top w:val="single" w:sz="4" w:space="0" w:color="000000"/>
              <w:left w:val="single" w:sz="4" w:space="0" w:color="000000"/>
              <w:bottom w:val="single" w:sz="4" w:space="0" w:color="000000"/>
              <w:right w:val="single" w:sz="4" w:space="0" w:color="000000"/>
            </w:tcBorders>
          </w:tcPr>
          <w:p w14:paraId="21BB0E53"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 xml:space="preserve">По месту нахождения Подрядчика. </w:t>
            </w:r>
          </w:p>
          <w:p w14:paraId="202140F9"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 xml:space="preserve">Результаты работ предоставляются Заказчику по адресу: Амурская область, г. Благовещенск, ул. </w:t>
            </w:r>
            <w:r>
              <w:rPr>
                <w:rFonts w:ascii="Times New Roman" w:hAnsi="Times New Roman" w:cs="Times New Roman"/>
                <w:sz w:val="22"/>
                <w:szCs w:val="22"/>
              </w:rPr>
              <w:t>Горького, 154</w:t>
            </w:r>
            <w:r w:rsidRPr="00074221">
              <w:rPr>
                <w:rFonts w:ascii="Times New Roman" w:hAnsi="Times New Roman" w:cs="Times New Roman"/>
                <w:sz w:val="22"/>
                <w:szCs w:val="22"/>
              </w:rPr>
              <w:t xml:space="preserve">, </w:t>
            </w:r>
            <w:r>
              <w:rPr>
                <w:rFonts w:ascii="Times New Roman" w:hAnsi="Times New Roman" w:cs="Times New Roman"/>
                <w:sz w:val="22"/>
                <w:szCs w:val="22"/>
              </w:rPr>
              <w:t>пом. 6</w:t>
            </w:r>
          </w:p>
        </w:tc>
      </w:tr>
      <w:tr w:rsidR="00A446EB" w:rsidRPr="00074221" w14:paraId="4609E7A1" w14:textId="77777777" w:rsidTr="00C27065">
        <w:trPr>
          <w:trHeight w:val="247"/>
          <w:jc w:val="center"/>
        </w:trPr>
        <w:tc>
          <w:tcPr>
            <w:tcW w:w="699" w:type="dxa"/>
            <w:tcBorders>
              <w:top w:val="single" w:sz="4" w:space="0" w:color="000000"/>
              <w:left w:val="single" w:sz="4" w:space="0" w:color="000000"/>
              <w:bottom w:val="single" w:sz="4" w:space="0" w:color="000000"/>
              <w:right w:val="single" w:sz="4" w:space="0" w:color="000000"/>
            </w:tcBorders>
          </w:tcPr>
          <w:p w14:paraId="728A3291" w14:textId="77777777" w:rsidR="00A446EB" w:rsidRPr="0029730B" w:rsidRDefault="00A446EB" w:rsidP="00C27065">
            <w:pPr>
              <w:tabs>
                <w:tab w:val="left" w:pos="256"/>
              </w:tabs>
              <w:suppressAutoHyphens/>
              <w:spacing w:after="60"/>
              <w:ind w:right="-13"/>
              <w:jc w:val="center"/>
              <w:rPr>
                <w:rFonts w:ascii="Times New Roman" w:hAnsi="Times New Roman" w:cs="Times New Roman"/>
                <w:sz w:val="22"/>
                <w:szCs w:val="22"/>
              </w:rPr>
            </w:pPr>
            <w:r w:rsidRPr="0029730B">
              <w:rPr>
                <w:rFonts w:ascii="Times New Roman" w:hAnsi="Times New Roman" w:cs="Times New Roman"/>
                <w:sz w:val="22"/>
                <w:szCs w:val="22"/>
              </w:rPr>
              <w:t>11</w:t>
            </w:r>
          </w:p>
        </w:tc>
        <w:tc>
          <w:tcPr>
            <w:tcW w:w="2143" w:type="dxa"/>
            <w:tcBorders>
              <w:top w:val="single" w:sz="4" w:space="0" w:color="000000"/>
              <w:left w:val="single" w:sz="4" w:space="0" w:color="000000"/>
              <w:bottom w:val="single" w:sz="4" w:space="0" w:color="000000"/>
              <w:right w:val="single" w:sz="4" w:space="0" w:color="000000"/>
            </w:tcBorders>
          </w:tcPr>
          <w:p w14:paraId="3AC2D79E" w14:textId="77777777" w:rsidR="00A446EB" w:rsidRPr="0029730B" w:rsidRDefault="00A446EB" w:rsidP="00C27065">
            <w:pPr>
              <w:suppressAutoHyphens/>
              <w:spacing w:after="60"/>
              <w:ind w:right="114"/>
              <w:jc w:val="both"/>
              <w:rPr>
                <w:rFonts w:ascii="Times New Roman" w:hAnsi="Times New Roman" w:cs="Times New Roman"/>
                <w:sz w:val="22"/>
                <w:szCs w:val="22"/>
              </w:rPr>
            </w:pPr>
            <w:r w:rsidRPr="0029730B">
              <w:rPr>
                <w:rFonts w:ascii="Times New Roman" w:hAnsi="Times New Roman" w:cs="Times New Roman"/>
                <w:sz w:val="22"/>
                <w:szCs w:val="22"/>
              </w:rPr>
              <w:t>Иные требования и условия</w:t>
            </w:r>
          </w:p>
        </w:tc>
        <w:tc>
          <w:tcPr>
            <w:tcW w:w="6535" w:type="dxa"/>
            <w:tcBorders>
              <w:top w:val="single" w:sz="4" w:space="0" w:color="000000"/>
              <w:left w:val="single" w:sz="4" w:space="0" w:color="000000"/>
              <w:bottom w:val="single" w:sz="4" w:space="0" w:color="000000"/>
              <w:right w:val="single" w:sz="4" w:space="0" w:color="000000"/>
            </w:tcBorders>
          </w:tcPr>
          <w:p w14:paraId="5FD69473" w14:textId="77777777" w:rsidR="00A446EB" w:rsidRPr="00074221" w:rsidRDefault="00A446EB" w:rsidP="00C27065">
            <w:pPr>
              <w:suppressAutoHyphens/>
              <w:spacing w:after="60"/>
              <w:ind w:right="114"/>
              <w:jc w:val="both"/>
              <w:rPr>
                <w:rFonts w:ascii="Times New Roman" w:hAnsi="Times New Roman" w:cs="Times New Roman"/>
                <w:sz w:val="22"/>
                <w:szCs w:val="22"/>
              </w:rPr>
            </w:pPr>
            <w:r w:rsidRPr="00074221">
              <w:rPr>
                <w:rFonts w:ascii="Times New Roman" w:hAnsi="Times New Roman" w:cs="Times New Roman"/>
                <w:sz w:val="22"/>
                <w:szCs w:val="22"/>
              </w:rPr>
              <w:t xml:space="preserve">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w:t>
            </w:r>
            <w:r w:rsidRPr="00074221">
              <w:rPr>
                <w:rFonts w:ascii="Times New Roman" w:hAnsi="Times New Roman" w:cs="Times New Roman"/>
                <w:sz w:val="22"/>
                <w:szCs w:val="22"/>
              </w:rPr>
              <w:lastRenderedPageBreak/>
              <w:t>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A446EB" w:rsidRPr="00074221" w14:paraId="4DEA36E0" w14:textId="77777777" w:rsidTr="00C27065">
        <w:trPr>
          <w:trHeight w:val="247"/>
          <w:jc w:val="center"/>
        </w:trPr>
        <w:tc>
          <w:tcPr>
            <w:tcW w:w="699" w:type="dxa"/>
            <w:tcBorders>
              <w:top w:val="single" w:sz="4" w:space="0" w:color="000000"/>
              <w:left w:val="single" w:sz="4" w:space="0" w:color="000000"/>
              <w:bottom w:val="single" w:sz="4" w:space="0" w:color="000000"/>
              <w:right w:val="single" w:sz="4" w:space="0" w:color="000000"/>
            </w:tcBorders>
          </w:tcPr>
          <w:p w14:paraId="0507DBE4" w14:textId="77777777" w:rsidR="00A446EB" w:rsidRPr="00802483" w:rsidRDefault="00A446EB" w:rsidP="00C27065">
            <w:pPr>
              <w:tabs>
                <w:tab w:val="left" w:pos="256"/>
              </w:tabs>
              <w:suppressAutoHyphens/>
              <w:spacing w:after="60"/>
              <w:ind w:right="-13"/>
              <w:jc w:val="center"/>
              <w:rPr>
                <w:rFonts w:ascii="Times New Roman" w:hAnsi="Times New Roman" w:cs="Times New Roman"/>
                <w:sz w:val="22"/>
                <w:szCs w:val="22"/>
                <w:highlight w:val="yellow"/>
              </w:rPr>
            </w:pPr>
          </w:p>
        </w:tc>
        <w:tc>
          <w:tcPr>
            <w:tcW w:w="2143" w:type="dxa"/>
            <w:tcBorders>
              <w:top w:val="single" w:sz="4" w:space="0" w:color="000000"/>
              <w:left w:val="single" w:sz="4" w:space="0" w:color="000000"/>
              <w:bottom w:val="single" w:sz="4" w:space="0" w:color="000000"/>
              <w:right w:val="single" w:sz="4" w:space="0" w:color="000000"/>
            </w:tcBorders>
          </w:tcPr>
          <w:p w14:paraId="198B697C" w14:textId="77777777" w:rsidR="00A446EB" w:rsidRPr="002074E6" w:rsidRDefault="00A446EB" w:rsidP="00C27065">
            <w:pPr>
              <w:suppressAutoHyphens/>
              <w:spacing w:after="60"/>
              <w:ind w:left="119" w:right="113"/>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Гарантийные обязательства</w:t>
            </w:r>
          </w:p>
        </w:tc>
        <w:tc>
          <w:tcPr>
            <w:tcW w:w="6535" w:type="dxa"/>
            <w:tcBorders>
              <w:top w:val="single" w:sz="4" w:space="0" w:color="000000"/>
              <w:left w:val="single" w:sz="4" w:space="0" w:color="000000"/>
              <w:bottom w:val="single" w:sz="4" w:space="0" w:color="000000"/>
              <w:right w:val="single" w:sz="4" w:space="0" w:color="000000"/>
            </w:tcBorders>
          </w:tcPr>
          <w:p w14:paraId="145A819B" w14:textId="77777777" w:rsidR="00A446EB" w:rsidRPr="002074E6" w:rsidRDefault="00A446EB" w:rsidP="00C27065">
            <w:pPr>
              <w:suppressAutoHyphens/>
              <w:spacing w:after="200"/>
              <w:ind w:left="56"/>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6F2ADCB1" w14:textId="77777777" w:rsidR="00A446EB" w:rsidRPr="002074E6" w:rsidRDefault="00A446EB" w:rsidP="00C27065">
            <w:pPr>
              <w:tabs>
                <w:tab w:val="left" w:pos="7121"/>
              </w:tabs>
              <w:suppressAutoHyphens/>
              <w:spacing w:after="60"/>
              <w:ind w:left="56" w:right="100"/>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5A6153C8" w14:textId="77777777" w:rsidR="00A446EB" w:rsidRPr="002074E6" w:rsidRDefault="00A446EB" w:rsidP="00C27065">
            <w:pPr>
              <w:tabs>
                <w:tab w:val="left" w:pos="7121"/>
              </w:tabs>
              <w:suppressAutoHyphens/>
              <w:spacing w:after="60"/>
              <w:ind w:left="56" w:right="100"/>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62D805A2" w14:textId="77777777" w:rsidR="00A446EB" w:rsidRPr="002074E6" w:rsidRDefault="00A446EB" w:rsidP="00C27065">
            <w:pPr>
              <w:tabs>
                <w:tab w:val="left" w:pos="7121"/>
              </w:tabs>
              <w:suppressAutoHyphens/>
              <w:spacing w:after="60"/>
              <w:ind w:left="56" w:right="100"/>
              <w:jc w:val="both"/>
              <w:rPr>
                <w:rFonts w:ascii="Times New Roman" w:eastAsia="Times New Roman" w:hAnsi="Times New Roman" w:cs="Times New Roman"/>
                <w:sz w:val="22"/>
                <w:szCs w:val="22"/>
              </w:rPr>
            </w:pPr>
            <w:r w:rsidRPr="002074E6">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145CF9DC" w14:textId="77777777" w:rsidR="00A446EB" w:rsidRPr="002074E6" w:rsidRDefault="00A446EB" w:rsidP="00C27065">
            <w:pPr>
              <w:tabs>
                <w:tab w:val="left" w:pos="7485"/>
              </w:tabs>
              <w:suppressAutoHyphens/>
              <w:spacing w:after="60"/>
              <w:ind w:left="56" w:right="102" w:hanging="1"/>
              <w:jc w:val="both"/>
              <w:rPr>
                <w:rFonts w:ascii="Times New Roman" w:eastAsia="Batang" w:hAnsi="Times New Roman" w:cs="Times New Roman"/>
                <w:sz w:val="22"/>
                <w:szCs w:val="22"/>
                <w:highlight w:val="yellow"/>
              </w:rPr>
            </w:pPr>
            <w:r w:rsidRPr="002074E6">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bookmarkEnd w:id="21"/>
    </w:tbl>
    <w:p w14:paraId="3B497FB3" w14:textId="77777777" w:rsidR="00A446EB" w:rsidRDefault="00A446EB" w:rsidP="003B4774">
      <w:pPr>
        <w:keepNext/>
        <w:tabs>
          <w:tab w:val="left" w:pos="4680"/>
        </w:tabs>
        <w:suppressAutoHyphens/>
        <w:spacing w:after="60"/>
        <w:jc w:val="center"/>
        <w:rPr>
          <w:rFonts w:ascii="Times New Roman" w:hAnsi="Times New Roman" w:cs="Times New Roman"/>
          <w:b/>
          <w:sz w:val="22"/>
          <w:szCs w:val="22"/>
        </w:rPr>
      </w:pPr>
    </w:p>
    <w:p w14:paraId="19E73A8D" w14:textId="77777777" w:rsidR="003B4774" w:rsidRDefault="003B4774" w:rsidP="002827E7">
      <w:pPr>
        <w:keepNext/>
        <w:tabs>
          <w:tab w:val="left" w:pos="4680"/>
        </w:tabs>
        <w:suppressAutoHyphens/>
        <w:spacing w:after="60"/>
        <w:jc w:val="center"/>
        <w:rPr>
          <w:rFonts w:ascii="Times New Roman" w:hAnsi="Times New Roman" w:cs="Times New Roman"/>
          <w:b/>
          <w:sz w:val="22"/>
          <w:szCs w:val="22"/>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827E7" w14:paraId="2E9950A2" w14:textId="77777777" w:rsidTr="002827E7">
        <w:tc>
          <w:tcPr>
            <w:tcW w:w="4672" w:type="dxa"/>
          </w:tcPr>
          <w:p w14:paraId="7AA8C394" w14:textId="77777777" w:rsidR="002827E7" w:rsidRDefault="002827E7" w:rsidP="002827E7">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3764069E" w14:textId="77777777" w:rsidR="002827E7" w:rsidRDefault="002827E7" w:rsidP="002827E7">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135EAD00" w14:textId="77777777" w:rsidR="002827E7" w:rsidRDefault="002827E7" w:rsidP="002827E7">
            <w:pPr>
              <w:spacing w:line="257" w:lineRule="auto"/>
              <w:rPr>
                <w:rFonts w:ascii="Times New Roman" w:eastAsia="Times New Roman" w:hAnsi="Times New Roman" w:cs="Times New Roman"/>
              </w:rPr>
            </w:pPr>
          </w:p>
          <w:p w14:paraId="321F850F" w14:textId="77777777" w:rsidR="002827E7" w:rsidRDefault="002827E7" w:rsidP="002827E7">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7E4062CB" w14:textId="77777777" w:rsidR="002827E7" w:rsidRDefault="002827E7" w:rsidP="002827E7">
            <w:pPr>
              <w:spacing w:line="257" w:lineRule="auto"/>
              <w:rPr>
                <w:rFonts w:ascii="Times New Roman" w:eastAsia="Times New Roman" w:hAnsi="Times New Roman" w:cs="Times New Roman"/>
              </w:rPr>
            </w:pPr>
          </w:p>
          <w:p w14:paraId="071AF77E" w14:textId="77777777" w:rsidR="002827E7" w:rsidRDefault="002827E7" w:rsidP="002827E7">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3095460F" w14:textId="77777777" w:rsidR="002827E7" w:rsidRDefault="002827E7" w:rsidP="002827E7">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69AD8A82" w14:textId="77777777" w:rsidR="002827E7" w:rsidRDefault="002827E7" w:rsidP="002827E7">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41A78DFE" w14:textId="77777777" w:rsidR="002827E7" w:rsidRDefault="002827E7" w:rsidP="002827E7">
            <w:pPr>
              <w:spacing w:line="257" w:lineRule="auto"/>
              <w:rPr>
                <w:rFonts w:ascii="Times New Roman" w:eastAsia="Times New Roman" w:hAnsi="Times New Roman" w:cs="Times New Roman"/>
              </w:rPr>
            </w:pPr>
          </w:p>
          <w:p w14:paraId="53FF3146" w14:textId="77777777" w:rsidR="002827E7" w:rsidRDefault="002827E7" w:rsidP="002827E7">
            <w:pPr>
              <w:spacing w:line="257" w:lineRule="auto"/>
              <w:rPr>
                <w:rFonts w:ascii="Times New Roman" w:eastAsia="Times New Roman" w:hAnsi="Times New Roman" w:cs="Times New Roman"/>
              </w:rPr>
            </w:pPr>
          </w:p>
          <w:p w14:paraId="001228C5" w14:textId="77777777" w:rsidR="002827E7" w:rsidRDefault="002827E7" w:rsidP="002827E7">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53B2B4FA" w14:textId="77777777" w:rsidR="002827E7" w:rsidRDefault="002827E7" w:rsidP="002827E7">
            <w:pPr>
              <w:spacing w:line="257" w:lineRule="auto"/>
              <w:rPr>
                <w:rFonts w:ascii="Times New Roman" w:eastAsia="Times New Roman" w:hAnsi="Times New Roman" w:cs="Times New Roman"/>
              </w:rPr>
            </w:pPr>
          </w:p>
          <w:p w14:paraId="09D5C97F" w14:textId="77777777" w:rsidR="002827E7" w:rsidRDefault="002827E7" w:rsidP="002827E7">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699FB2C0" w14:textId="77777777" w:rsidR="002827E7" w:rsidRDefault="002827E7" w:rsidP="002827E7">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4AB72B5F" w14:textId="77777777" w:rsidR="002827E7" w:rsidRPr="00121139" w:rsidRDefault="002827E7" w:rsidP="002827E7">
      <w:pPr>
        <w:spacing w:line="259" w:lineRule="auto"/>
        <w:rPr>
          <w:rFonts w:ascii="Times New Roman" w:hAnsi="Times New Roman" w:cs="Times New Roman"/>
        </w:rPr>
      </w:pPr>
    </w:p>
    <w:p w14:paraId="7007B127" w14:textId="77777777" w:rsidR="002827E7" w:rsidRDefault="002827E7" w:rsidP="005000F4">
      <w:pPr>
        <w:pStyle w:val="1"/>
        <w:spacing w:line="262" w:lineRule="auto"/>
        <w:ind w:firstLine="0"/>
        <w:jc w:val="both"/>
        <w:rPr>
          <w:sz w:val="22"/>
          <w:szCs w:val="22"/>
          <w:lang w:eastAsia="ru-RU" w:bidi="ru-RU"/>
        </w:rPr>
        <w:sectPr w:rsidR="002827E7" w:rsidSect="002827E7">
          <w:pgSz w:w="11906" w:h="16838"/>
          <w:pgMar w:top="1135" w:right="851" w:bottom="1134" w:left="1134" w:header="709" w:footer="709" w:gutter="0"/>
          <w:pgNumType w:start="1"/>
          <w:cols w:space="708"/>
          <w:docGrid w:linePitch="360"/>
        </w:sectPr>
      </w:pPr>
    </w:p>
    <w:p w14:paraId="7224169B" w14:textId="77777777" w:rsidR="002827E7" w:rsidRDefault="002827E7" w:rsidP="002827E7">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14:paraId="6D8438CF" w14:textId="77777777"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 к договору на разработку концепции</w:t>
      </w:r>
    </w:p>
    <w:p w14:paraId="04844AD3" w14:textId="77777777"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62372A3C" w14:textId="77777777" w:rsidR="002827E7" w:rsidRDefault="002827E7" w:rsidP="002827E7">
      <w:pPr>
        <w:keepNext/>
        <w:keepLines/>
        <w:ind w:right="-23"/>
        <w:jc w:val="center"/>
        <w:rPr>
          <w:rFonts w:ascii="Times New Roman" w:eastAsia="Times New Roman" w:hAnsi="Times New Roman" w:cs="Times New Roman"/>
          <w:b/>
        </w:rPr>
      </w:pPr>
    </w:p>
    <w:p w14:paraId="795C38BA"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p w14:paraId="61F93E37" w14:textId="77777777" w:rsidR="002827E7" w:rsidRPr="0035563D"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r w:rsidRPr="0035563D">
        <w:rPr>
          <w:rFonts w:ascii="Times New Roman" w:eastAsia="Calibri" w:hAnsi="Times New Roman" w:cs="Times New Roman"/>
          <w:b/>
          <w:sz w:val="20"/>
          <w:szCs w:val="20"/>
          <w:lang w:eastAsia="ar-SA"/>
        </w:rPr>
        <w:t>ГРАФИК ИСПОЛНЕНИЯ ДОГОВОРА</w:t>
      </w:r>
    </w:p>
    <w:tbl>
      <w:tblPr>
        <w:tblW w:w="10220" w:type="dxa"/>
        <w:tblInd w:w="-577" w:type="dxa"/>
        <w:tblLayout w:type="fixed"/>
        <w:tblLook w:val="0400" w:firstRow="0" w:lastRow="0" w:firstColumn="0" w:lastColumn="0" w:noHBand="0" w:noVBand="1"/>
      </w:tblPr>
      <w:tblGrid>
        <w:gridCol w:w="422"/>
        <w:gridCol w:w="1563"/>
        <w:gridCol w:w="4961"/>
        <w:gridCol w:w="1276"/>
        <w:gridCol w:w="1156"/>
        <w:gridCol w:w="842"/>
      </w:tblGrid>
      <w:tr w:rsidR="002827E7" w:rsidRPr="0035563D" w14:paraId="1DB72AC6" w14:textId="77777777" w:rsidTr="00FD716C">
        <w:trPr>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14:paraId="31D4AD8E" w14:textId="77777777" w:rsidR="002827E7" w:rsidRPr="0035563D" w:rsidRDefault="002827E7" w:rsidP="002827E7">
            <w:pPr>
              <w:rPr>
                <w:rFonts w:ascii="Times New Roman" w:eastAsia="Times New Roman" w:hAnsi="Times New Roman" w:cs="Times New Roman"/>
                <w:sz w:val="20"/>
                <w:szCs w:val="20"/>
              </w:rPr>
            </w:pPr>
          </w:p>
        </w:tc>
        <w:tc>
          <w:tcPr>
            <w:tcW w:w="1563" w:type="dxa"/>
            <w:vMerge w:val="restart"/>
            <w:tcBorders>
              <w:top w:val="single" w:sz="8" w:space="0" w:color="000000"/>
              <w:left w:val="single" w:sz="8" w:space="0" w:color="000000"/>
              <w:bottom w:val="single" w:sz="8" w:space="0" w:color="000000"/>
              <w:right w:val="single" w:sz="8" w:space="0" w:color="000000"/>
            </w:tcBorders>
          </w:tcPr>
          <w:p w14:paraId="4712F7CD" w14:textId="58D74696" w:rsidR="002827E7" w:rsidRPr="0035563D" w:rsidRDefault="00346173" w:rsidP="002827E7">
            <w:pPr>
              <w:rPr>
                <w:rFonts w:ascii="Times New Roman" w:eastAsia="Times New Roman" w:hAnsi="Times New Roman" w:cs="Times New Roman"/>
                <w:sz w:val="20"/>
                <w:szCs w:val="20"/>
              </w:rPr>
            </w:pPr>
            <w:sdt>
              <w:sdtPr>
                <w:tag w:val="goog_rdk_281"/>
                <w:id w:val="1847589314"/>
              </w:sdtPr>
              <w:sdtEndPr/>
              <w:sdtContent/>
            </w:sdt>
            <w:r w:rsidR="002827E7" w:rsidRPr="0035563D">
              <w:rPr>
                <w:rFonts w:ascii="Times New Roman" w:eastAsia="Times New Roman" w:hAnsi="Times New Roman" w:cs="Times New Roman"/>
                <w:sz w:val="20"/>
                <w:szCs w:val="20"/>
              </w:rPr>
              <w:t>Наименование видов работ</w:t>
            </w:r>
          </w:p>
        </w:tc>
        <w:tc>
          <w:tcPr>
            <w:tcW w:w="4961" w:type="dxa"/>
            <w:vMerge w:val="restart"/>
            <w:tcBorders>
              <w:top w:val="single" w:sz="8" w:space="0" w:color="000000"/>
              <w:left w:val="single" w:sz="8" w:space="0" w:color="000000"/>
              <w:bottom w:val="single" w:sz="8" w:space="0" w:color="000000"/>
              <w:right w:val="single" w:sz="8" w:space="0" w:color="000000"/>
            </w:tcBorders>
          </w:tcPr>
          <w:p w14:paraId="3DB95DCC"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Подтверждающий документ</w:t>
            </w:r>
          </w:p>
        </w:tc>
        <w:tc>
          <w:tcPr>
            <w:tcW w:w="2432" w:type="dxa"/>
            <w:gridSpan w:val="2"/>
            <w:tcBorders>
              <w:top w:val="single" w:sz="8" w:space="0" w:color="000000"/>
              <w:left w:val="single" w:sz="8" w:space="0" w:color="000000"/>
              <w:bottom w:val="single" w:sz="8" w:space="0" w:color="000000"/>
              <w:right w:val="single" w:sz="8" w:space="0" w:color="000000"/>
            </w:tcBorders>
          </w:tcPr>
          <w:p w14:paraId="0B502B49" w14:textId="77777777" w:rsidR="002827E7" w:rsidRPr="0035563D" w:rsidRDefault="002827E7" w:rsidP="002827E7">
            <w:pPr>
              <w:jc w:val="cente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Срок выполнения работ</w:t>
            </w:r>
          </w:p>
        </w:tc>
        <w:tc>
          <w:tcPr>
            <w:tcW w:w="842" w:type="dxa"/>
            <w:tcBorders>
              <w:top w:val="single" w:sz="8" w:space="0" w:color="000000"/>
              <w:left w:val="single" w:sz="8" w:space="0" w:color="000000"/>
              <w:bottom w:val="single" w:sz="8" w:space="0" w:color="000000"/>
              <w:right w:val="single" w:sz="8" w:space="0" w:color="000000"/>
            </w:tcBorders>
          </w:tcPr>
          <w:p w14:paraId="1D9950A2"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Цена, руб.*</w:t>
            </w:r>
          </w:p>
        </w:tc>
      </w:tr>
      <w:tr w:rsidR="002827E7" w:rsidRPr="0035563D" w14:paraId="0733D1B7" w14:textId="77777777" w:rsidTr="00FD716C">
        <w:trPr>
          <w:trHeight w:val="623"/>
        </w:trPr>
        <w:tc>
          <w:tcPr>
            <w:tcW w:w="422" w:type="dxa"/>
            <w:vMerge/>
            <w:tcBorders>
              <w:top w:val="single" w:sz="8" w:space="0" w:color="000000"/>
              <w:left w:val="single" w:sz="8" w:space="0" w:color="000000"/>
              <w:bottom w:val="single" w:sz="8" w:space="0" w:color="000000"/>
              <w:right w:val="single" w:sz="8" w:space="0" w:color="000000"/>
            </w:tcBorders>
          </w:tcPr>
          <w:p w14:paraId="16F0B231"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63" w:type="dxa"/>
            <w:vMerge/>
            <w:tcBorders>
              <w:top w:val="single" w:sz="8" w:space="0" w:color="000000"/>
              <w:left w:val="single" w:sz="8" w:space="0" w:color="000000"/>
              <w:bottom w:val="single" w:sz="8" w:space="0" w:color="000000"/>
              <w:right w:val="single" w:sz="8" w:space="0" w:color="000000"/>
            </w:tcBorders>
          </w:tcPr>
          <w:p w14:paraId="2AF0C77C"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961" w:type="dxa"/>
            <w:vMerge/>
            <w:tcBorders>
              <w:top w:val="single" w:sz="8" w:space="0" w:color="000000"/>
              <w:left w:val="single" w:sz="8" w:space="0" w:color="000000"/>
              <w:bottom w:val="single" w:sz="8" w:space="0" w:color="000000"/>
              <w:right w:val="single" w:sz="8" w:space="0" w:color="000000"/>
            </w:tcBorders>
          </w:tcPr>
          <w:p w14:paraId="7221B709"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Pr>
          <w:p w14:paraId="1277D00E"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Начало</w:t>
            </w:r>
          </w:p>
        </w:tc>
        <w:tc>
          <w:tcPr>
            <w:tcW w:w="1156" w:type="dxa"/>
            <w:tcBorders>
              <w:top w:val="single" w:sz="8" w:space="0" w:color="000000"/>
              <w:left w:val="single" w:sz="8" w:space="0" w:color="000000"/>
              <w:bottom w:val="single" w:sz="4" w:space="0" w:color="000000"/>
              <w:right w:val="single" w:sz="8" w:space="0" w:color="000000"/>
            </w:tcBorders>
          </w:tcPr>
          <w:p w14:paraId="19755F43"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Окончание</w:t>
            </w:r>
          </w:p>
          <w:p w14:paraId="46D44D54" w14:textId="77777777" w:rsidR="002827E7" w:rsidRPr="0035563D" w:rsidRDefault="002827E7" w:rsidP="002827E7">
            <w:pPr>
              <w:rPr>
                <w:rFonts w:ascii="Times New Roman" w:eastAsia="Times New Roman" w:hAnsi="Times New Roman" w:cs="Times New Roman"/>
                <w:sz w:val="20"/>
                <w:szCs w:val="20"/>
              </w:rPr>
            </w:pPr>
          </w:p>
        </w:tc>
        <w:tc>
          <w:tcPr>
            <w:tcW w:w="842" w:type="dxa"/>
            <w:tcBorders>
              <w:top w:val="single" w:sz="8" w:space="0" w:color="000000"/>
              <w:left w:val="single" w:sz="8" w:space="0" w:color="000000"/>
              <w:bottom w:val="single" w:sz="4" w:space="0" w:color="000000"/>
              <w:right w:val="single" w:sz="8" w:space="0" w:color="000000"/>
            </w:tcBorders>
            <w:vAlign w:val="center"/>
          </w:tcPr>
          <w:p w14:paraId="59A76E00" w14:textId="77777777" w:rsidR="002827E7" w:rsidRPr="0035563D" w:rsidRDefault="002827E7" w:rsidP="002827E7">
            <w:pPr>
              <w:rPr>
                <w:rFonts w:ascii="Times New Roman" w:eastAsia="Times New Roman" w:hAnsi="Times New Roman" w:cs="Times New Roman"/>
                <w:sz w:val="20"/>
                <w:szCs w:val="20"/>
              </w:rPr>
            </w:pPr>
          </w:p>
        </w:tc>
      </w:tr>
      <w:tr w:rsidR="0035563D" w:rsidRPr="00322F75" w14:paraId="590CC19B" w14:textId="77777777" w:rsidTr="00FD716C">
        <w:trPr>
          <w:trHeight w:val="1667"/>
        </w:trPr>
        <w:tc>
          <w:tcPr>
            <w:tcW w:w="422" w:type="dxa"/>
            <w:tcBorders>
              <w:top w:val="single" w:sz="8" w:space="0" w:color="000000"/>
              <w:left w:val="single" w:sz="8" w:space="0" w:color="000000"/>
              <w:bottom w:val="single" w:sz="8" w:space="0" w:color="000000"/>
              <w:right w:val="single" w:sz="8" w:space="0" w:color="000000"/>
            </w:tcBorders>
          </w:tcPr>
          <w:p w14:paraId="6A01198B" w14:textId="77777777" w:rsidR="0035563D" w:rsidRPr="0035563D" w:rsidRDefault="0035563D" w:rsidP="0035563D">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1</w:t>
            </w:r>
          </w:p>
        </w:tc>
        <w:tc>
          <w:tcPr>
            <w:tcW w:w="1563" w:type="dxa"/>
            <w:tcBorders>
              <w:top w:val="single" w:sz="8" w:space="0" w:color="000000"/>
              <w:left w:val="single" w:sz="8" w:space="0" w:color="000000"/>
              <w:bottom w:val="single" w:sz="8" w:space="0" w:color="000000"/>
              <w:right w:val="single" w:sz="4" w:space="0" w:color="000000"/>
            </w:tcBorders>
          </w:tcPr>
          <w:p w14:paraId="473DCEF3" w14:textId="734D4502" w:rsidR="0035563D" w:rsidRPr="0035563D" w:rsidRDefault="0035563D" w:rsidP="0035563D">
            <w:pPr>
              <w:shd w:val="clear" w:color="auto" w:fill="FFFFFF"/>
              <w:jc w:val="both"/>
              <w:textAlignment w:val="baseline"/>
              <w:rPr>
                <w:rFonts w:ascii="Times New Roman" w:hAnsi="Times New Roman" w:cs="Times New Roman"/>
                <w:sz w:val="20"/>
                <w:szCs w:val="20"/>
              </w:rPr>
            </w:pPr>
            <w:r w:rsidRPr="0035563D">
              <w:rPr>
                <w:rFonts w:ascii="Times New Roman" w:hAnsi="Times New Roman" w:cs="Times New Roman"/>
                <w:sz w:val="20"/>
                <w:szCs w:val="20"/>
              </w:rPr>
              <w:t xml:space="preserve">Этап </w:t>
            </w:r>
            <w:r w:rsidRPr="0035563D">
              <w:rPr>
                <w:rFonts w:ascii="Times New Roman" w:hAnsi="Times New Roman" w:cs="Times New Roman"/>
                <w:sz w:val="20"/>
                <w:szCs w:val="20"/>
                <w:lang w:val="en-US"/>
              </w:rPr>
              <w:t>I</w:t>
            </w:r>
            <w:r w:rsidRPr="0035563D">
              <w:rPr>
                <w:rFonts w:ascii="Times New Roman" w:hAnsi="Times New Roman" w:cs="Times New Roman"/>
                <w:sz w:val="20"/>
                <w:szCs w:val="20"/>
              </w:rPr>
              <w:t>. Проведение комплексного анализа и разработка Видения перспективного развития г. Белогорска</w:t>
            </w:r>
          </w:p>
        </w:tc>
        <w:tc>
          <w:tcPr>
            <w:tcW w:w="4961" w:type="dxa"/>
            <w:tcBorders>
              <w:top w:val="single" w:sz="4" w:space="0" w:color="000000"/>
              <w:left w:val="single" w:sz="4" w:space="0" w:color="000000"/>
              <w:bottom w:val="single" w:sz="4" w:space="0" w:color="000000"/>
              <w:right w:val="single" w:sz="4" w:space="0" w:color="000000"/>
            </w:tcBorders>
          </w:tcPr>
          <w:p w14:paraId="7442E3BA"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Отчет 1.1 «Комплексный анализ текущего состояния г. Белогорска»:</w:t>
            </w:r>
          </w:p>
          <w:p w14:paraId="4527447D"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расширенная презентация объемом не менее 60 слайдов в печатном (2 экземпляра А3) и электронном виде (</w:t>
            </w:r>
            <w:proofErr w:type="spellStart"/>
            <w:r w:rsidRPr="0035563D">
              <w:rPr>
                <w:rFonts w:ascii="Times New Roman" w:hAnsi="Times New Roman" w:cs="Times New Roman"/>
                <w:sz w:val="20"/>
                <w:szCs w:val="20"/>
              </w:rPr>
              <w:t>pdf</w:t>
            </w:r>
            <w:proofErr w:type="spellEnd"/>
            <w:r w:rsidRPr="0035563D">
              <w:rPr>
                <w:rFonts w:ascii="Times New Roman" w:hAnsi="Times New Roman" w:cs="Times New Roman"/>
                <w:sz w:val="20"/>
                <w:szCs w:val="20"/>
              </w:rPr>
              <w:t>);</w:t>
            </w:r>
          </w:p>
          <w:p w14:paraId="0E7B5B3C"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краткая презентация объемом не менее 15 слайдов в печатном (2 экземпляра А3) и электронном виде (</w:t>
            </w:r>
            <w:proofErr w:type="spellStart"/>
            <w:r w:rsidRPr="0035563D">
              <w:rPr>
                <w:rFonts w:ascii="Times New Roman" w:hAnsi="Times New Roman" w:cs="Times New Roman"/>
                <w:sz w:val="20"/>
                <w:szCs w:val="20"/>
              </w:rPr>
              <w:t>pdf</w:t>
            </w:r>
            <w:proofErr w:type="spellEnd"/>
            <w:r w:rsidRPr="0035563D">
              <w:rPr>
                <w:rFonts w:ascii="Times New Roman" w:hAnsi="Times New Roman" w:cs="Times New Roman"/>
                <w:sz w:val="20"/>
                <w:szCs w:val="20"/>
              </w:rPr>
              <w:t>).</w:t>
            </w:r>
          </w:p>
          <w:p w14:paraId="2D67CEE3" w14:textId="77777777" w:rsidR="0035563D" w:rsidRPr="0035563D" w:rsidRDefault="0035563D" w:rsidP="0035563D">
            <w:pPr>
              <w:jc w:val="both"/>
              <w:rPr>
                <w:rFonts w:ascii="Times New Roman" w:hAnsi="Times New Roman" w:cs="Times New Roman"/>
                <w:sz w:val="20"/>
                <w:szCs w:val="20"/>
              </w:rPr>
            </w:pPr>
          </w:p>
          <w:p w14:paraId="027895E3"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Состав и структура Отчета 1.1 определяются Подрядчиком по согласованию с Заказчиком, но с обязательным включением материалов по следующим разделам:</w:t>
            </w:r>
          </w:p>
          <w:p w14:paraId="671ADA83"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Историческая справка;</w:t>
            </w:r>
          </w:p>
          <w:p w14:paraId="0C3DC483"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Пространственный анализ развития города;</w:t>
            </w:r>
          </w:p>
          <w:p w14:paraId="38A895CE"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Социально-экономический анализ развития города;</w:t>
            </w:r>
          </w:p>
          <w:p w14:paraId="3687CCDD"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Экологический анализ развития города;</w:t>
            </w:r>
          </w:p>
          <w:p w14:paraId="12CB09A3"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Факторы пространственного и социально-экономического развития г. Белогорска;</w:t>
            </w:r>
          </w:p>
          <w:p w14:paraId="123D7368"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Сценарии развития. Выбор целевого сценария для разработки мастер-плана г. Белогорска.</w:t>
            </w:r>
          </w:p>
          <w:p w14:paraId="5A81114E" w14:textId="77777777" w:rsidR="0035563D" w:rsidRPr="0035563D" w:rsidRDefault="0035563D" w:rsidP="0035563D">
            <w:pPr>
              <w:jc w:val="both"/>
              <w:rPr>
                <w:rFonts w:ascii="Times New Roman" w:hAnsi="Times New Roman" w:cs="Times New Roman"/>
                <w:sz w:val="20"/>
                <w:szCs w:val="20"/>
              </w:rPr>
            </w:pPr>
          </w:p>
          <w:p w14:paraId="2481C3D7"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 xml:space="preserve">Перечисленные выше направления должны включать результаты состава работ </w:t>
            </w:r>
            <w:proofErr w:type="spellStart"/>
            <w:r w:rsidRPr="0035563D">
              <w:rPr>
                <w:rFonts w:ascii="Times New Roman" w:hAnsi="Times New Roman" w:cs="Times New Roman"/>
                <w:sz w:val="20"/>
                <w:szCs w:val="20"/>
              </w:rPr>
              <w:t>Подэтапа</w:t>
            </w:r>
            <w:proofErr w:type="spellEnd"/>
            <w:r w:rsidRPr="0035563D">
              <w:rPr>
                <w:rFonts w:ascii="Times New Roman" w:hAnsi="Times New Roman" w:cs="Times New Roman"/>
                <w:sz w:val="20"/>
                <w:szCs w:val="20"/>
              </w:rPr>
              <w:t xml:space="preserve"> 1.1.</w:t>
            </w:r>
          </w:p>
          <w:p w14:paraId="2142D52A" w14:textId="77777777" w:rsidR="0035563D" w:rsidRPr="0035563D" w:rsidRDefault="0035563D" w:rsidP="0035563D">
            <w:pPr>
              <w:jc w:val="both"/>
              <w:rPr>
                <w:rFonts w:ascii="Times New Roman" w:hAnsi="Times New Roman" w:cs="Times New Roman"/>
                <w:sz w:val="20"/>
                <w:szCs w:val="20"/>
              </w:rPr>
            </w:pPr>
          </w:p>
          <w:p w14:paraId="1BF87FBB"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Отчет 1.2 «Результаты кампании по сбору предложений и идей жителей по вопросам развития г. Белогорска»:</w:t>
            </w:r>
          </w:p>
          <w:p w14:paraId="2748E9C0"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презентация объемом не менее 20 слайдов в печатном (2 экземпляра А3) и электронном виде (</w:t>
            </w:r>
            <w:proofErr w:type="spellStart"/>
            <w:r w:rsidRPr="0035563D">
              <w:rPr>
                <w:rFonts w:ascii="Times New Roman" w:hAnsi="Times New Roman" w:cs="Times New Roman"/>
                <w:sz w:val="20"/>
                <w:szCs w:val="20"/>
              </w:rPr>
              <w:t>pdf</w:t>
            </w:r>
            <w:proofErr w:type="spellEnd"/>
            <w:r w:rsidRPr="0035563D">
              <w:rPr>
                <w:rFonts w:ascii="Times New Roman" w:hAnsi="Times New Roman" w:cs="Times New Roman"/>
                <w:sz w:val="20"/>
                <w:szCs w:val="20"/>
              </w:rPr>
              <w:t>).</w:t>
            </w:r>
          </w:p>
          <w:p w14:paraId="333C22CC" w14:textId="77777777" w:rsidR="0035563D" w:rsidRPr="0035563D" w:rsidRDefault="0035563D" w:rsidP="0035563D">
            <w:pPr>
              <w:jc w:val="both"/>
              <w:rPr>
                <w:rFonts w:ascii="Times New Roman" w:hAnsi="Times New Roman" w:cs="Times New Roman"/>
                <w:sz w:val="20"/>
                <w:szCs w:val="20"/>
              </w:rPr>
            </w:pPr>
          </w:p>
          <w:p w14:paraId="250FC0DB"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Состав и структура Отчета 1.2 определяются Подрядчиком по согласованию с Заказчиком, но с обязательным включением следующих материалов:</w:t>
            </w:r>
          </w:p>
          <w:p w14:paraId="686655BE"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Количественный анализ собранных идей;</w:t>
            </w:r>
          </w:p>
          <w:p w14:paraId="38F43F1A"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Качественный анализ собранных идей.</w:t>
            </w:r>
          </w:p>
          <w:p w14:paraId="0D25A390" w14:textId="77777777" w:rsidR="0035563D" w:rsidRPr="0035563D" w:rsidRDefault="0035563D" w:rsidP="0035563D">
            <w:pPr>
              <w:jc w:val="both"/>
              <w:rPr>
                <w:rFonts w:ascii="Times New Roman" w:hAnsi="Times New Roman" w:cs="Times New Roman"/>
                <w:sz w:val="20"/>
                <w:szCs w:val="20"/>
              </w:rPr>
            </w:pPr>
          </w:p>
          <w:p w14:paraId="780079FD"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 xml:space="preserve">Перечисленные выше материалы должны включать результаты состава работ </w:t>
            </w:r>
            <w:proofErr w:type="spellStart"/>
            <w:r w:rsidRPr="0035563D">
              <w:rPr>
                <w:rFonts w:ascii="Times New Roman" w:hAnsi="Times New Roman" w:cs="Times New Roman"/>
                <w:sz w:val="20"/>
                <w:szCs w:val="20"/>
              </w:rPr>
              <w:t>Подэтапа</w:t>
            </w:r>
            <w:proofErr w:type="spellEnd"/>
            <w:r w:rsidRPr="0035563D">
              <w:rPr>
                <w:rFonts w:ascii="Times New Roman" w:hAnsi="Times New Roman" w:cs="Times New Roman"/>
                <w:sz w:val="20"/>
                <w:szCs w:val="20"/>
              </w:rPr>
              <w:t xml:space="preserve"> 1.2.</w:t>
            </w:r>
          </w:p>
          <w:p w14:paraId="4554E555" w14:textId="77777777" w:rsidR="0035563D" w:rsidRPr="0035563D" w:rsidRDefault="0035563D" w:rsidP="0035563D">
            <w:pPr>
              <w:jc w:val="both"/>
              <w:rPr>
                <w:rFonts w:ascii="Times New Roman" w:hAnsi="Times New Roman" w:cs="Times New Roman"/>
                <w:sz w:val="20"/>
                <w:szCs w:val="20"/>
              </w:rPr>
            </w:pPr>
          </w:p>
          <w:p w14:paraId="64EEC29F"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Отчет 1.3 «Видение перспективного развития г. Белогорска»:</w:t>
            </w:r>
          </w:p>
          <w:p w14:paraId="36AD3850"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презентация объемом не менее 15 слайдов в печатном (2 экземпляра А3) и электронном виде (</w:t>
            </w:r>
            <w:proofErr w:type="spellStart"/>
            <w:r w:rsidRPr="0035563D">
              <w:rPr>
                <w:rFonts w:ascii="Times New Roman" w:hAnsi="Times New Roman" w:cs="Times New Roman"/>
                <w:sz w:val="20"/>
                <w:szCs w:val="20"/>
              </w:rPr>
              <w:t>pdf</w:t>
            </w:r>
            <w:proofErr w:type="spellEnd"/>
            <w:r w:rsidRPr="0035563D">
              <w:rPr>
                <w:rFonts w:ascii="Times New Roman" w:hAnsi="Times New Roman" w:cs="Times New Roman"/>
                <w:sz w:val="20"/>
                <w:szCs w:val="20"/>
              </w:rPr>
              <w:t>).</w:t>
            </w:r>
          </w:p>
          <w:p w14:paraId="2E5613C7" w14:textId="77777777" w:rsidR="0035563D" w:rsidRPr="0035563D" w:rsidRDefault="0035563D" w:rsidP="0035563D">
            <w:pPr>
              <w:jc w:val="both"/>
              <w:rPr>
                <w:rFonts w:ascii="Times New Roman" w:hAnsi="Times New Roman" w:cs="Times New Roman"/>
                <w:sz w:val="20"/>
                <w:szCs w:val="20"/>
              </w:rPr>
            </w:pPr>
          </w:p>
          <w:p w14:paraId="37419468"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Состав и структура Отчета 1.3 определяются Подрядчиком по согласованию с Заказчиком, но с обязательным включением следующих материалов:</w:t>
            </w:r>
          </w:p>
          <w:p w14:paraId="69E72ED3"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 xml:space="preserve">Принципы развития города; </w:t>
            </w:r>
          </w:p>
          <w:p w14:paraId="64FC34B5"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 xml:space="preserve">Миссия города; </w:t>
            </w:r>
          </w:p>
          <w:p w14:paraId="3A7EFEB6"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w:t>
            </w:r>
            <w:r w:rsidRPr="0035563D">
              <w:rPr>
                <w:rFonts w:ascii="Times New Roman" w:hAnsi="Times New Roman" w:cs="Times New Roman"/>
                <w:sz w:val="20"/>
                <w:szCs w:val="20"/>
              </w:rPr>
              <w:tab/>
              <w:t xml:space="preserve">Образ будущего; </w:t>
            </w:r>
          </w:p>
          <w:p w14:paraId="34FE68BB"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lastRenderedPageBreak/>
              <w:t>●</w:t>
            </w:r>
            <w:r w:rsidRPr="0035563D">
              <w:rPr>
                <w:rFonts w:ascii="Times New Roman" w:hAnsi="Times New Roman" w:cs="Times New Roman"/>
                <w:sz w:val="20"/>
                <w:szCs w:val="20"/>
              </w:rPr>
              <w:tab/>
              <w:t>Цели и задачи развития, целевые показатели развития.</w:t>
            </w:r>
          </w:p>
          <w:p w14:paraId="1F0494E5" w14:textId="77777777" w:rsidR="0035563D" w:rsidRPr="0035563D" w:rsidRDefault="0035563D" w:rsidP="0035563D">
            <w:pPr>
              <w:jc w:val="both"/>
              <w:rPr>
                <w:rFonts w:ascii="Times New Roman" w:hAnsi="Times New Roman" w:cs="Times New Roman"/>
                <w:sz w:val="20"/>
                <w:szCs w:val="20"/>
              </w:rPr>
            </w:pPr>
          </w:p>
          <w:p w14:paraId="0DD0C932" w14:textId="77777777" w:rsidR="0035563D" w:rsidRPr="0035563D" w:rsidRDefault="0035563D" w:rsidP="0035563D">
            <w:pPr>
              <w:jc w:val="both"/>
              <w:rPr>
                <w:rFonts w:ascii="Times New Roman" w:hAnsi="Times New Roman" w:cs="Times New Roman"/>
                <w:sz w:val="20"/>
                <w:szCs w:val="20"/>
              </w:rPr>
            </w:pPr>
            <w:r w:rsidRPr="0035563D">
              <w:rPr>
                <w:rFonts w:ascii="Times New Roman" w:hAnsi="Times New Roman" w:cs="Times New Roman"/>
                <w:sz w:val="20"/>
                <w:szCs w:val="20"/>
              </w:rPr>
              <w:t xml:space="preserve">Перечисленные выше материалы должны включать результаты состава работ </w:t>
            </w:r>
            <w:proofErr w:type="spellStart"/>
            <w:r w:rsidRPr="0035563D">
              <w:rPr>
                <w:rFonts w:ascii="Times New Roman" w:hAnsi="Times New Roman" w:cs="Times New Roman"/>
                <w:sz w:val="20"/>
                <w:szCs w:val="20"/>
              </w:rPr>
              <w:t>Подэтапа</w:t>
            </w:r>
            <w:proofErr w:type="spellEnd"/>
            <w:r w:rsidRPr="0035563D">
              <w:rPr>
                <w:rFonts w:ascii="Times New Roman" w:hAnsi="Times New Roman" w:cs="Times New Roman"/>
                <w:sz w:val="20"/>
                <w:szCs w:val="20"/>
              </w:rPr>
              <w:t xml:space="preserve"> 1.3.</w:t>
            </w:r>
          </w:p>
          <w:p w14:paraId="1D5B7620" w14:textId="765D4C3E" w:rsidR="0035563D" w:rsidRPr="0035563D" w:rsidRDefault="0035563D" w:rsidP="0035563D">
            <w:pPr>
              <w:ind w:right="123"/>
              <w:rPr>
                <w:rFonts w:ascii="Times New Roman" w:hAnsi="Times New Roman" w:cs="Times New Roman"/>
                <w:sz w:val="20"/>
                <w:szCs w:val="20"/>
              </w:rPr>
            </w:pPr>
          </w:p>
        </w:tc>
        <w:tc>
          <w:tcPr>
            <w:tcW w:w="1276" w:type="dxa"/>
            <w:tcBorders>
              <w:top w:val="single" w:sz="8" w:space="0" w:color="000000"/>
              <w:left w:val="single" w:sz="4" w:space="0" w:color="000000"/>
              <w:bottom w:val="single" w:sz="8" w:space="0" w:color="000000"/>
              <w:right w:val="single" w:sz="8" w:space="0" w:color="000000"/>
            </w:tcBorders>
          </w:tcPr>
          <w:p w14:paraId="58CF6A96" w14:textId="656A3F5E" w:rsidR="0035563D" w:rsidRPr="0035563D" w:rsidRDefault="0035563D" w:rsidP="0035563D">
            <w:pPr>
              <w:rPr>
                <w:rFonts w:ascii="Times New Roman" w:hAnsi="Times New Roman" w:cs="Times New Roman"/>
                <w:sz w:val="20"/>
                <w:szCs w:val="20"/>
              </w:rPr>
            </w:pPr>
            <w:r w:rsidRPr="0035563D">
              <w:rPr>
                <w:rFonts w:ascii="Times New Roman" w:hAnsi="Times New Roman" w:cs="Times New Roman"/>
                <w:sz w:val="20"/>
                <w:szCs w:val="20"/>
              </w:rPr>
              <w:lastRenderedPageBreak/>
              <w:t>со следующего дня после получения всех исходных данных (п.4 Технического задания) и получения Подрядчиком предоплаты          </w:t>
            </w:r>
          </w:p>
        </w:tc>
        <w:tc>
          <w:tcPr>
            <w:tcW w:w="1156" w:type="dxa"/>
            <w:tcBorders>
              <w:top w:val="single" w:sz="8" w:space="0" w:color="000000"/>
              <w:left w:val="single" w:sz="8" w:space="0" w:color="000000"/>
              <w:bottom w:val="single" w:sz="8" w:space="0" w:color="000000"/>
              <w:right w:val="single" w:sz="4" w:space="0" w:color="000000"/>
            </w:tcBorders>
          </w:tcPr>
          <w:p w14:paraId="2838E8D7" w14:textId="78B2BB2C" w:rsidR="0035563D" w:rsidRPr="0035563D" w:rsidRDefault="0035563D" w:rsidP="0035563D">
            <w:pPr>
              <w:spacing w:after="240"/>
              <w:rPr>
                <w:rFonts w:ascii="Times New Roman" w:hAnsi="Times New Roman" w:cs="Times New Roman"/>
                <w:sz w:val="20"/>
                <w:szCs w:val="20"/>
              </w:rPr>
            </w:pPr>
            <w:r w:rsidRPr="0035563D">
              <w:rPr>
                <w:rFonts w:ascii="Times New Roman" w:hAnsi="Times New Roman" w:cs="Times New Roman"/>
                <w:sz w:val="20"/>
                <w:szCs w:val="20"/>
              </w:rPr>
              <w:t>Не позднее 60 (</w:t>
            </w:r>
            <w:r w:rsidR="00FD716C">
              <w:rPr>
                <w:rFonts w:ascii="Times New Roman" w:hAnsi="Times New Roman" w:cs="Times New Roman"/>
                <w:sz w:val="20"/>
                <w:szCs w:val="20"/>
              </w:rPr>
              <w:t>шестидесяти</w:t>
            </w:r>
            <w:r w:rsidRPr="0035563D">
              <w:rPr>
                <w:rFonts w:ascii="Times New Roman" w:hAnsi="Times New Roman" w:cs="Times New Roman"/>
                <w:sz w:val="20"/>
                <w:szCs w:val="20"/>
              </w:rPr>
              <w:t xml:space="preserve">) календарных дней с даты Начала Этапа </w:t>
            </w:r>
            <w:r w:rsidRPr="0035563D">
              <w:rPr>
                <w:rFonts w:ascii="Times New Roman" w:hAnsi="Times New Roman" w:cs="Times New Roman"/>
                <w:sz w:val="20"/>
                <w:szCs w:val="20"/>
                <w:lang w:val="en-US"/>
              </w:rPr>
              <w:t>I</w:t>
            </w:r>
            <w:r w:rsidRPr="0035563D">
              <w:rPr>
                <w:rFonts w:ascii="Times New Roman" w:hAnsi="Times New Roman" w:cs="Times New Roman"/>
                <w:sz w:val="20"/>
                <w:szCs w:val="20"/>
              </w:rPr>
              <w:br/>
            </w:r>
          </w:p>
        </w:tc>
        <w:tc>
          <w:tcPr>
            <w:tcW w:w="842" w:type="dxa"/>
            <w:tcBorders>
              <w:left w:val="single" w:sz="4" w:space="0" w:color="000000"/>
              <w:bottom w:val="single" w:sz="4" w:space="0" w:color="auto"/>
              <w:right w:val="single" w:sz="4" w:space="0" w:color="000000"/>
            </w:tcBorders>
          </w:tcPr>
          <w:p w14:paraId="2A494C9C" w14:textId="5B227355" w:rsidR="0035563D" w:rsidRPr="0035563D" w:rsidRDefault="0035563D" w:rsidP="0035563D">
            <w:pPr>
              <w:rPr>
                <w:rFonts w:ascii="Times New Roman" w:eastAsia="Times New Roman" w:hAnsi="Times New Roman" w:cs="Times New Roman"/>
                <w:sz w:val="22"/>
                <w:szCs w:val="22"/>
              </w:rPr>
            </w:pPr>
          </w:p>
        </w:tc>
      </w:tr>
      <w:tr w:rsidR="00FD716C" w:rsidRPr="00322F75" w14:paraId="10FE2F6F" w14:textId="77777777" w:rsidTr="00FD716C">
        <w:trPr>
          <w:trHeight w:val="1667"/>
        </w:trPr>
        <w:tc>
          <w:tcPr>
            <w:tcW w:w="422" w:type="dxa"/>
            <w:tcBorders>
              <w:top w:val="single" w:sz="8" w:space="0" w:color="000000"/>
              <w:left w:val="single" w:sz="8" w:space="0" w:color="000000"/>
              <w:bottom w:val="single" w:sz="8" w:space="0" w:color="000000"/>
              <w:right w:val="single" w:sz="8" w:space="0" w:color="000000"/>
            </w:tcBorders>
          </w:tcPr>
          <w:p w14:paraId="063E10B2" w14:textId="73262923" w:rsidR="00FD716C" w:rsidRPr="0035563D" w:rsidRDefault="00FD716C" w:rsidP="00FD716C">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3" w:type="dxa"/>
            <w:tcBorders>
              <w:top w:val="single" w:sz="8" w:space="0" w:color="000000"/>
              <w:left w:val="single" w:sz="8" w:space="0" w:color="000000"/>
              <w:bottom w:val="single" w:sz="8" w:space="0" w:color="000000"/>
              <w:right w:val="single" w:sz="4" w:space="0" w:color="000000"/>
            </w:tcBorders>
          </w:tcPr>
          <w:p w14:paraId="16133E4E" w14:textId="079B7D64" w:rsidR="00FD716C" w:rsidRPr="00B13A3D" w:rsidRDefault="00FD716C" w:rsidP="00FD716C">
            <w:pPr>
              <w:shd w:val="clear" w:color="auto" w:fill="FFFFFF"/>
              <w:jc w:val="both"/>
              <w:textAlignment w:val="baseline"/>
              <w:rPr>
                <w:rFonts w:ascii="Times New Roman" w:hAnsi="Times New Roman" w:cs="Times New Roman"/>
                <w:sz w:val="20"/>
                <w:szCs w:val="20"/>
              </w:rPr>
            </w:pPr>
            <w:r w:rsidRPr="00B13A3D">
              <w:rPr>
                <w:rFonts w:ascii="Times New Roman" w:hAnsi="Times New Roman" w:cs="Times New Roman"/>
                <w:sz w:val="20"/>
                <w:szCs w:val="20"/>
              </w:rPr>
              <w:t xml:space="preserve">Этап 2. Концептуальный Мастер-план (рамочная концепция). </w:t>
            </w:r>
          </w:p>
        </w:tc>
        <w:tc>
          <w:tcPr>
            <w:tcW w:w="4961" w:type="dxa"/>
            <w:tcBorders>
              <w:top w:val="single" w:sz="4" w:space="0" w:color="000000"/>
              <w:left w:val="single" w:sz="4" w:space="0" w:color="000000"/>
              <w:bottom w:val="single" w:sz="4" w:space="0" w:color="000000"/>
              <w:right w:val="single" w:sz="4" w:space="0" w:color="000000"/>
            </w:tcBorders>
          </w:tcPr>
          <w:p w14:paraId="36CCD274" w14:textId="77777777"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Отчет 2. «Концептуальный мастер-план г. Белогорска»:</w:t>
            </w:r>
          </w:p>
          <w:p w14:paraId="6AB2860D" w14:textId="77777777"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w:t>
            </w:r>
            <w:r w:rsidRPr="00B13A3D">
              <w:rPr>
                <w:rFonts w:ascii="Times New Roman" w:hAnsi="Times New Roman" w:cs="Times New Roman"/>
                <w:sz w:val="20"/>
                <w:szCs w:val="20"/>
              </w:rPr>
              <w:tab/>
              <w:t>Текстовые иллюстрированные материалы, в том числе карты (схемы), фотоматериалы, табличные материалы, объемом не менее 50 страниц в печатном (2 экземпляра А4 или А3 по согласованию с Заказчиком) и электронном виде (</w:t>
            </w:r>
            <w:proofErr w:type="spellStart"/>
            <w:r w:rsidRPr="00B13A3D">
              <w:rPr>
                <w:rFonts w:ascii="Times New Roman" w:hAnsi="Times New Roman" w:cs="Times New Roman"/>
                <w:sz w:val="20"/>
                <w:szCs w:val="20"/>
              </w:rPr>
              <w:t>pdf</w:t>
            </w:r>
            <w:proofErr w:type="spellEnd"/>
            <w:r w:rsidRPr="00B13A3D">
              <w:rPr>
                <w:rFonts w:ascii="Times New Roman" w:hAnsi="Times New Roman" w:cs="Times New Roman"/>
                <w:sz w:val="20"/>
                <w:szCs w:val="20"/>
              </w:rPr>
              <w:t>);</w:t>
            </w:r>
          </w:p>
          <w:p w14:paraId="5DCD9FBA" w14:textId="77777777"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w:t>
            </w:r>
            <w:r w:rsidRPr="00B13A3D">
              <w:rPr>
                <w:rFonts w:ascii="Times New Roman" w:hAnsi="Times New Roman" w:cs="Times New Roman"/>
                <w:sz w:val="20"/>
                <w:szCs w:val="20"/>
              </w:rPr>
              <w:tab/>
              <w:t>Презентация объемом не менее 20 слайдов в печатном (2 экземпляра А3) и электронном виде (</w:t>
            </w:r>
            <w:proofErr w:type="spellStart"/>
            <w:r w:rsidRPr="00B13A3D">
              <w:rPr>
                <w:rFonts w:ascii="Times New Roman" w:hAnsi="Times New Roman" w:cs="Times New Roman"/>
                <w:sz w:val="20"/>
                <w:szCs w:val="20"/>
              </w:rPr>
              <w:t>pdf</w:t>
            </w:r>
            <w:proofErr w:type="spellEnd"/>
            <w:r w:rsidRPr="00B13A3D">
              <w:rPr>
                <w:rFonts w:ascii="Times New Roman" w:hAnsi="Times New Roman" w:cs="Times New Roman"/>
                <w:sz w:val="20"/>
                <w:szCs w:val="20"/>
              </w:rPr>
              <w:t>);</w:t>
            </w:r>
          </w:p>
          <w:p w14:paraId="347577D7" w14:textId="77777777"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w:t>
            </w:r>
            <w:r w:rsidRPr="00B13A3D">
              <w:rPr>
                <w:rFonts w:ascii="Times New Roman" w:hAnsi="Times New Roman" w:cs="Times New Roman"/>
                <w:sz w:val="20"/>
                <w:szCs w:val="20"/>
              </w:rPr>
              <w:tab/>
              <w:t>Презентационные материалы согласно п. 9 Этапа 2 настоящего Технического задания в согласованных с Заказчиком форматах.</w:t>
            </w:r>
          </w:p>
          <w:p w14:paraId="198341B5" w14:textId="77777777" w:rsidR="00FD716C" w:rsidRPr="00B13A3D" w:rsidRDefault="00FD716C" w:rsidP="00FD716C">
            <w:pPr>
              <w:jc w:val="both"/>
              <w:rPr>
                <w:rFonts w:ascii="Times New Roman" w:hAnsi="Times New Roman" w:cs="Times New Roman"/>
                <w:sz w:val="20"/>
                <w:szCs w:val="20"/>
              </w:rPr>
            </w:pPr>
          </w:p>
          <w:p w14:paraId="5B7C84FC" w14:textId="77777777"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Состав Отчета 2 включает следующие материалы:</w:t>
            </w:r>
          </w:p>
          <w:p w14:paraId="53069548" w14:textId="77777777"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w:t>
            </w:r>
            <w:r w:rsidRPr="00B13A3D">
              <w:rPr>
                <w:rFonts w:ascii="Times New Roman" w:hAnsi="Times New Roman" w:cs="Times New Roman"/>
                <w:sz w:val="20"/>
                <w:szCs w:val="20"/>
              </w:rPr>
              <w:tab/>
              <w:t>Видение перспективного развития г. Белогорска: принципы развития, миссия города, образ будущего, цели и задачи, целевые показатели развития;</w:t>
            </w:r>
          </w:p>
          <w:p w14:paraId="3E99CDEA" w14:textId="77777777"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w:t>
            </w:r>
            <w:r w:rsidRPr="00B13A3D">
              <w:rPr>
                <w:rFonts w:ascii="Times New Roman" w:hAnsi="Times New Roman" w:cs="Times New Roman"/>
                <w:sz w:val="20"/>
                <w:szCs w:val="20"/>
              </w:rPr>
              <w:tab/>
              <w:t>Ключевые проекты развития г. Белогорска;</w:t>
            </w:r>
          </w:p>
          <w:p w14:paraId="2D7D4CEC" w14:textId="77777777"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w:t>
            </w:r>
            <w:r w:rsidRPr="00B13A3D">
              <w:rPr>
                <w:rFonts w:ascii="Times New Roman" w:hAnsi="Times New Roman" w:cs="Times New Roman"/>
                <w:sz w:val="20"/>
                <w:szCs w:val="20"/>
              </w:rPr>
              <w:tab/>
              <w:t>Этапность реализации проектов;</w:t>
            </w:r>
          </w:p>
          <w:p w14:paraId="3AFCB514" w14:textId="77777777"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w:t>
            </w:r>
            <w:r w:rsidRPr="00B13A3D">
              <w:rPr>
                <w:rFonts w:ascii="Times New Roman" w:hAnsi="Times New Roman" w:cs="Times New Roman"/>
                <w:sz w:val="20"/>
                <w:szCs w:val="20"/>
              </w:rPr>
              <w:tab/>
              <w:t>Индикативная оценка капитальных затрат/инвестиций, а также эффектов вследствие реализации ключевых проектов.</w:t>
            </w:r>
          </w:p>
          <w:p w14:paraId="0BBB94B7" w14:textId="77777777" w:rsidR="00FD716C" w:rsidRPr="00B13A3D" w:rsidRDefault="00FD716C" w:rsidP="00FD716C">
            <w:pPr>
              <w:jc w:val="both"/>
              <w:rPr>
                <w:rFonts w:ascii="Times New Roman" w:hAnsi="Times New Roman" w:cs="Times New Roman"/>
                <w:sz w:val="20"/>
                <w:szCs w:val="20"/>
              </w:rPr>
            </w:pPr>
          </w:p>
          <w:p w14:paraId="7B49EE4E" w14:textId="3644D8CB" w:rsidR="00FD716C" w:rsidRPr="00B13A3D" w:rsidRDefault="00FD716C" w:rsidP="00FD716C">
            <w:pPr>
              <w:jc w:val="both"/>
              <w:rPr>
                <w:rFonts w:ascii="Times New Roman" w:hAnsi="Times New Roman" w:cs="Times New Roman"/>
                <w:sz w:val="20"/>
                <w:szCs w:val="20"/>
              </w:rPr>
            </w:pPr>
            <w:r w:rsidRPr="00B13A3D">
              <w:rPr>
                <w:rFonts w:ascii="Times New Roman" w:hAnsi="Times New Roman" w:cs="Times New Roman"/>
                <w:sz w:val="20"/>
                <w:szCs w:val="20"/>
              </w:rPr>
              <w:t>Перечисленные выше материалы должны включать результаты состава работ Этапа 2.</w:t>
            </w:r>
          </w:p>
        </w:tc>
        <w:tc>
          <w:tcPr>
            <w:tcW w:w="1276" w:type="dxa"/>
            <w:tcBorders>
              <w:top w:val="single" w:sz="8" w:space="0" w:color="000000"/>
              <w:left w:val="single" w:sz="4" w:space="0" w:color="000000"/>
              <w:bottom w:val="single" w:sz="8" w:space="0" w:color="000000"/>
              <w:right w:val="single" w:sz="8" w:space="0" w:color="000000"/>
            </w:tcBorders>
          </w:tcPr>
          <w:p w14:paraId="5DC0A474" w14:textId="77777777" w:rsidR="00FD716C" w:rsidRPr="007A7D42" w:rsidRDefault="00FD716C" w:rsidP="00FD716C">
            <w:pPr>
              <w:rPr>
                <w:rFonts w:ascii="Times New Roman" w:hAnsi="Times New Roman" w:cs="Times New Roman"/>
                <w:sz w:val="20"/>
                <w:szCs w:val="20"/>
              </w:rPr>
            </w:pPr>
            <w:r w:rsidRPr="007A7D42">
              <w:rPr>
                <w:rFonts w:ascii="Times New Roman" w:hAnsi="Times New Roman" w:cs="Times New Roman"/>
                <w:sz w:val="20"/>
                <w:szCs w:val="20"/>
                <w:shd w:val="clear" w:color="auto" w:fill="FFFFFF"/>
              </w:rPr>
              <w:t xml:space="preserve">со следующего дня после подписания Заказчиком Акта сдачи-приемки по Этапу </w:t>
            </w:r>
            <w:r w:rsidRPr="007A7D42">
              <w:rPr>
                <w:rFonts w:ascii="Times New Roman" w:hAnsi="Times New Roman" w:cs="Times New Roman"/>
                <w:sz w:val="20"/>
                <w:szCs w:val="20"/>
                <w:shd w:val="clear" w:color="auto" w:fill="FFFFFF"/>
                <w:lang w:val="en-US"/>
              </w:rPr>
              <w:t>I</w:t>
            </w:r>
            <w:r w:rsidRPr="007A7D42">
              <w:rPr>
                <w:rFonts w:ascii="Times New Roman" w:hAnsi="Times New Roman" w:cs="Times New Roman"/>
                <w:sz w:val="20"/>
                <w:szCs w:val="20"/>
                <w:shd w:val="clear" w:color="auto" w:fill="FFFFFF"/>
              </w:rPr>
              <w:t> </w:t>
            </w:r>
          </w:p>
          <w:p w14:paraId="5E481A79" w14:textId="2868F661" w:rsidR="00FD716C" w:rsidRPr="0035563D" w:rsidRDefault="00FD716C" w:rsidP="00FD716C">
            <w:pPr>
              <w:rPr>
                <w:rFonts w:ascii="Times New Roman" w:hAnsi="Times New Roman" w:cs="Times New Roman"/>
                <w:sz w:val="20"/>
                <w:szCs w:val="20"/>
              </w:rPr>
            </w:pPr>
          </w:p>
        </w:tc>
        <w:tc>
          <w:tcPr>
            <w:tcW w:w="1156" w:type="dxa"/>
            <w:tcBorders>
              <w:top w:val="single" w:sz="8" w:space="0" w:color="000000"/>
              <w:left w:val="single" w:sz="8" w:space="0" w:color="000000"/>
              <w:bottom w:val="single" w:sz="8" w:space="0" w:color="000000"/>
              <w:right w:val="single" w:sz="4" w:space="0" w:color="000000"/>
            </w:tcBorders>
          </w:tcPr>
          <w:p w14:paraId="0F2C82C7" w14:textId="47D2D199" w:rsidR="00FD716C" w:rsidRPr="0035563D" w:rsidRDefault="00FD716C" w:rsidP="00FD716C">
            <w:pPr>
              <w:spacing w:after="240"/>
              <w:rPr>
                <w:rFonts w:ascii="Times New Roman" w:hAnsi="Times New Roman" w:cs="Times New Roman"/>
                <w:sz w:val="20"/>
                <w:szCs w:val="20"/>
              </w:rPr>
            </w:pPr>
            <w:r w:rsidRPr="007A7D42">
              <w:rPr>
                <w:rFonts w:ascii="Times New Roman" w:hAnsi="Times New Roman" w:cs="Times New Roman"/>
                <w:sz w:val="20"/>
                <w:szCs w:val="20"/>
              </w:rPr>
              <w:t xml:space="preserve">Не позднее </w:t>
            </w:r>
            <w:r>
              <w:rPr>
                <w:rFonts w:ascii="Times New Roman" w:hAnsi="Times New Roman" w:cs="Times New Roman"/>
                <w:sz w:val="20"/>
                <w:szCs w:val="20"/>
              </w:rPr>
              <w:t>60</w:t>
            </w:r>
            <w:r w:rsidRPr="007A7D42">
              <w:rPr>
                <w:rFonts w:ascii="Times New Roman" w:hAnsi="Times New Roman" w:cs="Times New Roman"/>
                <w:sz w:val="20"/>
                <w:szCs w:val="20"/>
              </w:rPr>
              <w:t xml:space="preserve"> (</w:t>
            </w:r>
            <w:r>
              <w:rPr>
                <w:rFonts w:ascii="Times New Roman" w:hAnsi="Times New Roman" w:cs="Times New Roman"/>
                <w:sz w:val="20"/>
                <w:szCs w:val="20"/>
              </w:rPr>
              <w:t>шестидесяти</w:t>
            </w:r>
            <w:r w:rsidRPr="007A7D42">
              <w:rPr>
                <w:rFonts w:ascii="Times New Roman" w:hAnsi="Times New Roman" w:cs="Times New Roman"/>
                <w:sz w:val="20"/>
                <w:szCs w:val="20"/>
              </w:rPr>
              <w:t xml:space="preserve">) календарных дней с даты Начала Этапа </w:t>
            </w:r>
            <w:r w:rsidRPr="007A7D42">
              <w:rPr>
                <w:rFonts w:ascii="Times New Roman" w:hAnsi="Times New Roman" w:cs="Times New Roman"/>
                <w:sz w:val="20"/>
                <w:szCs w:val="20"/>
                <w:lang w:val="en-US"/>
              </w:rPr>
              <w:t>II</w:t>
            </w:r>
          </w:p>
        </w:tc>
        <w:tc>
          <w:tcPr>
            <w:tcW w:w="842" w:type="dxa"/>
            <w:tcBorders>
              <w:top w:val="single" w:sz="4" w:space="0" w:color="auto"/>
              <w:left w:val="single" w:sz="4" w:space="0" w:color="000000"/>
              <w:bottom w:val="single" w:sz="4" w:space="0" w:color="000000"/>
              <w:right w:val="single" w:sz="4" w:space="0" w:color="000000"/>
            </w:tcBorders>
          </w:tcPr>
          <w:p w14:paraId="39A1D892" w14:textId="22D8F563" w:rsidR="00FD716C" w:rsidRPr="0035563D" w:rsidRDefault="00FD716C" w:rsidP="00FD716C">
            <w:pPr>
              <w:rPr>
                <w:rFonts w:ascii="Times New Roman" w:eastAsia="Times New Roman" w:hAnsi="Times New Roman" w:cs="Times New Roman"/>
                <w:sz w:val="22"/>
                <w:szCs w:val="22"/>
              </w:rPr>
            </w:pPr>
          </w:p>
        </w:tc>
      </w:tr>
    </w:tbl>
    <w:p w14:paraId="228CA697" w14:textId="77777777" w:rsidR="002827E7" w:rsidRPr="00513A48"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p>
    <w:p w14:paraId="08DFA7A8"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p w14:paraId="072F7F5F" w14:textId="77777777" w:rsidR="002827E7" w:rsidRPr="00513A48" w:rsidRDefault="002827E7" w:rsidP="002827E7">
      <w:pPr>
        <w:suppressAutoHyphens/>
        <w:ind w:right="-2"/>
        <w:rPr>
          <w:rFonts w:ascii="Times New Roman" w:eastAsia="Calibri" w:hAnsi="Times New Roman" w:cs="Times New Roman"/>
          <w:b/>
          <w:bCs/>
          <w:noProof/>
          <w:sz w:val="20"/>
          <w:szCs w:val="20"/>
          <w:lang w:eastAsia="ar-SA"/>
        </w:rPr>
      </w:pPr>
    </w:p>
    <w:p w14:paraId="443620D9"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tbl>
      <w:tblPr>
        <w:tblW w:w="9345" w:type="dxa"/>
        <w:tblLayout w:type="fixed"/>
        <w:tblLook w:val="04A0" w:firstRow="1" w:lastRow="0" w:firstColumn="1" w:lastColumn="0" w:noHBand="0" w:noVBand="1"/>
      </w:tblPr>
      <w:tblGrid>
        <w:gridCol w:w="4672"/>
        <w:gridCol w:w="4673"/>
      </w:tblGrid>
      <w:tr w:rsidR="002827E7" w:rsidRPr="00394311" w14:paraId="71438986" w14:textId="77777777" w:rsidTr="002827E7">
        <w:tc>
          <w:tcPr>
            <w:tcW w:w="4672" w:type="dxa"/>
          </w:tcPr>
          <w:p w14:paraId="6B970DA8"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Заказчик:</w:t>
            </w:r>
          </w:p>
          <w:p w14:paraId="1CF3C44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АНО «Центр развития территорий»</w:t>
            </w:r>
          </w:p>
          <w:p w14:paraId="4EBE383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727EFD40"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 xml:space="preserve">Директор </w:t>
            </w:r>
          </w:p>
          <w:p w14:paraId="0CC682B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690F0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________________ П.Н. Стрелец</w:t>
            </w:r>
          </w:p>
          <w:p w14:paraId="7154548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c>
          <w:tcPr>
            <w:tcW w:w="4672" w:type="dxa"/>
          </w:tcPr>
          <w:p w14:paraId="4B3C2DD7"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Исполнитель:</w:t>
            </w:r>
          </w:p>
          <w:p w14:paraId="5EB766BF"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CED9ED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02F305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Генеральный директор</w:t>
            </w:r>
          </w:p>
          <w:p w14:paraId="4013D6F9"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542ADF9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_______________И.О. Фамилия</w:t>
            </w:r>
          </w:p>
          <w:p w14:paraId="0BD1234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r>
    </w:tbl>
    <w:p w14:paraId="46FFC9FF" w14:textId="77777777" w:rsidR="002827E7" w:rsidRPr="00513A48" w:rsidRDefault="002827E7" w:rsidP="002827E7">
      <w:pPr>
        <w:suppressAutoHyphens/>
        <w:jc w:val="right"/>
        <w:rPr>
          <w:rFonts w:ascii="Times New Roman" w:eastAsia="Calibri" w:hAnsi="Times New Roman" w:cs="Times New Roman"/>
          <w:color w:val="FF0000"/>
          <w:lang w:eastAsia="ar-SA"/>
        </w:rPr>
      </w:pPr>
    </w:p>
    <w:p w14:paraId="5DF52044" w14:textId="77777777" w:rsidR="002827E7" w:rsidRPr="00513A48" w:rsidRDefault="002827E7" w:rsidP="002827E7">
      <w:pPr>
        <w:suppressAutoHyphens/>
        <w:jc w:val="right"/>
        <w:rPr>
          <w:rFonts w:ascii="Times New Roman" w:eastAsia="Calibri" w:hAnsi="Times New Roman" w:cs="Times New Roman"/>
          <w:color w:val="FF0000"/>
          <w:lang w:eastAsia="ar-SA"/>
        </w:rPr>
        <w:sectPr w:rsidR="002827E7" w:rsidRPr="00513A48" w:rsidSect="002827E7">
          <w:pgSz w:w="11906" w:h="16838"/>
          <w:pgMar w:top="1135" w:right="851" w:bottom="1134" w:left="1134" w:header="709" w:footer="709" w:gutter="0"/>
          <w:pgNumType w:start="1"/>
          <w:cols w:space="708"/>
          <w:docGrid w:linePitch="360"/>
        </w:sectPr>
      </w:pPr>
    </w:p>
    <w:p w14:paraId="1FE3A85F" w14:textId="77777777" w:rsidR="00AD7511" w:rsidRDefault="00AD7511" w:rsidP="002827E7">
      <w:pPr>
        <w:suppressAutoHyphens/>
        <w:spacing w:after="60"/>
        <w:ind w:left="5529"/>
        <w:jc w:val="both"/>
        <w:rPr>
          <w:rFonts w:ascii="Times New Roman" w:eastAsia="Times New Roman" w:hAnsi="Times New Roman" w:cs="Times New Roman"/>
        </w:rPr>
        <w:sectPr w:rsidR="00AD7511" w:rsidSect="005000F4">
          <w:type w:val="continuous"/>
          <w:pgSz w:w="11906" w:h="16838"/>
          <w:pgMar w:top="993" w:right="851" w:bottom="993" w:left="1701" w:header="709" w:footer="709" w:gutter="0"/>
          <w:cols w:space="708"/>
          <w:docGrid w:linePitch="360"/>
        </w:sectPr>
      </w:pPr>
    </w:p>
    <w:p w14:paraId="7BBF0BEA"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lastRenderedPageBreak/>
        <w:t xml:space="preserve">Приложение № </w:t>
      </w:r>
      <w:r w:rsidR="007A7D42">
        <w:rPr>
          <w:rFonts w:ascii="Times New Roman" w:eastAsia="Times New Roman" w:hAnsi="Times New Roman" w:cs="Times New Roman"/>
        </w:rPr>
        <w:t>3</w:t>
      </w:r>
    </w:p>
    <w:p w14:paraId="6B39142E"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spacing w:val="-8"/>
        </w:rPr>
        <w:t xml:space="preserve"> к договору на </w:t>
      </w:r>
      <w:r>
        <w:rPr>
          <w:rFonts w:ascii="Times New Roman" w:eastAsia="Times New Roman" w:hAnsi="Times New Roman" w:cs="Times New Roman"/>
          <w:spacing w:val="-8"/>
        </w:rPr>
        <w:t>разработку концепции</w:t>
      </w:r>
    </w:p>
    <w:p w14:paraId="07C81270"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от «___» _____ 2022 г. № ________</w:t>
      </w:r>
    </w:p>
    <w:p w14:paraId="2178118E" w14:textId="77777777" w:rsidR="002827E7" w:rsidRPr="007A7D42" w:rsidRDefault="002827E7" w:rsidP="002827E7">
      <w:pPr>
        <w:suppressAutoHyphens/>
        <w:jc w:val="both"/>
        <w:rPr>
          <w:rFonts w:ascii="Times New Roman" w:eastAsia="Calibri" w:hAnsi="Times New Roman" w:cs="Times New Roman"/>
          <w:lang w:eastAsia="ar-SA"/>
        </w:rPr>
      </w:pPr>
    </w:p>
    <w:p w14:paraId="16463746" w14:textId="77777777" w:rsidR="007A7D42" w:rsidRPr="007A7D42" w:rsidRDefault="007A7D42" w:rsidP="007A7D42">
      <w:pPr>
        <w:tabs>
          <w:tab w:val="left" w:pos="207"/>
          <w:tab w:val="left" w:pos="351"/>
        </w:tabs>
        <w:ind w:right="34"/>
        <w:jc w:val="center"/>
        <w:rPr>
          <w:rFonts w:ascii="Times New Roman" w:hAnsi="Times New Roman" w:cs="Times New Roman"/>
          <w:b/>
          <w:u w:val="single"/>
        </w:rPr>
      </w:pPr>
      <w:r w:rsidRPr="007A7D42">
        <w:rPr>
          <w:rFonts w:ascii="Times New Roman" w:hAnsi="Times New Roman" w:cs="Times New Roman"/>
          <w:b/>
          <w:u w:val="single"/>
        </w:rPr>
        <w:t>ФОРМА</w:t>
      </w:r>
    </w:p>
    <w:p w14:paraId="1EC3453C" w14:textId="77777777" w:rsidR="007A7D42" w:rsidRPr="007A7D42" w:rsidRDefault="007A7D42" w:rsidP="007A7D42">
      <w:pPr>
        <w:tabs>
          <w:tab w:val="left" w:pos="207"/>
          <w:tab w:val="left" w:pos="351"/>
        </w:tabs>
        <w:ind w:right="34"/>
        <w:jc w:val="center"/>
        <w:rPr>
          <w:rFonts w:ascii="Times New Roman" w:hAnsi="Times New Roman" w:cs="Times New Roman"/>
        </w:rPr>
      </w:pPr>
    </w:p>
    <w:p w14:paraId="1BF7F2F1" w14:textId="77777777" w:rsidR="004A69E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Акт сдачи-приемки работ </w:t>
      </w:r>
      <w:r w:rsidR="004A69E2">
        <w:rPr>
          <w:rFonts w:ascii="Times New Roman" w:hAnsi="Times New Roman" w:cs="Times New Roman"/>
        </w:rPr>
        <w:t>по</w:t>
      </w:r>
      <w:r w:rsidRPr="007A7D42">
        <w:rPr>
          <w:rFonts w:ascii="Times New Roman" w:hAnsi="Times New Roman" w:cs="Times New Roman"/>
        </w:rPr>
        <w:t xml:space="preserve"> договору об оказании услуг </w:t>
      </w:r>
    </w:p>
    <w:p w14:paraId="778C1D12" w14:textId="5F5A5EC1" w:rsidR="007A7D42" w:rsidRPr="007A7D4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по </w:t>
      </w:r>
      <w:r w:rsidR="001F51AB" w:rsidRPr="001F51AB">
        <w:rPr>
          <w:rFonts w:ascii="Times New Roman" w:hAnsi="Times New Roman" w:cs="Times New Roman"/>
        </w:rPr>
        <w:t>разработке Концептуального Мастер-плана города Белогорска</w:t>
      </w:r>
    </w:p>
    <w:p w14:paraId="55443BAA" w14:textId="77777777" w:rsidR="007A7D42" w:rsidRPr="007A7D42" w:rsidRDefault="007A7D42" w:rsidP="007A7D42">
      <w:pPr>
        <w:tabs>
          <w:tab w:val="left" w:pos="207"/>
          <w:tab w:val="left" w:pos="351"/>
        </w:tabs>
        <w:ind w:right="34"/>
        <w:jc w:val="center"/>
        <w:rPr>
          <w:rFonts w:ascii="Times New Roman" w:hAnsi="Times New Roman" w:cs="Times New Roman"/>
        </w:rPr>
      </w:pPr>
    </w:p>
    <w:p w14:paraId="35B1D9FA"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rPr>
        <w:t xml:space="preserve">г. Благовещенск </w:t>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t xml:space="preserve"> «__»_________2022 г.</w:t>
      </w:r>
    </w:p>
    <w:p w14:paraId="030410E9" w14:textId="77777777" w:rsidR="007A7D42" w:rsidRPr="007A7D42" w:rsidRDefault="007A7D42" w:rsidP="007A7D42">
      <w:pPr>
        <w:jc w:val="both"/>
        <w:rPr>
          <w:rFonts w:ascii="Times New Roman" w:hAnsi="Times New Roman" w:cs="Times New Roman"/>
        </w:rPr>
      </w:pPr>
    </w:p>
    <w:p w14:paraId="4E0959E4" w14:textId="67BB95DB" w:rsidR="007A7D42" w:rsidRPr="007A7D42" w:rsidRDefault="007A7D42" w:rsidP="007A7D42">
      <w:pPr>
        <w:jc w:val="both"/>
        <w:rPr>
          <w:rFonts w:ascii="Times New Roman" w:hAnsi="Times New Roman" w:cs="Times New Roman"/>
        </w:rPr>
      </w:pPr>
      <w:r w:rsidRPr="007A7D42">
        <w:rPr>
          <w:rFonts w:ascii="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7A7D42">
        <w:rPr>
          <w:rFonts w:ascii="Times New Roman" w:hAnsi="Times New Roman" w:cs="Times New Roman"/>
          <w:i/>
        </w:rPr>
        <w:t>,</w:t>
      </w:r>
      <w:r w:rsidRPr="007A7D42">
        <w:rPr>
          <w:rFonts w:ascii="Times New Roman" w:hAnsi="Times New Roman" w:cs="Times New Roman"/>
        </w:rPr>
        <w:t xml:space="preserve"> действующего на основании Устава, с одной стороны, и (</w:t>
      </w:r>
      <w:r w:rsidRPr="007A7D42">
        <w:rPr>
          <w:rFonts w:ascii="Times New Roman" w:hAnsi="Times New Roman" w:cs="Times New Roman"/>
          <w:u w:val="single"/>
        </w:rPr>
        <w:t>ИП, юридическое или физическое лицо</w:t>
      </w:r>
      <w:r w:rsidRPr="007A7D42">
        <w:rPr>
          <w:rFonts w:ascii="Times New Roman" w:hAnsi="Times New Roman" w:cs="Times New Roman"/>
        </w:rPr>
        <w:t xml:space="preserve">), именуемый в дальнейшем «Подрядчик», в лице </w:t>
      </w:r>
      <w:r w:rsidRPr="007A7D42">
        <w:rPr>
          <w:rFonts w:ascii="Times New Roman" w:hAnsi="Times New Roman" w:cs="Times New Roman"/>
          <w:u w:val="single"/>
        </w:rPr>
        <w:t>ФИО,</w:t>
      </w:r>
      <w:r w:rsidRPr="007A7D42">
        <w:rPr>
          <w:rFonts w:ascii="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 по договору об оказании услуг по </w:t>
      </w:r>
      <w:r w:rsidR="001F51AB" w:rsidRPr="001F51AB">
        <w:rPr>
          <w:rFonts w:ascii="Times New Roman" w:hAnsi="Times New Roman" w:cs="Times New Roman"/>
        </w:rPr>
        <w:t xml:space="preserve">разработке Концептуального Мастер-плана города Белогорска </w:t>
      </w:r>
      <w:r w:rsidRPr="007A7D42">
        <w:rPr>
          <w:rFonts w:ascii="Times New Roman" w:hAnsi="Times New Roman" w:cs="Times New Roman"/>
        </w:rPr>
        <w:t>(далее «Акт» и «Договор», соответственно) о нижеследующем:</w:t>
      </w:r>
    </w:p>
    <w:p w14:paraId="57CA4FDA" w14:textId="77777777" w:rsidR="007A7D42" w:rsidRPr="007A7D42" w:rsidRDefault="007A7D42" w:rsidP="007A7D42">
      <w:pPr>
        <w:jc w:val="both"/>
        <w:rPr>
          <w:rFonts w:ascii="Times New Roman" w:hAnsi="Times New Roman" w:cs="Times New Roman"/>
        </w:rPr>
      </w:pPr>
    </w:p>
    <w:p w14:paraId="07664EBE" w14:textId="28F20521" w:rsidR="007A7D42" w:rsidRPr="007A7D42" w:rsidRDefault="007A7D42" w:rsidP="007A7D42">
      <w:pPr>
        <w:shd w:val="clear" w:color="auto" w:fill="FFFFFF"/>
        <w:jc w:val="both"/>
        <w:rPr>
          <w:rFonts w:ascii="Times New Roman" w:hAnsi="Times New Roman" w:cs="Times New Roman"/>
        </w:rPr>
      </w:pPr>
      <w:r w:rsidRPr="007A7D42">
        <w:rPr>
          <w:rFonts w:ascii="Times New Roman" w:hAnsi="Times New Roman" w:cs="Times New Roman"/>
          <w:b/>
        </w:rPr>
        <w:t>1.</w:t>
      </w:r>
      <w:r w:rsidRPr="007A7D42">
        <w:rPr>
          <w:rFonts w:ascii="Times New Roman" w:hAnsi="Times New Roman" w:cs="Times New Roman"/>
        </w:rPr>
        <w:t xml:space="preserve"> Подрядчик выполнил работы и передал Заказчику следующие документы, входящие в состав </w:t>
      </w:r>
      <w:r w:rsidR="001F51AB" w:rsidRPr="001F51AB">
        <w:rPr>
          <w:rFonts w:ascii="Times New Roman" w:hAnsi="Times New Roman" w:cs="Times New Roman"/>
        </w:rPr>
        <w:t xml:space="preserve">Концептуального Мастер-плана города Белогорска </w:t>
      </w:r>
      <w:r w:rsidRPr="007A7D42">
        <w:rPr>
          <w:rFonts w:ascii="Times New Roman" w:hAnsi="Times New Roman" w:cs="Times New Roman"/>
        </w:rPr>
        <w:t>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14:paraId="7AE77BC1" w14:textId="156BF70B" w:rsidR="007A7D42" w:rsidRPr="007A7D42" w:rsidRDefault="007A7D42" w:rsidP="007A7D42">
      <w:pPr>
        <w:pStyle w:val="af1"/>
        <w:jc w:val="both"/>
        <w:rPr>
          <w:rFonts w:cs="Times New Roman"/>
        </w:rPr>
      </w:pPr>
      <w:r w:rsidRPr="007A7D42">
        <w:rPr>
          <w:rFonts w:cs="Times New Roman"/>
          <w:b/>
        </w:rPr>
        <w:t>2.</w:t>
      </w:r>
      <w:r w:rsidRPr="007A7D42">
        <w:rPr>
          <w:rFonts w:cs="Times New Roman"/>
        </w:rPr>
        <w:t xml:space="preserve"> </w:t>
      </w:r>
      <w:r w:rsidRPr="007A7D42">
        <w:rPr>
          <w:rFonts w:cs="Times New Roman"/>
          <w:color w:val="auto"/>
        </w:rPr>
        <w:t xml:space="preserve">Стоимость результатов работ, а также </w:t>
      </w:r>
      <w:r w:rsidRPr="007A7D42">
        <w:rPr>
          <w:rFonts w:cs="Times New Roman"/>
        </w:rPr>
        <w:t>прав на результаты работ на условиях, предусмотренных Договором и Техническим заданием,</w:t>
      </w:r>
      <w:r w:rsidRPr="007A7D42">
        <w:rPr>
          <w:rFonts w:cs="Times New Roman"/>
          <w:color w:val="auto"/>
        </w:rPr>
        <w:t xml:space="preserve"> составляет _____________________ (_______________) рублей, в том числе НДС 20 % ______________</w:t>
      </w:r>
      <w:r w:rsidRPr="007A7D42">
        <w:rPr>
          <w:rFonts w:cs="Times New Roman"/>
        </w:rPr>
        <w:t>.</w:t>
      </w:r>
    </w:p>
    <w:p w14:paraId="1D8385D0" w14:textId="77777777" w:rsidR="007A7D42" w:rsidRPr="007A7D42" w:rsidRDefault="007A7D42" w:rsidP="007A7D42">
      <w:pPr>
        <w:pStyle w:val="af1"/>
        <w:jc w:val="both"/>
        <w:rPr>
          <w:rFonts w:cs="Times New Roman"/>
        </w:rPr>
      </w:pPr>
      <w:r w:rsidRPr="007A7D42">
        <w:rPr>
          <w:rFonts w:cs="Times New Roman"/>
          <w:b/>
        </w:rPr>
        <w:t>3</w:t>
      </w:r>
      <w:r w:rsidRPr="007A7D42">
        <w:rPr>
          <w:rFonts w:cs="Times New Roman"/>
        </w:rPr>
        <w:t>. Оплата осуществляется в порядке, предусмотренном Договором.</w:t>
      </w:r>
    </w:p>
    <w:p w14:paraId="59B14937"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b/>
        </w:rPr>
        <w:t>4.</w:t>
      </w:r>
      <w:r w:rsidRPr="007A7D42">
        <w:rPr>
          <w:rFonts w:ascii="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14:paraId="015295DB" w14:textId="77777777" w:rsidR="007A7D42" w:rsidRPr="007A7D42" w:rsidRDefault="007A7D42" w:rsidP="007A7D42">
      <w:pPr>
        <w:jc w:val="both"/>
        <w:rPr>
          <w:rFonts w:ascii="Times New Roman" w:hAnsi="Times New Roman" w:cs="Times New Roman"/>
        </w:rPr>
      </w:pPr>
    </w:p>
    <w:p w14:paraId="584BA1FD" w14:textId="77777777" w:rsidR="007A7D42" w:rsidRPr="007A7D42" w:rsidRDefault="007A7D42" w:rsidP="007A7D42">
      <w:pPr>
        <w:jc w:val="center"/>
        <w:rPr>
          <w:rFonts w:ascii="Times New Roman" w:hAnsi="Times New Roman" w:cs="Times New Roman"/>
        </w:rPr>
      </w:pPr>
      <w:r w:rsidRPr="007A7D42">
        <w:rPr>
          <w:rFonts w:ascii="Times New Roman" w:hAnsi="Times New Roman" w:cs="Times New Roman"/>
        </w:rPr>
        <w:t>Форму утверждаем:</w:t>
      </w:r>
    </w:p>
    <w:p w14:paraId="68923FED" w14:textId="77777777" w:rsidR="00C9226F" w:rsidRDefault="00C9226F" w:rsidP="00C9226F">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9226F" w14:paraId="60639EF3" w14:textId="77777777" w:rsidTr="008F0948">
        <w:tc>
          <w:tcPr>
            <w:tcW w:w="4672" w:type="dxa"/>
          </w:tcPr>
          <w:p w14:paraId="4DAB444F"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3E68630A"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45AC566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7F7B1969" w14:textId="77777777" w:rsidR="00C9226F" w:rsidRDefault="00C9226F" w:rsidP="008F0948">
            <w:pPr>
              <w:spacing w:line="257" w:lineRule="auto"/>
              <w:rPr>
                <w:rFonts w:ascii="Times New Roman" w:eastAsia="Times New Roman" w:hAnsi="Times New Roman" w:cs="Times New Roman"/>
              </w:rPr>
            </w:pPr>
          </w:p>
          <w:p w14:paraId="308ABE3E"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55B115FB"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05A526A3"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2BC7F6A2" w14:textId="77777777" w:rsidR="00C9226F" w:rsidRDefault="00C9226F" w:rsidP="008F0948">
            <w:pPr>
              <w:spacing w:line="257" w:lineRule="auto"/>
              <w:rPr>
                <w:rFonts w:ascii="Times New Roman" w:eastAsia="Times New Roman" w:hAnsi="Times New Roman" w:cs="Times New Roman"/>
              </w:rPr>
            </w:pPr>
          </w:p>
          <w:p w14:paraId="314D804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53E7B43" w14:textId="77777777" w:rsidR="00C9226F" w:rsidRDefault="00C9226F" w:rsidP="008F0948">
            <w:pPr>
              <w:spacing w:line="257" w:lineRule="auto"/>
              <w:rPr>
                <w:rFonts w:ascii="Times New Roman" w:eastAsia="Times New Roman" w:hAnsi="Times New Roman" w:cs="Times New Roman"/>
              </w:rPr>
            </w:pPr>
          </w:p>
          <w:p w14:paraId="490B628D"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54D09150"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68D5B7E7" w14:textId="77777777" w:rsidR="00C9226F" w:rsidRDefault="00C9226F" w:rsidP="002827E7">
      <w:pPr>
        <w:jc w:val="both"/>
        <w:rPr>
          <w:rFonts w:ascii="Times New Roman" w:eastAsia="Times New Roman" w:hAnsi="Times New Roman" w:cs="Times New Roman"/>
        </w:rPr>
      </w:pPr>
    </w:p>
    <w:p w14:paraId="69FCFAC6" w14:textId="77777777" w:rsidR="00C9226F" w:rsidRDefault="00C9226F" w:rsidP="002827E7">
      <w:pPr>
        <w:jc w:val="both"/>
        <w:rPr>
          <w:rFonts w:ascii="Times New Roman" w:eastAsia="Times New Roman" w:hAnsi="Times New Roman" w:cs="Times New Roman"/>
        </w:rPr>
        <w:sectPr w:rsidR="00C9226F" w:rsidSect="00AD7511">
          <w:pgSz w:w="11906" w:h="16838"/>
          <w:pgMar w:top="993" w:right="851" w:bottom="993" w:left="1701" w:header="709" w:footer="709" w:gutter="0"/>
          <w:cols w:space="708"/>
          <w:docGrid w:linePitch="360"/>
        </w:sectPr>
      </w:pPr>
    </w:p>
    <w:p w14:paraId="292D6050" w14:textId="77777777" w:rsidR="00C9226F" w:rsidRPr="005000F4" w:rsidRDefault="00C9226F" w:rsidP="00C9226F">
      <w:pPr>
        <w:pStyle w:val="20"/>
        <w:ind w:left="11766"/>
        <w:rPr>
          <w:sz w:val="22"/>
          <w:szCs w:val="22"/>
        </w:rPr>
      </w:pPr>
      <w:r w:rsidRPr="005000F4">
        <w:rPr>
          <w:color w:val="191919"/>
          <w:sz w:val="22"/>
          <w:szCs w:val="22"/>
          <w:lang w:eastAsia="ru-RU" w:bidi="ru-RU"/>
        </w:rPr>
        <w:lastRenderedPageBreak/>
        <w:t xml:space="preserve">Приложение № </w:t>
      </w:r>
      <w:r>
        <w:rPr>
          <w:sz w:val="22"/>
          <w:szCs w:val="22"/>
        </w:rPr>
        <w:t>6</w:t>
      </w:r>
    </w:p>
    <w:p w14:paraId="4CD4A37F" w14:textId="77777777" w:rsidR="00C9226F" w:rsidRPr="005000F4" w:rsidRDefault="00C9226F" w:rsidP="00C9226F">
      <w:pPr>
        <w:pStyle w:val="20"/>
        <w:ind w:left="11766"/>
        <w:rPr>
          <w:sz w:val="22"/>
          <w:szCs w:val="22"/>
        </w:rPr>
      </w:pPr>
      <w:r w:rsidRPr="005000F4">
        <w:rPr>
          <w:color w:val="191919"/>
          <w:sz w:val="22"/>
          <w:szCs w:val="22"/>
          <w:lang w:eastAsia="ru-RU" w:bidi="ru-RU"/>
        </w:rPr>
        <w:t>к Извещению о проведении</w:t>
      </w:r>
    </w:p>
    <w:p w14:paraId="14910F17" w14:textId="77777777" w:rsidR="00C9226F" w:rsidRPr="005000F4" w:rsidRDefault="00C9226F" w:rsidP="00C9226F">
      <w:pPr>
        <w:spacing w:line="259" w:lineRule="auto"/>
        <w:ind w:left="11766"/>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Pr="00663D31">
        <w:rPr>
          <w:rFonts w:ascii="Times New Roman" w:hAnsi="Times New Roman" w:cs="Times New Roman"/>
          <w:color w:val="191919"/>
          <w:sz w:val="22"/>
          <w:szCs w:val="22"/>
        </w:rPr>
        <w:t>предложений</w:t>
      </w:r>
    </w:p>
    <w:p w14:paraId="1BFC9191" w14:textId="77777777" w:rsidR="00C9226F" w:rsidRPr="00C9226F" w:rsidRDefault="00C9226F" w:rsidP="00C9226F">
      <w:pPr>
        <w:jc w:val="both"/>
        <w:rPr>
          <w:rFonts w:ascii="Times New Roman" w:eastAsia="Times New Roman" w:hAnsi="Times New Roman" w:cs="Times New Roman"/>
          <w:b/>
        </w:rPr>
      </w:pPr>
    </w:p>
    <w:p w14:paraId="43692198" w14:textId="77777777" w:rsidR="00C9226F" w:rsidRP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ПОРЯДОК</w:t>
      </w:r>
    </w:p>
    <w:p w14:paraId="333AADB8" w14:textId="77777777" w:rsidR="00C9226F" w:rsidRP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14:paraId="6D273C17" w14:textId="77777777" w:rsidR="00C9226F" w:rsidRPr="00C9226F" w:rsidRDefault="00C9226F" w:rsidP="00C9226F">
      <w:pPr>
        <w:jc w:val="both"/>
        <w:rPr>
          <w:rFonts w:ascii="Times New Roman" w:eastAsia="Times New Roman" w:hAnsi="Times New Roman" w:cs="Times New Roman"/>
          <w:sz w:val="22"/>
          <w:szCs w:val="22"/>
        </w:rPr>
      </w:pPr>
    </w:p>
    <w:p w14:paraId="15392CC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I. Информация о заказчике и закупке товаров, работ, услуг </w:t>
      </w:r>
    </w:p>
    <w:p w14:paraId="4D78846C" w14:textId="77777777" w:rsidR="00C9226F" w:rsidRPr="00C9226F" w:rsidRDefault="00C9226F" w:rsidP="00C9226F">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C9226F" w:rsidRPr="00C9226F" w14:paraId="541FF56B" w14:textId="77777777" w:rsidTr="00C9226F">
        <w:tc>
          <w:tcPr>
            <w:tcW w:w="4962" w:type="dxa"/>
            <w:vMerge w:val="restart"/>
            <w:vAlign w:val="bottom"/>
          </w:tcPr>
          <w:p w14:paraId="237CF5CF"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Полное наименование</w:t>
            </w:r>
          </w:p>
        </w:tc>
        <w:tc>
          <w:tcPr>
            <w:tcW w:w="4252" w:type="dxa"/>
            <w:vMerge w:val="restart"/>
          </w:tcPr>
          <w:p w14:paraId="0BEEC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614D2865" w14:textId="77777777" w:rsidR="00C9226F" w:rsidRPr="00C9226F" w:rsidRDefault="00C9226F" w:rsidP="00C9226F">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14:paraId="6813A14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Коды </w:t>
            </w:r>
          </w:p>
        </w:tc>
      </w:tr>
      <w:tr w:rsidR="00C9226F" w:rsidRPr="00C9226F" w14:paraId="0B31B4FE" w14:textId="77777777" w:rsidTr="00C9226F">
        <w:tc>
          <w:tcPr>
            <w:tcW w:w="4962" w:type="dxa"/>
            <w:vMerge/>
            <w:vAlign w:val="bottom"/>
          </w:tcPr>
          <w:p w14:paraId="6916D9AB"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2CA96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78D9476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14:paraId="4295E2FC"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89112A6" w14:textId="77777777" w:rsidTr="00C9226F">
        <w:tc>
          <w:tcPr>
            <w:tcW w:w="4962" w:type="dxa"/>
            <w:vMerge/>
            <w:vAlign w:val="bottom"/>
          </w:tcPr>
          <w:p w14:paraId="0CF926C7"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4D51641A"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467A220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14:paraId="5678EFB7"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063B8B41" w14:textId="77777777" w:rsidTr="00C9226F">
        <w:tc>
          <w:tcPr>
            <w:tcW w:w="4962" w:type="dxa"/>
          </w:tcPr>
          <w:p w14:paraId="70855BF8"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14:paraId="47262810" w14:textId="77777777" w:rsidR="00C9226F" w:rsidRPr="00C9226F" w:rsidRDefault="00C9226F" w:rsidP="00C9226F">
            <w:pPr>
              <w:jc w:val="both"/>
              <w:rPr>
                <w:rFonts w:ascii="Times New Roman" w:eastAsia="Times New Roman" w:hAnsi="Times New Roman" w:cs="Times New Roman"/>
                <w:sz w:val="22"/>
                <w:szCs w:val="22"/>
              </w:rPr>
            </w:pPr>
          </w:p>
          <w:p w14:paraId="1DDBC81A" w14:textId="77777777" w:rsidR="00C9226F" w:rsidRPr="00C9226F" w:rsidRDefault="00C9226F" w:rsidP="00C9226F">
            <w:pPr>
              <w:jc w:val="both"/>
              <w:rPr>
                <w:rFonts w:ascii="Times New Roman" w:eastAsia="Times New Roman" w:hAnsi="Times New Roman" w:cs="Times New Roman"/>
                <w:sz w:val="22"/>
                <w:szCs w:val="22"/>
              </w:rPr>
            </w:pPr>
          </w:p>
          <w:p w14:paraId="13986291"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580A1556"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14:paraId="15E17B15"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47224A4" w14:textId="77777777" w:rsidTr="00C9226F">
        <w:tc>
          <w:tcPr>
            <w:tcW w:w="4962" w:type="dxa"/>
          </w:tcPr>
          <w:p w14:paraId="355A000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14:paraId="58C0B87B" w14:textId="790D8E12" w:rsidR="00C9226F" w:rsidRPr="00C9226F" w:rsidRDefault="00C9226F" w:rsidP="00C9226F">
            <w:pPr>
              <w:jc w:val="both"/>
              <w:rPr>
                <w:rFonts w:ascii="Times New Roman" w:eastAsia="Times New Roman" w:hAnsi="Times New Roman" w:cs="Times New Roman"/>
                <w:sz w:val="22"/>
                <w:szCs w:val="22"/>
              </w:rPr>
            </w:pPr>
            <w:bookmarkStart w:id="23" w:name="_heading=h.gjdgxs" w:colFirst="0" w:colLast="0"/>
            <w:bookmarkEnd w:id="23"/>
            <w:r w:rsidRPr="00C9226F">
              <w:rPr>
                <w:rFonts w:ascii="Times New Roman" w:eastAsia="Times New Roman" w:hAnsi="Times New Roman" w:cs="Times New Roman"/>
                <w:sz w:val="22"/>
                <w:szCs w:val="22"/>
              </w:rPr>
              <w:t xml:space="preserve">Разработка </w:t>
            </w:r>
            <w:r w:rsidR="003238CB" w:rsidRPr="003238CB">
              <w:rPr>
                <w:rFonts w:ascii="Times New Roman" w:eastAsia="Times New Roman" w:hAnsi="Times New Roman" w:cs="Times New Roman"/>
                <w:sz w:val="22"/>
                <w:szCs w:val="22"/>
              </w:rPr>
              <w:t>первого этапа Концептуального Мастер-плана города Белогорска</w:t>
            </w:r>
          </w:p>
        </w:tc>
      </w:tr>
    </w:tbl>
    <w:p w14:paraId="59F49F3D" w14:textId="77777777" w:rsidR="00C9226F" w:rsidRPr="00C9226F" w:rsidRDefault="00C9226F" w:rsidP="00C9226F">
      <w:pPr>
        <w:jc w:val="both"/>
        <w:rPr>
          <w:rFonts w:ascii="Times New Roman" w:eastAsia="Times New Roman" w:hAnsi="Times New Roman" w:cs="Times New Roman"/>
          <w:b/>
          <w:sz w:val="22"/>
          <w:szCs w:val="22"/>
        </w:rPr>
      </w:pPr>
    </w:p>
    <w:p w14:paraId="188DC426" w14:textId="77777777" w:rsidR="00C9226F" w:rsidRPr="00C9226F" w:rsidRDefault="00C9226F" w:rsidP="00C9226F">
      <w:pPr>
        <w:jc w:val="both"/>
        <w:rPr>
          <w:rFonts w:ascii="Times New Roman" w:eastAsia="Times New Roman" w:hAnsi="Times New Roman" w:cs="Times New Roman"/>
          <w:b/>
          <w:sz w:val="22"/>
          <w:szCs w:val="22"/>
        </w:rPr>
      </w:pPr>
      <w:r w:rsidRPr="00C9226F">
        <w:rPr>
          <w:rFonts w:ascii="Times New Roman" w:eastAsia="Times New Roman" w:hAnsi="Times New Roman" w:cs="Times New Roman"/>
          <w:sz w:val="22"/>
          <w:szCs w:val="22"/>
        </w:rPr>
        <w:t>II. Критерии и показатели оценки заявок на участие в закупке</w:t>
      </w:r>
    </w:p>
    <w:p w14:paraId="11AAA93E" w14:textId="77777777" w:rsidR="00C9226F" w:rsidRPr="00C9226F" w:rsidRDefault="00C9226F" w:rsidP="00C9226F">
      <w:pPr>
        <w:jc w:val="both"/>
        <w:rPr>
          <w:rFonts w:ascii="Times New Roman" w:eastAsia="Times New Roman" w:hAnsi="Times New Roman" w:cs="Times New Roman"/>
          <w:b/>
          <w:sz w:val="22"/>
          <w:szCs w:val="22"/>
        </w:rPr>
      </w:pPr>
    </w:p>
    <w:tbl>
      <w:tblPr>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1566"/>
        <w:gridCol w:w="993"/>
        <w:gridCol w:w="1134"/>
        <w:gridCol w:w="992"/>
        <w:gridCol w:w="2410"/>
        <w:gridCol w:w="1427"/>
        <w:gridCol w:w="6095"/>
      </w:tblGrid>
      <w:tr w:rsidR="00C9226F" w:rsidRPr="00C9226F" w14:paraId="0369EDF8" w14:textId="77777777" w:rsidTr="00D5184C">
        <w:trPr>
          <w:tblHeader/>
        </w:trPr>
        <w:tc>
          <w:tcPr>
            <w:tcW w:w="697" w:type="dxa"/>
            <w:shd w:val="clear" w:color="auto" w:fill="D9D9D9"/>
          </w:tcPr>
          <w:p w14:paraId="5B2B7548"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1566" w:type="dxa"/>
            <w:shd w:val="clear" w:color="auto" w:fill="D9D9D9"/>
          </w:tcPr>
          <w:p w14:paraId="2D3F291E"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Критерий оценки</w:t>
            </w:r>
          </w:p>
        </w:tc>
        <w:tc>
          <w:tcPr>
            <w:tcW w:w="993" w:type="dxa"/>
            <w:shd w:val="clear" w:color="auto" w:fill="D9D9D9"/>
          </w:tcPr>
          <w:p w14:paraId="6B193531"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14:paraId="411A9C13"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w:t>
            </w:r>
          </w:p>
        </w:tc>
        <w:tc>
          <w:tcPr>
            <w:tcW w:w="992" w:type="dxa"/>
            <w:shd w:val="clear" w:color="auto" w:fill="D9D9D9"/>
          </w:tcPr>
          <w:p w14:paraId="34E267B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14:paraId="6CB2612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14:paraId="1246D8F0"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14:paraId="42FD1DB8"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Формула оценки или шкала оценки</w:t>
            </w:r>
          </w:p>
        </w:tc>
      </w:tr>
      <w:tr w:rsidR="00C9226F" w:rsidRPr="00C9226F" w14:paraId="2F7BFD62" w14:textId="77777777" w:rsidTr="00D5184C">
        <w:tc>
          <w:tcPr>
            <w:tcW w:w="697" w:type="dxa"/>
          </w:tcPr>
          <w:p w14:paraId="11DAF992"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1.</w:t>
            </w:r>
          </w:p>
        </w:tc>
        <w:tc>
          <w:tcPr>
            <w:tcW w:w="1566" w:type="dxa"/>
          </w:tcPr>
          <w:p w14:paraId="18A50B8A"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Цена договора, сумма цен единиц товары, работы, услуги</w:t>
            </w:r>
          </w:p>
        </w:tc>
        <w:tc>
          <w:tcPr>
            <w:tcW w:w="993" w:type="dxa"/>
          </w:tcPr>
          <w:p w14:paraId="0EB87B23"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40</w:t>
            </w:r>
          </w:p>
        </w:tc>
        <w:tc>
          <w:tcPr>
            <w:tcW w:w="1134" w:type="dxa"/>
          </w:tcPr>
          <w:p w14:paraId="5658A490"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992" w:type="dxa"/>
          </w:tcPr>
          <w:p w14:paraId="21AE00A8"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2410" w:type="dxa"/>
          </w:tcPr>
          <w:p w14:paraId="2B5BE66E"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1427" w:type="dxa"/>
          </w:tcPr>
          <w:p w14:paraId="7FA3C2AE"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6095" w:type="dxa"/>
          </w:tcPr>
          <w:p w14:paraId="48707A4E"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(БЦi) определяется по формуле:</w:t>
            </w:r>
          </w:p>
          <w:p w14:paraId="1E10EE29" w14:textId="77777777" w:rsidR="00C9226F" w:rsidRPr="00C9226F" w:rsidRDefault="00C9226F" w:rsidP="00C9226F">
            <w:pPr>
              <w:jc w:val="both"/>
              <w:rPr>
                <w:rFonts w:ascii="Times New Roman" w:eastAsia="Times New Roman" w:hAnsi="Times New Roman" w:cs="Times New Roman"/>
                <w:i/>
                <w:sz w:val="22"/>
                <w:szCs w:val="22"/>
              </w:rPr>
            </w:pPr>
          </w:p>
          <w:p w14:paraId="0A8D5CFC" w14:textId="77777777" w:rsidR="00C9226F" w:rsidRPr="00C9226F" w:rsidRDefault="00C9226F" w:rsidP="00C9226F">
            <w:pPr>
              <w:jc w:val="both"/>
              <w:rPr>
                <w:rFonts w:ascii="Times New Roman" w:eastAsia="Times New Roman" w:hAnsi="Times New Roman" w:cs="Times New Roman"/>
                <w:i/>
                <w:sz w:val="22"/>
                <w:szCs w:val="22"/>
              </w:rPr>
            </w:pPr>
            <w:r w:rsidRPr="00C9226F">
              <w:rPr>
                <w:rFonts w:ascii="Times New Roman" w:eastAsia="Times New Roman" w:hAnsi="Times New Roman" w:cs="Times New Roman"/>
                <w:noProof/>
                <w:sz w:val="22"/>
                <w:szCs w:val="22"/>
              </w:rPr>
              <w:drawing>
                <wp:inline distT="0" distB="0" distL="0" distR="0" wp14:anchorId="6F10E459" wp14:editId="76152A62">
                  <wp:extent cx="1905000" cy="5429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1905000" cy="542925"/>
                          </a:xfrm>
                          <a:prstGeom prst="rect">
                            <a:avLst/>
                          </a:prstGeom>
                          <a:ln/>
                        </pic:spPr>
                      </pic:pic>
                    </a:graphicData>
                  </a:graphic>
                </wp:inline>
              </w:drawing>
            </w:r>
            <w:r w:rsidRPr="00C9226F">
              <w:rPr>
                <w:rFonts w:ascii="Times New Roman" w:eastAsia="Times New Roman" w:hAnsi="Times New Roman" w:cs="Times New Roman"/>
                <w:sz w:val="22"/>
                <w:szCs w:val="22"/>
              </w:rPr>
              <w:t>,</w:t>
            </w:r>
          </w:p>
          <w:p w14:paraId="6C34EAF6" w14:textId="77777777" w:rsidR="00C9226F" w:rsidRPr="00C9226F" w:rsidRDefault="00C9226F" w:rsidP="00C9226F">
            <w:pPr>
              <w:jc w:val="both"/>
              <w:rPr>
                <w:rFonts w:ascii="Times New Roman" w:eastAsia="Times New Roman" w:hAnsi="Times New Roman" w:cs="Times New Roman"/>
                <w:i/>
                <w:sz w:val="22"/>
                <w:szCs w:val="22"/>
              </w:rPr>
            </w:pPr>
          </w:p>
          <w:p w14:paraId="4526E125"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lastRenderedPageBreak/>
              <w:t>где:</w:t>
            </w:r>
          </w:p>
          <w:p w14:paraId="7F9812FE" w14:textId="302EE849"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Цi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w:t>
            </w:r>
            <w:r w:rsidR="002930D3">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цена договора, сумма цен единиц товара, работы, услуги</w:t>
            </w:r>
            <w:r w:rsidR="002930D3">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 xml:space="preserve"> (далее - ценовое предложение);</w:t>
            </w:r>
          </w:p>
          <w:p w14:paraId="081D9037" w14:textId="1291FA3C"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Цл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14:paraId="71323DDB"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604C7FCE" w14:textId="77777777" w:rsidTr="00D5184C">
        <w:tc>
          <w:tcPr>
            <w:tcW w:w="697" w:type="dxa"/>
          </w:tcPr>
          <w:p w14:paraId="42B47823"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2.</w:t>
            </w:r>
          </w:p>
        </w:tc>
        <w:tc>
          <w:tcPr>
            <w:tcW w:w="1566" w:type="dxa"/>
          </w:tcPr>
          <w:p w14:paraId="2071A0E5"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14:paraId="42364449"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60</w:t>
            </w:r>
          </w:p>
        </w:tc>
        <w:tc>
          <w:tcPr>
            <w:tcW w:w="1134" w:type="dxa"/>
          </w:tcPr>
          <w:p w14:paraId="36E68F38"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w:t>
            </w:r>
          </w:p>
        </w:tc>
        <w:tc>
          <w:tcPr>
            <w:tcW w:w="992" w:type="dxa"/>
          </w:tcPr>
          <w:p w14:paraId="461123FF" w14:textId="77777777" w:rsidR="00C9226F" w:rsidRPr="001F51AB" w:rsidRDefault="00C9226F" w:rsidP="00C9226F">
            <w:pPr>
              <w:jc w:val="both"/>
              <w:rPr>
                <w:rFonts w:ascii="Times New Roman" w:eastAsia="Times New Roman" w:hAnsi="Times New Roman" w:cs="Times New Roman"/>
                <w:sz w:val="22"/>
                <w:szCs w:val="22"/>
                <w:highlight w:val="yellow"/>
              </w:rPr>
            </w:pPr>
          </w:p>
        </w:tc>
        <w:tc>
          <w:tcPr>
            <w:tcW w:w="2410" w:type="dxa"/>
          </w:tcPr>
          <w:p w14:paraId="00CC5134" w14:textId="77777777" w:rsidR="0035563D" w:rsidRPr="002419F4" w:rsidRDefault="0035563D" w:rsidP="0035563D">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14:paraId="3953F1E3" w14:textId="77777777" w:rsidR="0035563D" w:rsidRPr="002419F4" w:rsidRDefault="0035563D" w:rsidP="0035563D">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xml:space="preserve"> </w:t>
            </w:r>
          </w:p>
          <w:p w14:paraId="64735B91" w14:textId="77777777" w:rsidR="0035563D" w:rsidRPr="002419F4" w:rsidRDefault="0035563D" w:rsidP="0035563D">
            <w:pPr>
              <w:ind w:firstLine="607"/>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специалист, имеющий образование по специальности «Экономика» – не менее 1</w:t>
            </w:r>
          </w:p>
          <w:p w14:paraId="388CC7A2" w14:textId="77777777" w:rsidR="0035563D" w:rsidRPr="002419F4" w:rsidRDefault="0035563D" w:rsidP="0035563D">
            <w:pPr>
              <w:ind w:firstLine="607"/>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xml:space="preserve">- специалист, имеющий образование </w:t>
            </w:r>
            <w:r w:rsidRPr="002419F4">
              <w:rPr>
                <w:rFonts w:ascii="Times New Roman" w:eastAsia="Times New Roman" w:hAnsi="Times New Roman" w:cs="Times New Roman"/>
                <w:sz w:val="22"/>
                <w:szCs w:val="22"/>
              </w:rPr>
              <w:lastRenderedPageBreak/>
              <w:t>по специальности «Дизайн» – не менее 2,</w:t>
            </w:r>
          </w:p>
          <w:p w14:paraId="0BD3524B" w14:textId="77777777" w:rsidR="0035563D" w:rsidRPr="002419F4" w:rsidRDefault="0035563D" w:rsidP="0035563D">
            <w:pPr>
              <w:ind w:firstLine="607"/>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специалист, имеющий образование по специальности «Архитектура» – не менее 2,</w:t>
            </w:r>
          </w:p>
          <w:p w14:paraId="4508C2D0" w14:textId="77777777" w:rsidR="0035563D" w:rsidRPr="002419F4" w:rsidRDefault="0035563D" w:rsidP="0035563D">
            <w:pPr>
              <w:ind w:firstLine="607"/>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специалист, имеющий образование по специальности «Менеджмент» – не менее 2.</w:t>
            </w:r>
          </w:p>
          <w:p w14:paraId="0AD63E70" w14:textId="52401E04" w:rsidR="00C9226F" w:rsidRPr="001F51AB" w:rsidRDefault="00C9226F" w:rsidP="00C9226F">
            <w:pPr>
              <w:jc w:val="both"/>
              <w:rPr>
                <w:rFonts w:ascii="Times New Roman" w:eastAsia="Times New Roman" w:hAnsi="Times New Roman" w:cs="Times New Roman"/>
                <w:sz w:val="22"/>
                <w:szCs w:val="22"/>
                <w:highlight w:val="yellow"/>
              </w:rPr>
            </w:pPr>
          </w:p>
        </w:tc>
        <w:tc>
          <w:tcPr>
            <w:tcW w:w="1427" w:type="dxa"/>
          </w:tcPr>
          <w:p w14:paraId="582616D8" w14:textId="77777777" w:rsidR="00C9226F" w:rsidRPr="001F51AB" w:rsidRDefault="00C9226F" w:rsidP="00C9226F">
            <w:pPr>
              <w:jc w:val="both"/>
              <w:rPr>
                <w:rFonts w:ascii="Times New Roman" w:eastAsia="Times New Roman" w:hAnsi="Times New Roman" w:cs="Times New Roman"/>
                <w:sz w:val="22"/>
                <w:szCs w:val="22"/>
                <w:highlight w:val="yellow"/>
              </w:rPr>
            </w:pPr>
          </w:p>
        </w:tc>
        <w:tc>
          <w:tcPr>
            <w:tcW w:w="6095" w:type="dxa"/>
          </w:tcPr>
          <w:p w14:paraId="4847333C"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14:paraId="6E856BAC" w14:textId="77777777" w:rsidR="00C9226F" w:rsidRPr="003238CB" w:rsidRDefault="00C9226F" w:rsidP="00C9226F">
            <w:pPr>
              <w:jc w:val="both"/>
              <w:rPr>
                <w:rFonts w:ascii="Times New Roman" w:eastAsia="Times New Roman" w:hAnsi="Times New Roman" w:cs="Times New Roman"/>
                <w:sz w:val="22"/>
                <w:szCs w:val="22"/>
              </w:rPr>
            </w:pPr>
          </w:p>
          <w:p w14:paraId="0F808E63"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Cambria Math" w:eastAsia="Times New Roman" w:hAnsi="Cambria Math" w:cs="Cambria Math"/>
                <w:sz w:val="22"/>
                <w:szCs w:val="22"/>
              </w:rPr>
              <w:t>𝑅</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p>
          <w:p w14:paraId="51E32AD4" w14:textId="77777777" w:rsidR="00C9226F" w:rsidRPr="003238CB" w:rsidRDefault="00C9226F" w:rsidP="00C9226F">
            <w:pPr>
              <w:jc w:val="both"/>
              <w:rPr>
                <w:rFonts w:ascii="Times New Roman" w:eastAsia="Times New Roman" w:hAnsi="Times New Roman" w:cs="Times New Roman"/>
                <w:sz w:val="22"/>
                <w:szCs w:val="22"/>
              </w:rPr>
            </w:pPr>
          </w:p>
          <w:p w14:paraId="12EEF011"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где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 xml:space="preserve">у – значимость критерия «квалификация участника»;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и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14:paraId="737C88F9"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0B9FBFA2"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w:t>
            </w:r>
            <w:r w:rsidRPr="003238CB">
              <w:rPr>
                <w:rFonts w:ascii="Times New Roman" w:eastAsia="Times New Roman" w:hAnsi="Times New Roman" w:cs="Times New Roman"/>
                <w:sz w:val="22"/>
                <w:szCs w:val="22"/>
              </w:rPr>
              <w:lastRenderedPageBreak/>
              <w:t xml:space="preserve">материалы не подтверждают выполнение всех требований характеристики критерия; </w:t>
            </w:r>
          </w:p>
          <w:p w14:paraId="0A87510B"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14:paraId="043CC667" w14:textId="77777777" w:rsidR="00C9226F" w:rsidRPr="003238CB" w:rsidRDefault="00C9226F" w:rsidP="00C9226F">
            <w:pPr>
              <w:jc w:val="both"/>
              <w:rPr>
                <w:rFonts w:ascii="Times New Roman" w:eastAsia="Times New Roman" w:hAnsi="Times New Roman" w:cs="Times New Roman"/>
                <w:sz w:val="22"/>
                <w:szCs w:val="22"/>
              </w:rPr>
            </w:pPr>
          </w:p>
          <w:p w14:paraId="2A9401C3" w14:textId="77777777" w:rsidR="00C9226F" w:rsidRPr="003238CB" w:rsidRDefault="00C9226F" w:rsidP="00C9226F">
            <w:pPr>
              <w:jc w:val="both"/>
              <w:rPr>
                <w:rFonts w:ascii="Times New Roman" w:eastAsia="Times New Roman" w:hAnsi="Times New Roman" w:cs="Times New Roman"/>
                <w:sz w:val="22"/>
                <w:szCs w:val="22"/>
              </w:rPr>
            </w:pPr>
          </w:p>
          <w:p w14:paraId="0B144CFE"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Перечень подтверждающих документов:</w:t>
            </w:r>
          </w:p>
          <w:p w14:paraId="24DA53C3" w14:textId="77777777" w:rsidR="00C9226F" w:rsidRPr="003238CB" w:rsidRDefault="00C9226F" w:rsidP="00C9226F">
            <w:pPr>
              <w:jc w:val="both"/>
              <w:rPr>
                <w:rFonts w:ascii="Times New Roman" w:eastAsia="Times New Roman" w:hAnsi="Times New Roman" w:cs="Times New Roman"/>
                <w:sz w:val="22"/>
                <w:szCs w:val="22"/>
              </w:rPr>
            </w:pPr>
          </w:p>
          <w:p w14:paraId="66CC2F1D"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14:paraId="42384C1E" w14:textId="77777777" w:rsidR="00C9226F" w:rsidRPr="003238CB" w:rsidRDefault="00C9226F" w:rsidP="00C9226F">
            <w:pPr>
              <w:jc w:val="both"/>
              <w:rPr>
                <w:rFonts w:ascii="Times New Roman" w:eastAsia="Times New Roman" w:hAnsi="Times New Roman" w:cs="Times New Roman"/>
                <w:sz w:val="22"/>
                <w:szCs w:val="22"/>
              </w:rPr>
            </w:pPr>
          </w:p>
          <w:p w14:paraId="04CCF9E9" w14:textId="77777777" w:rsidR="00C9226F" w:rsidRPr="003238CB" w:rsidRDefault="00C9226F"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Максимальное число баллов</w:t>
            </w:r>
          </w:p>
          <w:p w14:paraId="469C1F69" w14:textId="0886125A" w:rsidR="00C9226F" w:rsidRPr="003238CB" w:rsidRDefault="00C9226F"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 xml:space="preserve">по показателю оценки – </w:t>
            </w:r>
            <w:r w:rsidR="003238CB">
              <w:rPr>
                <w:rFonts w:ascii="Times New Roman" w:eastAsia="Times New Roman" w:hAnsi="Times New Roman" w:cs="Times New Roman"/>
                <w:b/>
                <w:i/>
                <w:sz w:val="22"/>
                <w:szCs w:val="22"/>
              </w:rPr>
              <w:t>3</w:t>
            </w:r>
            <w:r w:rsidRPr="003238CB">
              <w:rPr>
                <w:rFonts w:ascii="Times New Roman" w:eastAsia="Times New Roman" w:hAnsi="Times New Roman" w:cs="Times New Roman"/>
                <w:b/>
                <w:i/>
                <w:sz w:val="22"/>
                <w:szCs w:val="22"/>
              </w:rPr>
              <w:t>0 баллов</w:t>
            </w:r>
          </w:p>
          <w:p w14:paraId="6E6DC8B9" w14:textId="77777777"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Присваиваемые баллы:</w:t>
            </w:r>
          </w:p>
          <w:p w14:paraId="04BA4949" w14:textId="6F39D331" w:rsidR="00C9226F" w:rsidRPr="003238CB"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всех перечисленных специалистов – </w:t>
            </w:r>
            <w:r w:rsidR="003238CB">
              <w:rPr>
                <w:rFonts w:ascii="Times New Roman" w:eastAsia="Times New Roman" w:hAnsi="Times New Roman" w:cs="Times New Roman"/>
                <w:i/>
                <w:sz w:val="22"/>
                <w:szCs w:val="22"/>
              </w:rPr>
              <w:t>3</w:t>
            </w:r>
            <w:r w:rsidRPr="003238CB">
              <w:rPr>
                <w:rFonts w:ascii="Times New Roman" w:eastAsia="Times New Roman" w:hAnsi="Times New Roman" w:cs="Times New Roman"/>
                <w:i/>
                <w:sz w:val="22"/>
                <w:szCs w:val="22"/>
              </w:rPr>
              <w:t>0 баллов;</w:t>
            </w:r>
          </w:p>
          <w:p w14:paraId="799A3488" w14:textId="66E17DBF" w:rsidR="00C9226F" w:rsidRPr="003238CB" w:rsidRDefault="00C9226F"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w:t>
            </w:r>
            <w:r w:rsidR="003238CB" w:rsidRPr="003238CB">
              <w:rPr>
                <w:rFonts w:ascii="Times New Roman" w:eastAsia="Times New Roman" w:hAnsi="Times New Roman" w:cs="Times New Roman"/>
                <w:i/>
                <w:sz w:val="22"/>
                <w:szCs w:val="22"/>
              </w:rPr>
              <w:t>1</w:t>
            </w:r>
            <w:r w:rsidRPr="003238CB">
              <w:rPr>
                <w:rFonts w:ascii="Times New Roman" w:eastAsia="Times New Roman" w:hAnsi="Times New Roman" w:cs="Times New Roman"/>
                <w:i/>
                <w:sz w:val="22"/>
                <w:szCs w:val="22"/>
              </w:rPr>
              <w:t xml:space="preserve"> балл</w:t>
            </w:r>
            <w:r w:rsidR="003238CB" w:rsidRPr="003238CB">
              <w:rPr>
                <w:rFonts w:ascii="Times New Roman" w:eastAsia="Times New Roman" w:hAnsi="Times New Roman" w:cs="Times New Roman"/>
                <w:i/>
                <w:sz w:val="22"/>
                <w:szCs w:val="22"/>
              </w:rPr>
              <w:t>у</w:t>
            </w:r>
            <w:r w:rsidRPr="003238CB">
              <w:rPr>
                <w:rFonts w:ascii="Times New Roman" w:eastAsia="Times New Roman" w:hAnsi="Times New Roman" w:cs="Times New Roman"/>
                <w:i/>
                <w:sz w:val="22"/>
                <w:szCs w:val="22"/>
              </w:rPr>
              <w:t xml:space="preserve"> за каждого специалиста, в отношении которого предоставлены соответствующие подтверждающие документы.</w:t>
            </w:r>
          </w:p>
          <w:p w14:paraId="07BFB341" w14:textId="675783FC" w:rsidR="00C9226F" w:rsidRPr="007D1294" w:rsidRDefault="00C9226F"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w:t>
            </w:r>
            <w:r w:rsidRPr="007D1294">
              <w:rPr>
                <w:rFonts w:ascii="Times New Roman" w:eastAsia="Times New Roman" w:hAnsi="Times New Roman" w:cs="Times New Roman"/>
                <w:i/>
                <w:sz w:val="22"/>
                <w:szCs w:val="22"/>
              </w:rPr>
              <w:t>заявленным требованиям, заявке присваивается – 0 баллов.</w:t>
            </w:r>
          </w:p>
        </w:tc>
      </w:tr>
      <w:tr w:rsidR="00C9226F" w:rsidRPr="00C9226F" w14:paraId="503AD3A2" w14:textId="77777777" w:rsidTr="00D5184C">
        <w:tc>
          <w:tcPr>
            <w:tcW w:w="697" w:type="dxa"/>
          </w:tcPr>
          <w:p w14:paraId="71CFEEB4" w14:textId="77777777" w:rsidR="00C9226F" w:rsidRPr="00C9226F" w:rsidRDefault="00C9226F" w:rsidP="00C9226F">
            <w:pPr>
              <w:jc w:val="both"/>
              <w:rPr>
                <w:rFonts w:ascii="Times New Roman" w:eastAsia="Times New Roman" w:hAnsi="Times New Roman" w:cs="Times New Roman"/>
                <w:sz w:val="22"/>
                <w:szCs w:val="22"/>
              </w:rPr>
            </w:pPr>
          </w:p>
        </w:tc>
        <w:tc>
          <w:tcPr>
            <w:tcW w:w="1566" w:type="dxa"/>
          </w:tcPr>
          <w:p w14:paraId="51056CAC" w14:textId="77777777" w:rsidR="00C9226F" w:rsidRPr="00C9226F" w:rsidRDefault="00C9226F" w:rsidP="00C9226F">
            <w:pPr>
              <w:jc w:val="both"/>
              <w:rPr>
                <w:rFonts w:ascii="Times New Roman" w:eastAsia="Times New Roman" w:hAnsi="Times New Roman" w:cs="Times New Roman"/>
                <w:sz w:val="22"/>
                <w:szCs w:val="22"/>
              </w:rPr>
            </w:pPr>
          </w:p>
        </w:tc>
        <w:tc>
          <w:tcPr>
            <w:tcW w:w="993" w:type="dxa"/>
          </w:tcPr>
          <w:p w14:paraId="5826D0EF" w14:textId="77777777" w:rsidR="00C9226F" w:rsidRPr="00C9226F" w:rsidRDefault="00C9226F" w:rsidP="00C9226F">
            <w:pPr>
              <w:jc w:val="both"/>
              <w:rPr>
                <w:rFonts w:ascii="Times New Roman" w:eastAsia="Times New Roman" w:hAnsi="Times New Roman" w:cs="Times New Roman"/>
                <w:sz w:val="22"/>
                <w:szCs w:val="22"/>
              </w:rPr>
            </w:pPr>
          </w:p>
        </w:tc>
        <w:tc>
          <w:tcPr>
            <w:tcW w:w="1134" w:type="dxa"/>
          </w:tcPr>
          <w:p w14:paraId="642A417B"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Опыт работы участников</w:t>
            </w:r>
          </w:p>
        </w:tc>
        <w:tc>
          <w:tcPr>
            <w:tcW w:w="992" w:type="dxa"/>
          </w:tcPr>
          <w:p w14:paraId="441EF1A9" w14:textId="77777777" w:rsidR="00C9226F" w:rsidRPr="00C9226F" w:rsidRDefault="00C9226F" w:rsidP="00C9226F">
            <w:pPr>
              <w:jc w:val="both"/>
              <w:rPr>
                <w:rFonts w:ascii="Times New Roman" w:eastAsia="Times New Roman" w:hAnsi="Times New Roman" w:cs="Times New Roman"/>
                <w:sz w:val="22"/>
                <w:szCs w:val="22"/>
              </w:rPr>
            </w:pPr>
          </w:p>
        </w:tc>
        <w:tc>
          <w:tcPr>
            <w:tcW w:w="2410" w:type="dxa"/>
          </w:tcPr>
          <w:p w14:paraId="7229C266" w14:textId="3391C61E"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наличие не менее </w:t>
            </w:r>
            <w:r w:rsidRPr="00C9226F">
              <w:rPr>
                <w:rFonts w:ascii="Times New Roman" w:eastAsia="Times New Roman" w:hAnsi="Times New Roman" w:cs="Times New Roman"/>
                <w:b/>
                <w:sz w:val="22"/>
                <w:szCs w:val="22"/>
              </w:rPr>
              <w:t xml:space="preserve">10 (десяти) </w:t>
            </w:r>
            <w:r w:rsidRPr="00C9226F">
              <w:rPr>
                <w:rFonts w:ascii="Times New Roman" w:eastAsia="Times New Roman" w:hAnsi="Times New Roman" w:cs="Times New Roman"/>
                <w:sz w:val="22"/>
                <w:szCs w:val="22"/>
              </w:rPr>
              <w:t>завершенных контрактов с государственными или коммерческими организациями за период с 20</w:t>
            </w:r>
            <w:r w:rsidR="001F51AB">
              <w:rPr>
                <w:rFonts w:ascii="Times New Roman" w:eastAsia="Times New Roman" w:hAnsi="Times New Roman" w:cs="Times New Roman"/>
                <w:sz w:val="22"/>
                <w:szCs w:val="22"/>
              </w:rPr>
              <w:t>18</w:t>
            </w:r>
            <w:r w:rsidRPr="00C9226F">
              <w:rPr>
                <w:rFonts w:ascii="Times New Roman" w:eastAsia="Times New Roman" w:hAnsi="Times New Roman" w:cs="Times New Roman"/>
                <w:sz w:val="22"/>
                <w:szCs w:val="22"/>
              </w:rPr>
              <w:t xml:space="preserve"> по 2021 г. на общую сумму не менее </w:t>
            </w:r>
            <w:r w:rsidRPr="00C9226F">
              <w:rPr>
                <w:rFonts w:ascii="Times New Roman" w:eastAsia="Times New Roman" w:hAnsi="Times New Roman" w:cs="Times New Roman"/>
                <w:b/>
                <w:sz w:val="22"/>
                <w:szCs w:val="22"/>
              </w:rPr>
              <w:t>1</w:t>
            </w:r>
            <w:r w:rsidR="001F51AB">
              <w:rPr>
                <w:rFonts w:ascii="Times New Roman" w:eastAsia="Times New Roman" w:hAnsi="Times New Roman" w:cs="Times New Roman"/>
                <w:b/>
                <w:sz w:val="22"/>
                <w:szCs w:val="22"/>
              </w:rPr>
              <w:t>0</w:t>
            </w:r>
            <w:r w:rsidRPr="00C9226F">
              <w:rPr>
                <w:rFonts w:ascii="Times New Roman" w:eastAsia="Times New Roman" w:hAnsi="Times New Roman" w:cs="Times New Roman"/>
                <w:b/>
                <w:sz w:val="22"/>
                <w:szCs w:val="22"/>
              </w:rPr>
              <w:t>0</w:t>
            </w:r>
            <w:r w:rsidR="007D1294">
              <w:rPr>
                <w:rFonts w:ascii="Times New Roman" w:eastAsia="Times New Roman" w:hAnsi="Times New Roman" w:cs="Times New Roman"/>
                <w:b/>
                <w:sz w:val="22"/>
                <w:szCs w:val="22"/>
              </w:rPr>
              <w:t xml:space="preserve"> 000 000 </w:t>
            </w:r>
            <w:r w:rsidRPr="00C9226F">
              <w:rPr>
                <w:rFonts w:ascii="Times New Roman" w:eastAsia="Times New Roman" w:hAnsi="Times New Roman" w:cs="Times New Roman"/>
                <w:b/>
                <w:sz w:val="22"/>
                <w:szCs w:val="22"/>
              </w:rPr>
              <w:t>(ста</w:t>
            </w:r>
            <w:r w:rsidR="001F51AB" w:rsidRPr="00C9226F">
              <w:rPr>
                <w:rFonts w:ascii="Times New Roman" w:eastAsia="Times New Roman" w:hAnsi="Times New Roman" w:cs="Times New Roman"/>
                <w:sz w:val="22"/>
                <w:szCs w:val="22"/>
              </w:rPr>
              <w:t xml:space="preserve"> </w:t>
            </w:r>
            <w:r w:rsidR="001F51AB" w:rsidRPr="001F51AB">
              <w:rPr>
                <w:rFonts w:ascii="Times New Roman" w:eastAsia="Times New Roman" w:hAnsi="Times New Roman" w:cs="Times New Roman"/>
                <w:b/>
                <w:sz w:val="22"/>
                <w:szCs w:val="22"/>
              </w:rPr>
              <w:t>миллионов</w:t>
            </w:r>
            <w:r w:rsidRPr="00C9226F">
              <w:rPr>
                <w:rFonts w:ascii="Times New Roman" w:eastAsia="Times New Roman" w:hAnsi="Times New Roman" w:cs="Times New Roman"/>
                <w:b/>
                <w:sz w:val="22"/>
                <w:szCs w:val="22"/>
              </w:rPr>
              <w:t>)</w:t>
            </w:r>
            <w:r w:rsidRPr="00C9226F">
              <w:rPr>
                <w:rFonts w:ascii="Times New Roman" w:eastAsia="Times New Roman" w:hAnsi="Times New Roman" w:cs="Times New Roman"/>
                <w:sz w:val="22"/>
                <w:szCs w:val="22"/>
              </w:rPr>
              <w:t xml:space="preserve"> рублей по разработке концепции и/или художественного проекта (дизайн-проекта) музея или культурной институции или выставок (художественной, просветительской) в музее, разработка контента для мультимедийного оборудования (аудиовизуальных произведений), разработке рабочей документации для экспозиций или </w:t>
            </w:r>
            <w:r w:rsidRPr="00C9226F">
              <w:rPr>
                <w:rFonts w:ascii="Times New Roman" w:eastAsia="Times New Roman" w:hAnsi="Times New Roman" w:cs="Times New Roman"/>
                <w:sz w:val="22"/>
                <w:szCs w:val="22"/>
              </w:rPr>
              <w:lastRenderedPageBreak/>
              <w:t xml:space="preserve">выставок, реализации музейной экспозиции или отдельных ее частей (инсталляций, экспозиционных объектов). </w:t>
            </w:r>
          </w:p>
        </w:tc>
        <w:tc>
          <w:tcPr>
            <w:tcW w:w="1427" w:type="dxa"/>
          </w:tcPr>
          <w:p w14:paraId="4713B35F" w14:textId="77777777" w:rsidR="00C9226F" w:rsidRPr="00C9226F" w:rsidRDefault="00C9226F" w:rsidP="00C9226F">
            <w:pPr>
              <w:jc w:val="both"/>
              <w:rPr>
                <w:rFonts w:ascii="Times New Roman" w:eastAsia="Times New Roman" w:hAnsi="Times New Roman" w:cs="Times New Roman"/>
                <w:sz w:val="22"/>
                <w:szCs w:val="22"/>
              </w:rPr>
            </w:pPr>
          </w:p>
        </w:tc>
        <w:tc>
          <w:tcPr>
            <w:tcW w:w="6095" w:type="dxa"/>
          </w:tcPr>
          <w:p w14:paraId="59D52824"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Перечень подтверждающих документов:</w:t>
            </w:r>
          </w:p>
          <w:p w14:paraId="6171C4BE" w14:textId="77777777" w:rsidR="00C9226F" w:rsidRPr="00C9226F" w:rsidRDefault="00C9226F" w:rsidP="00C9226F">
            <w:pPr>
              <w:jc w:val="both"/>
              <w:rPr>
                <w:rFonts w:ascii="Times New Roman" w:eastAsia="Times New Roman" w:hAnsi="Times New Roman" w:cs="Times New Roman"/>
                <w:sz w:val="22"/>
                <w:szCs w:val="22"/>
              </w:rPr>
            </w:pPr>
          </w:p>
          <w:p w14:paraId="64959ACB"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14:paraId="5A603B8E" w14:textId="77777777" w:rsidR="00C9226F" w:rsidRPr="00C9226F" w:rsidRDefault="00C9226F" w:rsidP="00C9226F">
            <w:pPr>
              <w:jc w:val="both"/>
              <w:rPr>
                <w:rFonts w:ascii="Times New Roman" w:eastAsia="Times New Roman" w:hAnsi="Times New Roman" w:cs="Times New Roman"/>
                <w:sz w:val="22"/>
                <w:szCs w:val="22"/>
              </w:rPr>
            </w:pPr>
          </w:p>
          <w:p w14:paraId="38D9A04F" w14:textId="6167B0BB" w:rsidR="00C9226F" w:rsidRPr="00C9226F" w:rsidRDefault="00C9226F" w:rsidP="00C9226F">
            <w:pPr>
              <w:jc w:val="both"/>
              <w:rPr>
                <w:rFonts w:ascii="Times New Roman" w:eastAsia="Times New Roman" w:hAnsi="Times New Roman" w:cs="Times New Roman"/>
                <w:b/>
                <w:i/>
                <w:sz w:val="22"/>
                <w:szCs w:val="22"/>
              </w:rPr>
            </w:pPr>
            <w:r w:rsidRPr="00C9226F">
              <w:rPr>
                <w:rFonts w:ascii="Times New Roman" w:eastAsia="Times New Roman" w:hAnsi="Times New Roman" w:cs="Times New Roman"/>
                <w:b/>
                <w:i/>
                <w:sz w:val="22"/>
                <w:szCs w:val="22"/>
              </w:rPr>
              <w:t xml:space="preserve">Максимальное число баллов по показателю оценки – </w:t>
            </w:r>
            <w:r w:rsidR="003238CB">
              <w:rPr>
                <w:rFonts w:ascii="Times New Roman" w:eastAsia="Times New Roman" w:hAnsi="Times New Roman" w:cs="Times New Roman"/>
                <w:b/>
                <w:i/>
                <w:sz w:val="22"/>
                <w:szCs w:val="22"/>
              </w:rPr>
              <w:t>3</w:t>
            </w:r>
            <w:r w:rsidRPr="00C9226F">
              <w:rPr>
                <w:rFonts w:ascii="Times New Roman" w:eastAsia="Times New Roman" w:hAnsi="Times New Roman" w:cs="Times New Roman"/>
                <w:b/>
                <w:i/>
                <w:sz w:val="22"/>
                <w:szCs w:val="22"/>
              </w:rPr>
              <w:t>0 баллов</w:t>
            </w:r>
          </w:p>
          <w:p w14:paraId="0FE7DBDB"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i/>
                <w:sz w:val="22"/>
                <w:szCs w:val="22"/>
              </w:rPr>
              <w:t>Присваиваемые баллы:</w:t>
            </w:r>
          </w:p>
          <w:p w14:paraId="4CEA1C47" w14:textId="396A1000"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1</w:t>
            </w:r>
            <w:r w:rsidR="007D1294">
              <w:rPr>
                <w:rFonts w:ascii="Times New Roman" w:eastAsia="Times New Roman" w:hAnsi="Times New Roman" w:cs="Times New Roman"/>
                <w:i/>
                <w:sz w:val="22"/>
                <w:szCs w:val="22"/>
              </w:rPr>
              <w:t>0</w:t>
            </w:r>
            <w:r w:rsidRPr="00C9226F">
              <w:rPr>
                <w:rFonts w:ascii="Times New Roman" w:eastAsia="Times New Roman" w:hAnsi="Times New Roman" w:cs="Times New Roman"/>
                <w:i/>
                <w:sz w:val="22"/>
                <w:szCs w:val="22"/>
              </w:rPr>
              <w:t>0</w:t>
            </w:r>
            <w:r w:rsidR="007D1294">
              <w:rPr>
                <w:rFonts w:ascii="Times New Roman" w:eastAsia="Times New Roman" w:hAnsi="Times New Roman" w:cs="Times New Roman"/>
                <w:i/>
                <w:sz w:val="22"/>
                <w:szCs w:val="22"/>
              </w:rPr>
              <w:t xml:space="preserve"> 000 000 </w:t>
            </w:r>
            <w:r w:rsidRPr="00C9226F">
              <w:rPr>
                <w:rFonts w:ascii="Times New Roman" w:eastAsia="Times New Roman" w:hAnsi="Times New Roman" w:cs="Times New Roman"/>
                <w:i/>
                <w:sz w:val="22"/>
                <w:szCs w:val="22"/>
              </w:rPr>
              <w:t xml:space="preserve">(сто </w:t>
            </w:r>
            <w:r w:rsidR="007D1294" w:rsidRPr="00C9226F">
              <w:rPr>
                <w:rFonts w:ascii="Times New Roman" w:eastAsia="Times New Roman" w:hAnsi="Times New Roman" w:cs="Times New Roman"/>
                <w:i/>
                <w:sz w:val="22"/>
                <w:szCs w:val="22"/>
              </w:rPr>
              <w:t>миллионов</w:t>
            </w:r>
            <w:r w:rsidRPr="00C9226F">
              <w:rPr>
                <w:rFonts w:ascii="Times New Roman" w:eastAsia="Times New Roman" w:hAnsi="Times New Roman" w:cs="Times New Roman"/>
                <w:i/>
                <w:sz w:val="22"/>
                <w:szCs w:val="22"/>
              </w:rPr>
              <w:t xml:space="preserve">) рублей и более – </w:t>
            </w:r>
            <w:r w:rsidR="007D1294">
              <w:rPr>
                <w:rFonts w:ascii="Times New Roman" w:eastAsia="Times New Roman" w:hAnsi="Times New Roman" w:cs="Times New Roman"/>
                <w:i/>
                <w:sz w:val="22"/>
                <w:szCs w:val="22"/>
              </w:rPr>
              <w:t>3</w:t>
            </w:r>
            <w:r w:rsidRPr="00C9226F">
              <w:rPr>
                <w:rFonts w:ascii="Times New Roman" w:eastAsia="Times New Roman" w:hAnsi="Times New Roman" w:cs="Times New Roman"/>
                <w:i/>
                <w:sz w:val="22"/>
                <w:szCs w:val="22"/>
              </w:rPr>
              <w:t>0 баллов;</w:t>
            </w:r>
          </w:p>
          <w:p w14:paraId="4C4BA0B7" w14:textId="10F32051" w:rsidR="00C9226F" w:rsidRPr="00C9226F" w:rsidRDefault="00C9226F" w:rsidP="00C9226F">
            <w:pPr>
              <w:jc w:val="both"/>
              <w:rPr>
                <w:rFonts w:ascii="Times New Roman" w:eastAsia="Times New Roman" w:hAnsi="Times New Roman" w:cs="Times New Roman"/>
                <w:i/>
                <w:sz w:val="22"/>
                <w:szCs w:val="22"/>
              </w:rPr>
            </w:pPr>
            <w:r w:rsidRPr="00C9226F">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70</w:t>
            </w:r>
            <w:r w:rsidR="007D1294">
              <w:rPr>
                <w:rFonts w:ascii="Times New Roman" w:eastAsia="Times New Roman" w:hAnsi="Times New Roman" w:cs="Times New Roman"/>
                <w:i/>
                <w:sz w:val="22"/>
                <w:szCs w:val="22"/>
              </w:rPr>
              <w:t> 000 000</w:t>
            </w:r>
            <w:r w:rsidRPr="00C9226F">
              <w:rPr>
                <w:rFonts w:ascii="Times New Roman" w:eastAsia="Times New Roman" w:hAnsi="Times New Roman" w:cs="Times New Roman"/>
                <w:i/>
                <w:sz w:val="22"/>
                <w:szCs w:val="22"/>
              </w:rPr>
              <w:t xml:space="preserve"> (пятидесяти</w:t>
            </w:r>
            <w:r w:rsidR="007D1294" w:rsidRPr="00C9226F">
              <w:rPr>
                <w:rFonts w:ascii="Times New Roman" w:eastAsia="Times New Roman" w:hAnsi="Times New Roman" w:cs="Times New Roman"/>
                <w:i/>
                <w:sz w:val="22"/>
                <w:szCs w:val="22"/>
              </w:rPr>
              <w:t xml:space="preserve"> миллионов</w:t>
            </w:r>
            <w:r w:rsidRPr="00C9226F">
              <w:rPr>
                <w:rFonts w:ascii="Times New Roman" w:eastAsia="Times New Roman" w:hAnsi="Times New Roman" w:cs="Times New Roman"/>
                <w:i/>
                <w:sz w:val="22"/>
                <w:szCs w:val="22"/>
              </w:rPr>
              <w:t>) до 1</w:t>
            </w:r>
            <w:r w:rsidR="007D1294">
              <w:rPr>
                <w:rFonts w:ascii="Times New Roman" w:eastAsia="Times New Roman" w:hAnsi="Times New Roman" w:cs="Times New Roman"/>
                <w:i/>
                <w:sz w:val="22"/>
                <w:szCs w:val="22"/>
              </w:rPr>
              <w:t>0</w:t>
            </w:r>
            <w:r w:rsidRPr="00C9226F">
              <w:rPr>
                <w:rFonts w:ascii="Times New Roman" w:eastAsia="Times New Roman" w:hAnsi="Times New Roman" w:cs="Times New Roman"/>
                <w:i/>
                <w:sz w:val="22"/>
                <w:szCs w:val="22"/>
              </w:rPr>
              <w:t>0</w:t>
            </w:r>
            <w:r w:rsidR="007D1294">
              <w:rPr>
                <w:rFonts w:ascii="Times New Roman" w:eastAsia="Times New Roman" w:hAnsi="Times New Roman" w:cs="Times New Roman"/>
                <w:i/>
                <w:sz w:val="22"/>
                <w:szCs w:val="22"/>
              </w:rPr>
              <w:t xml:space="preserve"> 000 000 </w:t>
            </w:r>
            <w:r w:rsidRPr="00C9226F">
              <w:rPr>
                <w:rFonts w:ascii="Times New Roman" w:eastAsia="Times New Roman" w:hAnsi="Times New Roman" w:cs="Times New Roman"/>
                <w:i/>
                <w:sz w:val="22"/>
                <w:szCs w:val="22"/>
              </w:rPr>
              <w:t>(ста</w:t>
            </w:r>
            <w:r w:rsidR="007D1294" w:rsidRPr="00C9226F">
              <w:rPr>
                <w:rFonts w:ascii="Times New Roman" w:eastAsia="Times New Roman" w:hAnsi="Times New Roman" w:cs="Times New Roman"/>
                <w:i/>
                <w:sz w:val="22"/>
                <w:szCs w:val="22"/>
              </w:rPr>
              <w:t xml:space="preserve"> миллионов</w:t>
            </w:r>
            <w:r w:rsidRPr="00C9226F">
              <w:rPr>
                <w:rFonts w:ascii="Times New Roman" w:eastAsia="Times New Roman" w:hAnsi="Times New Roman" w:cs="Times New Roman"/>
                <w:i/>
                <w:sz w:val="22"/>
                <w:szCs w:val="22"/>
              </w:rPr>
              <w:t>) рублей – 20 баллов;</w:t>
            </w:r>
          </w:p>
          <w:p w14:paraId="0C616CEB" w14:textId="15781362" w:rsidR="00C9226F" w:rsidRPr="00C9226F" w:rsidRDefault="00C9226F" w:rsidP="00C9226F">
            <w:pPr>
              <w:jc w:val="both"/>
              <w:rPr>
                <w:rFonts w:ascii="Times New Roman" w:eastAsia="Times New Roman" w:hAnsi="Times New Roman" w:cs="Times New Roman"/>
                <w:i/>
                <w:sz w:val="22"/>
                <w:szCs w:val="22"/>
              </w:rPr>
            </w:pPr>
            <w:r w:rsidRPr="00C9226F">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30</w:t>
            </w:r>
            <w:r w:rsidR="007D1294">
              <w:rPr>
                <w:rFonts w:ascii="Times New Roman" w:eastAsia="Times New Roman" w:hAnsi="Times New Roman" w:cs="Times New Roman"/>
                <w:i/>
                <w:sz w:val="22"/>
                <w:szCs w:val="22"/>
              </w:rPr>
              <w:t xml:space="preserve"> 000 000 </w:t>
            </w:r>
            <w:r w:rsidRPr="00C9226F">
              <w:rPr>
                <w:rFonts w:ascii="Times New Roman" w:eastAsia="Times New Roman" w:hAnsi="Times New Roman" w:cs="Times New Roman"/>
                <w:i/>
                <w:sz w:val="22"/>
                <w:szCs w:val="22"/>
              </w:rPr>
              <w:t>(тридцати</w:t>
            </w:r>
            <w:r w:rsidR="007D1294" w:rsidRPr="00C9226F">
              <w:rPr>
                <w:rFonts w:ascii="Times New Roman" w:eastAsia="Times New Roman" w:hAnsi="Times New Roman" w:cs="Times New Roman"/>
                <w:i/>
                <w:sz w:val="22"/>
                <w:szCs w:val="22"/>
              </w:rPr>
              <w:t xml:space="preserve"> миллионов</w:t>
            </w:r>
            <w:r w:rsidRPr="00C9226F">
              <w:rPr>
                <w:rFonts w:ascii="Times New Roman" w:eastAsia="Times New Roman" w:hAnsi="Times New Roman" w:cs="Times New Roman"/>
                <w:i/>
                <w:sz w:val="22"/>
                <w:szCs w:val="22"/>
              </w:rPr>
              <w:t>) до 70</w:t>
            </w:r>
            <w:r w:rsidR="007D1294">
              <w:rPr>
                <w:rFonts w:ascii="Times New Roman" w:eastAsia="Times New Roman" w:hAnsi="Times New Roman" w:cs="Times New Roman"/>
                <w:i/>
                <w:sz w:val="22"/>
                <w:szCs w:val="22"/>
              </w:rPr>
              <w:t xml:space="preserve"> 000 000 </w:t>
            </w:r>
            <w:r w:rsidRPr="00C9226F">
              <w:rPr>
                <w:rFonts w:ascii="Times New Roman" w:eastAsia="Times New Roman" w:hAnsi="Times New Roman" w:cs="Times New Roman"/>
                <w:i/>
                <w:sz w:val="22"/>
                <w:szCs w:val="22"/>
              </w:rPr>
              <w:t>(семидесяти</w:t>
            </w:r>
            <w:r w:rsidR="007D1294" w:rsidRPr="00C9226F">
              <w:rPr>
                <w:rFonts w:ascii="Times New Roman" w:eastAsia="Times New Roman" w:hAnsi="Times New Roman" w:cs="Times New Roman"/>
                <w:i/>
                <w:sz w:val="22"/>
                <w:szCs w:val="22"/>
              </w:rPr>
              <w:t xml:space="preserve"> миллионов</w:t>
            </w:r>
            <w:r w:rsidRPr="00C9226F">
              <w:rPr>
                <w:rFonts w:ascii="Times New Roman" w:eastAsia="Times New Roman" w:hAnsi="Times New Roman" w:cs="Times New Roman"/>
                <w:i/>
                <w:sz w:val="22"/>
                <w:szCs w:val="22"/>
              </w:rPr>
              <w:t>) рублей – 10 баллов;</w:t>
            </w:r>
          </w:p>
          <w:p w14:paraId="109C1E15"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i/>
                <w:sz w:val="22"/>
                <w:szCs w:val="22"/>
              </w:rPr>
              <w:t>При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p>
        </w:tc>
      </w:tr>
      <w:tr w:rsidR="00C9226F" w:rsidRPr="00C9226F" w14:paraId="33F6FB94" w14:textId="77777777" w:rsidTr="00D5184C">
        <w:trPr>
          <w:trHeight w:val="220"/>
        </w:trPr>
        <w:tc>
          <w:tcPr>
            <w:tcW w:w="697" w:type="dxa"/>
          </w:tcPr>
          <w:p w14:paraId="7BD5DD0B" w14:textId="77777777" w:rsidR="00C9226F" w:rsidRPr="00C9226F" w:rsidRDefault="00C9226F" w:rsidP="00C9226F">
            <w:pPr>
              <w:jc w:val="both"/>
              <w:rPr>
                <w:rFonts w:ascii="Times New Roman" w:eastAsia="Times New Roman" w:hAnsi="Times New Roman" w:cs="Times New Roman"/>
                <w:sz w:val="22"/>
                <w:szCs w:val="22"/>
              </w:rPr>
            </w:pPr>
          </w:p>
        </w:tc>
        <w:tc>
          <w:tcPr>
            <w:tcW w:w="1566" w:type="dxa"/>
          </w:tcPr>
          <w:p w14:paraId="568DDE1D" w14:textId="77777777" w:rsidR="00C9226F" w:rsidRPr="00C9226F" w:rsidRDefault="00C9226F" w:rsidP="00C9226F">
            <w:pPr>
              <w:jc w:val="both"/>
              <w:rPr>
                <w:rFonts w:ascii="Times New Roman" w:eastAsia="Times New Roman" w:hAnsi="Times New Roman" w:cs="Times New Roman"/>
                <w:sz w:val="22"/>
                <w:szCs w:val="22"/>
              </w:rPr>
            </w:pPr>
          </w:p>
        </w:tc>
        <w:tc>
          <w:tcPr>
            <w:tcW w:w="993" w:type="dxa"/>
          </w:tcPr>
          <w:p w14:paraId="1B8EE6C3" w14:textId="77777777" w:rsidR="00C9226F" w:rsidRPr="00C9226F" w:rsidRDefault="00C9226F" w:rsidP="00C9226F">
            <w:pPr>
              <w:jc w:val="both"/>
              <w:rPr>
                <w:rFonts w:ascii="Times New Roman" w:eastAsia="Times New Roman" w:hAnsi="Times New Roman" w:cs="Times New Roman"/>
                <w:sz w:val="22"/>
                <w:szCs w:val="22"/>
              </w:rPr>
            </w:pPr>
          </w:p>
        </w:tc>
        <w:tc>
          <w:tcPr>
            <w:tcW w:w="1134" w:type="dxa"/>
            <w:vMerge w:val="restart"/>
          </w:tcPr>
          <w:p w14:paraId="543793B7"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Деловая репутация участников</w:t>
            </w:r>
          </w:p>
        </w:tc>
        <w:tc>
          <w:tcPr>
            <w:tcW w:w="992" w:type="dxa"/>
          </w:tcPr>
          <w:p w14:paraId="732ABB41" w14:textId="77777777" w:rsidR="00C9226F" w:rsidRPr="00C9226F" w:rsidRDefault="00C9226F" w:rsidP="00C9226F">
            <w:pPr>
              <w:jc w:val="both"/>
              <w:rPr>
                <w:rFonts w:ascii="Times New Roman" w:eastAsia="Times New Roman" w:hAnsi="Times New Roman" w:cs="Times New Roman"/>
                <w:sz w:val="22"/>
                <w:szCs w:val="22"/>
              </w:rPr>
            </w:pPr>
          </w:p>
        </w:tc>
        <w:tc>
          <w:tcPr>
            <w:tcW w:w="2410" w:type="dxa"/>
          </w:tcPr>
          <w:p w14:paraId="495E9C68" w14:textId="6623177E" w:rsidR="00C9226F" w:rsidRPr="00C9226F" w:rsidRDefault="001F51AB" w:rsidP="00C9226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Отсутствие у участника закупки арбитражных производств в качестве ответчика по фактам неисполнения договорных обязательств</w:t>
            </w:r>
            <w:r w:rsidR="003238CB">
              <w:rPr>
                <w:rFonts w:ascii="Times New Roman" w:eastAsia="Times New Roman" w:hAnsi="Times New Roman" w:cs="Times New Roman"/>
                <w:sz w:val="22"/>
                <w:szCs w:val="22"/>
              </w:rPr>
              <w:t>,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w:t>
            </w:r>
          </w:p>
        </w:tc>
        <w:tc>
          <w:tcPr>
            <w:tcW w:w="1427" w:type="dxa"/>
          </w:tcPr>
          <w:p w14:paraId="4DA31BEB" w14:textId="77777777" w:rsidR="00C9226F" w:rsidRPr="00C9226F" w:rsidRDefault="00C9226F" w:rsidP="00C9226F">
            <w:pPr>
              <w:jc w:val="both"/>
              <w:rPr>
                <w:rFonts w:ascii="Times New Roman" w:eastAsia="Times New Roman" w:hAnsi="Times New Roman" w:cs="Times New Roman"/>
                <w:sz w:val="22"/>
                <w:szCs w:val="22"/>
              </w:rPr>
            </w:pPr>
          </w:p>
        </w:tc>
        <w:tc>
          <w:tcPr>
            <w:tcW w:w="6095" w:type="dxa"/>
          </w:tcPr>
          <w:p w14:paraId="687E31FB" w14:textId="53A237AE" w:rsidR="00C9226F" w:rsidRPr="00C9226F" w:rsidRDefault="00C9226F" w:rsidP="00C9226F">
            <w:pPr>
              <w:jc w:val="both"/>
              <w:rPr>
                <w:rFonts w:ascii="Times New Roman" w:eastAsia="Times New Roman" w:hAnsi="Times New Roman" w:cs="Times New Roman"/>
                <w:b/>
                <w:i/>
                <w:sz w:val="22"/>
                <w:szCs w:val="22"/>
              </w:rPr>
            </w:pPr>
            <w:r w:rsidRPr="00C9226F">
              <w:rPr>
                <w:rFonts w:ascii="Times New Roman" w:eastAsia="Times New Roman" w:hAnsi="Times New Roman" w:cs="Times New Roman"/>
                <w:b/>
                <w:i/>
                <w:sz w:val="22"/>
                <w:szCs w:val="22"/>
              </w:rPr>
              <w:t xml:space="preserve">Максимальное число баллов по показателю оценки – </w:t>
            </w:r>
            <w:r w:rsidR="003238CB">
              <w:rPr>
                <w:rFonts w:ascii="Times New Roman" w:eastAsia="Times New Roman" w:hAnsi="Times New Roman" w:cs="Times New Roman"/>
                <w:b/>
                <w:i/>
                <w:sz w:val="22"/>
                <w:szCs w:val="22"/>
              </w:rPr>
              <w:t>3</w:t>
            </w:r>
            <w:r w:rsidRPr="00C9226F">
              <w:rPr>
                <w:rFonts w:ascii="Times New Roman" w:eastAsia="Times New Roman" w:hAnsi="Times New Roman" w:cs="Times New Roman"/>
                <w:b/>
                <w:i/>
                <w:sz w:val="22"/>
                <w:szCs w:val="22"/>
              </w:rPr>
              <w:t>0 баллов</w:t>
            </w:r>
          </w:p>
          <w:p w14:paraId="25F5DDCD" w14:textId="77777777" w:rsidR="003238CB" w:rsidRDefault="003238CB"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Присваиваемые баллы:</w:t>
            </w:r>
          </w:p>
          <w:p w14:paraId="225FD0B1" w14:textId="0533D17A" w:rsidR="003238CB" w:rsidRDefault="003238CB" w:rsidP="00C9226F">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14:paraId="4CAD6B37" w14:textId="38691855" w:rsidR="00C9226F" w:rsidRPr="00C9226F" w:rsidRDefault="003238CB" w:rsidP="00C9226F">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w:t>
            </w:r>
            <w:r w:rsidR="007D1294">
              <w:rPr>
                <w:rFonts w:ascii="Times New Roman" w:eastAsia="Times New Roman" w:hAnsi="Times New Roman" w:cs="Times New Roman"/>
                <w:i/>
                <w:sz w:val="22"/>
                <w:szCs w:val="22"/>
              </w:rPr>
              <w:t xml:space="preserve"> баллов</w:t>
            </w:r>
            <w:r>
              <w:rPr>
                <w:rFonts w:ascii="Times New Roman" w:eastAsia="Times New Roman" w:hAnsi="Times New Roman" w:cs="Times New Roman"/>
                <w:i/>
                <w:sz w:val="22"/>
                <w:szCs w:val="22"/>
              </w:rPr>
              <w:t>.</w:t>
            </w:r>
          </w:p>
        </w:tc>
      </w:tr>
      <w:tr w:rsidR="003238CB" w:rsidRPr="00C9226F" w14:paraId="3E4E8A6F" w14:textId="77777777" w:rsidTr="00E57D1C">
        <w:trPr>
          <w:trHeight w:val="4602"/>
        </w:trPr>
        <w:tc>
          <w:tcPr>
            <w:tcW w:w="697" w:type="dxa"/>
          </w:tcPr>
          <w:p w14:paraId="251E2FCA" w14:textId="77777777" w:rsidR="003238CB" w:rsidRPr="00C9226F" w:rsidRDefault="003238CB" w:rsidP="003238CB">
            <w:pPr>
              <w:jc w:val="both"/>
              <w:rPr>
                <w:rFonts w:ascii="Times New Roman" w:eastAsia="Times New Roman" w:hAnsi="Times New Roman" w:cs="Times New Roman"/>
                <w:sz w:val="22"/>
                <w:szCs w:val="22"/>
              </w:rPr>
            </w:pPr>
          </w:p>
        </w:tc>
        <w:tc>
          <w:tcPr>
            <w:tcW w:w="1566" w:type="dxa"/>
          </w:tcPr>
          <w:p w14:paraId="121C15C1" w14:textId="77777777" w:rsidR="003238CB" w:rsidRPr="00C9226F" w:rsidRDefault="003238CB" w:rsidP="003238CB">
            <w:pPr>
              <w:jc w:val="both"/>
              <w:rPr>
                <w:rFonts w:ascii="Times New Roman" w:eastAsia="Times New Roman" w:hAnsi="Times New Roman" w:cs="Times New Roman"/>
                <w:sz w:val="22"/>
                <w:szCs w:val="22"/>
              </w:rPr>
            </w:pPr>
          </w:p>
        </w:tc>
        <w:tc>
          <w:tcPr>
            <w:tcW w:w="993" w:type="dxa"/>
          </w:tcPr>
          <w:p w14:paraId="5A7B3785" w14:textId="77777777" w:rsidR="003238CB" w:rsidRPr="00C9226F" w:rsidRDefault="003238CB" w:rsidP="003238CB">
            <w:pPr>
              <w:jc w:val="both"/>
              <w:rPr>
                <w:rFonts w:ascii="Times New Roman" w:eastAsia="Times New Roman" w:hAnsi="Times New Roman" w:cs="Times New Roman"/>
                <w:sz w:val="22"/>
                <w:szCs w:val="22"/>
              </w:rPr>
            </w:pPr>
          </w:p>
        </w:tc>
        <w:tc>
          <w:tcPr>
            <w:tcW w:w="1134" w:type="dxa"/>
            <w:vMerge/>
          </w:tcPr>
          <w:p w14:paraId="440DE22D" w14:textId="77777777" w:rsidR="003238CB" w:rsidRPr="00C9226F" w:rsidRDefault="003238CB" w:rsidP="003238CB">
            <w:pPr>
              <w:jc w:val="both"/>
              <w:rPr>
                <w:rFonts w:ascii="Times New Roman" w:eastAsia="Times New Roman" w:hAnsi="Times New Roman" w:cs="Times New Roman"/>
                <w:sz w:val="22"/>
                <w:szCs w:val="22"/>
              </w:rPr>
            </w:pPr>
          </w:p>
        </w:tc>
        <w:tc>
          <w:tcPr>
            <w:tcW w:w="992" w:type="dxa"/>
          </w:tcPr>
          <w:p w14:paraId="63AAB1A9" w14:textId="77777777" w:rsidR="003238CB" w:rsidRPr="00C9226F" w:rsidRDefault="003238CB" w:rsidP="003238CB">
            <w:pPr>
              <w:jc w:val="both"/>
              <w:rPr>
                <w:rFonts w:ascii="Times New Roman" w:eastAsia="Times New Roman" w:hAnsi="Times New Roman" w:cs="Times New Roman"/>
                <w:sz w:val="22"/>
                <w:szCs w:val="22"/>
              </w:rPr>
            </w:pPr>
          </w:p>
        </w:tc>
        <w:tc>
          <w:tcPr>
            <w:tcW w:w="2410" w:type="dxa"/>
          </w:tcPr>
          <w:p w14:paraId="266E8E04" w14:textId="3C2930AA" w:rsidR="003238CB" w:rsidRPr="00C9226F" w:rsidRDefault="003238CB" w:rsidP="003238C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w:t>
            </w:r>
            <w:r w:rsidRPr="00C9226F">
              <w:rPr>
                <w:rFonts w:ascii="Times New Roman" w:eastAsia="Times New Roman" w:hAnsi="Times New Roman" w:cs="Times New Roman"/>
                <w:sz w:val="22"/>
                <w:szCs w:val="22"/>
              </w:rPr>
              <w:t xml:space="preserve">аличие у Участника закупки не менее </w:t>
            </w:r>
            <w:r w:rsidR="007D1294">
              <w:rPr>
                <w:rFonts w:ascii="Times New Roman" w:eastAsia="Times New Roman" w:hAnsi="Times New Roman" w:cs="Times New Roman"/>
                <w:sz w:val="22"/>
                <w:szCs w:val="22"/>
              </w:rPr>
              <w:t>5</w:t>
            </w:r>
            <w:r w:rsidRPr="00C9226F">
              <w:rPr>
                <w:rFonts w:ascii="Times New Roman" w:eastAsia="Times New Roman" w:hAnsi="Times New Roman" w:cs="Times New Roman"/>
                <w:sz w:val="22"/>
                <w:szCs w:val="22"/>
              </w:rPr>
              <w:t xml:space="preserve"> (</w:t>
            </w:r>
            <w:r w:rsidR="007D1294">
              <w:rPr>
                <w:rFonts w:ascii="Times New Roman" w:eastAsia="Times New Roman" w:hAnsi="Times New Roman" w:cs="Times New Roman"/>
                <w:sz w:val="22"/>
                <w:szCs w:val="22"/>
              </w:rPr>
              <w:t>пяти</w:t>
            </w:r>
            <w:r w:rsidRPr="00C9226F">
              <w:rPr>
                <w:rFonts w:ascii="Times New Roman" w:eastAsia="Times New Roman" w:hAnsi="Times New Roman" w:cs="Times New Roman"/>
                <w:sz w:val="22"/>
                <w:szCs w:val="22"/>
              </w:rPr>
              <w:t xml:space="preserve">) благодарственных писем от уникальных отправителей о разработанных Участником закупки </w:t>
            </w:r>
            <w:r>
              <w:rPr>
                <w:rFonts w:ascii="Times New Roman" w:eastAsia="Times New Roman" w:hAnsi="Times New Roman" w:cs="Times New Roman"/>
                <w:sz w:val="22"/>
                <w:szCs w:val="22"/>
              </w:rPr>
              <w:t>мастер-планов</w:t>
            </w:r>
            <w:r w:rsidR="007D1294">
              <w:rPr>
                <w:rFonts w:ascii="Times New Roman" w:eastAsia="Times New Roman" w:hAnsi="Times New Roman" w:cs="Times New Roman"/>
                <w:sz w:val="22"/>
                <w:szCs w:val="22"/>
              </w:rPr>
              <w:t xml:space="preserve"> городов</w:t>
            </w:r>
          </w:p>
        </w:tc>
        <w:tc>
          <w:tcPr>
            <w:tcW w:w="1427" w:type="dxa"/>
          </w:tcPr>
          <w:p w14:paraId="7A4AFF53" w14:textId="77777777" w:rsidR="003238CB" w:rsidRPr="00C9226F" w:rsidRDefault="003238CB" w:rsidP="003238CB">
            <w:pPr>
              <w:jc w:val="both"/>
              <w:rPr>
                <w:rFonts w:ascii="Times New Roman" w:eastAsia="Times New Roman" w:hAnsi="Times New Roman" w:cs="Times New Roman"/>
                <w:sz w:val="22"/>
                <w:szCs w:val="22"/>
              </w:rPr>
            </w:pPr>
          </w:p>
        </w:tc>
        <w:tc>
          <w:tcPr>
            <w:tcW w:w="6095" w:type="dxa"/>
          </w:tcPr>
          <w:p w14:paraId="3CF3B4D5" w14:textId="77777777" w:rsidR="003238CB" w:rsidRPr="00C9226F" w:rsidRDefault="003238CB" w:rsidP="003238CB">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Перечень подтверждающих документов:</w:t>
            </w:r>
          </w:p>
          <w:p w14:paraId="6C6D1F7A" w14:textId="77777777" w:rsidR="003238CB" w:rsidRPr="00C9226F" w:rsidRDefault="003238CB" w:rsidP="003238CB">
            <w:pPr>
              <w:jc w:val="both"/>
              <w:rPr>
                <w:rFonts w:ascii="Times New Roman" w:eastAsia="Times New Roman" w:hAnsi="Times New Roman" w:cs="Times New Roman"/>
                <w:sz w:val="22"/>
                <w:szCs w:val="22"/>
              </w:rPr>
            </w:pPr>
          </w:p>
          <w:p w14:paraId="315D6BD4" w14:textId="77777777" w:rsidR="003238CB" w:rsidRPr="00C9226F" w:rsidRDefault="003238CB" w:rsidP="003238CB">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Скан-копии благодарственных писем о разработанных участником закупки проектах.</w:t>
            </w:r>
          </w:p>
          <w:p w14:paraId="67FE7C0E" w14:textId="77777777" w:rsidR="003238CB" w:rsidRPr="00C9226F" w:rsidRDefault="003238CB" w:rsidP="003238CB">
            <w:pPr>
              <w:jc w:val="both"/>
              <w:rPr>
                <w:rFonts w:ascii="Times New Roman" w:eastAsia="Times New Roman" w:hAnsi="Times New Roman" w:cs="Times New Roman"/>
                <w:b/>
                <w:i/>
                <w:sz w:val="22"/>
                <w:szCs w:val="22"/>
              </w:rPr>
            </w:pPr>
            <w:r w:rsidRPr="00C9226F">
              <w:rPr>
                <w:rFonts w:ascii="Times New Roman" w:eastAsia="Times New Roman" w:hAnsi="Times New Roman" w:cs="Times New Roman"/>
                <w:b/>
                <w:i/>
                <w:sz w:val="22"/>
                <w:szCs w:val="22"/>
              </w:rPr>
              <w:t>Максимальное число баллов по показателю оценки – 10 баллов</w:t>
            </w:r>
          </w:p>
          <w:p w14:paraId="28EA0F56" w14:textId="77777777" w:rsidR="003238CB" w:rsidRPr="00C9226F" w:rsidRDefault="003238CB" w:rsidP="003238CB">
            <w:pPr>
              <w:jc w:val="both"/>
              <w:rPr>
                <w:rFonts w:ascii="Times New Roman" w:eastAsia="Times New Roman" w:hAnsi="Times New Roman" w:cs="Times New Roman"/>
                <w:sz w:val="22"/>
                <w:szCs w:val="22"/>
              </w:rPr>
            </w:pPr>
            <w:r w:rsidRPr="00C9226F">
              <w:rPr>
                <w:rFonts w:ascii="Times New Roman" w:eastAsia="Times New Roman" w:hAnsi="Times New Roman" w:cs="Times New Roman"/>
                <w:i/>
                <w:sz w:val="22"/>
                <w:szCs w:val="22"/>
              </w:rPr>
              <w:t>Присваиваемые баллы:</w:t>
            </w:r>
          </w:p>
          <w:p w14:paraId="365B1F73" w14:textId="25F687F6" w:rsidR="003238CB" w:rsidRPr="00C9226F" w:rsidRDefault="003238CB" w:rsidP="003238CB">
            <w:pPr>
              <w:jc w:val="both"/>
              <w:rPr>
                <w:rFonts w:ascii="Times New Roman" w:eastAsia="Times New Roman" w:hAnsi="Times New Roman" w:cs="Times New Roman"/>
                <w:sz w:val="22"/>
                <w:szCs w:val="22"/>
              </w:rPr>
            </w:pPr>
            <w:r w:rsidRPr="00C9226F">
              <w:rPr>
                <w:rFonts w:ascii="Times New Roman" w:eastAsia="Times New Roman" w:hAnsi="Times New Roman" w:cs="Times New Roman"/>
                <w:i/>
                <w:sz w:val="22"/>
                <w:szCs w:val="22"/>
              </w:rPr>
              <w:t xml:space="preserve">При предоставлении не менее </w:t>
            </w:r>
            <w:r w:rsidR="007D1294">
              <w:rPr>
                <w:rFonts w:ascii="Times New Roman" w:eastAsia="Times New Roman" w:hAnsi="Times New Roman" w:cs="Times New Roman"/>
                <w:i/>
                <w:sz w:val="22"/>
                <w:szCs w:val="22"/>
              </w:rPr>
              <w:t>5</w:t>
            </w:r>
            <w:r w:rsidRPr="00C9226F">
              <w:rPr>
                <w:rFonts w:ascii="Times New Roman" w:eastAsia="Times New Roman" w:hAnsi="Times New Roman" w:cs="Times New Roman"/>
                <w:i/>
                <w:sz w:val="22"/>
                <w:szCs w:val="22"/>
              </w:rPr>
              <w:t xml:space="preserve"> (</w:t>
            </w:r>
            <w:r w:rsidR="007D1294">
              <w:rPr>
                <w:rFonts w:ascii="Times New Roman" w:eastAsia="Times New Roman" w:hAnsi="Times New Roman" w:cs="Times New Roman"/>
                <w:i/>
                <w:sz w:val="22"/>
                <w:szCs w:val="22"/>
              </w:rPr>
              <w:t>пят</w:t>
            </w:r>
            <w:r w:rsidRPr="00C9226F">
              <w:rPr>
                <w:rFonts w:ascii="Times New Roman" w:eastAsia="Times New Roman" w:hAnsi="Times New Roman" w:cs="Times New Roman"/>
                <w:i/>
                <w:sz w:val="22"/>
                <w:szCs w:val="22"/>
              </w:rPr>
              <w:t>и) благодарственных писем от уникальных отправителей – 10 баллов;</w:t>
            </w:r>
          </w:p>
          <w:p w14:paraId="60D24402" w14:textId="7AC9A9F2" w:rsidR="003238CB" w:rsidRPr="00C9226F" w:rsidRDefault="003238CB" w:rsidP="003238CB">
            <w:pPr>
              <w:jc w:val="both"/>
              <w:rPr>
                <w:rFonts w:ascii="Times New Roman" w:eastAsia="Times New Roman" w:hAnsi="Times New Roman" w:cs="Times New Roman"/>
                <w:i/>
                <w:sz w:val="22"/>
                <w:szCs w:val="22"/>
              </w:rPr>
            </w:pPr>
            <w:r w:rsidRPr="00C9226F">
              <w:rPr>
                <w:rFonts w:ascii="Times New Roman" w:eastAsia="Times New Roman" w:hAnsi="Times New Roman" w:cs="Times New Roman"/>
                <w:i/>
                <w:sz w:val="22"/>
                <w:szCs w:val="22"/>
              </w:rPr>
              <w:t xml:space="preserve">При предоставлении благодарственных писем в количестве менее </w:t>
            </w:r>
            <w:r w:rsidR="007D1294">
              <w:rPr>
                <w:rFonts w:ascii="Times New Roman" w:eastAsia="Times New Roman" w:hAnsi="Times New Roman" w:cs="Times New Roman"/>
                <w:i/>
                <w:sz w:val="22"/>
                <w:szCs w:val="22"/>
              </w:rPr>
              <w:t>5</w:t>
            </w:r>
            <w:r w:rsidRPr="00C9226F">
              <w:rPr>
                <w:rFonts w:ascii="Times New Roman" w:eastAsia="Times New Roman" w:hAnsi="Times New Roman" w:cs="Times New Roman"/>
                <w:i/>
                <w:sz w:val="22"/>
                <w:szCs w:val="22"/>
              </w:rPr>
              <w:t xml:space="preserve"> (</w:t>
            </w:r>
            <w:r w:rsidR="007D1294">
              <w:rPr>
                <w:rFonts w:ascii="Times New Roman" w:eastAsia="Times New Roman" w:hAnsi="Times New Roman" w:cs="Times New Roman"/>
                <w:i/>
                <w:sz w:val="22"/>
                <w:szCs w:val="22"/>
              </w:rPr>
              <w:t>пят</w:t>
            </w:r>
            <w:r w:rsidRPr="00C9226F">
              <w:rPr>
                <w:rFonts w:ascii="Times New Roman" w:eastAsia="Times New Roman" w:hAnsi="Times New Roman" w:cs="Times New Roman"/>
                <w:i/>
                <w:sz w:val="22"/>
                <w:szCs w:val="22"/>
              </w:rPr>
              <w:t>и) – по 1 баллу за каждое;</w:t>
            </w:r>
          </w:p>
          <w:p w14:paraId="7D87FAA2" w14:textId="77777777" w:rsidR="003238CB" w:rsidRPr="00C9226F" w:rsidRDefault="003238CB" w:rsidP="003238CB">
            <w:pPr>
              <w:jc w:val="both"/>
              <w:rPr>
                <w:rFonts w:ascii="Times New Roman" w:eastAsia="Times New Roman" w:hAnsi="Times New Roman" w:cs="Times New Roman"/>
                <w:i/>
                <w:sz w:val="22"/>
                <w:szCs w:val="22"/>
              </w:rPr>
            </w:pPr>
          </w:p>
          <w:p w14:paraId="2C07B243" w14:textId="64A706FF" w:rsidR="003238CB" w:rsidRPr="00C9226F" w:rsidRDefault="003238CB" w:rsidP="003238CB">
            <w:pPr>
              <w:jc w:val="both"/>
              <w:rPr>
                <w:rFonts w:ascii="Times New Roman" w:eastAsia="Times New Roman" w:hAnsi="Times New Roman" w:cs="Times New Roman"/>
                <w:sz w:val="22"/>
                <w:szCs w:val="22"/>
              </w:rPr>
            </w:pPr>
            <w:r w:rsidRPr="00C9226F">
              <w:rPr>
                <w:rFonts w:ascii="Times New Roman" w:eastAsia="Times New Roman" w:hAnsi="Times New Roman" w:cs="Times New Roman"/>
                <w:i/>
                <w:sz w:val="22"/>
                <w:szCs w:val="22"/>
              </w:rPr>
              <w:t>При непредоставлении скан-копий благодарственных писем, либо предоставление документов, подтверждающих наличие опыта, не соответствующего заявленным требованиям, присваивается – 0 баллов.</w:t>
            </w:r>
          </w:p>
        </w:tc>
      </w:tr>
    </w:tbl>
    <w:p w14:paraId="662192D9" w14:textId="77777777" w:rsidR="00C9226F" w:rsidRDefault="00C9226F" w:rsidP="002827E7">
      <w:pPr>
        <w:jc w:val="both"/>
        <w:rPr>
          <w:rFonts w:ascii="Times New Roman" w:eastAsia="Times New Roman" w:hAnsi="Times New Roman" w:cs="Times New Roman"/>
        </w:rPr>
      </w:pPr>
    </w:p>
    <w:p w14:paraId="310B7676" w14:textId="77777777" w:rsidR="00C9226F" w:rsidRDefault="00C9226F" w:rsidP="002827E7">
      <w:pPr>
        <w:jc w:val="both"/>
        <w:rPr>
          <w:rFonts w:ascii="Times New Roman" w:eastAsia="Times New Roman" w:hAnsi="Times New Roman" w:cs="Times New Roman"/>
        </w:rPr>
      </w:pPr>
    </w:p>
    <w:p w14:paraId="1FCC485D" w14:textId="77777777" w:rsidR="00C9226F" w:rsidRDefault="00C9226F" w:rsidP="002827E7">
      <w:pPr>
        <w:jc w:val="both"/>
        <w:rPr>
          <w:rFonts w:ascii="Times New Roman" w:eastAsia="Times New Roman" w:hAnsi="Times New Roman" w:cs="Times New Roman"/>
        </w:rPr>
      </w:pPr>
    </w:p>
    <w:p w14:paraId="7B00D3CD" w14:textId="77777777" w:rsidR="00C9226F" w:rsidRDefault="00C9226F" w:rsidP="002827E7">
      <w:pPr>
        <w:jc w:val="both"/>
        <w:rPr>
          <w:rFonts w:ascii="Times New Roman" w:eastAsia="Times New Roman" w:hAnsi="Times New Roman" w:cs="Times New Roman"/>
        </w:rPr>
      </w:pPr>
    </w:p>
    <w:p w14:paraId="69CA4C44" w14:textId="77777777" w:rsidR="00D1752B" w:rsidRPr="00AD7511" w:rsidRDefault="00D1752B" w:rsidP="00121139">
      <w:pPr>
        <w:spacing w:line="259" w:lineRule="auto"/>
        <w:rPr>
          <w:rFonts w:ascii="Times New Roman" w:hAnsi="Times New Roman" w:cs="Times New Roman"/>
          <w:sz w:val="2"/>
          <w:szCs w:val="2"/>
        </w:rPr>
      </w:pPr>
    </w:p>
    <w:sectPr w:rsidR="00D1752B" w:rsidRPr="00AD7511" w:rsidSect="00C9226F">
      <w:pgSz w:w="16838" w:h="11906" w:orient="landscape"/>
      <w:pgMar w:top="1701" w:right="99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3945" w14:textId="77777777" w:rsidR="00346173" w:rsidRDefault="00346173" w:rsidP="00D838B4">
      <w:r>
        <w:separator/>
      </w:r>
    </w:p>
  </w:endnote>
  <w:endnote w:type="continuationSeparator" w:id="0">
    <w:p w14:paraId="7AA7982B" w14:textId="77777777" w:rsidR="00346173" w:rsidRDefault="00346173" w:rsidP="00D8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B932" w14:textId="77777777" w:rsidR="00346173" w:rsidRDefault="00346173" w:rsidP="00D838B4">
      <w:r>
        <w:separator/>
      </w:r>
    </w:p>
  </w:footnote>
  <w:footnote w:type="continuationSeparator" w:id="0">
    <w:p w14:paraId="5CEA3847" w14:textId="77777777" w:rsidR="00346173" w:rsidRDefault="00346173" w:rsidP="00D8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A82B" w14:textId="77777777" w:rsidR="00136818" w:rsidRDefault="0013681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6E5B" w14:textId="77777777" w:rsidR="00136818" w:rsidRDefault="0013681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87A9" w14:textId="77777777" w:rsidR="00136818" w:rsidRDefault="0013681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D9A"/>
    <w:multiLevelType w:val="multilevel"/>
    <w:tmpl w:val="FE4A0440"/>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0685A"/>
    <w:multiLevelType w:val="multilevel"/>
    <w:tmpl w:val="0C20A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161DE8"/>
    <w:multiLevelType w:val="multilevel"/>
    <w:tmpl w:val="2CECD08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F052A3"/>
    <w:multiLevelType w:val="hybridMultilevel"/>
    <w:tmpl w:val="0964B22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87CB3"/>
    <w:multiLevelType w:val="multilevel"/>
    <w:tmpl w:val="70E8E588"/>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A8B7EC6"/>
    <w:multiLevelType w:val="multilevel"/>
    <w:tmpl w:val="70FE4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B83A4E"/>
    <w:multiLevelType w:val="multilevel"/>
    <w:tmpl w:val="E3D4E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9A665C"/>
    <w:multiLevelType w:val="multilevel"/>
    <w:tmpl w:val="69F43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322248"/>
    <w:multiLevelType w:val="multilevel"/>
    <w:tmpl w:val="D5802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193848"/>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425FEE"/>
    <w:multiLevelType w:val="multilevel"/>
    <w:tmpl w:val="D75437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19678A"/>
    <w:multiLevelType w:val="multilevel"/>
    <w:tmpl w:val="E3909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59391C"/>
    <w:multiLevelType w:val="multilevel"/>
    <w:tmpl w:val="6C30F566"/>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3" w15:restartNumberingAfterBreak="0">
    <w:nsid w:val="26F42920"/>
    <w:multiLevelType w:val="multilevel"/>
    <w:tmpl w:val="CED41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954164"/>
    <w:multiLevelType w:val="hybridMultilevel"/>
    <w:tmpl w:val="9BB0527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A2E2A"/>
    <w:multiLevelType w:val="multilevel"/>
    <w:tmpl w:val="9D36BAC4"/>
    <w:lvl w:ilvl="0">
      <w:start w:val="2"/>
      <w:numFmt w:val="russianLower"/>
      <w:lvlText w:val="%1)"/>
      <w:lvlJc w:val="left"/>
      <w:rPr>
        <w:rFonts w:ascii="Times New Roman" w:eastAsia="Times New Roman" w:hAnsi="Times New Roman" w:cs="Times New Roman"/>
        <w:b/>
        <w:bCs/>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D7336"/>
    <w:multiLevelType w:val="multilevel"/>
    <w:tmpl w:val="BDAE317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DD20626"/>
    <w:multiLevelType w:val="hybridMultilevel"/>
    <w:tmpl w:val="2C3C684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9B3380"/>
    <w:multiLevelType w:val="multilevel"/>
    <w:tmpl w:val="E9DC3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45733C1"/>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52D11"/>
    <w:multiLevelType w:val="multilevel"/>
    <w:tmpl w:val="6218A7EE"/>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0F5699"/>
    <w:multiLevelType w:val="hybridMultilevel"/>
    <w:tmpl w:val="07B2859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E041B6"/>
    <w:multiLevelType w:val="hybridMultilevel"/>
    <w:tmpl w:val="2EE0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3E542D"/>
    <w:multiLevelType w:val="multilevel"/>
    <w:tmpl w:val="3208D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E202199"/>
    <w:multiLevelType w:val="multilevel"/>
    <w:tmpl w:val="40BCD260"/>
    <w:lvl w:ilvl="0">
      <w:start w:val="1"/>
      <w:numFmt w:val="bullet"/>
      <w:lvlText w:val="-"/>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5661B3"/>
    <w:multiLevelType w:val="multilevel"/>
    <w:tmpl w:val="DA44E32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8D4AE4"/>
    <w:multiLevelType w:val="hybridMultilevel"/>
    <w:tmpl w:val="AB543500"/>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681BD6"/>
    <w:multiLevelType w:val="hybridMultilevel"/>
    <w:tmpl w:val="2932AC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2C1472"/>
    <w:multiLevelType w:val="hybridMultilevel"/>
    <w:tmpl w:val="35985E3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2444D6"/>
    <w:multiLevelType w:val="hybridMultilevel"/>
    <w:tmpl w:val="3022D46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4F4BD0"/>
    <w:multiLevelType w:val="hybridMultilevel"/>
    <w:tmpl w:val="5F0CA1F0"/>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A881A7C"/>
    <w:multiLevelType w:val="hybridMultilevel"/>
    <w:tmpl w:val="F3F6D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0457BB"/>
    <w:multiLevelType w:val="multilevel"/>
    <w:tmpl w:val="E284749E"/>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E4573DF"/>
    <w:multiLevelType w:val="hybridMultilevel"/>
    <w:tmpl w:val="1120504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6A69BC"/>
    <w:multiLevelType w:val="multilevel"/>
    <w:tmpl w:val="5412C15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48B1C06"/>
    <w:multiLevelType w:val="multilevel"/>
    <w:tmpl w:val="AE5442E2"/>
    <w:lvl w:ilvl="0">
      <w:start w:val="1"/>
      <w:numFmt w:val="bullet"/>
      <w:lvlText w:val="-"/>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4B84EBC"/>
    <w:multiLevelType w:val="hybridMultilevel"/>
    <w:tmpl w:val="89BEC588"/>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78976C4"/>
    <w:multiLevelType w:val="hybridMultilevel"/>
    <w:tmpl w:val="15DE60A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54072B"/>
    <w:multiLevelType w:val="multilevel"/>
    <w:tmpl w:val="7492A17E"/>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5B983315"/>
    <w:multiLevelType w:val="hybridMultilevel"/>
    <w:tmpl w:val="AF6C37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D75250C"/>
    <w:multiLevelType w:val="multilevel"/>
    <w:tmpl w:val="F0267F02"/>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5F370A45"/>
    <w:multiLevelType w:val="multilevel"/>
    <w:tmpl w:val="4DA65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46D64F7"/>
    <w:multiLevelType w:val="multilevel"/>
    <w:tmpl w:val="2C029188"/>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43" w15:restartNumberingAfterBreak="0">
    <w:nsid w:val="6B9E5816"/>
    <w:multiLevelType w:val="multilevel"/>
    <w:tmpl w:val="186C3750"/>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15:restartNumberingAfterBreak="0">
    <w:nsid w:val="6BEA4A59"/>
    <w:multiLevelType w:val="hybridMultilevel"/>
    <w:tmpl w:val="E9003E9A"/>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453B62"/>
    <w:multiLevelType w:val="hybridMultilevel"/>
    <w:tmpl w:val="A26A5D3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FD26DD"/>
    <w:multiLevelType w:val="hybridMultilevel"/>
    <w:tmpl w:val="3D206B4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216341"/>
    <w:multiLevelType w:val="multilevel"/>
    <w:tmpl w:val="FA10E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D503C4E"/>
    <w:multiLevelType w:val="multilevel"/>
    <w:tmpl w:val="7D44237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40"/>
  </w:num>
  <w:num w:numId="4">
    <w:abstractNumId w:val="0"/>
  </w:num>
  <w:num w:numId="5">
    <w:abstractNumId w:val="8"/>
  </w:num>
  <w:num w:numId="6">
    <w:abstractNumId w:val="5"/>
  </w:num>
  <w:num w:numId="7">
    <w:abstractNumId w:val="1"/>
  </w:num>
  <w:num w:numId="8">
    <w:abstractNumId w:val="41"/>
  </w:num>
  <w:num w:numId="9">
    <w:abstractNumId w:val="11"/>
  </w:num>
  <w:num w:numId="10">
    <w:abstractNumId w:val="19"/>
  </w:num>
  <w:num w:numId="11">
    <w:abstractNumId w:val="31"/>
  </w:num>
  <w:num w:numId="12">
    <w:abstractNumId w:val="20"/>
  </w:num>
  <w:num w:numId="13">
    <w:abstractNumId w:val="2"/>
  </w:num>
  <w:num w:numId="14">
    <w:abstractNumId w:val="43"/>
  </w:num>
  <w:num w:numId="15">
    <w:abstractNumId w:val="12"/>
  </w:num>
  <w:num w:numId="16">
    <w:abstractNumId w:val="25"/>
  </w:num>
  <w:num w:numId="17">
    <w:abstractNumId w:val="38"/>
  </w:num>
  <w:num w:numId="18">
    <w:abstractNumId w:val="4"/>
  </w:num>
  <w:num w:numId="19">
    <w:abstractNumId w:val="42"/>
  </w:num>
  <w:num w:numId="20">
    <w:abstractNumId w:val="34"/>
  </w:num>
  <w:num w:numId="21">
    <w:abstractNumId w:val="32"/>
  </w:num>
  <w:num w:numId="22">
    <w:abstractNumId w:val="10"/>
  </w:num>
  <w:num w:numId="23">
    <w:abstractNumId w:val="16"/>
  </w:num>
  <w:num w:numId="24">
    <w:abstractNumId w:val="48"/>
  </w:num>
  <w:num w:numId="25">
    <w:abstractNumId w:val="18"/>
  </w:num>
  <w:num w:numId="26">
    <w:abstractNumId w:val="23"/>
  </w:num>
  <w:num w:numId="27">
    <w:abstractNumId w:val="47"/>
  </w:num>
  <w:num w:numId="28">
    <w:abstractNumId w:val="13"/>
  </w:num>
  <w:num w:numId="29">
    <w:abstractNumId w:val="33"/>
  </w:num>
  <w:num w:numId="30">
    <w:abstractNumId w:val="28"/>
  </w:num>
  <w:num w:numId="31">
    <w:abstractNumId w:val="17"/>
  </w:num>
  <w:num w:numId="32">
    <w:abstractNumId w:val="44"/>
  </w:num>
  <w:num w:numId="33">
    <w:abstractNumId w:val="35"/>
  </w:num>
  <w:num w:numId="34">
    <w:abstractNumId w:val="26"/>
  </w:num>
  <w:num w:numId="35">
    <w:abstractNumId w:val="46"/>
  </w:num>
  <w:num w:numId="36">
    <w:abstractNumId w:val="21"/>
  </w:num>
  <w:num w:numId="37">
    <w:abstractNumId w:val="29"/>
  </w:num>
  <w:num w:numId="38">
    <w:abstractNumId w:val="37"/>
  </w:num>
  <w:num w:numId="39">
    <w:abstractNumId w:val="3"/>
  </w:num>
  <w:num w:numId="40">
    <w:abstractNumId w:val="45"/>
  </w:num>
  <w:num w:numId="41">
    <w:abstractNumId w:val="14"/>
  </w:num>
  <w:num w:numId="42">
    <w:abstractNumId w:val="36"/>
  </w:num>
  <w:num w:numId="43">
    <w:abstractNumId w:val="30"/>
  </w:num>
  <w:num w:numId="44">
    <w:abstractNumId w:val="39"/>
  </w:num>
  <w:num w:numId="45">
    <w:abstractNumId w:val="27"/>
  </w:num>
  <w:num w:numId="46">
    <w:abstractNumId w:val="7"/>
  </w:num>
  <w:num w:numId="47">
    <w:abstractNumId w:val="6"/>
  </w:num>
  <w:num w:numId="48">
    <w:abstractNumId w:val="9"/>
  </w:num>
  <w:num w:numId="49">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39"/>
    <w:rsid w:val="00074221"/>
    <w:rsid w:val="00096505"/>
    <w:rsid w:val="000D0225"/>
    <w:rsid w:val="00121139"/>
    <w:rsid w:val="001222F1"/>
    <w:rsid w:val="001308FE"/>
    <w:rsid w:val="00136818"/>
    <w:rsid w:val="0016202B"/>
    <w:rsid w:val="00182F8B"/>
    <w:rsid w:val="001B4C6E"/>
    <w:rsid w:val="001B6745"/>
    <w:rsid w:val="001E6764"/>
    <w:rsid w:val="001F51AB"/>
    <w:rsid w:val="002660B4"/>
    <w:rsid w:val="00266B78"/>
    <w:rsid w:val="002827E7"/>
    <w:rsid w:val="002930D3"/>
    <w:rsid w:val="00293F2A"/>
    <w:rsid w:val="002A0B54"/>
    <w:rsid w:val="00322F75"/>
    <w:rsid w:val="003238CB"/>
    <w:rsid w:val="00346173"/>
    <w:rsid w:val="0035563D"/>
    <w:rsid w:val="00364516"/>
    <w:rsid w:val="00382BEC"/>
    <w:rsid w:val="00386A24"/>
    <w:rsid w:val="003A64B5"/>
    <w:rsid w:val="003B4774"/>
    <w:rsid w:val="004071E0"/>
    <w:rsid w:val="00410538"/>
    <w:rsid w:val="00416DDC"/>
    <w:rsid w:val="004326AE"/>
    <w:rsid w:val="00460085"/>
    <w:rsid w:val="004774E0"/>
    <w:rsid w:val="00495CE0"/>
    <w:rsid w:val="004A5E40"/>
    <w:rsid w:val="004A69E2"/>
    <w:rsid w:val="004C378B"/>
    <w:rsid w:val="005000F4"/>
    <w:rsid w:val="0050300F"/>
    <w:rsid w:val="00545C78"/>
    <w:rsid w:val="005A001A"/>
    <w:rsid w:val="005F5C87"/>
    <w:rsid w:val="00645E76"/>
    <w:rsid w:val="006509C1"/>
    <w:rsid w:val="00663D31"/>
    <w:rsid w:val="00674D56"/>
    <w:rsid w:val="006A050C"/>
    <w:rsid w:val="00731F67"/>
    <w:rsid w:val="00754D41"/>
    <w:rsid w:val="007A7D42"/>
    <w:rsid w:val="007B1E4C"/>
    <w:rsid w:val="007D1294"/>
    <w:rsid w:val="007E5ECD"/>
    <w:rsid w:val="007F6130"/>
    <w:rsid w:val="007F74B0"/>
    <w:rsid w:val="008123F2"/>
    <w:rsid w:val="00824EEB"/>
    <w:rsid w:val="0084420C"/>
    <w:rsid w:val="00853478"/>
    <w:rsid w:val="00863353"/>
    <w:rsid w:val="00864BDF"/>
    <w:rsid w:val="00874335"/>
    <w:rsid w:val="008A0742"/>
    <w:rsid w:val="008A0DF0"/>
    <w:rsid w:val="008E04B4"/>
    <w:rsid w:val="008F0948"/>
    <w:rsid w:val="00915E50"/>
    <w:rsid w:val="00965E45"/>
    <w:rsid w:val="00983E51"/>
    <w:rsid w:val="009B6574"/>
    <w:rsid w:val="009E6421"/>
    <w:rsid w:val="00A05692"/>
    <w:rsid w:val="00A062C8"/>
    <w:rsid w:val="00A078C1"/>
    <w:rsid w:val="00A446EB"/>
    <w:rsid w:val="00AD0829"/>
    <w:rsid w:val="00AD7511"/>
    <w:rsid w:val="00B13A3D"/>
    <w:rsid w:val="00B50D97"/>
    <w:rsid w:val="00BB58CF"/>
    <w:rsid w:val="00BE004E"/>
    <w:rsid w:val="00BE29FF"/>
    <w:rsid w:val="00BF039A"/>
    <w:rsid w:val="00C02B8E"/>
    <w:rsid w:val="00C37FE4"/>
    <w:rsid w:val="00C55557"/>
    <w:rsid w:val="00C9226F"/>
    <w:rsid w:val="00D016B4"/>
    <w:rsid w:val="00D1752B"/>
    <w:rsid w:val="00D50DBE"/>
    <w:rsid w:val="00D5184C"/>
    <w:rsid w:val="00D62F47"/>
    <w:rsid w:val="00D6496A"/>
    <w:rsid w:val="00D83558"/>
    <w:rsid w:val="00D838B4"/>
    <w:rsid w:val="00DC3FDF"/>
    <w:rsid w:val="00E0322F"/>
    <w:rsid w:val="00E57D1C"/>
    <w:rsid w:val="00EF5878"/>
    <w:rsid w:val="00F53FED"/>
    <w:rsid w:val="00FB5958"/>
    <w:rsid w:val="00FC1AAE"/>
    <w:rsid w:val="00FD716C"/>
    <w:rsid w:val="00FE0117"/>
    <w:rsid w:val="00FE12FA"/>
    <w:rsid w:val="00FF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2525"/>
  <w15:chartTrackingRefBased/>
  <w15:docId w15:val="{632B5119-261E-4C85-BC70-9162561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13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21139"/>
    <w:rPr>
      <w:rFonts w:ascii="Times New Roman" w:eastAsia="Times New Roman" w:hAnsi="Times New Roman" w:cs="Times New Roman"/>
      <w:color w:val="191919"/>
      <w:sz w:val="19"/>
      <w:szCs w:val="19"/>
    </w:rPr>
  </w:style>
  <w:style w:type="paragraph" w:customStyle="1" w:styleId="a4">
    <w:name w:val="Другое"/>
    <w:basedOn w:val="a"/>
    <w:link w:val="a3"/>
    <w:rsid w:val="00121139"/>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5">
    <w:name w:val="Основной текст_"/>
    <w:basedOn w:val="a0"/>
    <w:link w:val="1"/>
    <w:rsid w:val="00674D56"/>
    <w:rPr>
      <w:rFonts w:ascii="Times New Roman" w:eastAsia="Times New Roman" w:hAnsi="Times New Roman" w:cs="Times New Roman"/>
      <w:color w:val="191919"/>
      <w:sz w:val="19"/>
      <w:szCs w:val="19"/>
    </w:rPr>
  </w:style>
  <w:style w:type="paragraph" w:customStyle="1" w:styleId="1">
    <w:name w:val="Основной текст1"/>
    <w:basedOn w:val="a"/>
    <w:link w:val="a5"/>
    <w:rsid w:val="00674D56"/>
    <w:pPr>
      <w:spacing w:line="259" w:lineRule="auto"/>
      <w:ind w:firstLine="400"/>
    </w:pPr>
    <w:rPr>
      <w:rFonts w:ascii="Times New Roman" w:eastAsia="Times New Roman" w:hAnsi="Times New Roman" w:cs="Times New Roman"/>
      <w:color w:val="191919"/>
      <w:sz w:val="19"/>
      <w:szCs w:val="19"/>
      <w:lang w:eastAsia="en-US" w:bidi="ar-SA"/>
    </w:rPr>
  </w:style>
  <w:style w:type="character" w:styleId="a6">
    <w:name w:val="Hyperlink"/>
    <w:unhideWhenUsed/>
    <w:rsid w:val="00983E51"/>
    <w:rPr>
      <w:color w:val="0000FF"/>
      <w:u w:val="single"/>
    </w:rPr>
  </w:style>
  <w:style w:type="character" w:styleId="a7">
    <w:name w:val="Unresolved Mention"/>
    <w:basedOn w:val="a0"/>
    <w:uiPriority w:val="99"/>
    <w:semiHidden/>
    <w:unhideWhenUsed/>
    <w:rsid w:val="00983E51"/>
    <w:rPr>
      <w:color w:val="605E5C"/>
      <w:shd w:val="clear" w:color="auto" w:fill="E1DFDD"/>
    </w:rPr>
  </w:style>
  <w:style w:type="character" w:customStyle="1" w:styleId="5">
    <w:name w:val="Основной текст (5)_"/>
    <w:basedOn w:val="a0"/>
    <w:link w:val="50"/>
    <w:rsid w:val="00A062C8"/>
    <w:rPr>
      <w:rFonts w:ascii="Arial" w:eastAsia="Arial" w:hAnsi="Arial" w:cs="Arial"/>
      <w:color w:val="264AAA"/>
      <w:sz w:val="13"/>
      <w:szCs w:val="13"/>
    </w:rPr>
  </w:style>
  <w:style w:type="paragraph" w:customStyle="1" w:styleId="50">
    <w:name w:val="Основной текст (5)"/>
    <w:basedOn w:val="a"/>
    <w:link w:val="5"/>
    <w:rsid w:val="00A062C8"/>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A062C8"/>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
    <w:name w:val="Колонтитул (2)_"/>
    <w:basedOn w:val="a0"/>
    <w:link w:val="20"/>
    <w:rsid w:val="00FC1AAE"/>
    <w:rPr>
      <w:rFonts w:ascii="Times New Roman" w:eastAsia="Times New Roman" w:hAnsi="Times New Roman" w:cs="Times New Roman"/>
      <w:sz w:val="20"/>
      <w:szCs w:val="20"/>
    </w:rPr>
  </w:style>
  <w:style w:type="paragraph" w:customStyle="1" w:styleId="20">
    <w:name w:val="Колонтитул (2)"/>
    <w:basedOn w:val="a"/>
    <w:link w:val="2"/>
    <w:rsid w:val="00FC1AAE"/>
    <w:rPr>
      <w:rFonts w:ascii="Times New Roman" w:eastAsia="Times New Roman" w:hAnsi="Times New Roman" w:cs="Times New Roman"/>
      <w:color w:val="auto"/>
      <w:sz w:val="20"/>
      <w:szCs w:val="20"/>
      <w:lang w:eastAsia="en-US" w:bidi="ar-SA"/>
    </w:rPr>
  </w:style>
  <w:style w:type="paragraph" w:styleId="a8">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9"/>
    <w:uiPriority w:val="34"/>
    <w:qFormat/>
    <w:rsid w:val="00074221"/>
    <w:pPr>
      <w:widowControl/>
      <w:ind w:left="720"/>
      <w:contextualSpacing/>
    </w:pPr>
    <w:rPr>
      <w:rFonts w:ascii="Times New Roman" w:eastAsia="Times New Roman" w:hAnsi="Times New Roman" w:cs="Times New Roman"/>
      <w:color w:val="auto"/>
      <w:lang w:eastAsia="en-GB" w:bidi="ar-SA"/>
    </w:rPr>
  </w:style>
  <w:style w:type="character" w:customStyle="1" w:styleId="a9">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8"/>
    <w:uiPriority w:val="34"/>
    <w:qFormat/>
    <w:rsid w:val="00074221"/>
    <w:rPr>
      <w:rFonts w:ascii="Times New Roman" w:eastAsia="Times New Roman" w:hAnsi="Times New Roman" w:cs="Times New Roman"/>
      <w:sz w:val="24"/>
      <w:szCs w:val="24"/>
      <w:lang w:eastAsia="en-GB"/>
    </w:rPr>
  </w:style>
  <w:style w:type="character" w:customStyle="1" w:styleId="3">
    <w:name w:val="Заголовок №3_"/>
    <w:basedOn w:val="a0"/>
    <w:link w:val="30"/>
    <w:rsid w:val="00D1752B"/>
    <w:rPr>
      <w:rFonts w:ascii="Times New Roman" w:eastAsia="Times New Roman" w:hAnsi="Times New Roman" w:cs="Times New Roman"/>
      <w:b/>
      <w:bCs/>
      <w:color w:val="191919"/>
      <w:sz w:val="20"/>
      <w:szCs w:val="20"/>
    </w:rPr>
  </w:style>
  <w:style w:type="character" w:customStyle="1" w:styleId="21">
    <w:name w:val="Основной текст (2)_"/>
    <w:basedOn w:val="a0"/>
    <w:link w:val="22"/>
    <w:rsid w:val="00D1752B"/>
    <w:rPr>
      <w:rFonts w:ascii="Times New Roman" w:eastAsia="Times New Roman" w:hAnsi="Times New Roman" w:cs="Times New Roman"/>
      <w:color w:val="191919"/>
      <w:sz w:val="17"/>
      <w:szCs w:val="17"/>
    </w:rPr>
  </w:style>
  <w:style w:type="paragraph" w:customStyle="1" w:styleId="30">
    <w:name w:val="Заголовок №3"/>
    <w:basedOn w:val="a"/>
    <w:link w:val="3"/>
    <w:rsid w:val="00D1752B"/>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paragraph" w:customStyle="1" w:styleId="22">
    <w:name w:val="Основной текст (2)"/>
    <w:basedOn w:val="a"/>
    <w:link w:val="21"/>
    <w:rsid w:val="00D1752B"/>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a">
    <w:name w:val="Подпись к таблице_"/>
    <w:basedOn w:val="a0"/>
    <w:link w:val="ab"/>
    <w:rsid w:val="00D838B4"/>
    <w:rPr>
      <w:rFonts w:ascii="Times New Roman" w:eastAsia="Times New Roman" w:hAnsi="Times New Roman" w:cs="Times New Roman"/>
      <w:color w:val="191919"/>
      <w:sz w:val="20"/>
      <w:szCs w:val="20"/>
    </w:rPr>
  </w:style>
  <w:style w:type="paragraph" w:customStyle="1" w:styleId="ab">
    <w:name w:val="Подпись к таблице"/>
    <w:basedOn w:val="a"/>
    <w:link w:val="aa"/>
    <w:rsid w:val="00D838B4"/>
    <w:rPr>
      <w:rFonts w:ascii="Times New Roman" w:eastAsia="Times New Roman" w:hAnsi="Times New Roman" w:cs="Times New Roman"/>
      <w:color w:val="191919"/>
      <w:sz w:val="20"/>
      <w:szCs w:val="20"/>
      <w:lang w:eastAsia="en-US" w:bidi="ar-SA"/>
    </w:rPr>
  </w:style>
  <w:style w:type="paragraph" w:styleId="ac">
    <w:name w:val="header"/>
    <w:basedOn w:val="a"/>
    <w:link w:val="ad"/>
    <w:uiPriority w:val="99"/>
    <w:unhideWhenUsed/>
    <w:rsid w:val="00D838B4"/>
    <w:pPr>
      <w:tabs>
        <w:tab w:val="center" w:pos="4677"/>
        <w:tab w:val="right" w:pos="9355"/>
      </w:tabs>
    </w:pPr>
  </w:style>
  <w:style w:type="character" w:customStyle="1" w:styleId="ad">
    <w:name w:val="Верхний колонтитул Знак"/>
    <w:basedOn w:val="a0"/>
    <w:link w:val="ac"/>
    <w:uiPriority w:val="99"/>
    <w:rsid w:val="00D838B4"/>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838B4"/>
    <w:pPr>
      <w:tabs>
        <w:tab w:val="center" w:pos="4677"/>
        <w:tab w:val="right" w:pos="9355"/>
      </w:tabs>
    </w:pPr>
  </w:style>
  <w:style w:type="character" w:customStyle="1" w:styleId="af">
    <w:name w:val="Нижний колонтитул Знак"/>
    <w:basedOn w:val="a0"/>
    <w:link w:val="ae"/>
    <w:uiPriority w:val="99"/>
    <w:rsid w:val="00D838B4"/>
    <w:rPr>
      <w:rFonts w:ascii="Courier New" w:eastAsia="Courier New" w:hAnsi="Courier New" w:cs="Courier New"/>
      <w:color w:val="000000"/>
      <w:sz w:val="24"/>
      <w:szCs w:val="24"/>
      <w:lang w:eastAsia="ru-RU" w:bidi="ru-RU"/>
    </w:rPr>
  </w:style>
  <w:style w:type="character" w:customStyle="1" w:styleId="23">
    <w:name w:val="Заголовок №2_"/>
    <w:basedOn w:val="a0"/>
    <w:link w:val="24"/>
    <w:rsid w:val="005000F4"/>
    <w:rPr>
      <w:rFonts w:ascii="Times New Roman" w:eastAsia="Times New Roman" w:hAnsi="Times New Roman" w:cs="Times New Roman"/>
      <w:b/>
      <w:bCs/>
      <w:i/>
      <w:iCs/>
      <w:color w:val="191919"/>
      <w:sz w:val="20"/>
      <w:szCs w:val="20"/>
    </w:rPr>
  </w:style>
  <w:style w:type="character" w:customStyle="1" w:styleId="4">
    <w:name w:val="Основной текст (4)_"/>
    <w:basedOn w:val="a0"/>
    <w:link w:val="40"/>
    <w:rsid w:val="005000F4"/>
    <w:rPr>
      <w:rFonts w:ascii="Times New Roman" w:eastAsia="Times New Roman" w:hAnsi="Times New Roman" w:cs="Times New Roman"/>
      <w:color w:val="191919"/>
      <w:sz w:val="13"/>
      <w:szCs w:val="13"/>
    </w:rPr>
  </w:style>
  <w:style w:type="paragraph" w:customStyle="1" w:styleId="24">
    <w:name w:val="Заголовок №2"/>
    <w:basedOn w:val="a"/>
    <w:link w:val="23"/>
    <w:rsid w:val="005000F4"/>
    <w:pPr>
      <w:spacing w:after="180"/>
      <w:outlineLvl w:val="1"/>
    </w:pPr>
    <w:rPr>
      <w:rFonts w:ascii="Times New Roman" w:eastAsia="Times New Roman" w:hAnsi="Times New Roman" w:cs="Times New Roman"/>
      <w:b/>
      <w:bCs/>
      <w:i/>
      <w:iCs/>
      <w:color w:val="191919"/>
      <w:sz w:val="20"/>
      <w:szCs w:val="20"/>
      <w:lang w:eastAsia="en-US" w:bidi="ar-SA"/>
    </w:rPr>
  </w:style>
  <w:style w:type="paragraph" w:customStyle="1" w:styleId="40">
    <w:name w:val="Основной текст (4)"/>
    <w:basedOn w:val="a"/>
    <w:link w:val="4"/>
    <w:rsid w:val="005000F4"/>
    <w:pPr>
      <w:spacing w:after="60"/>
      <w:ind w:left="2170"/>
    </w:pPr>
    <w:rPr>
      <w:rFonts w:ascii="Times New Roman" w:eastAsia="Times New Roman" w:hAnsi="Times New Roman" w:cs="Times New Roman"/>
      <w:color w:val="191919"/>
      <w:sz w:val="13"/>
      <w:szCs w:val="13"/>
      <w:lang w:eastAsia="en-US" w:bidi="ar-SA"/>
    </w:rPr>
  </w:style>
  <w:style w:type="table" w:styleId="af0">
    <w:name w:val="Table Grid"/>
    <w:basedOn w:val="a1"/>
    <w:uiPriority w:val="39"/>
    <w:rsid w:val="0009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овый блок"/>
    <w:rsid w:val="007A7D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Normal (Web)"/>
    <w:basedOn w:val="a"/>
    <w:uiPriority w:val="99"/>
    <w:semiHidden/>
    <w:unhideWhenUsed/>
    <w:rsid w:val="003B4774"/>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ru.wikipedia.org/wiki/%D0%97%D0%B5%D1%8F_(%D1%80%D0%B5%D0%BA%D0%B0)" TargetMode="External"/><Relationship Id="rId26" Type="http://schemas.openxmlformats.org/officeDocument/2006/relationships/hyperlink" Target="https://ru.wikipedia.org/wiki/%D0%91%D0%BB%D0%B0%D0%B3%D0%BE%D0%B2%D0%B5%D1%89%D0%B5%D0%BD%D1%81%D0%BA" TargetMode="External"/><Relationship Id="rId3" Type="http://schemas.openxmlformats.org/officeDocument/2006/relationships/styles" Target="styles.xml"/><Relationship Id="rId21" Type="http://schemas.openxmlformats.org/officeDocument/2006/relationships/hyperlink" Target="https://ru.wikipedia.org/wiki/%D0%94%D0%B0%D0%BB%D1%8C%D0%BD%D0%B8%D0%B9_%D0%92%D0%BE%D1%81%D1%82%D0%BE%D0%BA_%D0%A0%D0%BE%D1%81%D1%81%D0%B8%D0%B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u.wikipedia.org/wiki/%D0%A2%D0%BE%D0%BC%D1%8C_(%D0%BF%D1%80%D0%B8%D1%82%D0%BE%D0%BA_%D0%97%D0%B5%D0%B8)" TargetMode="External"/><Relationship Id="rId25" Type="http://schemas.openxmlformats.org/officeDocument/2006/relationships/hyperlink" Target="https://ru.wikipedia.org/wiki/%D0%97%D0%B5%D1%8F_(%D1%80%D0%B5%D0%BA%D0%B0)" TargetMode="External"/><Relationship Id="rId2" Type="http://schemas.openxmlformats.org/officeDocument/2006/relationships/numbering" Target="numbering.xml"/><Relationship Id="rId16" Type="http://schemas.openxmlformats.org/officeDocument/2006/relationships/hyperlink" Target="https://ru.wikipedia.org/wiki/%D0%90%D0%BC%D1%83%D1%80%D1%81%D0%BA%D0%B0%D1%8F_%D0%BE%D0%B1%D0%BB%D0%B0%D1%81%D1%82%D1%8C"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74BC2C9E471166E827790D277B44AB65B16E0B311C3E7B25C4331A0BE3248F213EB9338D458GFQ" TargetMode="External"/><Relationship Id="rId24" Type="http://schemas.openxmlformats.org/officeDocument/2006/relationships/hyperlink" Target="https://ru.wikipedia.org/wiki/%D0%A2%D0%BE%D0%BC%D1%8C_(%D0%BF%D1%80%D0%B8%D1%82%D0%BE%D0%BA_%D0%97%D0%B5%D0%B8)" TargetMode="External"/><Relationship Id="rId5" Type="http://schemas.openxmlformats.org/officeDocument/2006/relationships/webSettings" Target="webSettings.xml"/><Relationship Id="rId15" Type="http://schemas.openxmlformats.org/officeDocument/2006/relationships/hyperlink" Target="https://ru.wikipedia.org/wiki/%D0%97%D0%B5%D0%B9%D1%81%D0%BA%D0%BE-%D0%91%D1%83%D1%80%D0%B5%D0%B8%D0%BD%D1%81%D0%BA%D0%B0%D1%8F_%D1%80%D0%B0%D0%B2%D0%BD%D0%B8%D0%BD%D0%B0" TargetMode="External"/><Relationship Id="rId23" Type="http://schemas.openxmlformats.org/officeDocument/2006/relationships/hyperlink" Target="https://ru.wikipedia.org/wiki/%D0%90%D0%BC%D1%83%D1%80%D1%81%D0%BA%D0%B0%D1%8F_%D0%BE%D0%B1%D0%BB%D0%B0%D1%81%D1%82%D1%8C" TargetMode="External"/><Relationship Id="rId28" Type="http://schemas.openxmlformats.org/officeDocument/2006/relationships/fontTable" Target="fontTable.xml"/><Relationship Id="rId10" Type="http://schemas.openxmlformats.org/officeDocument/2006/relationships/hyperlink" Target="consultantplus://offline/ref=2F374BC2C9E471166E827790D277B44AB65B16E0B311C3E7B25C4331A0BE3248F213EB9338D658G8Q" TargetMode="External"/><Relationship Id="rId19" Type="http://schemas.openxmlformats.org/officeDocument/2006/relationships/hyperlink" Target="https://ru.wikipedia.org/wiki/%D0%91%D0%BB%D0%B0%D0%B3%D0%BE%D0%B2%D0%B5%D1%89%D0%B5%D0%BD%D1%81%D0%BA" TargetMode="External"/><Relationship Id="rId4" Type="http://schemas.openxmlformats.org/officeDocument/2006/relationships/settings" Target="settings.xml"/><Relationship Id="rId9" Type="http://schemas.openxmlformats.org/officeDocument/2006/relationships/hyperlink" Target="mailto:anastasi.k@amururban.ru" TargetMode="External"/><Relationship Id="rId14" Type="http://schemas.openxmlformats.org/officeDocument/2006/relationships/hyperlink" Target="https://ru.wikipedia.org/wiki/%D0%94%D0%B0%D0%BB%D1%8C%D0%BD%D0%B8%D0%B9_%D0%92%D0%BE%D1%81%D1%82%D0%BE%D0%BA_%D0%A0%D0%BE%D1%81%D1%81%D0%B8%D0%B8" TargetMode="External"/><Relationship Id="rId22" Type="http://schemas.openxmlformats.org/officeDocument/2006/relationships/hyperlink" Target="https://ru.wikipedia.org/wiki/%D0%97%D0%B5%D0%B9%D1%81%D0%BA%D0%BE-%D0%91%D1%83%D1%80%D0%B5%D0%B8%D0%BD%D1%81%D0%BA%D0%B0%D1%8F_%D1%80%D0%B0%D0%B2%D0%BD%D0%B8%D0%BD%D0%B0"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CB00-9CBB-460F-A2B9-AE161151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59</Pages>
  <Words>20964</Words>
  <Characters>119498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2022-07-21T00:42:00Z</cp:lastPrinted>
  <dcterms:created xsi:type="dcterms:W3CDTF">2022-07-26T07:40:00Z</dcterms:created>
  <dcterms:modified xsi:type="dcterms:W3CDTF">2022-08-11T01:55:00Z</dcterms:modified>
</cp:coreProperties>
</file>