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AFE3" w14:textId="77777777" w:rsidR="009F2AE4" w:rsidRDefault="009D3E50">
      <w:pPr>
        <w:spacing w:line="259" w:lineRule="auto"/>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3604A57E" wp14:editId="6EF0CE5E">
            <wp:simplePos x="0" y="0"/>
            <wp:positionH relativeFrom="column">
              <wp:posOffset>3022702</wp:posOffset>
            </wp:positionH>
            <wp:positionV relativeFrom="paragraph">
              <wp:posOffset>304</wp:posOffset>
            </wp:positionV>
            <wp:extent cx="994410" cy="474980"/>
            <wp:effectExtent l="0" t="0" r="0" b="1270"/>
            <wp:wrapSquare wrapText="bothSides" distT="0" distB="0" distL="114300" distR="114300"/>
            <wp:docPr id="67"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8"/>
                    <a:srcRect/>
                    <a:stretch>
                      <a:fillRect/>
                    </a:stretch>
                  </pic:blipFill>
                  <pic:spPr>
                    <a:xfrm>
                      <a:off x="0" y="0"/>
                      <a:ext cx="994410" cy="474980"/>
                    </a:xfrm>
                    <a:prstGeom prst="rect">
                      <a:avLst/>
                    </a:prstGeom>
                    <a:ln/>
                  </pic:spPr>
                </pic:pic>
              </a:graphicData>
            </a:graphic>
            <wp14:sizeRelH relativeFrom="margin">
              <wp14:pctWidth>0</wp14:pctWidth>
            </wp14:sizeRelH>
            <wp14:sizeRelV relativeFrom="margin">
              <wp14:pctHeight>0</wp14:pctHeight>
            </wp14:sizeRelV>
          </wp:anchor>
        </w:drawing>
      </w:r>
    </w:p>
    <w:p w14:paraId="77D860AB" w14:textId="77777777" w:rsidR="009F2AE4" w:rsidRDefault="009F2AE4">
      <w:pPr>
        <w:spacing w:line="259" w:lineRule="auto"/>
        <w:rPr>
          <w:rFonts w:ascii="Times New Roman" w:eastAsia="Times New Roman" w:hAnsi="Times New Roman" w:cs="Times New Roman"/>
        </w:rPr>
      </w:pPr>
    </w:p>
    <w:p w14:paraId="43016BB8" w14:textId="77777777" w:rsidR="009F2AE4" w:rsidRDefault="009F2AE4">
      <w:pPr>
        <w:spacing w:line="259" w:lineRule="auto"/>
        <w:rPr>
          <w:rFonts w:ascii="Times New Roman" w:eastAsia="Times New Roman" w:hAnsi="Times New Roman" w:cs="Times New Roman"/>
        </w:rPr>
      </w:pPr>
    </w:p>
    <w:p w14:paraId="6EE46D75"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14:paraId="4C481D0F"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14:paraId="058FB686" w14:textId="0622BC3B"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67500</w:t>
      </w:r>
      <w:r w:rsidR="00FD2B8F">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г. Благовещенск, ул. Горького, д. 154 </w:t>
      </w:r>
      <w:r w:rsidR="00C021D7">
        <w:rPr>
          <w:rFonts w:ascii="Times New Roman" w:eastAsia="Times New Roman" w:hAnsi="Times New Roman" w:cs="Times New Roman"/>
          <w:sz w:val="22"/>
          <w:szCs w:val="22"/>
        </w:rPr>
        <w:t>пом. 6</w:t>
      </w:r>
    </w:p>
    <w:p w14:paraId="7559DFA2"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14:paraId="60EBA9DD" w14:textId="1906FF30" w:rsidR="00C021D7" w:rsidRDefault="009D3E50" w:rsidP="00C021D7">
      <w:pPr>
        <w:pBdr>
          <w:top w:val="nil"/>
          <w:left w:val="nil"/>
          <w:bottom w:val="nil"/>
          <w:right w:val="nil"/>
          <w:between w:val="nil"/>
        </w:pBdr>
        <w:spacing w:before="480"/>
        <w:jc w:val="center"/>
        <w:rPr>
          <w:rFonts w:ascii="Times New Roman" w:eastAsia="Times New Roman" w:hAnsi="Times New Roman" w:cs="Times New Roman"/>
          <w:b/>
          <w:color w:val="191919"/>
          <w:sz w:val="22"/>
          <w:szCs w:val="22"/>
        </w:rPr>
      </w:pPr>
      <w:bookmarkStart w:id="0" w:name="_heading=h.gjdgxs" w:colFirst="0" w:colLast="0"/>
      <w:bookmarkEnd w:id="0"/>
      <w:r w:rsidRPr="009D3E50">
        <w:rPr>
          <w:rFonts w:ascii="Times New Roman" w:eastAsia="Times New Roman" w:hAnsi="Times New Roman" w:cs="Times New Roman"/>
          <w:b/>
          <w:color w:val="191919"/>
          <w:sz w:val="22"/>
          <w:szCs w:val="22"/>
        </w:rPr>
        <w:t xml:space="preserve">ИЗВЕЩЕНИЕ от </w:t>
      </w:r>
      <w:r w:rsidR="00C021D7">
        <w:rPr>
          <w:rFonts w:ascii="Times New Roman" w:eastAsia="Times New Roman" w:hAnsi="Times New Roman" w:cs="Times New Roman"/>
          <w:b/>
          <w:color w:val="191919"/>
          <w:sz w:val="22"/>
          <w:szCs w:val="22"/>
        </w:rPr>
        <w:t>1</w:t>
      </w:r>
      <w:r w:rsidR="00760DEC">
        <w:rPr>
          <w:rFonts w:ascii="Times New Roman" w:eastAsia="Times New Roman" w:hAnsi="Times New Roman" w:cs="Times New Roman"/>
          <w:b/>
          <w:color w:val="191919"/>
          <w:sz w:val="22"/>
          <w:szCs w:val="22"/>
        </w:rPr>
        <w:t>6</w:t>
      </w:r>
      <w:r w:rsidRPr="009D3E50">
        <w:rPr>
          <w:rFonts w:ascii="Times New Roman" w:eastAsia="Times New Roman" w:hAnsi="Times New Roman" w:cs="Times New Roman"/>
          <w:b/>
          <w:color w:val="191919"/>
          <w:sz w:val="22"/>
          <w:szCs w:val="22"/>
        </w:rPr>
        <w:t>.0</w:t>
      </w:r>
      <w:r w:rsidR="00C021D7">
        <w:rPr>
          <w:rFonts w:ascii="Times New Roman" w:eastAsia="Times New Roman" w:hAnsi="Times New Roman" w:cs="Times New Roman"/>
          <w:b/>
          <w:color w:val="191919"/>
          <w:sz w:val="22"/>
          <w:szCs w:val="22"/>
        </w:rPr>
        <w:t>8</w:t>
      </w:r>
      <w:r w:rsidRPr="009D3E50">
        <w:rPr>
          <w:rFonts w:ascii="Times New Roman" w:eastAsia="Times New Roman" w:hAnsi="Times New Roman" w:cs="Times New Roman"/>
          <w:b/>
          <w:color w:val="191919"/>
          <w:sz w:val="22"/>
          <w:szCs w:val="22"/>
        </w:rPr>
        <w:t xml:space="preserve">.2023 </w:t>
      </w:r>
    </w:p>
    <w:p w14:paraId="2F64E9D8" w14:textId="4BE06D62" w:rsidR="00C021D7" w:rsidRDefault="00007CDC" w:rsidP="00C021D7">
      <w:pPr>
        <w:pBdr>
          <w:top w:val="nil"/>
          <w:left w:val="nil"/>
          <w:bottom w:val="nil"/>
          <w:right w:val="nil"/>
          <w:between w:val="nil"/>
        </w:pBdr>
        <w:jc w:val="center"/>
        <w:rPr>
          <w:rFonts w:ascii="Times New Roman" w:eastAsia="Times New Roman" w:hAnsi="Times New Roman" w:cs="Times New Roman"/>
          <w:b/>
        </w:rPr>
      </w:pPr>
      <w:r w:rsidRPr="00007CDC">
        <w:rPr>
          <w:rFonts w:ascii="Times New Roman" w:eastAsia="Times New Roman" w:hAnsi="Times New Roman" w:cs="Times New Roman"/>
          <w:b/>
        </w:rPr>
        <w:t xml:space="preserve">о проведении открытого запроса предложений на право заключения договора </w:t>
      </w:r>
      <w:r w:rsidR="00C021D7" w:rsidRPr="00C021D7">
        <w:rPr>
          <w:rFonts w:ascii="Times New Roman" w:eastAsia="Times New Roman" w:hAnsi="Times New Roman" w:cs="Times New Roman"/>
          <w:b/>
        </w:rPr>
        <w:t xml:space="preserve">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w:t>
      </w:r>
    </w:p>
    <w:p w14:paraId="13E54975" w14:textId="33B12F00" w:rsidR="009F2AE4" w:rsidRDefault="00C021D7" w:rsidP="00C021D7">
      <w:pPr>
        <w:pBdr>
          <w:top w:val="nil"/>
          <w:left w:val="nil"/>
          <w:bottom w:val="nil"/>
          <w:right w:val="nil"/>
          <w:between w:val="nil"/>
        </w:pBdr>
        <w:jc w:val="center"/>
        <w:rPr>
          <w:rFonts w:ascii="Times New Roman" w:eastAsia="Times New Roman" w:hAnsi="Times New Roman" w:cs="Times New Roman"/>
          <w:b/>
          <w:color w:val="191919"/>
          <w:sz w:val="22"/>
          <w:szCs w:val="22"/>
        </w:rPr>
      </w:pPr>
      <w:r w:rsidRPr="00C021D7">
        <w:rPr>
          <w:rFonts w:ascii="Times New Roman" w:eastAsia="Times New Roman" w:hAnsi="Times New Roman" w:cs="Times New Roman"/>
          <w:b/>
        </w:rPr>
        <w:t>(г. Москва, ноябрь 2023 г. – апрель 2024 г.)</w:t>
      </w:r>
    </w:p>
    <w:p w14:paraId="5E3FCDDE" w14:textId="77777777" w:rsidR="009F2AE4" w:rsidRDefault="009F2AE4">
      <w:pPr>
        <w:pBdr>
          <w:top w:val="nil"/>
          <w:left w:val="nil"/>
          <w:bottom w:val="nil"/>
          <w:right w:val="nil"/>
          <w:between w:val="nil"/>
        </w:pBdr>
        <w:jc w:val="center"/>
        <w:rPr>
          <w:rFonts w:ascii="Times New Roman" w:eastAsia="Times New Roman" w:hAnsi="Times New Roman" w:cs="Times New Roman"/>
          <w:b/>
          <w:color w:val="191919"/>
          <w:sz w:val="16"/>
          <w:szCs w:val="16"/>
        </w:rPr>
      </w:pPr>
    </w:p>
    <w:tbl>
      <w:tblPr>
        <w:tblStyle w:val="aff4"/>
        <w:tblW w:w="10768" w:type="dxa"/>
        <w:jc w:val="center"/>
        <w:tblInd w:w="0" w:type="dxa"/>
        <w:tblLayout w:type="fixed"/>
        <w:tblLook w:val="0400" w:firstRow="0" w:lastRow="0" w:firstColumn="0" w:lastColumn="0" w:noHBand="0" w:noVBand="1"/>
      </w:tblPr>
      <w:tblGrid>
        <w:gridCol w:w="562"/>
        <w:gridCol w:w="3261"/>
        <w:gridCol w:w="6945"/>
      </w:tblGrid>
      <w:tr w:rsidR="009F2AE4" w14:paraId="51F68C15" w14:textId="77777777" w:rsidTr="00C50E10">
        <w:trPr>
          <w:tblHeader/>
          <w:jc w:val="center"/>
        </w:trPr>
        <w:tc>
          <w:tcPr>
            <w:tcW w:w="562" w:type="dxa"/>
            <w:tcBorders>
              <w:top w:val="single" w:sz="4" w:space="0" w:color="000000"/>
              <w:left w:val="single" w:sz="4" w:space="0" w:color="000000"/>
            </w:tcBorders>
            <w:shd w:val="clear" w:color="auto" w:fill="auto"/>
          </w:tcPr>
          <w:p w14:paraId="50C9989C" w14:textId="77777777" w:rsidR="009F2AE4" w:rsidRDefault="009D3E50">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14:paraId="60F08624" w14:textId="77777777" w:rsidR="009F2AE4" w:rsidRDefault="009D3E50">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14:paraId="0656FB62"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9F2AE4" w14:paraId="59A72F60" w14:textId="77777777" w:rsidTr="00C50E10">
        <w:trPr>
          <w:jc w:val="center"/>
        </w:trPr>
        <w:tc>
          <w:tcPr>
            <w:tcW w:w="562" w:type="dxa"/>
            <w:tcBorders>
              <w:top w:val="single" w:sz="4" w:space="0" w:color="000000"/>
              <w:left w:val="single" w:sz="4" w:space="0" w:color="000000"/>
            </w:tcBorders>
            <w:shd w:val="clear" w:color="auto" w:fill="auto"/>
          </w:tcPr>
          <w:p w14:paraId="7A68E548"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14:paraId="2530EB53"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14:paraId="60C0A5D8"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9F2AE4" w14:paraId="42AA2B2D" w14:textId="77777777" w:rsidTr="00C50E10">
        <w:trPr>
          <w:jc w:val="center"/>
        </w:trPr>
        <w:tc>
          <w:tcPr>
            <w:tcW w:w="562" w:type="dxa"/>
            <w:tcBorders>
              <w:top w:val="single" w:sz="4" w:space="0" w:color="000000"/>
              <w:left w:val="single" w:sz="4" w:space="0" w:color="000000"/>
            </w:tcBorders>
            <w:shd w:val="clear" w:color="auto" w:fill="auto"/>
          </w:tcPr>
          <w:p w14:paraId="7DD162E4"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14:paraId="64CBD00B"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14:paraId="79F922B7" w14:textId="77777777" w:rsidR="009F2AE4" w:rsidRDefault="009D3E50">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14:paraId="65B5B5D2" w14:textId="77777777" w:rsidR="009F2AE4" w:rsidRDefault="009D3E50">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14:paraId="070D367F" w14:textId="77777777" w:rsidR="009F2AE4" w:rsidRDefault="009D3E50">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14:paraId="20F06D9F" w14:textId="77777777" w:rsidR="009F2AE4" w:rsidRDefault="009D3E50">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9F2AE4" w14:paraId="762854C0" w14:textId="77777777" w:rsidTr="00C50E10">
        <w:trPr>
          <w:jc w:val="center"/>
        </w:trPr>
        <w:tc>
          <w:tcPr>
            <w:tcW w:w="562" w:type="dxa"/>
            <w:tcBorders>
              <w:top w:val="single" w:sz="4" w:space="0" w:color="000000"/>
              <w:left w:val="single" w:sz="4" w:space="0" w:color="000000"/>
            </w:tcBorders>
            <w:shd w:val="clear" w:color="auto" w:fill="auto"/>
          </w:tcPr>
          <w:p w14:paraId="154742F4"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14:paraId="69E049CE"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14:paraId="5C7C4265"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 вопросам организационного характера:</w:t>
            </w:r>
          </w:p>
          <w:p w14:paraId="260BFF60" w14:textId="56C17415" w:rsidR="009F2AE4" w:rsidRDefault="00C021D7">
            <w:pPr>
              <w:pBdr>
                <w:top w:val="nil"/>
                <w:left w:val="nil"/>
                <w:bottom w:val="nil"/>
                <w:right w:val="nil"/>
                <w:between w:val="nil"/>
              </w:pBdr>
              <w:spacing w:line="259" w:lineRule="auto"/>
              <w:rPr>
                <w:rFonts w:ascii="Times New Roman" w:eastAsia="Times New Roman" w:hAnsi="Times New Roman" w:cs="Times New Roman"/>
                <w:sz w:val="22"/>
                <w:szCs w:val="22"/>
              </w:rPr>
            </w:pPr>
            <w:bookmarkStart w:id="1" w:name="_heading=h.30j0zll" w:colFirst="0" w:colLast="0"/>
            <w:bookmarkEnd w:id="1"/>
            <w:proofErr w:type="spellStart"/>
            <w:r>
              <w:rPr>
                <w:rFonts w:ascii="Times New Roman" w:eastAsia="Times New Roman" w:hAnsi="Times New Roman" w:cs="Times New Roman"/>
                <w:sz w:val="22"/>
                <w:szCs w:val="22"/>
              </w:rPr>
              <w:t>Волегов</w:t>
            </w:r>
            <w:proofErr w:type="spellEnd"/>
            <w:r>
              <w:rPr>
                <w:rFonts w:ascii="Times New Roman" w:eastAsia="Times New Roman" w:hAnsi="Times New Roman" w:cs="Times New Roman"/>
                <w:sz w:val="22"/>
                <w:szCs w:val="22"/>
              </w:rPr>
              <w:t xml:space="preserve"> Александр Сергеевич</w:t>
            </w:r>
            <w:r w:rsidR="009D3E50" w:rsidRPr="009D3E50">
              <w:rPr>
                <w:rFonts w:ascii="Times New Roman" w:eastAsia="Times New Roman" w:hAnsi="Times New Roman" w:cs="Times New Roman"/>
                <w:sz w:val="22"/>
                <w:szCs w:val="22"/>
              </w:rPr>
              <w:t>, контактный тел.: +7(4162) 496966</w:t>
            </w:r>
          </w:p>
          <w:p w14:paraId="3550C1D2" w14:textId="4358859D" w:rsidR="009F2AE4" w:rsidRDefault="009D3E50">
            <w:pPr>
              <w:pBdr>
                <w:top w:val="nil"/>
                <w:left w:val="nil"/>
                <w:bottom w:val="nil"/>
                <w:right w:val="nil"/>
                <w:between w:val="nil"/>
              </w:pBdr>
              <w:rPr>
                <w:rFonts w:ascii="Times New Roman" w:eastAsia="Times New Roman" w:hAnsi="Times New Roman" w:cs="Times New Roman"/>
                <w:color w:val="191919"/>
              </w:rPr>
            </w:pPr>
            <w:r>
              <w:rPr>
                <w:rFonts w:ascii="Times New Roman" w:eastAsia="Times New Roman" w:hAnsi="Times New Roman" w:cs="Times New Roman"/>
                <w:sz w:val="22"/>
                <w:szCs w:val="22"/>
              </w:rPr>
              <w:t>Адрес электронной почты:</w:t>
            </w:r>
            <w:r>
              <w:rPr>
                <w:rFonts w:ascii="Times New Roman" w:eastAsia="Times New Roman" w:hAnsi="Times New Roman" w:cs="Times New Roman"/>
              </w:rPr>
              <w:t xml:space="preserve"> </w:t>
            </w:r>
            <w:r w:rsidR="00C021D7" w:rsidRPr="00C021D7">
              <w:rPr>
                <w:rFonts w:ascii="Times New Roman" w:eastAsia="Times New Roman" w:hAnsi="Times New Roman" w:cs="Times New Roman"/>
                <w:sz w:val="22"/>
                <w:szCs w:val="22"/>
              </w:rPr>
              <w:t>volegod@amururban.ru</w:t>
            </w:r>
          </w:p>
        </w:tc>
      </w:tr>
      <w:tr w:rsidR="009F2AE4" w14:paraId="28120189" w14:textId="77777777" w:rsidTr="00C50E10">
        <w:trPr>
          <w:jc w:val="center"/>
        </w:trPr>
        <w:tc>
          <w:tcPr>
            <w:tcW w:w="562" w:type="dxa"/>
            <w:tcBorders>
              <w:top w:val="single" w:sz="4" w:space="0" w:color="000000"/>
              <w:left w:val="single" w:sz="4" w:space="0" w:color="000000"/>
            </w:tcBorders>
            <w:shd w:val="clear" w:color="auto" w:fill="auto"/>
          </w:tcPr>
          <w:p w14:paraId="04484430"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14:paraId="636C916B"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14:paraId="5713A79C"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9F2AE4" w14:paraId="732307A6" w14:textId="77777777" w:rsidTr="00C50E10">
        <w:trPr>
          <w:jc w:val="center"/>
        </w:trPr>
        <w:tc>
          <w:tcPr>
            <w:tcW w:w="562" w:type="dxa"/>
            <w:tcBorders>
              <w:top w:val="single" w:sz="4" w:space="0" w:color="000000"/>
              <w:left w:val="single" w:sz="4" w:space="0" w:color="000000"/>
            </w:tcBorders>
            <w:shd w:val="clear" w:color="auto" w:fill="auto"/>
          </w:tcPr>
          <w:p w14:paraId="55D1B3E5"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14:paraId="68EF2AD6"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14:paraId="3A4B3AFE" w14:textId="120D87B6" w:rsidR="009F2AE4" w:rsidRDefault="000A787B" w:rsidP="00C021D7">
            <w:pPr>
              <w:widowControl/>
              <w:spacing w:after="160" w:line="259" w:lineRule="auto"/>
              <w:jc w:val="both"/>
              <w:rPr>
                <w:rFonts w:ascii="Times New Roman" w:eastAsia="Times New Roman" w:hAnsi="Times New Roman" w:cs="Times New Roman"/>
                <w:color w:val="191919"/>
                <w:sz w:val="22"/>
                <w:szCs w:val="22"/>
              </w:rPr>
            </w:pPr>
            <w:r w:rsidRPr="00C021D7">
              <w:rPr>
                <w:rFonts w:ascii="Times New Roman" w:eastAsia="Times New Roman" w:hAnsi="Times New Roman" w:cs="Times New Roman"/>
                <w:sz w:val="22"/>
                <w:szCs w:val="22"/>
              </w:rPr>
              <w:t>У</w:t>
            </w:r>
            <w:r w:rsidR="00C021D7" w:rsidRPr="00C021D7">
              <w:rPr>
                <w:rFonts w:ascii="Times New Roman" w:eastAsia="Times New Roman" w:hAnsi="Times New Roman" w:cs="Times New Roman"/>
                <w:sz w:val="22"/>
                <w:szCs w:val="22"/>
              </w:rPr>
              <w:t>слуг</w:t>
            </w:r>
            <w:r>
              <w:rPr>
                <w:rFonts w:ascii="Times New Roman" w:eastAsia="Times New Roman" w:hAnsi="Times New Roman" w:cs="Times New Roman"/>
                <w:sz w:val="22"/>
                <w:szCs w:val="22"/>
              </w:rPr>
              <w:t xml:space="preserve">и </w:t>
            </w:r>
            <w:r w:rsidR="00C021D7" w:rsidRPr="00C021D7">
              <w:rPr>
                <w:rFonts w:ascii="Times New Roman" w:eastAsia="Times New Roman" w:hAnsi="Times New Roman" w:cs="Times New Roman"/>
                <w:sz w:val="22"/>
                <w:szCs w:val="22"/>
              </w:rPr>
              <w:t>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p>
        </w:tc>
      </w:tr>
      <w:tr w:rsidR="009F2AE4" w14:paraId="78A1CEDC"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21E9624B"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14:paraId="116C9BCF" w14:textId="77777777" w:rsidR="009F2AE4" w:rsidRDefault="009D3E50" w:rsidP="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14:paraId="7A355C32" w14:textId="77777777" w:rsidR="009D3E50" w:rsidRPr="009D3E50" w:rsidRDefault="009D3E50" w:rsidP="009D3E50">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C1EE771" w14:textId="77777777" w:rsidR="009F2AE4"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Pr>
                <w:rFonts w:ascii="Times New Roman" w:eastAsia="Times New Roman" w:hAnsi="Times New Roman" w:cs="Times New Roman"/>
                <w:color w:val="191919"/>
                <w:sz w:val="22"/>
                <w:szCs w:val="22"/>
              </w:rPr>
              <w:t>(Приложение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9F2AE4" w14:paraId="180AB895"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3C2496D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14:paraId="62BC7B98"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3DE51DA" w14:textId="77777777" w:rsidR="009F2AE4" w:rsidRDefault="009D3E50" w:rsidP="00760DEC">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14:paraId="32F71E05" w14:textId="77777777" w:rsidR="009F2AE4" w:rsidRDefault="009D3E50" w:rsidP="00760DEC">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конкурсе должна быть составлена только на русском языке.</w:t>
            </w:r>
          </w:p>
          <w:p w14:paraId="4D47692D" w14:textId="77777777" w:rsidR="009F2AE4" w:rsidRDefault="009D3E50" w:rsidP="00760DEC">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479AC880" w14:textId="77777777" w:rsidR="009F2AE4" w:rsidRDefault="009D3E50" w:rsidP="00760DEC">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Содержание, форма, оформление и состав Заявки устанавливаются в соответствии с Приложением № 2 к Закупочной документации.</w:t>
            </w:r>
          </w:p>
        </w:tc>
      </w:tr>
      <w:tr w:rsidR="009F2AE4" w14:paraId="4580B12F"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E57FD0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14:paraId="4093BC28"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EA61BAD" w14:textId="77777777" w:rsidR="009F2AE4" w:rsidRDefault="009D3E50" w:rsidP="00760DEC">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9F2AE4" w14:paraId="2FBB73F4"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51A434B"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14:paraId="0B9491AE"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DA57662" w14:textId="1D54EFD3" w:rsidR="009F2AE4" w:rsidRDefault="00636D73" w:rsidP="00760DE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w:t>
            </w:r>
            <w:r w:rsidRPr="00760DEC">
              <w:rPr>
                <w:rFonts w:ascii="Times New Roman" w:eastAsia="Times New Roman" w:hAnsi="Times New Roman" w:cs="Times New Roman"/>
                <w:sz w:val="22"/>
                <w:szCs w:val="22"/>
              </w:rPr>
              <w:t>предоставляются</w:t>
            </w:r>
            <w:r>
              <w:rPr>
                <w:rFonts w:ascii="Times New Roman" w:eastAsia="Times New Roman" w:hAnsi="Times New Roman" w:cs="Times New Roman"/>
                <w:sz w:val="22"/>
                <w:szCs w:val="22"/>
              </w:rPr>
              <w:t xml:space="preserve"> </w:t>
            </w:r>
            <w:r w:rsidR="00760DEC">
              <w:rPr>
                <w:rFonts w:ascii="Times New Roman" w:eastAsia="Times New Roman" w:hAnsi="Times New Roman" w:cs="Times New Roman"/>
                <w:sz w:val="22"/>
                <w:szCs w:val="22"/>
              </w:rPr>
              <w:t>на м</w:t>
            </w:r>
            <w:r w:rsidR="00760DEC" w:rsidRPr="00760DEC">
              <w:rPr>
                <w:rFonts w:ascii="Times New Roman" w:eastAsia="Times New Roman" w:hAnsi="Times New Roman" w:cs="Times New Roman"/>
                <w:sz w:val="22"/>
                <w:szCs w:val="22"/>
              </w:rPr>
              <w:t>ест</w:t>
            </w:r>
            <w:r w:rsidR="00760DEC">
              <w:rPr>
                <w:rFonts w:ascii="Times New Roman" w:eastAsia="Times New Roman" w:hAnsi="Times New Roman" w:cs="Times New Roman"/>
                <w:sz w:val="22"/>
                <w:szCs w:val="22"/>
              </w:rPr>
              <w:t>е</w:t>
            </w:r>
            <w:r w:rsidR="00760DEC" w:rsidRPr="00760DEC">
              <w:rPr>
                <w:rFonts w:ascii="Times New Roman" w:eastAsia="Times New Roman" w:hAnsi="Times New Roman" w:cs="Times New Roman"/>
                <w:sz w:val="22"/>
                <w:szCs w:val="22"/>
              </w:rPr>
              <w:t xml:space="preserve"> проведения выставки-форума «Россия»: г. Москва, «ВДНХ», павильон №75, г. Москва, пр-т Мира, стр. 75</w:t>
            </w:r>
          </w:p>
        </w:tc>
      </w:tr>
      <w:tr w:rsidR="009F2AE4" w14:paraId="107EB7A7"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455C3620"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14:paraId="7D954555"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291DAAB" w14:textId="05D5531A" w:rsidR="009F2AE4" w:rsidRDefault="00636D73" w:rsidP="00760DEC">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636D73">
              <w:rPr>
                <w:rFonts w:ascii="Times New Roman" w:eastAsia="Times New Roman" w:hAnsi="Times New Roman" w:cs="Times New Roman"/>
                <w:color w:val="191919"/>
                <w:sz w:val="22"/>
                <w:szCs w:val="22"/>
              </w:rPr>
              <w:t xml:space="preserve">Услуги предоставляются </w:t>
            </w:r>
            <w:r w:rsidR="00C021D7">
              <w:rPr>
                <w:rFonts w:ascii="Times New Roman" w:eastAsia="Times New Roman" w:hAnsi="Times New Roman" w:cs="Times New Roman"/>
                <w:color w:val="191919"/>
                <w:sz w:val="22"/>
                <w:szCs w:val="22"/>
              </w:rPr>
              <w:t>с момента заключения договора этапами, до 12.04.2023</w:t>
            </w:r>
          </w:p>
        </w:tc>
      </w:tr>
      <w:tr w:rsidR="009F2AE4" w14:paraId="22B1EA19"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85839D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14:paraId="1BB0B5F8"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541A709" w14:textId="04767660" w:rsidR="009F2AE4" w:rsidRPr="0034106C" w:rsidRDefault="00C021D7" w:rsidP="00760DEC">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C021D7">
              <w:rPr>
                <w:rFonts w:ascii="Times New Roman" w:eastAsia="Times New Roman" w:hAnsi="Times New Roman" w:cs="Times New Roman"/>
                <w:color w:val="191919"/>
                <w:sz w:val="22"/>
                <w:szCs w:val="22"/>
              </w:rPr>
              <w:t>14</w:t>
            </w:r>
            <w:r>
              <w:rPr>
                <w:rFonts w:ascii="Times New Roman" w:eastAsia="Times New Roman" w:hAnsi="Times New Roman" w:cs="Times New Roman"/>
                <w:color w:val="191919"/>
                <w:sz w:val="22"/>
                <w:szCs w:val="22"/>
              </w:rPr>
              <w:t> </w:t>
            </w:r>
            <w:r w:rsidRPr="00C021D7">
              <w:rPr>
                <w:rFonts w:ascii="Times New Roman" w:eastAsia="Times New Roman" w:hAnsi="Times New Roman" w:cs="Times New Roman"/>
                <w:color w:val="191919"/>
                <w:sz w:val="22"/>
                <w:szCs w:val="22"/>
              </w:rPr>
              <w:t>299</w:t>
            </w:r>
            <w:r>
              <w:rPr>
                <w:rFonts w:ascii="Times New Roman" w:eastAsia="Times New Roman" w:hAnsi="Times New Roman" w:cs="Times New Roman"/>
                <w:color w:val="191919"/>
                <w:sz w:val="22"/>
                <w:szCs w:val="22"/>
              </w:rPr>
              <w:t> </w:t>
            </w:r>
            <w:r w:rsidRPr="00C021D7">
              <w:rPr>
                <w:rFonts w:ascii="Times New Roman" w:eastAsia="Times New Roman" w:hAnsi="Times New Roman" w:cs="Times New Roman"/>
                <w:color w:val="191919"/>
                <w:sz w:val="22"/>
                <w:szCs w:val="22"/>
              </w:rPr>
              <w:t>206</w:t>
            </w:r>
            <w:r>
              <w:rPr>
                <w:rFonts w:ascii="Times New Roman" w:eastAsia="Times New Roman" w:hAnsi="Times New Roman" w:cs="Times New Roman"/>
                <w:color w:val="191919"/>
                <w:sz w:val="22"/>
                <w:szCs w:val="22"/>
              </w:rPr>
              <w:t xml:space="preserve"> </w:t>
            </w:r>
            <w:r w:rsidR="00F71626" w:rsidRPr="0034106C">
              <w:rPr>
                <w:rFonts w:ascii="Times New Roman" w:eastAsia="Times New Roman" w:hAnsi="Times New Roman" w:cs="Times New Roman"/>
                <w:color w:val="191919"/>
                <w:sz w:val="22"/>
                <w:szCs w:val="22"/>
              </w:rPr>
              <w:t xml:space="preserve">рублей </w:t>
            </w:r>
            <w:r>
              <w:rPr>
                <w:rFonts w:ascii="Times New Roman" w:eastAsia="Times New Roman" w:hAnsi="Times New Roman" w:cs="Times New Roman"/>
                <w:color w:val="191919"/>
                <w:sz w:val="22"/>
                <w:szCs w:val="22"/>
              </w:rPr>
              <w:t>67</w:t>
            </w:r>
            <w:r w:rsidR="00F71626" w:rsidRPr="0034106C">
              <w:rPr>
                <w:rFonts w:ascii="Times New Roman" w:eastAsia="Times New Roman" w:hAnsi="Times New Roman" w:cs="Times New Roman"/>
                <w:color w:val="191919"/>
                <w:sz w:val="22"/>
                <w:szCs w:val="22"/>
              </w:rPr>
              <w:t xml:space="preserve"> копеек</w:t>
            </w:r>
          </w:p>
        </w:tc>
      </w:tr>
      <w:tr w:rsidR="009F2AE4" w14:paraId="19EE8299"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1E6E9527"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14:paraId="135CCB5E"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9F29296" w14:textId="77777777" w:rsidR="009F2AE4" w:rsidRDefault="009D3E50" w:rsidP="00760DEC">
            <w:pPr>
              <w:pBdr>
                <w:top w:val="nil"/>
                <w:left w:val="nil"/>
                <w:bottom w:val="nil"/>
                <w:right w:val="nil"/>
                <w:between w:val="nil"/>
              </w:pBdr>
              <w:spacing w:line="266" w:lineRule="auto"/>
              <w:ind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9F2AE4" w14:paraId="291D938F"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E14F5F4"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14:paraId="352C91B2"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9DE1D7A" w14:textId="77777777" w:rsidR="009F2AE4" w:rsidRDefault="009D3E50" w:rsidP="00760DEC">
            <w:pPr>
              <w:pBdr>
                <w:top w:val="nil"/>
                <w:left w:val="nil"/>
                <w:bottom w:val="nil"/>
                <w:right w:val="nil"/>
                <w:between w:val="nil"/>
              </w:pBdr>
              <w:spacing w:line="266" w:lineRule="auto"/>
              <w:ind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F2AE4" w14:paraId="3D1C0637"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EB29E4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14:paraId="556FE981"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15DEBAE" w14:textId="77A07C95" w:rsidR="009F2AE4" w:rsidRDefault="009D3E50" w:rsidP="00760DEC">
            <w:pPr>
              <w:pBdr>
                <w:top w:val="nil"/>
                <w:left w:val="nil"/>
                <w:bottom w:val="nil"/>
                <w:right w:val="nil"/>
                <w:between w:val="nil"/>
              </w:pBdr>
              <w:spacing w:line="266" w:lineRule="auto"/>
              <w:ind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либо направляется нарочным в запечатанном конверте по адресу: 67500</w:t>
            </w:r>
            <w:r w:rsidR="00760DEC">
              <w:rPr>
                <w:rFonts w:ascii="Times New Roman" w:eastAsia="Times New Roman" w:hAnsi="Times New Roman" w:cs="Times New Roman"/>
                <w:color w:val="191919"/>
                <w:sz w:val="22"/>
                <w:szCs w:val="22"/>
              </w:rPr>
              <w:t>4</w:t>
            </w:r>
            <w:r>
              <w:rPr>
                <w:rFonts w:ascii="Times New Roman" w:eastAsia="Times New Roman" w:hAnsi="Times New Roman" w:cs="Times New Roman"/>
                <w:color w:val="191919"/>
                <w:sz w:val="22"/>
                <w:szCs w:val="22"/>
              </w:rPr>
              <w:t xml:space="preserve">,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14:paraId="4B2748AE" w14:textId="77777777" w:rsidR="009F2AE4" w:rsidRDefault="009D3E50" w:rsidP="00760DEC">
            <w:pPr>
              <w:pBdr>
                <w:top w:val="nil"/>
                <w:left w:val="nil"/>
                <w:bottom w:val="nil"/>
                <w:right w:val="nil"/>
                <w:between w:val="nil"/>
              </w:pBdr>
              <w:spacing w:line="266" w:lineRule="auto"/>
              <w:ind w:right="136"/>
              <w:jc w:val="both"/>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9F2AE4" w14:paraId="1AD5A875"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7273EFF"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14:paraId="37A8C6BB"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0DCC4C8" w14:textId="04631A12" w:rsidR="009F2AE4" w:rsidRPr="009D3E50"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начала подачи заявок на участие в закупке - «</w:t>
            </w:r>
            <w:r w:rsidR="00C021D7">
              <w:rPr>
                <w:rFonts w:ascii="Times New Roman" w:eastAsia="Times New Roman" w:hAnsi="Times New Roman" w:cs="Times New Roman"/>
                <w:color w:val="191919"/>
                <w:sz w:val="22"/>
                <w:szCs w:val="22"/>
              </w:rPr>
              <w:t>1</w:t>
            </w:r>
            <w:r w:rsidR="00760DEC">
              <w:rPr>
                <w:rFonts w:ascii="Times New Roman" w:eastAsia="Times New Roman" w:hAnsi="Times New Roman" w:cs="Times New Roman"/>
                <w:color w:val="191919"/>
                <w:sz w:val="22"/>
                <w:szCs w:val="22"/>
              </w:rPr>
              <w:t>6</w:t>
            </w:r>
            <w:r w:rsidRPr="009D3E50">
              <w:rPr>
                <w:rFonts w:ascii="Times New Roman" w:eastAsia="Times New Roman" w:hAnsi="Times New Roman" w:cs="Times New Roman"/>
                <w:color w:val="191919"/>
                <w:sz w:val="22"/>
                <w:szCs w:val="22"/>
              </w:rPr>
              <w:t xml:space="preserve">» </w:t>
            </w:r>
            <w:r w:rsidR="00C021D7">
              <w:rPr>
                <w:rFonts w:ascii="Times New Roman" w:eastAsia="Times New Roman" w:hAnsi="Times New Roman" w:cs="Times New Roman"/>
                <w:color w:val="191919"/>
                <w:sz w:val="22"/>
                <w:szCs w:val="22"/>
              </w:rPr>
              <w:t>августа</w:t>
            </w:r>
            <w:r w:rsidRPr="009D3E50">
              <w:rPr>
                <w:rFonts w:ascii="Times New Roman" w:eastAsia="Times New Roman" w:hAnsi="Times New Roman" w:cs="Times New Roman"/>
                <w:color w:val="191919"/>
                <w:sz w:val="22"/>
                <w:szCs w:val="22"/>
              </w:rPr>
              <w:t xml:space="preserve"> 2023 года, с 1</w:t>
            </w:r>
            <w:r w:rsidR="00760DEC">
              <w:rPr>
                <w:rFonts w:ascii="Times New Roman" w:eastAsia="Times New Roman" w:hAnsi="Times New Roman" w:cs="Times New Roman"/>
                <w:color w:val="191919"/>
                <w:sz w:val="22"/>
                <w:szCs w:val="22"/>
              </w:rPr>
              <w:t>6</w:t>
            </w:r>
            <w:r w:rsidRPr="009D3E50">
              <w:rPr>
                <w:rFonts w:ascii="Times New Roman" w:eastAsia="Times New Roman" w:hAnsi="Times New Roman" w:cs="Times New Roman"/>
                <w:color w:val="191919"/>
                <w:sz w:val="22"/>
                <w:szCs w:val="22"/>
              </w:rPr>
              <w:t xml:space="preserve"> час. 00 мин. (время местное)</w:t>
            </w:r>
          </w:p>
          <w:p w14:paraId="10760620" w14:textId="00D5D8CB" w:rsidR="009F2AE4" w:rsidRPr="009D3E50"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окончания срока подачи заявок на участие в закупке - «</w:t>
            </w:r>
            <w:r w:rsidR="000A787B">
              <w:rPr>
                <w:rFonts w:ascii="Times New Roman" w:eastAsia="Times New Roman" w:hAnsi="Times New Roman" w:cs="Times New Roman"/>
                <w:color w:val="191919"/>
                <w:sz w:val="22"/>
                <w:szCs w:val="22"/>
              </w:rPr>
              <w:t>28</w:t>
            </w:r>
            <w:r w:rsidRPr="009D3E50">
              <w:rPr>
                <w:rFonts w:ascii="Times New Roman" w:eastAsia="Times New Roman" w:hAnsi="Times New Roman" w:cs="Times New Roman"/>
                <w:color w:val="191919"/>
                <w:sz w:val="22"/>
                <w:szCs w:val="22"/>
              </w:rPr>
              <w:t xml:space="preserve">» </w:t>
            </w:r>
            <w:r w:rsidR="000A787B">
              <w:rPr>
                <w:rFonts w:ascii="Times New Roman" w:eastAsia="Times New Roman" w:hAnsi="Times New Roman" w:cs="Times New Roman"/>
                <w:color w:val="191919"/>
                <w:sz w:val="22"/>
                <w:szCs w:val="22"/>
              </w:rPr>
              <w:t>августа</w:t>
            </w:r>
            <w:r w:rsidRPr="009D3E50">
              <w:rPr>
                <w:rFonts w:ascii="Times New Roman" w:eastAsia="Times New Roman" w:hAnsi="Times New Roman" w:cs="Times New Roman"/>
                <w:color w:val="191919"/>
                <w:sz w:val="22"/>
                <w:szCs w:val="22"/>
              </w:rPr>
              <w:t xml:space="preserve"> 2023 года </w:t>
            </w:r>
            <w:r w:rsidR="000A787B">
              <w:rPr>
                <w:rFonts w:ascii="Times New Roman" w:eastAsia="Times New Roman" w:hAnsi="Times New Roman" w:cs="Times New Roman"/>
                <w:color w:val="191919"/>
                <w:sz w:val="22"/>
                <w:szCs w:val="22"/>
              </w:rPr>
              <w:t>09</w:t>
            </w:r>
            <w:r w:rsidRPr="009D3E50">
              <w:rPr>
                <w:rFonts w:ascii="Times New Roman" w:eastAsia="Times New Roman" w:hAnsi="Times New Roman" w:cs="Times New Roman"/>
                <w:color w:val="191919"/>
                <w:sz w:val="22"/>
                <w:szCs w:val="22"/>
              </w:rPr>
              <w:t xml:space="preserve"> час. 00 мин. (время местное)</w:t>
            </w:r>
          </w:p>
        </w:tc>
      </w:tr>
      <w:tr w:rsidR="009D3E50" w14:paraId="5DD77D90"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593419E0" w14:textId="77777777" w:rsidR="009D3E50" w:rsidRDefault="009D3E50" w:rsidP="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14:paraId="3ED18635" w14:textId="77777777" w:rsidR="009D3E50" w:rsidRDefault="009D3E50" w:rsidP="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Участникам закупки и перечень документов, предоставляемых Участниками закупки для </w:t>
            </w:r>
            <w:r>
              <w:rPr>
                <w:rFonts w:ascii="Times New Roman" w:eastAsia="Times New Roman" w:hAnsi="Times New Roman" w:cs="Times New Roman"/>
                <w:sz w:val="22"/>
                <w:szCs w:val="22"/>
              </w:rPr>
              <w:lastRenderedPageBreak/>
              <w:t>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716854F"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2" w:name="bookmark=id.1fob9te" w:colFirst="0" w:colLast="0"/>
            <w:bookmarkEnd w:id="2"/>
            <w:r>
              <w:rPr>
                <w:rFonts w:ascii="Times New Roman" w:eastAsia="Times New Roman" w:hAnsi="Times New Roman" w:cs="Times New Roman"/>
                <w:sz w:val="22"/>
                <w:szCs w:val="22"/>
              </w:rPr>
              <w:lastRenderedPageBreak/>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0604EA50"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59DC4E6"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10976A1F"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44B9D76E" w14:textId="77777777" w:rsidR="00E75866" w:rsidRDefault="009D3E50" w:rsidP="00E75866">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3B989EF" w14:textId="77777777" w:rsidR="00E75866" w:rsidRDefault="009D3E50" w:rsidP="00E75866">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sidRPr="00E75866">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E75866">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14:paraId="2B1EB232" w14:textId="77777777" w:rsidR="00E75866" w:rsidRDefault="00E75866" w:rsidP="00E75866">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sidRPr="00E75866">
              <w:rPr>
                <w:rFonts w:ascii="Times New Roman" w:eastAsia="Times New Roman" w:hAnsi="Times New Roman" w:cs="Times New Roman"/>
                <w:color w:val="191919"/>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E75866">
              <w:rPr>
                <w:rFonts w:ascii="Times New Roman" w:eastAsia="Times New Roman" w:hAnsi="Times New Roman" w:cs="Times New Roman"/>
                <w:color w:val="191919"/>
                <w:sz w:val="22"/>
                <w:szCs w:val="22"/>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11FC1496" w14:textId="71BE4309" w:rsidR="00E75866" w:rsidRPr="00E75866" w:rsidRDefault="00E75866" w:rsidP="00E75866">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sidRPr="00E75866">
              <w:rPr>
                <w:rFonts w:ascii="Times New Roman" w:eastAsia="Times New Roman" w:hAnsi="Times New Roman" w:cs="Times New Roman"/>
                <w:color w:val="191919"/>
                <w:sz w:val="22"/>
                <w:szCs w:val="22"/>
              </w:rPr>
              <w:t>Участник закупки не является офшорной компанией.</w:t>
            </w:r>
          </w:p>
          <w:p w14:paraId="0EAE8740" w14:textId="77777777" w:rsidR="00E75866" w:rsidRDefault="00E75866" w:rsidP="00E75866">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14:paraId="58876409" w14:textId="77777777" w:rsidR="00E75866" w:rsidRDefault="00E75866" w:rsidP="00E75866">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14:paraId="5D15998A" w14:textId="77777777" w:rsidR="00E75866" w:rsidRDefault="00E75866" w:rsidP="00E75866">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14:paraId="20B02F08" w14:textId="77777777" w:rsidR="00E75866" w:rsidRDefault="00E75866" w:rsidP="00E75866">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14:paraId="22090EF7" w14:textId="77777777" w:rsidR="00E75866" w:rsidRDefault="00E75866" w:rsidP="00E75866">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14:paraId="270D419C" w14:textId="77777777" w:rsidR="00E75866" w:rsidRDefault="00E75866" w:rsidP="00E75866">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9F170C1" w14:textId="2DFEE7BE" w:rsidR="00E75866" w:rsidRPr="00E75866" w:rsidRDefault="00E75866" w:rsidP="00E75866">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sidRPr="00E75866">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государственной регистрации физического лица в качестве предпринимателя)/листа записи Единого государственного реестра </w:t>
            </w:r>
            <w:r w:rsidRPr="00E75866">
              <w:rPr>
                <w:rFonts w:ascii="Times New Roman" w:eastAsia="Times New Roman" w:hAnsi="Times New Roman" w:cs="Times New Roman"/>
                <w:color w:val="191919"/>
                <w:sz w:val="22"/>
                <w:szCs w:val="22"/>
              </w:rPr>
              <w:lastRenderedPageBreak/>
              <w:t>индивидуального предпринимателя (для индивидуального индивидуальных Предпринимателей) уведомления о постановке на учет физического лица в налоговом органе, заверенные в установленном порядке;</w:t>
            </w:r>
          </w:p>
          <w:p w14:paraId="4E7F7906" w14:textId="77777777" w:rsidR="00E75866" w:rsidRDefault="00E75866" w:rsidP="00E75866">
            <w:pPr>
              <w:numPr>
                <w:ilvl w:val="0"/>
                <w:numId w:val="6"/>
              </w:numPr>
              <w:pBdr>
                <w:top w:val="nil"/>
                <w:left w:val="nil"/>
                <w:bottom w:val="nil"/>
                <w:right w:val="nil"/>
                <w:between w:val="nil"/>
              </w:pBdr>
              <w:tabs>
                <w:tab w:val="left" w:pos="682"/>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14:paraId="0B52BE03" w14:textId="77777777" w:rsidR="00E75866" w:rsidRDefault="00E75866" w:rsidP="00E75866">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05042F9" w14:textId="77777777" w:rsidR="00E75866" w:rsidRDefault="00E75866" w:rsidP="00E75866">
            <w:pPr>
              <w:numPr>
                <w:ilvl w:val="0"/>
                <w:numId w:val="6"/>
              </w:numPr>
              <w:pBdr>
                <w:top w:val="nil"/>
                <w:left w:val="nil"/>
                <w:bottom w:val="nil"/>
                <w:right w:val="nil"/>
                <w:between w:val="nil"/>
              </w:pBdr>
              <w:tabs>
                <w:tab w:val="left" w:pos="691"/>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14:paraId="222601AE" w14:textId="77777777" w:rsidR="00E75866" w:rsidRDefault="00E75866" w:rsidP="00E75866">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14:paraId="271B4508" w14:textId="77777777" w:rsidR="00E75866" w:rsidRDefault="00E75866" w:rsidP="00E75866">
            <w:pPr>
              <w:numPr>
                <w:ilvl w:val="0"/>
                <w:numId w:val="6"/>
              </w:numPr>
              <w:pBdr>
                <w:top w:val="nil"/>
                <w:left w:val="nil"/>
                <w:bottom w:val="nil"/>
                <w:right w:val="nil"/>
                <w:between w:val="nil"/>
              </w:pBdr>
              <w:tabs>
                <w:tab w:val="left" w:pos="614"/>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14:paraId="5C341D72" w14:textId="77777777" w:rsidR="00E75866" w:rsidRDefault="00E75866" w:rsidP="00E75866">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14:paraId="33D75682" w14:textId="77777777" w:rsidR="00E75866" w:rsidRDefault="00E75866" w:rsidP="00E75866">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14:paraId="0D219ED8" w14:textId="0EF3A395" w:rsidR="009D3E50" w:rsidRPr="00E75866" w:rsidRDefault="00E75866" w:rsidP="00E75866">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sidRPr="00E75866">
              <w:rPr>
                <w:rFonts w:ascii="Times New Roman" w:eastAsia="Times New Roman" w:hAnsi="Times New Roman" w:cs="Times New Roman"/>
                <w:color w:val="191919"/>
                <w:sz w:val="22"/>
                <w:szCs w:val="22"/>
              </w:rPr>
              <w:t>опись прилагаемых к заявке документов (Приложение № 3).</w:t>
            </w:r>
          </w:p>
        </w:tc>
      </w:tr>
      <w:tr w:rsidR="009D3E50" w14:paraId="62E7EBD2"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36EBD031" w14:textId="77777777" w:rsidR="009D3E50" w:rsidRDefault="009D3E50" w:rsidP="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17.</w:t>
            </w:r>
          </w:p>
        </w:tc>
        <w:tc>
          <w:tcPr>
            <w:tcW w:w="3261" w:type="dxa"/>
            <w:tcBorders>
              <w:top w:val="single" w:sz="4" w:space="0" w:color="000000"/>
              <w:left w:val="single" w:sz="4" w:space="0" w:color="000000"/>
              <w:bottom w:val="single" w:sz="4" w:space="0" w:color="000000"/>
            </w:tcBorders>
            <w:shd w:val="clear" w:color="auto" w:fill="auto"/>
          </w:tcPr>
          <w:p w14:paraId="0F9EA70B" w14:textId="77777777" w:rsidR="009D3E50" w:rsidRDefault="009D3E50" w:rsidP="009D3E50">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47B1029" w14:textId="77777777" w:rsidR="009D3E50" w:rsidRDefault="009D3E50" w:rsidP="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14:paraId="1027D375" w14:textId="77777777" w:rsidR="009D3E50" w:rsidRDefault="009D3E50" w:rsidP="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течение 1 (одного) рабочего дня с даты поступления указанного запроса Заказчик обязан направить в форме электронного документа </w:t>
            </w:r>
            <w:r>
              <w:rPr>
                <w:rFonts w:ascii="Times New Roman" w:eastAsia="Times New Roman" w:hAnsi="Times New Roman" w:cs="Times New Roman"/>
                <w:color w:val="191919"/>
                <w:sz w:val="22"/>
                <w:szCs w:val="22"/>
              </w:rPr>
              <w:lastRenderedPageBreak/>
              <w:t>разъяснения положений Закупочной документации на адрес электронной почты Участника закупки.</w:t>
            </w:r>
          </w:p>
        </w:tc>
      </w:tr>
      <w:tr w:rsidR="009D3E50" w14:paraId="1EFDC008"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64EB998"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14:paraId="4532E20C" w14:textId="77777777" w:rsidR="009D3E50" w:rsidRDefault="009D3E50" w:rsidP="009D3E50">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C16BA81" w14:textId="0D621DCF" w:rsidR="009D3E50" w:rsidRDefault="009D3E50" w:rsidP="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Установлены в Приложении 6 к Извещению</w:t>
            </w:r>
          </w:p>
        </w:tc>
      </w:tr>
      <w:tr w:rsidR="009D3E50" w14:paraId="0A8E115D"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07BCAC3B"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14:paraId="6C28052F" w14:textId="77777777" w:rsidR="009D3E50" w:rsidRDefault="009D3E50" w:rsidP="009D3E50">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65BCD4A" w14:textId="113B5C9B"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w:t>
            </w:r>
            <w:r w:rsidR="00B3073B">
              <w:rPr>
                <w:rFonts w:ascii="Times New Roman" w:eastAsia="Times New Roman" w:hAnsi="Times New Roman" w:cs="Times New Roman"/>
                <w:color w:val="191919"/>
                <w:sz w:val="22"/>
                <w:szCs w:val="22"/>
              </w:rPr>
              <w:t>4</w:t>
            </w:r>
            <w:r>
              <w:rPr>
                <w:rFonts w:ascii="Times New Roman" w:eastAsia="Times New Roman" w:hAnsi="Times New Roman" w:cs="Times New Roman"/>
                <w:color w:val="191919"/>
                <w:sz w:val="22"/>
                <w:szCs w:val="22"/>
              </w:rPr>
              <w:t>, Амурская область,</w:t>
            </w:r>
          </w:p>
          <w:p w14:paraId="1ADF7B68"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9D3E50" w14:paraId="0FE6EC9D"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21C8CFEA"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14:paraId="2FDD1A2D"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04205D7" w14:textId="0750F3B8"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w:t>
            </w:r>
            <w:r w:rsidR="000A787B">
              <w:rPr>
                <w:rFonts w:ascii="Times New Roman" w:eastAsia="Times New Roman" w:hAnsi="Times New Roman" w:cs="Times New Roman"/>
                <w:color w:val="191919"/>
                <w:sz w:val="22"/>
                <w:szCs w:val="22"/>
              </w:rPr>
              <w:t>28</w:t>
            </w:r>
            <w:r>
              <w:rPr>
                <w:rFonts w:ascii="Times New Roman" w:eastAsia="Times New Roman" w:hAnsi="Times New Roman" w:cs="Times New Roman"/>
                <w:color w:val="191919"/>
                <w:sz w:val="22"/>
                <w:szCs w:val="22"/>
              </w:rPr>
              <w:t xml:space="preserve">» </w:t>
            </w:r>
            <w:r w:rsidR="000A787B">
              <w:rPr>
                <w:rFonts w:ascii="Times New Roman" w:eastAsia="Times New Roman" w:hAnsi="Times New Roman" w:cs="Times New Roman"/>
                <w:color w:val="191919"/>
                <w:sz w:val="22"/>
                <w:szCs w:val="22"/>
              </w:rPr>
              <w:t>августа</w:t>
            </w:r>
            <w:r>
              <w:rPr>
                <w:rFonts w:ascii="Times New Roman" w:eastAsia="Times New Roman" w:hAnsi="Times New Roman" w:cs="Times New Roman"/>
                <w:color w:val="191919"/>
                <w:sz w:val="22"/>
                <w:szCs w:val="22"/>
              </w:rPr>
              <w:t xml:space="preserve"> 2023 года 1</w:t>
            </w:r>
            <w:r w:rsidR="00FD2B8F">
              <w:rPr>
                <w:rFonts w:ascii="Times New Roman" w:eastAsia="Times New Roman" w:hAnsi="Times New Roman" w:cs="Times New Roman"/>
                <w:color w:val="191919"/>
                <w:sz w:val="22"/>
                <w:szCs w:val="22"/>
              </w:rPr>
              <w:t>2</w:t>
            </w:r>
            <w:r>
              <w:rPr>
                <w:rFonts w:ascii="Times New Roman" w:eastAsia="Times New Roman" w:hAnsi="Times New Roman" w:cs="Times New Roman"/>
                <w:color w:val="191919"/>
                <w:sz w:val="22"/>
                <w:szCs w:val="22"/>
              </w:rPr>
              <w:t xml:space="preserve"> час. </w:t>
            </w:r>
            <w:r w:rsidR="00FD2B8F">
              <w:rPr>
                <w:rFonts w:ascii="Times New Roman" w:eastAsia="Times New Roman" w:hAnsi="Times New Roman" w:cs="Times New Roman"/>
                <w:color w:val="191919"/>
                <w:sz w:val="22"/>
                <w:szCs w:val="22"/>
              </w:rPr>
              <w:t>3</w:t>
            </w:r>
            <w:r>
              <w:rPr>
                <w:rFonts w:ascii="Times New Roman" w:eastAsia="Times New Roman" w:hAnsi="Times New Roman" w:cs="Times New Roman"/>
                <w:color w:val="191919"/>
                <w:sz w:val="22"/>
                <w:szCs w:val="22"/>
              </w:rPr>
              <w:t>0 мин. (время местное)</w:t>
            </w:r>
          </w:p>
        </w:tc>
      </w:tr>
      <w:tr w:rsidR="009D3E50" w14:paraId="5F6F7ADE"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290FFEE8"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14:paraId="65B2C2C6"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5E7247D" w14:textId="219E4A6E"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w:t>
            </w:r>
            <w:r w:rsidR="000A787B">
              <w:rPr>
                <w:rFonts w:ascii="Times New Roman" w:eastAsia="Times New Roman" w:hAnsi="Times New Roman" w:cs="Times New Roman"/>
                <w:color w:val="191919"/>
                <w:sz w:val="22"/>
                <w:szCs w:val="22"/>
              </w:rPr>
              <w:t>28</w:t>
            </w:r>
            <w:r>
              <w:rPr>
                <w:rFonts w:ascii="Times New Roman" w:eastAsia="Times New Roman" w:hAnsi="Times New Roman" w:cs="Times New Roman"/>
                <w:color w:val="191919"/>
                <w:sz w:val="22"/>
                <w:szCs w:val="22"/>
              </w:rPr>
              <w:t xml:space="preserve">» </w:t>
            </w:r>
            <w:r w:rsidR="000A787B">
              <w:rPr>
                <w:rFonts w:ascii="Times New Roman" w:eastAsia="Times New Roman" w:hAnsi="Times New Roman" w:cs="Times New Roman"/>
                <w:color w:val="191919"/>
                <w:sz w:val="22"/>
                <w:szCs w:val="22"/>
              </w:rPr>
              <w:t>августа</w:t>
            </w:r>
            <w:r>
              <w:rPr>
                <w:rFonts w:ascii="Times New Roman" w:eastAsia="Times New Roman" w:hAnsi="Times New Roman" w:cs="Times New Roman"/>
                <w:color w:val="191919"/>
                <w:sz w:val="22"/>
                <w:szCs w:val="22"/>
              </w:rPr>
              <w:t xml:space="preserve"> 2023 года не позднее 17 час. 00 мин. (время местное)</w:t>
            </w:r>
          </w:p>
        </w:tc>
      </w:tr>
      <w:tr w:rsidR="009D3E50" w14:paraId="38AD7A8A"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52C97DF9"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14:paraId="16F2A5CE"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5CF9C56"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9D3E50" w14:paraId="58B8508F"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242DE2A"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14:paraId="0A51EFE4" w14:textId="77777777" w:rsidR="009D3E50" w:rsidRDefault="009D3E50" w:rsidP="009D3E50">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46CB069" w14:textId="77777777" w:rsidR="009D3E50" w:rsidRDefault="009D3E50" w:rsidP="009D3E50">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9D3E50" w14:paraId="20D7BD72"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31F7626E"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14:paraId="7A87DFB0"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99D58F3"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заключается не позднее чем через двадцать Дней с даты размещения на Сайте итогового протокола закупочной процедуры.</w:t>
            </w:r>
          </w:p>
          <w:p w14:paraId="346A3F6A"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14:paraId="6B0F96E1"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14:paraId="501C199E"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14:paraId="610FA12E"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14:paraId="2FA7594C"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14:paraId="42198E8D"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14:paraId="697E9E2C"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14:paraId="3986EDDA"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14:paraId="58556465" w14:textId="77777777" w:rsidR="00FD2B8F"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победителя Запроса предложений.</w:t>
            </w:r>
            <w:r w:rsidR="00FD2B8F">
              <w:rPr>
                <w:rFonts w:ascii="Times New Roman" w:eastAsia="Times New Roman" w:hAnsi="Times New Roman" w:cs="Times New Roman"/>
                <w:color w:val="191919"/>
                <w:sz w:val="22"/>
                <w:szCs w:val="22"/>
              </w:rPr>
              <w:t xml:space="preserve"> </w:t>
            </w:r>
          </w:p>
          <w:p w14:paraId="5EF96655" w14:textId="77777777" w:rsidR="009D3E50" w:rsidRDefault="00FD2B8F"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При отказе такого Участника закупки от заключения договора </w:t>
            </w:r>
            <w:r>
              <w:rPr>
                <w:rFonts w:ascii="Times New Roman" w:eastAsia="Times New Roman" w:hAnsi="Times New Roman" w:cs="Times New Roman"/>
                <w:color w:val="191919"/>
                <w:sz w:val="22"/>
                <w:szCs w:val="22"/>
              </w:rPr>
              <w:lastRenderedPageBreak/>
              <w:t>договор может быть заключен с иными Участниками закупки в порядке убывания привлекательности предложенных им условий.</w:t>
            </w:r>
          </w:p>
        </w:tc>
      </w:tr>
      <w:tr w:rsidR="00B501C7" w14:paraId="674C6D60"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0F8B8DD7" w14:textId="77777777" w:rsidR="00B501C7" w:rsidRDefault="00B501C7" w:rsidP="00B501C7">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14:paraId="77CD3942" w14:textId="29373D7F" w:rsidR="00B501C7" w:rsidRPr="00B501C7" w:rsidRDefault="00B501C7" w:rsidP="00B501C7">
            <w:pPr>
              <w:keepLines/>
              <w:rPr>
                <w:rFonts w:ascii="Times New Roman" w:eastAsia="Times New Roman" w:hAnsi="Times New Roman" w:cs="Times New Roman"/>
                <w:color w:val="191919"/>
                <w:sz w:val="22"/>
                <w:szCs w:val="22"/>
              </w:rPr>
            </w:pPr>
            <w:r w:rsidRPr="00B501C7">
              <w:rPr>
                <w:rFonts w:ascii="Times New Roman" w:eastAsia="Times New Roman" w:hAnsi="Times New Roman" w:cs="Times New Roman"/>
                <w:color w:val="191919"/>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7D9BDA0" w14:textId="573ED9E1" w:rsidR="00B501C7" w:rsidRPr="00B501C7" w:rsidRDefault="00B501C7" w:rsidP="00B501C7">
            <w:pPr>
              <w:jc w:val="both"/>
              <w:rPr>
                <w:rFonts w:ascii="Times New Roman" w:eastAsia="Times New Roman" w:hAnsi="Times New Roman" w:cs="Times New Roman"/>
                <w:color w:val="191919"/>
                <w:sz w:val="22"/>
                <w:szCs w:val="22"/>
              </w:rPr>
            </w:pPr>
            <w:r w:rsidRPr="00B501C7">
              <w:rPr>
                <w:rFonts w:ascii="Times New Roman" w:eastAsia="Times New Roman" w:hAnsi="Times New Roman" w:cs="Times New Roman"/>
                <w:color w:val="191919"/>
                <w:sz w:val="22"/>
                <w:szCs w:val="22"/>
              </w:rPr>
              <w:t xml:space="preserve">Размер обеспечения исполнения договора составляет 1 % от начальной (максимальной) цены договора </w:t>
            </w:r>
          </w:p>
        </w:tc>
      </w:tr>
      <w:tr w:rsidR="00B3073B" w14:paraId="2EF0DD2C"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4D5ADCE2" w14:textId="39B94049" w:rsidR="00B3073B" w:rsidRDefault="00B3073B" w:rsidP="00B3073B">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000000"/>
            </w:tcBorders>
            <w:shd w:val="clear" w:color="auto" w:fill="auto"/>
          </w:tcPr>
          <w:p w14:paraId="31D89DB9" w14:textId="12E3F5AE" w:rsidR="00B3073B" w:rsidRDefault="00B3073B" w:rsidP="00B3073B">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04DF1A6" w14:textId="37E9F3E5" w:rsidR="000A787B" w:rsidRDefault="00B3073B" w:rsidP="000A787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r w:rsidR="000A787B">
              <w:rPr>
                <w:rFonts w:ascii="Times New Roman" w:eastAsia="Times New Roman" w:hAnsi="Times New Roman" w:cs="Times New Roman"/>
                <w:color w:val="191919"/>
                <w:sz w:val="22"/>
                <w:szCs w:val="22"/>
              </w:rPr>
              <w:t xml:space="preserve"> сфере закупок товаров, работ, услуг для обеспечения государственных и муниципальных нужд».</w:t>
            </w:r>
          </w:p>
          <w:p w14:paraId="393C4BCA" w14:textId="77777777" w:rsidR="000A787B" w:rsidRDefault="000A787B" w:rsidP="000A787B">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59346018" w14:textId="77777777" w:rsidR="000A787B" w:rsidRDefault="000A787B" w:rsidP="000A787B">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14:paraId="5E2790F5" w14:textId="49575F25" w:rsidR="00B3073B" w:rsidRDefault="000A787B" w:rsidP="000A787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14:paraId="2ABAEA8E" w14:textId="77777777" w:rsidR="009F2AE4" w:rsidRDefault="009D3E50">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14:paraId="5FC51EB4" w14:textId="77777777" w:rsidR="009F2AE4" w:rsidRDefault="009D3E50">
      <w:pPr>
        <w:numPr>
          <w:ilvl w:val="0"/>
          <w:numId w:val="11"/>
        </w:numPr>
        <w:tabs>
          <w:tab w:val="left" w:pos="909"/>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Техническое задание (Приложение № 1).</w:t>
      </w:r>
    </w:p>
    <w:p w14:paraId="2837C66B"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Запросе предложений (Приложение № 2).</w:t>
      </w:r>
    </w:p>
    <w:p w14:paraId="7EC3C757"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14:paraId="37C357F5"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на обработку персональных данных (Приложение № 4).</w:t>
      </w:r>
    </w:p>
    <w:p w14:paraId="5C121583"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с приложениями (Приложение № 5)</w:t>
      </w:r>
    </w:p>
    <w:p w14:paraId="3CD035AE"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14:paraId="1AA82E0D" w14:textId="77777777" w:rsidR="009F2AE4" w:rsidRDefault="009F2AE4">
      <w:pPr>
        <w:tabs>
          <w:tab w:val="left" w:pos="933"/>
        </w:tabs>
        <w:rPr>
          <w:rFonts w:ascii="Times New Roman" w:eastAsia="Times New Roman" w:hAnsi="Times New Roman" w:cs="Times New Roman"/>
          <w:color w:val="191919"/>
          <w:sz w:val="22"/>
          <w:szCs w:val="22"/>
        </w:rPr>
        <w:sectPr w:rsidR="009F2AE4">
          <w:headerReference w:type="default" r:id="rId11"/>
          <w:headerReference w:type="first" r:id="rId12"/>
          <w:pgSz w:w="11900" w:h="16840"/>
          <w:pgMar w:top="1379" w:right="523" w:bottom="426" w:left="631" w:header="0" w:footer="3" w:gutter="0"/>
          <w:pgNumType w:start="12"/>
          <w:cols w:space="720"/>
          <w:titlePg/>
        </w:sectPr>
      </w:pPr>
    </w:p>
    <w:p w14:paraId="40FB7A65" w14:textId="77777777" w:rsidR="009F2AE4" w:rsidRDefault="009D3E50">
      <w:pPr>
        <w:pBdr>
          <w:top w:val="nil"/>
          <w:left w:val="nil"/>
          <w:bottom w:val="nil"/>
          <w:right w:val="nil"/>
          <w:between w:val="nil"/>
        </w:pBdr>
        <w:ind w:firstLine="6663"/>
        <w:rPr>
          <w:rFonts w:ascii="Times New Roman" w:eastAsia="Times New Roman" w:hAnsi="Times New Roman" w:cs="Times New Roman"/>
          <w:sz w:val="22"/>
          <w:szCs w:val="22"/>
        </w:rPr>
      </w:pPr>
      <w:bookmarkStart w:id="3" w:name="_Hlk142926858"/>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14:paraId="0A934E16" w14:textId="77777777" w:rsidR="009F2AE4" w:rsidRDefault="009D3E50">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502749DA" w14:textId="77777777" w:rsidR="009F2AE4" w:rsidRDefault="009D3E50">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14:paraId="0E492251" w14:textId="77777777" w:rsidR="009F2AE4" w:rsidRDefault="009F2AE4">
      <w:pPr>
        <w:spacing w:line="259" w:lineRule="auto"/>
        <w:rPr>
          <w:rFonts w:ascii="Times New Roman" w:eastAsia="Times New Roman" w:hAnsi="Times New Roman" w:cs="Times New Roman"/>
          <w:highlight w:val="red"/>
        </w:rPr>
      </w:pPr>
    </w:p>
    <w:p w14:paraId="26B6230B" w14:textId="77777777" w:rsidR="009F2AE4" w:rsidRDefault="009D3E50">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14:paraId="0B71F77A" w14:textId="6762C68A" w:rsidR="009F2AE4" w:rsidRDefault="000A787B" w:rsidP="000A787B">
      <w:pPr>
        <w:keepNext/>
        <w:tabs>
          <w:tab w:val="left" w:pos="4680"/>
        </w:tabs>
        <w:spacing w:after="60"/>
        <w:jc w:val="center"/>
        <w:rPr>
          <w:rFonts w:ascii="Times New Roman" w:eastAsia="Times New Roman" w:hAnsi="Times New Roman" w:cs="Times New Roman"/>
          <w:b/>
          <w:sz w:val="22"/>
          <w:szCs w:val="22"/>
          <w:highlight w:val="red"/>
        </w:rPr>
      </w:pPr>
      <w:bookmarkStart w:id="4" w:name="_Hlk138758528"/>
      <w:r w:rsidRPr="000A787B">
        <w:rPr>
          <w:rFonts w:ascii="Times New Roman" w:eastAsia="Times New Roman" w:hAnsi="Times New Roman" w:cs="Times New Roman"/>
          <w:b/>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p>
    <w:tbl>
      <w:tblPr>
        <w:tblStyle w:val="aff5"/>
        <w:tblW w:w="10234" w:type="dxa"/>
        <w:jc w:val="center"/>
        <w:tblInd w:w="0" w:type="dxa"/>
        <w:tblLayout w:type="fixed"/>
        <w:tblLook w:val="0000" w:firstRow="0" w:lastRow="0" w:firstColumn="0" w:lastColumn="0" w:noHBand="0" w:noVBand="0"/>
      </w:tblPr>
      <w:tblGrid>
        <w:gridCol w:w="879"/>
        <w:gridCol w:w="2295"/>
        <w:gridCol w:w="7060"/>
      </w:tblGrid>
      <w:tr w:rsidR="009F2AE4" w14:paraId="055DA24F" w14:textId="77777777">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14:paraId="2E2FB29A"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14:paraId="76E38905" w14:textId="77777777" w:rsidR="009F2AE4" w:rsidRPr="00FD2B8F" w:rsidRDefault="009D3E50">
            <w:pPr>
              <w:spacing w:after="60"/>
              <w:ind w:right="1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14:paraId="120C852C" w14:textId="77777777" w:rsidR="009F2AE4" w:rsidRPr="00FD2B8F" w:rsidRDefault="009D3E50">
            <w:pPr>
              <w:tabs>
                <w:tab w:val="left" w:pos="7485"/>
              </w:tabs>
              <w:spacing w:after="60"/>
              <w:ind w:right="102"/>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Содержание</w:t>
            </w:r>
          </w:p>
        </w:tc>
      </w:tr>
      <w:tr w:rsidR="009F2AE4" w14:paraId="16040C06"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74286273"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14:paraId="4C55C6FE" w14:textId="4EFB467E" w:rsidR="009F2AE4" w:rsidRPr="00FD2B8F" w:rsidRDefault="009D3E50">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Цель </w:t>
            </w:r>
            <w:r w:rsidR="000A787B">
              <w:rPr>
                <w:rFonts w:ascii="Times New Roman" w:eastAsia="Times New Roman" w:hAnsi="Times New Roman" w:cs="Times New Roman"/>
                <w:sz w:val="22"/>
                <w:szCs w:val="22"/>
              </w:rPr>
              <w:t>оказания услуг</w:t>
            </w:r>
            <w:r w:rsidR="000A787B" w:rsidRPr="00FD2B8F">
              <w:rPr>
                <w:rFonts w:ascii="Times New Roman" w:eastAsia="Times New Roman" w:hAnsi="Times New Roman" w:cs="Times New Roman"/>
                <w:sz w:val="22"/>
                <w:szCs w:val="22"/>
              </w:rPr>
              <w:t xml:space="preserve"> </w:t>
            </w:r>
            <w:r w:rsidRPr="00FD2B8F">
              <w:rPr>
                <w:rFonts w:ascii="Times New Roman" w:eastAsia="Times New Roman" w:hAnsi="Times New Roman" w:cs="Times New Roman"/>
                <w:sz w:val="22"/>
                <w:szCs w:val="22"/>
              </w:rPr>
              <w:t xml:space="preserve">и практическое применение результатов </w:t>
            </w:r>
            <w:r w:rsidR="001E627C">
              <w:rPr>
                <w:rFonts w:ascii="Times New Roman" w:eastAsia="Times New Roman" w:hAnsi="Times New Roman" w:cs="Times New Roman"/>
                <w:sz w:val="22"/>
                <w:szCs w:val="22"/>
              </w:rPr>
              <w:t>оказания услуг</w:t>
            </w:r>
          </w:p>
        </w:tc>
        <w:tc>
          <w:tcPr>
            <w:tcW w:w="7060" w:type="dxa"/>
            <w:tcBorders>
              <w:top w:val="single" w:sz="4" w:space="0" w:color="000000"/>
              <w:left w:val="single" w:sz="4" w:space="0" w:color="000000"/>
              <w:bottom w:val="single" w:sz="4" w:space="0" w:color="000000"/>
              <w:right w:val="single" w:sz="4" w:space="0" w:color="000000"/>
            </w:tcBorders>
          </w:tcPr>
          <w:p w14:paraId="11BFE9CC" w14:textId="6E2655D1" w:rsidR="009F2AE4" w:rsidRPr="0022788A" w:rsidRDefault="009D3E50">
            <w:pPr>
              <w:spacing w:after="60"/>
              <w:ind w:right="121"/>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Цель </w:t>
            </w:r>
            <w:r w:rsidR="000A787B" w:rsidRPr="0022788A">
              <w:rPr>
                <w:rFonts w:ascii="Times New Roman" w:eastAsia="Times New Roman" w:hAnsi="Times New Roman" w:cs="Times New Roman"/>
                <w:sz w:val="22"/>
                <w:szCs w:val="22"/>
              </w:rPr>
              <w:t>оказания услуг</w:t>
            </w:r>
            <w:r w:rsidRPr="0022788A">
              <w:rPr>
                <w:rFonts w:ascii="Times New Roman" w:eastAsia="Times New Roman" w:hAnsi="Times New Roman" w:cs="Times New Roman"/>
                <w:sz w:val="22"/>
                <w:szCs w:val="22"/>
              </w:rPr>
              <w:t xml:space="preserve">: </w:t>
            </w:r>
          </w:p>
          <w:p w14:paraId="1277075C" w14:textId="23C68FCD" w:rsidR="000A787B" w:rsidRPr="0022788A" w:rsidRDefault="000A787B" w:rsidP="000A787B">
            <w:pPr>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Презентация Амурской области как региона больших возможностей на Международной выставке-форуме «Россия», г. Москва  </w:t>
            </w:r>
          </w:p>
          <w:p w14:paraId="5F8F42D7" w14:textId="4D6EC9A3" w:rsidR="009F2AE4" w:rsidRPr="0022788A" w:rsidRDefault="009F2AE4" w:rsidP="000A787B">
            <w:pPr>
              <w:tabs>
                <w:tab w:val="left" w:pos="7485"/>
              </w:tabs>
              <w:spacing w:after="60"/>
              <w:ind w:right="102"/>
              <w:jc w:val="both"/>
              <w:rPr>
                <w:rFonts w:ascii="Times New Roman" w:eastAsia="Times New Roman" w:hAnsi="Times New Roman" w:cs="Times New Roman"/>
                <w:sz w:val="22"/>
                <w:szCs w:val="22"/>
              </w:rPr>
            </w:pPr>
          </w:p>
        </w:tc>
      </w:tr>
      <w:tr w:rsidR="009F2AE4" w14:paraId="3E295D6B"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344DF475" w14:textId="77777777" w:rsidR="009F2AE4" w:rsidRPr="00FD2B8F" w:rsidRDefault="009D3E50">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14:paraId="2DA801C6" w14:textId="77777777" w:rsidR="009F2AE4" w:rsidRPr="00FD2B8F" w:rsidRDefault="009D3E50">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14:paraId="3850929B" w14:textId="0C53D478" w:rsidR="000A787B" w:rsidRPr="0022788A" w:rsidRDefault="009D3E50" w:rsidP="000A787B">
            <w:pPr>
              <w:shd w:val="clear" w:color="auto" w:fill="FFFFFF"/>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1.</w:t>
            </w:r>
            <w:r w:rsidR="00FD2B8F" w:rsidRPr="0022788A">
              <w:rPr>
                <w:rFonts w:ascii="Times New Roman" w:eastAsia="Times New Roman" w:hAnsi="Times New Roman" w:cs="Times New Roman"/>
                <w:sz w:val="22"/>
                <w:szCs w:val="22"/>
              </w:rPr>
              <w:t xml:space="preserve"> </w:t>
            </w:r>
            <w:r w:rsidR="000A787B" w:rsidRPr="0022788A">
              <w:rPr>
                <w:rFonts w:ascii="Times New Roman" w:eastAsia="Times New Roman" w:hAnsi="Times New Roman" w:cs="Times New Roman"/>
                <w:sz w:val="22"/>
                <w:szCs w:val="22"/>
              </w:rPr>
              <w:t xml:space="preserve">Презентация Амурской области как региона больших возможностей на Международной выставке-форуме «Россия», г. Москва.  </w:t>
            </w:r>
          </w:p>
          <w:p w14:paraId="0615214C" w14:textId="41FE453E" w:rsidR="000A787B" w:rsidRPr="0022788A" w:rsidRDefault="000A787B" w:rsidP="000A787B">
            <w:pPr>
              <w:shd w:val="clear" w:color="auto" w:fill="FFFFFF"/>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2. Информирование широкой целевой аудитории о достижениях региона посредством разработки активностей для стенда. </w:t>
            </w:r>
          </w:p>
          <w:p w14:paraId="73AB240B" w14:textId="17CAEBEE" w:rsidR="000A787B" w:rsidRPr="0022788A" w:rsidRDefault="000A787B" w:rsidP="000A787B">
            <w:pPr>
              <w:shd w:val="clear" w:color="auto" w:fill="FFFFFF"/>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3. Реализация стенда Амурской области на Международной выставке-форуме «Россия» в соответствии с утверждённой дизайн-концепцией. </w:t>
            </w:r>
          </w:p>
          <w:p w14:paraId="6E04832E" w14:textId="04A85F77" w:rsidR="009F2AE4" w:rsidRPr="0022788A" w:rsidRDefault="000A787B" w:rsidP="000A787B">
            <w:pPr>
              <w:tabs>
                <w:tab w:val="left" w:pos="511"/>
              </w:tabs>
              <w:spacing w:after="60"/>
              <w:ind w:right="114"/>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4. Обеспечение функционирования стенда в течение всего срока выставки: подбор, обучение, координация деятельности временного персонала для выставки (стендистов).  </w:t>
            </w:r>
          </w:p>
        </w:tc>
      </w:tr>
      <w:tr w:rsidR="00B501C7" w14:paraId="699737A1"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53F1A650" w14:textId="77777777" w:rsidR="00B501C7" w:rsidRPr="00FD2B8F" w:rsidRDefault="00B501C7" w:rsidP="00B501C7">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14:paraId="78864019" w14:textId="23AA19C1" w:rsidR="00B501C7" w:rsidRPr="00FD2B8F" w:rsidRDefault="00B501C7" w:rsidP="00B501C7">
            <w:pPr>
              <w:spacing w:after="60"/>
              <w:ind w:right="113"/>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14:paraId="414DF62A" w14:textId="77777777" w:rsidR="003231FD" w:rsidRPr="0022788A" w:rsidRDefault="003231FD" w:rsidP="003231FD">
            <w:pPr>
              <w:widowControl/>
              <w:tabs>
                <w:tab w:val="left" w:pos="3533"/>
              </w:tabs>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Техническая и справочная информация для всех этапов работ, фото-, видео-, а также любой другой контент там, где это необходимо.</w:t>
            </w:r>
          </w:p>
          <w:p w14:paraId="4C4D50EA" w14:textId="77777777" w:rsidR="002E3E2D" w:rsidRPr="0022788A" w:rsidRDefault="002E3E2D" w:rsidP="003231FD">
            <w:pPr>
              <w:widowControl/>
              <w:tabs>
                <w:tab w:val="left" w:pos="3533"/>
              </w:tabs>
              <w:jc w:val="both"/>
              <w:rPr>
                <w:rFonts w:ascii="Times New Roman" w:eastAsia="Times New Roman" w:hAnsi="Times New Roman" w:cs="Times New Roman"/>
                <w:sz w:val="22"/>
                <w:szCs w:val="22"/>
              </w:rPr>
            </w:pPr>
          </w:p>
          <w:p w14:paraId="5155F4A5" w14:textId="4027A763" w:rsidR="00B501C7" w:rsidRPr="0022788A" w:rsidRDefault="003231FD" w:rsidP="003231FD">
            <w:pPr>
              <w:widowControl/>
              <w:tabs>
                <w:tab w:val="left" w:pos="3533"/>
              </w:tabs>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Любая дополнительная информация в рамках выполняемых работ, необходимая для полного, своевременного и качественного оказания услуг.</w:t>
            </w:r>
          </w:p>
        </w:tc>
      </w:tr>
      <w:tr w:rsidR="002E3E2D" w14:paraId="3DA87A78" w14:textId="77777777" w:rsidTr="0022788A">
        <w:trPr>
          <w:trHeight w:val="1583"/>
          <w:jc w:val="center"/>
        </w:trPr>
        <w:tc>
          <w:tcPr>
            <w:tcW w:w="879" w:type="dxa"/>
            <w:tcBorders>
              <w:top w:val="single" w:sz="4" w:space="0" w:color="000000"/>
              <w:left w:val="single" w:sz="4" w:space="0" w:color="000000"/>
              <w:bottom w:val="single" w:sz="4" w:space="0" w:color="000000"/>
              <w:right w:val="single" w:sz="4" w:space="0" w:color="000000"/>
            </w:tcBorders>
          </w:tcPr>
          <w:p w14:paraId="693E0596" w14:textId="77777777" w:rsidR="002E3E2D" w:rsidRPr="0022788A" w:rsidRDefault="002E3E2D" w:rsidP="0022788A">
            <w:pPr>
              <w:spacing w:after="60"/>
              <w:ind w:right="113"/>
              <w:jc w:val="center"/>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4</w:t>
            </w:r>
          </w:p>
        </w:tc>
        <w:tc>
          <w:tcPr>
            <w:tcW w:w="2295" w:type="dxa"/>
            <w:tcBorders>
              <w:top w:val="single" w:sz="4" w:space="0" w:color="000000"/>
              <w:left w:val="single" w:sz="4" w:space="0" w:color="000000"/>
              <w:bottom w:val="single" w:sz="4" w:space="0" w:color="000000"/>
              <w:right w:val="single" w:sz="4" w:space="0" w:color="000000"/>
            </w:tcBorders>
          </w:tcPr>
          <w:p w14:paraId="0B692D21" w14:textId="481101F2" w:rsidR="002E3E2D" w:rsidRPr="0022788A" w:rsidRDefault="002E3E2D" w:rsidP="0022788A">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ind w:right="113"/>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Общие требования к оказываемым услугам</w:t>
            </w:r>
          </w:p>
        </w:tc>
        <w:tc>
          <w:tcPr>
            <w:tcW w:w="7060" w:type="dxa"/>
            <w:tcBorders>
              <w:top w:val="single" w:sz="4" w:space="0" w:color="000000"/>
              <w:left w:val="single" w:sz="4" w:space="0" w:color="000000"/>
              <w:bottom w:val="single" w:sz="4" w:space="0" w:color="000000"/>
              <w:right w:val="single" w:sz="4" w:space="0" w:color="000000"/>
            </w:tcBorders>
          </w:tcPr>
          <w:p w14:paraId="2519D9D2" w14:textId="77777777" w:rsidR="0022788A" w:rsidRDefault="0022788A" w:rsidP="0022788A">
            <w:pPr>
              <w:pStyle w:val="af2"/>
              <w:shd w:val="clear" w:color="auto" w:fill="FFFFFF"/>
              <w:spacing w:before="0" w:beforeAutospacing="0" w:after="0" w:afterAutospacing="0"/>
              <w:ind w:firstLine="540"/>
              <w:jc w:val="both"/>
              <w:rPr>
                <w:color w:val="000000"/>
                <w:sz w:val="22"/>
                <w:szCs w:val="22"/>
                <w:lang w:bidi="ru-RU"/>
              </w:rPr>
            </w:pPr>
            <w:r>
              <w:rPr>
                <w:color w:val="000000"/>
                <w:sz w:val="22"/>
                <w:szCs w:val="22"/>
                <w:lang w:bidi="ru-RU"/>
              </w:rPr>
              <w:t>К</w:t>
            </w:r>
            <w:r w:rsidRPr="0022788A">
              <w:rPr>
                <w:color w:val="000000"/>
                <w:sz w:val="22"/>
                <w:szCs w:val="22"/>
                <w:lang w:bidi="ru-RU"/>
              </w:rPr>
              <w:t>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14:paraId="4C74F359" w14:textId="6BC60149" w:rsidR="002E3E2D" w:rsidRPr="0022788A" w:rsidRDefault="0022788A" w:rsidP="0022788A">
            <w:pPr>
              <w:pStyle w:val="af2"/>
              <w:shd w:val="clear" w:color="auto" w:fill="FFFFFF"/>
              <w:spacing w:before="0" w:beforeAutospacing="0" w:after="0" w:afterAutospacing="0"/>
              <w:ind w:firstLine="540"/>
              <w:jc w:val="both"/>
              <w:rPr>
                <w:color w:val="000000"/>
                <w:sz w:val="22"/>
                <w:szCs w:val="22"/>
                <w:lang w:bidi="ru-RU"/>
              </w:rPr>
            </w:pPr>
            <w:r w:rsidRPr="0022788A">
              <w:rPr>
                <w:sz w:val="22"/>
                <w:szCs w:val="22"/>
              </w:rPr>
              <w:t>Исполнитель обязан оказать услугу (выполнить работу) в сроки, предусмотренные договором.</w:t>
            </w:r>
          </w:p>
        </w:tc>
      </w:tr>
      <w:tr w:rsidR="00B501C7" w14:paraId="1127D053"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036F1EF8" w14:textId="77777777" w:rsidR="00B501C7" w:rsidRPr="00FD2B8F" w:rsidRDefault="00B501C7" w:rsidP="00B501C7">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01F3B863" w14:textId="6362A58B" w:rsidR="00B501C7" w:rsidRPr="00FD2B8F" w:rsidRDefault="00B501C7" w:rsidP="00B501C7">
            <w:pPr>
              <w:shd w:val="clear" w:color="auto" w:fill="FFFFFF"/>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Содержание </w:t>
            </w:r>
            <w:r w:rsidR="001E627C">
              <w:rPr>
                <w:rFonts w:ascii="Times New Roman" w:eastAsia="Times New Roman" w:hAnsi="Times New Roman" w:cs="Times New Roman"/>
                <w:sz w:val="22"/>
                <w:szCs w:val="22"/>
              </w:rPr>
              <w:t>оказываемых услуг</w:t>
            </w:r>
          </w:p>
        </w:tc>
        <w:tc>
          <w:tcPr>
            <w:tcW w:w="7060" w:type="dxa"/>
            <w:tcBorders>
              <w:top w:val="single" w:sz="4" w:space="0" w:color="000000"/>
              <w:left w:val="single" w:sz="4" w:space="0" w:color="000000"/>
              <w:bottom w:val="single" w:sz="4" w:space="0" w:color="000000"/>
              <w:right w:val="single" w:sz="4" w:space="0" w:color="000000"/>
            </w:tcBorders>
          </w:tcPr>
          <w:p w14:paraId="13A7B1D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Этап 1.  Создание контента для активностей и функциональных зон стенда Амурской области на Международной выставке-форуме «Россия» в соответствии с дизайн-проектом</w:t>
            </w:r>
          </w:p>
          <w:p w14:paraId="235D595F"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4F3A5F10"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Описание услуг:</w:t>
            </w:r>
          </w:p>
          <w:p w14:paraId="0D5DC294"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контента, дизайн и программирование активностей и функциональных зон для стенда Амурской области в рамках Международной выставки-форума «Россия» согласно дизайн-проекту:</w:t>
            </w:r>
          </w:p>
          <w:p w14:paraId="60FE7278"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1C7A431B"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1. Ракета «Ангара»</w:t>
            </w:r>
          </w:p>
          <w:p w14:paraId="196D30A9"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Отрисовка макетов ракет и др. объектов в 3D, подготовка для программирования.</w:t>
            </w:r>
          </w:p>
          <w:p w14:paraId="0CF092AC"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локального сохранения конфигураций ракет с моделями сборки и текстурами предыдущих пользователей.</w:t>
            </w:r>
          </w:p>
          <w:p w14:paraId="04378AB5"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алгоритма конфигуратора для сборки ракеты из отдельных частей и текстур. </w:t>
            </w:r>
          </w:p>
          <w:p w14:paraId="61D0FA66"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алгоритма </w:t>
            </w:r>
            <w:proofErr w:type="spellStart"/>
            <w:r w:rsidRPr="0022788A">
              <w:rPr>
                <w:rFonts w:ascii="Times New Roman" w:eastAsia="Times New Roman" w:hAnsi="Times New Roman" w:cs="Times New Roman"/>
                <w:sz w:val="22"/>
                <w:szCs w:val="22"/>
              </w:rPr>
              <w:t>чекапа</w:t>
            </w:r>
            <w:proofErr w:type="spellEnd"/>
            <w:r w:rsidRPr="0022788A">
              <w:rPr>
                <w:rFonts w:ascii="Times New Roman" w:eastAsia="Times New Roman" w:hAnsi="Times New Roman" w:cs="Times New Roman"/>
                <w:sz w:val="22"/>
                <w:szCs w:val="22"/>
              </w:rPr>
              <w:t xml:space="preserve"> каждой из собранных в конфигураторе ракет (индивидуально для каждого пользователя).</w:t>
            </w:r>
          </w:p>
          <w:p w14:paraId="2923012F"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алгоритма запуска собранной ракеты с механикой работы ракеты, ее скоростью и отдельными компонентами, отделяющимися во время взлета.</w:t>
            </w:r>
          </w:p>
          <w:p w14:paraId="3EF131A7"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lastRenderedPageBreak/>
              <w:t>-</w:t>
            </w:r>
            <w:r w:rsidRPr="0022788A">
              <w:rPr>
                <w:rFonts w:ascii="Times New Roman" w:eastAsia="Times New Roman" w:hAnsi="Times New Roman" w:cs="Times New Roman"/>
                <w:sz w:val="22"/>
                <w:szCs w:val="22"/>
              </w:rPr>
              <w:tab/>
              <w:t xml:space="preserve">Разработка покадровых </w:t>
            </w:r>
            <w:proofErr w:type="spellStart"/>
            <w:r w:rsidRPr="0022788A">
              <w:rPr>
                <w:rFonts w:ascii="Times New Roman" w:eastAsia="Times New Roman" w:hAnsi="Times New Roman" w:cs="Times New Roman"/>
                <w:sz w:val="22"/>
                <w:szCs w:val="22"/>
              </w:rPr>
              <w:t>анимаций</w:t>
            </w:r>
            <w:proofErr w:type="spellEnd"/>
            <w:r w:rsidRPr="0022788A">
              <w:rPr>
                <w:rFonts w:ascii="Times New Roman" w:eastAsia="Times New Roman" w:hAnsi="Times New Roman" w:cs="Times New Roman"/>
                <w:sz w:val="22"/>
                <w:szCs w:val="22"/>
              </w:rPr>
              <w:t xml:space="preserve"> для каждой отделяющийся части ракеты.</w:t>
            </w:r>
          </w:p>
          <w:p w14:paraId="460ABBBE"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механики появления </w:t>
            </w:r>
            <w:proofErr w:type="spellStart"/>
            <w:r w:rsidRPr="0022788A">
              <w:rPr>
                <w:rFonts w:ascii="Times New Roman" w:eastAsia="Times New Roman" w:hAnsi="Times New Roman" w:cs="Times New Roman"/>
                <w:sz w:val="22"/>
                <w:szCs w:val="22"/>
              </w:rPr>
              <w:t>моушенов</w:t>
            </w:r>
            <w:proofErr w:type="spellEnd"/>
            <w:r w:rsidRPr="0022788A">
              <w:rPr>
                <w:rFonts w:ascii="Times New Roman" w:eastAsia="Times New Roman" w:hAnsi="Times New Roman" w:cs="Times New Roman"/>
                <w:sz w:val="22"/>
                <w:szCs w:val="22"/>
              </w:rPr>
              <w:t xml:space="preserve"> и надписей с поздравлением, </w:t>
            </w:r>
            <w:proofErr w:type="spellStart"/>
            <w:r w:rsidRPr="0022788A">
              <w:rPr>
                <w:rFonts w:ascii="Times New Roman" w:eastAsia="Times New Roman" w:hAnsi="Times New Roman" w:cs="Times New Roman"/>
                <w:sz w:val="22"/>
                <w:szCs w:val="22"/>
              </w:rPr>
              <w:t>чекап</w:t>
            </w:r>
            <w:proofErr w:type="spellEnd"/>
            <w:r w:rsidRPr="0022788A">
              <w:rPr>
                <w:rFonts w:ascii="Times New Roman" w:eastAsia="Times New Roman" w:hAnsi="Times New Roman" w:cs="Times New Roman"/>
                <w:sz w:val="22"/>
                <w:szCs w:val="22"/>
              </w:rPr>
              <w:t xml:space="preserve"> данными.</w:t>
            </w:r>
          </w:p>
          <w:p w14:paraId="24D14D54"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0C90592C"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18B9B5AB"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2. Профессия будущего</w:t>
            </w:r>
          </w:p>
          <w:p w14:paraId="277B1BF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контента для активности (копирайт, технический дизайн, отрисовка визуальных элементов для анимации).</w:t>
            </w:r>
          </w:p>
          <w:p w14:paraId="38EBB695"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сканирования ладони пользователя при касании экрана.</w:t>
            </w:r>
          </w:p>
          <w:p w14:paraId="45C8374A"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списка кнопок с различными занятиями для выбора 3-х и их отправка в локальный алгоритм подходящей профессии.</w:t>
            </w:r>
          </w:p>
          <w:p w14:paraId="2CFDDE76"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алгоритма выбора и отображения профессии исходя из заранее выбранных пользователем занятий из будущих профессий (с указанием учебного учреждения).</w:t>
            </w:r>
          </w:p>
          <w:p w14:paraId="224C20C6"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анимации. </w:t>
            </w:r>
          </w:p>
          <w:p w14:paraId="5D91FF7B"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локальной базы данных с профессиями. </w:t>
            </w:r>
          </w:p>
          <w:p w14:paraId="4502EA53"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1BE4476C"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1F94C8D6"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3. Ворота в Китай</w:t>
            </w:r>
          </w:p>
          <w:p w14:paraId="29E981FA"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Дизайн игрового поля, отрисовка объектов в 3D и подготовка дизайн-макетов для программирования.</w:t>
            </w:r>
          </w:p>
          <w:p w14:paraId="7E2C0B30"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механики управления персонажем.</w:t>
            </w:r>
          </w:p>
          <w:p w14:paraId="7AB6398E"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физики игры - ускорение, взаимодействие с объектами.</w:t>
            </w:r>
          </w:p>
          <w:p w14:paraId="3BCAE603"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коллайдеров для каждого из объектов на сцене и взаимодействие с ними.</w:t>
            </w:r>
          </w:p>
          <w:p w14:paraId="71E6CA7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алгоритма и механики сбора, работа с коллайдерами и учета в UI/UX собранных пользователем игровых объектов и анимации.</w:t>
            </w:r>
          </w:p>
          <w:p w14:paraId="3DF14A96"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пункта управления UI/UX и взаимодействие через касания или джойстик (экранный).</w:t>
            </w:r>
          </w:p>
          <w:p w14:paraId="6CC727F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Механика метафор и их появление при сборе игровых объектов с аспектами международного сотрудничества, межкультурных связей. </w:t>
            </w:r>
          </w:p>
          <w:p w14:paraId="2F544562"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и применение </w:t>
            </w:r>
            <w:proofErr w:type="spellStart"/>
            <w:r w:rsidRPr="0022788A">
              <w:rPr>
                <w:rFonts w:ascii="Times New Roman" w:eastAsia="Times New Roman" w:hAnsi="Times New Roman" w:cs="Times New Roman"/>
                <w:sz w:val="22"/>
                <w:szCs w:val="22"/>
              </w:rPr>
              <w:t>постэффектов</w:t>
            </w:r>
            <w:proofErr w:type="spellEnd"/>
            <w:r w:rsidRPr="0022788A">
              <w:rPr>
                <w:rFonts w:ascii="Times New Roman" w:eastAsia="Times New Roman" w:hAnsi="Times New Roman" w:cs="Times New Roman"/>
                <w:sz w:val="22"/>
                <w:szCs w:val="22"/>
              </w:rPr>
              <w:t xml:space="preserve"> на всей сцене.</w:t>
            </w:r>
          </w:p>
          <w:p w14:paraId="4EF68BC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Создание и применение эффектов камеры при нахождении ключей. </w:t>
            </w:r>
          </w:p>
          <w:p w14:paraId="635C4C12"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Полная оптимизация процесса игры.</w:t>
            </w:r>
          </w:p>
          <w:p w14:paraId="66DF2A06"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Выбор познавательной темы российско-китайских отношений и запуск.</w:t>
            </w:r>
          </w:p>
          <w:p w14:paraId="1A5C201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Виртуальный перенос пользователя в Китай.</w:t>
            </w:r>
          </w:p>
          <w:p w14:paraId="5B46F7A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4C96B1F5"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4C35CF02"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4. Галактическая загадка</w:t>
            </w:r>
          </w:p>
          <w:p w14:paraId="475352BF"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контента и дизайн объектов: копирайт, создание дизайн-макетов, отрисовка элементов, подготовка для программирования.</w:t>
            </w:r>
          </w:p>
          <w:p w14:paraId="629A4D1D"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механики появления вопросов друг за другом без повторений.</w:t>
            </w:r>
          </w:p>
          <w:p w14:paraId="548D48AC"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алгоритма правильных ответов на каждый из вопросов и их </w:t>
            </w:r>
            <w:proofErr w:type="spellStart"/>
            <w:r w:rsidRPr="0022788A">
              <w:rPr>
                <w:rFonts w:ascii="Times New Roman" w:eastAsia="Times New Roman" w:hAnsi="Times New Roman" w:cs="Times New Roman"/>
                <w:sz w:val="22"/>
                <w:szCs w:val="22"/>
              </w:rPr>
              <w:t>рандомайзер</w:t>
            </w:r>
            <w:proofErr w:type="spellEnd"/>
            <w:r w:rsidRPr="0022788A">
              <w:rPr>
                <w:rFonts w:ascii="Times New Roman" w:eastAsia="Times New Roman" w:hAnsi="Times New Roman" w:cs="Times New Roman"/>
                <w:sz w:val="22"/>
                <w:szCs w:val="22"/>
              </w:rPr>
              <w:t>.</w:t>
            </w:r>
          </w:p>
          <w:p w14:paraId="4B29C0FB"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таймера для каждого из вопросов и отображение его в UI виде полосы или часов и внедрение продолжение алгоритма задавания вопросов по истечению времени.</w:t>
            </w:r>
          </w:p>
          <w:p w14:paraId="1BDD3680"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Оптимизация и цикличный запуск новой сцены с вопросами для каждого пользователя.</w:t>
            </w:r>
          </w:p>
          <w:p w14:paraId="108093C3"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базы данных с вопросами и правильными на них ответами.</w:t>
            </w:r>
          </w:p>
          <w:p w14:paraId="2FB1495A"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lastRenderedPageBreak/>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3F57CD4C"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266BC104"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5. Космическая открытка</w:t>
            </w:r>
          </w:p>
          <w:p w14:paraId="0ED87938"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интерактивного коллажа и механика взаимодействия.</w:t>
            </w:r>
          </w:p>
          <w:p w14:paraId="21AF06C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Дизайн элементов базовой открытки и открыток под праздники: фоны, графические элементы, копирайт. </w:t>
            </w:r>
          </w:p>
          <w:p w14:paraId="52A2D06F"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Алгоритм сборки письма из фрагментов коллажа с заменой фона, символов и сообщения. </w:t>
            </w:r>
          </w:p>
          <w:p w14:paraId="4B23269D"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Указание даты и отправка письма на сервер.</w:t>
            </w:r>
          </w:p>
          <w:p w14:paraId="1E8D2B48"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Покадровые анимации при взаимодействии с компонентами коллажа.</w:t>
            </w:r>
          </w:p>
          <w:p w14:paraId="28C21F42"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Оптимизация и обновление с очисткой </w:t>
            </w:r>
            <w:proofErr w:type="spellStart"/>
            <w:r w:rsidRPr="0022788A">
              <w:rPr>
                <w:rFonts w:ascii="Times New Roman" w:eastAsia="Times New Roman" w:hAnsi="Times New Roman" w:cs="Times New Roman"/>
                <w:sz w:val="22"/>
                <w:szCs w:val="22"/>
              </w:rPr>
              <w:t>кеша</w:t>
            </w:r>
            <w:proofErr w:type="spellEnd"/>
            <w:r w:rsidRPr="0022788A">
              <w:rPr>
                <w:rFonts w:ascii="Times New Roman" w:eastAsia="Times New Roman" w:hAnsi="Times New Roman" w:cs="Times New Roman"/>
                <w:sz w:val="22"/>
                <w:szCs w:val="22"/>
              </w:rPr>
              <w:t xml:space="preserve"> после каждого пользователя.</w:t>
            </w:r>
          </w:p>
          <w:p w14:paraId="3A35DFFF"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3FDF1C3E"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6D4B51DC"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6. Интерактивная стена</w:t>
            </w:r>
          </w:p>
          <w:p w14:paraId="7D904EDE"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Создание контента. </w:t>
            </w:r>
          </w:p>
          <w:p w14:paraId="242E94DC"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Создание всех кнопок интерфейса путеводителя и запуск </w:t>
            </w:r>
            <w:proofErr w:type="spellStart"/>
            <w:r w:rsidRPr="0022788A">
              <w:rPr>
                <w:rFonts w:ascii="Times New Roman" w:eastAsia="Times New Roman" w:hAnsi="Times New Roman" w:cs="Times New Roman"/>
                <w:sz w:val="22"/>
                <w:szCs w:val="22"/>
              </w:rPr>
              <w:t>моушенов</w:t>
            </w:r>
            <w:proofErr w:type="spellEnd"/>
            <w:r w:rsidRPr="0022788A">
              <w:rPr>
                <w:rFonts w:ascii="Times New Roman" w:eastAsia="Times New Roman" w:hAnsi="Times New Roman" w:cs="Times New Roman"/>
                <w:sz w:val="22"/>
                <w:szCs w:val="22"/>
              </w:rPr>
              <w:t xml:space="preserve"> к ним.</w:t>
            </w:r>
          </w:p>
          <w:p w14:paraId="2A11794A"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Цикличные анимации и разработка механики спящего режима.</w:t>
            </w:r>
          </w:p>
          <w:p w14:paraId="7B66DCA7"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Запуск аудиодорожки к каждому из меню.</w:t>
            </w:r>
          </w:p>
          <w:p w14:paraId="342BEB87"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спящего режима.</w:t>
            </w:r>
          </w:p>
          <w:p w14:paraId="13F7736F"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Оптимизация всех элементов игры, </w:t>
            </w:r>
            <w:proofErr w:type="spellStart"/>
            <w:r w:rsidRPr="0022788A">
              <w:rPr>
                <w:rFonts w:ascii="Times New Roman" w:eastAsia="Times New Roman" w:hAnsi="Times New Roman" w:cs="Times New Roman"/>
                <w:sz w:val="22"/>
                <w:szCs w:val="22"/>
              </w:rPr>
              <w:t>моушенов</w:t>
            </w:r>
            <w:proofErr w:type="spellEnd"/>
            <w:r w:rsidRPr="0022788A">
              <w:rPr>
                <w:rFonts w:ascii="Times New Roman" w:eastAsia="Times New Roman" w:hAnsi="Times New Roman" w:cs="Times New Roman"/>
                <w:sz w:val="22"/>
                <w:szCs w:val="22"/>
              </w:rPr>
              <w:t xml:space="preserve"> и механики.</w:t>
            </w:r>
          </w:p>
          <w:p w14:paraId="1714378D"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7DA3E7F9"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14072DCD"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7. Зона гидроэлектростанции и велотренажёр </w:t>
            </w:r>
          </w:p>
          <w:p w14:paraId="7274CC24"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ПО.</w:t>
            </w:r>
          </w:p>
          <w:p w14:paraId="05C8638A"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Дизайн UI/UX элементов и механика работы интерфейса.</w:t>
            </w:r>
          </w:p>
          <w:p w14:paraId="739F4C5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Оптимизация.</w:t>
            </w:r>
          </w:p>
          <w:p w14:paraId="413FBF8E"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45A47570"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513A3522"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8. Техническое обеспечение графики проекта</w:t>
            </w:r>
          </w:p>
          <w:p w14:paraId="41154553"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r>
            <w:proofErr w:type="spellStart"/>
            <w:r w:rsidRPr="0022788A">
              <w:rPr>
                <w:rFonts w:ascii="Times New Roman" w:eastAsia="Times New Roman" w:hAnsi="Times New Roman" w:cs="Times New Roman"/>
                <w:sz w:val="22"/>
                <w:szCs w:val="22"/>
              </w:rPr>
              <w:t>Аниматика</w:t>
            </w:r>
            <w:proofErr w:type="spellEnd"/>
            <w:r w:rsidRPr="0022788A">
              <w:rPr>
                <w:rFonts w:ascii="Times New Roman" w:eastAsia="Times New Roman" w:hAnsi="Times New Roman" w:cs="Times New Roman"/>
                <w:sz w:val="22"/>
                <w:szCs w:val="22"/>
              </w:rPr>
              <w:t xml:space="preserve"> всех объектов.</w:t>
            </w:r>
          </w:p>
          <w:p w14:paraId="6811512C"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Обработка 3D моделей.</w:t>
            </w:r>
          </w:p>
          <w:p w14:paraId="7B6404E2"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Динамика контента в видео панелях.</w:t>
            </w:r>
          </w:p>
          <w:p w14:paraId="471C54A0"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24E76827"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9. Аудиогид по стенду </w:t>
            </w:r>
          </w:p>
          <w:p w14:paraId="5C935477"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контента для аудиогида по стенду.</w:t>
            </w:r>
          </w:p>
          <w:p w14:paraId="1B1C513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Запись аудиогида.</w:t>
            </w:r>
          </w:p>
          <w:p w14:paraId="28639739"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0FAD380E"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Результат оказания услуг по этапу 1: </w:t>
            </w:r>
          </w:p>
          <w:p w14:paraId="034C3C78"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Создание, установка и запуск 7 игровых приложений, собранных на движке </w:t>
            </w:r>
            <w:proofErr w:type="spellStart"/>
            <w:r w:rsidRPr="0022788A">
              <w:rPr>
                <w:rFonts w:ascii="Times New Roman" w:eastAsia="Times New Roman" w:hAnsi="Times New Roman" w:cs="Times New Roman"/>
                <w:sz w:val="22"/>
                <w:szCs w:val="22"/>
              </w:rPr>
              <w:t>Unity</w:t>
            </w:r>
            <w:proofErr w:type="spellEnd"/>
            <w:r w:rsidRPr="0022788A">
              <w:rPr>
                <w:rFonts w:ascii="Times New Roman" w:eastAsia="Times New Roman" w:hAnsi="Times New Roman" w:cs="Times New Roman"/>
                <w:sz w:val="22"/>
                <w:szCs w:val="22"/>
              </w:rPr>
              <w:t xml:space="preserve"> под платформу с операционной системой </w:t>
            </w:r>
            <w:proofErr w:type="spellStart"/>
            <w:r w:rsidRPr="0022788A">
              <w:rPr>
                <w:rFonts w:ascii="Times New Roman" w:eastAsia="Times New Roman" w:hAnsi="Times New Roman" w:cs="Times New Roman"/>
                <w:sz w:val="22"/>
                <w:szCs w:val="22"/>
              </w:rPr>
              <w:t>Windows</w:t>
            </w:r>
            <w:proofErr w:type="spellEnd"/>
            <w:r w:rsidRPr="0022788A">
              <w:rPr>
                <w:rFonts w:ascii="Times New Roman" w:eastAsia="Times New Roman" w:hAnsi="Times New Roman" w:cs="Times New Roman"/>
                <w:sz w:val="22"/>
                <w:szCs w:val="22"/>
              </w:rPr>
              <w:t xml:space="preserve">, с оптимизацией, установкой, запуском и проработкой механики каждого отдельного приложения. В каждую сборку входит: код, дизайн, анимации, оптимизация, механика работы с платформой ОС, </w:t>
            </w:r>
            <w:proofErr w:type="spellStart"/>
            <w:r w:rsidRPr="0022788A">
              <w:rPr>
                <w:rFonts w:ascii="Times New Roman" w:eastAsia="Times New Roman" w:hAnsi="Times New Roman" w:cs="Times New Roman"/>
                <w:sz w:val="22"/>
                <w:szCs w:val="22"/>
              </w:rPr>
              <w:t>моушен</w:t>
            </w:r>
            <w:proofErr w:type="spellEnd"/>
            <w:r w:rsidRPr="0022788A">
              <w:rPr>
                <w:rFonts w:ascii="Times New Roman" w:eastAsia="Times New Roman" w:hAnsi="Times New Roman" w:cs="Times New Roman"/>
                <w:sz w:val="22"/>
                <w:szCs w:val="22"/>
              </w:rPr>
              <w:t xml:space="preserve"> креативы, отдельные алгоритмы, базы данных, аудиодорожки, интерактив, тестирование, </w:t>
            </w:r>
            <w:proofErr w:type="spellStart"/>
            <w:r w:rsidRPr="0022788A">
              <w:rPr>
                <w:rFonts w:ascii="Times New Roman" w:eastAsia="Times New Roman" w:hAnsi="Times New Roman" w:cs="Times New Roman"/>
                <w:sz w:val="22"/>
                <w:szCs w:val="22"/>
              </w:rPr>
              <w:t>постэффекты</w:t>
            </w:r>
            <w:proofErr w:type="spellEnd"/>
            <w:r w:rsidRPr="0022788A">
              <w:rPr>
                <w:rFonts w:ascii="Times New Roman" w:eastAsia="Times New Roman" w:hAnsi="Times New Roman" w:cs="Times New Roman"/>
                <w:sz w:val="22"/>
                <w:szCs w:val="22"/>
              </w:rPr>
              <w:t xml:space="preserve"> и конфигураторы.</w:t>
            </w:r>
          </w:p>
          <w:p w14:paraId="1EB870BB" w14:textId="4D3A8ED3"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Акт приемки оказанных услуг по этапу 1.</w:t>
            </w:r>
          </w:p>
          <w:p w14:paraId="24C98510"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62027A19" w14:textId="03AEA7F6"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Этап 2.  Обслуживание стенда и контроль работ на Международной выставке-форуме «Россия» (г. Москва) (с 04.11.2023 по 12.04.2024)</w:t>
            </w:r>
          </w:p>
          <w:p w14:paraId="1412EF45"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3571E9E8"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2.1. Авторский надзор за реализацией проекта Амурской области на Международной выставке-форуме «Россия» в соответствии с утверждённой дизайн-концепцией, контроль субподрядчиков</w:t>
            </w:r>
          </w:p>
          <w:p w14:paraId="6E2739D4"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71E25DF8"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Описание услуг:</w:t>
            </w:r>
          </w:p>
          <w:p w14:paraId="143BD8ED"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lastRenderedPageBreak/>
              <w:t>•</w:t>
            </w:r>
            <w:r w:rsidRPr="0022788A">
              <w:rPr>
                <w:rFonts w:ascii="Times New Roman" w:eastAsia="Times New Roman" w:hAnsi="Times New Roman" w:cs="Times New Roman"/>
                <w:sz w:val="22"/>
                <w:szCs w:val="22"/>
              </w:rPr>
              <w:tab/>
              <w:t xml:space="preserve">Надзор за реализацией стенда в соответствии с утверждённой дизайн-концепцией. </w:t>
            </w:r>
          </w:p>
          <w:p w14:paraId="56FDA9E1"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Надзор за техническим обеспечением стенда: соответствие видео и аудио оборудования для выставочного стенда и программного обеспечения для активностей на стенде. </w:t>
            </w:r>
          </w:p>
          <w:p w14:paraId="5C6AF5E7"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Обновление контента для активностей в течение всего периода проведения выставки </w:t>
            </w:r>
          </w:p>
          <w:p w14:paraId="0E687E9B"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(1 раз в месяц):</w:t>
            </w:r>
          </w:p>
          <w:p w14:paraId="59CDB20F" w14:textId="77777777" w:rsidR="00B501C7" w:rsidRPr="0022788A" w:rsidRDefault="00B501C7" w:rsidP="00B501C7">
            <w:pPr>
              <w:pStyle w:val="a8"/>
              <w:numPr>
                <w:ilvl w:val="0"/>
                <w:numId w:val="30"/>
              </w:numPr>
              <w:jc w:val="both"/>
              <w:rPr>
                <w:sz w:val="22"/>
                <w:szCs w:val="22"/>
              </w:rPr>
            </w:pPr>
            <w:r w:rsidRPr="0022788A">
              <w:rPr>
                <w:sz w:val="22"/>
                <w:szCs w:val="22"/>
              </w:rPr>
              <w:t>Профессия будущего (перечень профессий).</w:t>
            </w:r>
          </w:p>
          <w:p w14:paraId="4334DAAA" w14:textId="77777777" w:rsidR="00B501C7" w:rsidRPr="0022788A" w:rsidRDefault="00B501C7" w:rsidP="00B501C7">
            <w:pPr>
              <w:pStyle w:val="a8"/>
              <w:numPr>
                <w:ilvl w:val="0"/>
                <w:numId w:val="30"/>
              </w:numPr>
              <w:jc w:val="both"/>
              <w:rPr>
                <w:sz w:val="22"/>
                <w:szCs w:val="22"/>
              </w:rPr>
            </w:pPr>
            <w:r w:rsidRPr="0022788A">
              <w:rPr>
                <w:sz w:val="22"/>
                <w:szCs w:val="22"/>
              </w:rPr>
              <w:t>Галактическая загадка (вопросы для викторины).</w:t>
            </w:r>
          </w:p>
          <w:p w14:paraId="5DB59734" w14:textId="77777777" w:rsidR="00B501C7" w:rsidRPr="0022788A" w:rsidRDefault="00B501C7" w:rsidP="00B501C7">
            <w:pPr>
              <w:pStyle w:val="a8"/>
              <w:numPr>
                <w:ilvl w:val="0"/>
                <w:numId w:val="30"/>
              </w:numPr>
              <w:jc w:val="both"/>
              <w:rPr>
                <w:sz w:val="22"/>
                <w:szCs w:val="22"/>
              </w:rPr>
            </w:pPr>
            <w:r w:rsidRPr="0022788A">
              <w:rPr>
                <w:sz w:val="22"/>
                <w:szCs w:val="22"/>
              </w:rPr>
              <w:t>Космическая открытка (элементы коллажей).</w:t>
            </w:r>
          </w:p>
          <w:p w14:paraId="1A7691DD"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Контроль за обеспечением раздаточными материалами на стенде.</w:t>
            </w:r>
          </w:p>
          <w:p w14:paraId="51C69B4F"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Контроль субподрядчиков.</w:t>
            </w:r>
          </w:p>
          <w:p w14:paraId="4B40FF3D"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178CA353"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2.2. Обеспечение персоналом и организация его работы на стенде, обслуживание стенда Амурской области на Международной выставке-форуме «Россия»</w:t>
            </w:r>
          </w:p>
          <w:p w14:paraId="09626AAB"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1FA2C87D"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Описание услуг:</w:t>
            </w:r>
          </w:p>
          <w:p w14:paraId="42F216E3"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Подбор временного персонала (стендистов) для обеспечения функционирования стенда в течение всего периода проведения выставки. Ежедневная работа 2-х стендистов на площадке.</w:t>
            </w:r>
          </w:p>
          <w:p w14:paraId="5C64D423"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контента для обучающих тренингов, организация и проведение тренингов стендистов в течение всего срока выставки.</w:t>
            </w:r>
          </w:p>
          <w:p w14:paraId="232B1C1B"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Организация работы стендистов: обеспечение ежедневного присутствия 2-х стендистов на площадке, 12 часов в день, 6 дней в неделю; формирование сменного графика работы; предоставление необходимых материалов (планшеты, раздаточный материал), оплата труда стендистов. </w:t>
            </w:r>
          </w:p>
          <w:p w14:paraId="47E20609"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Производство одежды для стендистов.</w:t>
            </w:r>
          </w:p>
          <w:p w14:paraId="450E5306"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Контроль качества и надзор за работой временного персонала на выставке в течение всего периода её проведения (с 04.11.2023 по 12.04.2024). </w:t>
            </w:r>
          </w:p>
          <w:p w14:paraId="5193D928"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Расходные материалы для обеспечения работы на стенде в течение всего периода выставки (</w:t>
            </w:r>
            <w:proofErr w:type="spellStart"/>
            <w:r w:rsidRPr="0022788A">
              <w:rPr>
                <w:rFonts w:ascii="Times New Roman" w:eastAsia="Times New Roman" w:hAnsi="Times New Roman" w:cs="Times New Roman"/>
                <w:sz w:val="22"/>
                <w:szCs w:val="22"/>
              </w:rPr>
              <w:t>санитайзеры</w:t>
            </w:r>
            <w:proofErr w:type="spellEnd"/>
            <w:r w:rsidRPr="0022788A">
              <w:rPr>
                <w:rFonts w:ascii="Times New Roman" w:eastAsia="Times New Roman" w:hAnsi="Times New Roman" w:cs="Times New Roman"/>
                <w:sz w:val="22"/>
                <w:szCs w:val="22"/>
              </w:rPr>
              <w:t>, салфетки и пр.).</w:t>
            </w:r>
          </w:p>
          <w:p w14:paraId="2FFEB46A" w14:textId="77777777" w:rsidR="00B501C7" w:rsidRPr="0022788A" w:rsidRDefault="00B501C7" w:rsidP="00B501C7">
            <w:pPr>
              <w:widowControl/>
              <w:ind w:left="108"/>
              <w:jc w:val="both"/>
              <w:rPr>
                <w:rFonts w:ascii="Times New Roman" w:eastAsia="Times New Roman" w:hAnsi="Times New Roman" w:cs="Times New Roman"/>
                <w:sz w:val="22"/>
                <w:szCs w:val="22"/>
              </w:rPr>
            </w:pPr>
          </w:p>
          <w:p w14:paraId="595C1B07"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Результат оказания услуг по этапу 2: </w:t>
            </w:r>
          </w:p>
          <w:p w14:paraId="3D85B130"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Выставочный стенд Амурской области, реализованный в соответствии с утверждённой дизайн-концепцией. Регулярно обновляемый контент для активностей. </w:t>
            </w:r>
          </w:p>
          <w:p w14:paraId="4CEB4984" w14:textId="77777777" w:rsidR="00B501C7" w:rsidRPr="0022788A" w:rsidRDefault="00B501C7" w:rsidP="00B501C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Ежемесячный отчёт с фотофиксацией работы на стенде. </w:t>
            </w:r>
          </w:p>
          <w:p w14:paraId="67ED2EC3" w14:textId="5945A012" w:rsidR="00B501C7" w:rsidRPr="0022788A" w:rsidRDefault="00B501C7" w:rsidP="00760DEC">
            <w:pPr>
              <w:widowControl/>
              <w:ind w:firstLine="114"/>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Акт приемки оказанных услуг по этапу 2.</w:t>
            </w:r>
          </w:p>
        </w:tc>
      </w:tr>
      <w:tr w:rsidR="00B501C7" w14:paraId="216010C4"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57401A21" w14:textId="6FB83CDA" w:rsidR="00B501C7" w:rsidRPr="00FD2B8F" w:rsidRDefault="00B501C7" w:rsidP="00B501C7">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51373AD4" w14:textId="4B6B6683" w:rsidR="00B501C7" w:rsidRPr="00FD2B8F" w:rsidRDefault="00B501C7" w:rsidP="00B501C7">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Передача </w:t>
            </w:r>
            <w:r>
              <w:rPr>
                <w:rFonts w:ascii="Times New Roman" w:eastAsia="Times New Roman" w:hAnsi="Times New Roman" w:cs="Times New Roman"/>
                <w:sz w:val="22"/>
                <w:szCs w:val="22"/>
              </w:rPr>
              <w:t>Результата оказанных услуг</w:t>
            </w:r>
            <w:r w:rsidRPr="00FD2B8F">
              <w:rPr>
                <w:rFonts w:ascii="Times New Roman" w:eastAsia="Times New Roman" w:hAnsi="Times New Roman" w:cs="Times New Roman"/>
                <w:sz w:val="22"/>
                <w:szCs w:val="22"/>
              </w:rPr>
              <w:t xml:space="preserve">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14:paraId="505D2BA4" w14:textId="69F799C8" w:rsidR="00B501C7" w:rsidRPr="00FD2B8F" w:rsidRDefault="00B116F7" w:rsidP="00B501C7">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Результат оказанных услуг оформляется в виде акта оказанных услуг, с подробным их описанием и приложением </w:t>
            </w:r>
            <w:r w:rsidR="002E3E2D" w:rsidRPr="0022788A">
              <w:rPr>
                <w:rFonts w:ascii="Times New Roman" w:eastAsia="Times New Roman" w:hAnsi="Times New Roman" w:cs="Times New Roman"/>
                <w:sz w:val="22"/>
                <w:szCs w:val="22"/>
              </w:rPr>
              <w:t>фотоотчет</w:t>
            </w:r>
            <w:r>
              <w:rPr>
                <w:rFonts w:ascii="Times New Roman" w:eastAsia="Times New Roman" w:hAnsi="Times New Roman" w:cs="Times New Roman"/>
                <w:sz w:val="22"/>
                <w:szCs w:val="22"/>
              </w:rPr>
              <w:t>а</w:t>
            </w:r>
            <w:r w:rsidR="002E3E2D" w:rsidRPr="0022788A">
              <w:rPr>
                <w:rFonts w:ascii="Times New Roman" w:eastAsia="Times New Roman" w:hAnsi="Times New Roman" w:cs="Times New Roman"/>
                <w:sz w:val="22"/>
                <w:szCs w:val="22"/>
              </w:rPr>
              <w:t xml:space="preserve"> об оказанных услугах.</w:t>
            </w:r>
          </w:p>
        </w:tc>
      </w:tr>
      <w:tr w:rsidR="00B501C7" w14:paraId="50112A53"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7D6FEF0A" w14:textId="3D70AAC5" w:rsidR="00B501C7" w:rsidRPr="00FD2B8F" w:rsidRDefault="00B501C7" w:rsidP="00B501C7">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2295" w:type="dxa"/>
            <w:tcBorders>
              <w:top w:val="single" w:sz="4" w:space="0" w:color="000000"/>
              <w:left w:val="single" w:sz="4" w:space="0" w:color="000000"/>
              <w:bottom w:val="single" w:sz="4" w:space="0" w:color="000000"/>
              <w:right w:val="single" w:sz="4" w:space="0" w:color="000000"/>
            </w:tcBorders>
          </w:tcPr>
          <w:p w14:paraId="4A32498B" w14:textId="1161E3BE" w:rsidR="00B501C7" w:rsidRPr="00FD2B8F" w:rsidRDefault="00B501C7" w:rsidP="00B501C7">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Сроки </w:t>
            </w:r>
            <w:r>
              <w:rPr>
                <w:rFonts w:ascii="Times New Roman" w:eastAsia="Times New Roman" w:hAnsi="Times New Roman" w:cs="Times New Roman"/>
                <w:sz w:val="22"/>
                <w:szCs w:val="22"/>
              </w:rPr>
              <w:t>оказания услуг</w:t>
            </w:r>
          </w:p>
        </w:tc>
        <w:tc>
          <w:tcPr>
            <w:tcW w:w="7060" w:type="dxa"/>
            <w:tcBorders>
              <w:top w:val="single" w:sz="4" w:space="0" w:color="000000"/>
              <w:left w:val="single" w:sz="4" w:space="0" w:color="000000"/>
              <w:bottom w:val="single" w:sz="4" w:space="0" w:color="000000"/>
              <w:right w:val="single" w:sz="4" w:space="0" w:color="000000"/>
            </w:tcBorders>
          </w:tcPr>
          <w:p w14:paraId="0FB82F50" w14:textId="5CE54A0B" w:rsidR="00B501C7" w:rsidRPr="00B116F7" w:rsidRDefault="00B501C7" w:rsidP="00B501C7">
            <w:pPr>
              <w:suppressAutoHyphens/>
              <w:autoSpaceDE w:val="0"/>
              <w:autoSpaceDN w:val="0"/>
              <w:spacing w:after="60"/>
              <w:ind w:right="114"/>
              <w:jc w:val="both"/>
              <w:rPr>
                <w:rFonts w:ascii="Times New Roman" w:eastAsia="Batang" w:hAnsi="Times New Roman" w:cs="Times New Roman"/>
                <w:sz w:val="22"/>
                <w:szCs w:val="22"/>
              </w:rPr>
            </w:pPr>
            <w:r w:rsidRPr="00B116F7">
              <w:rPr>
                <w:rFonts w:ascii="Times New Roman" w:hAnsi="Times New Roman" w:cs="Times New Roman"/>
                <w:sz w:val="22"/>
                <w:szCs w:val="22"/>
              </w:rPr>
              <w:t xml:space="preserve">Срок </w:t>
            </w:r>
            <w:r w:rsidR="006509F1">
              <w:rPr>
                <w:rFonts w:ascii="Times New Roman" w:hAnsi="Times New Roman" w:cs="Times New Roman"/>
                <w:sz w:val="22"/>
                <w:szCs w:val="22"/>
              </w:rPr>
              <w:t>оказания услуг</w:t>
            </w:r>
            <w:r w:rsidRPr="00B116F7">
              <w:rPr>
                <w:rFonts w:ascii="Times New Roman" w:hAnsi="Times New Roman" w:cs="Times New Roman"/>
                <w:sz w:val="22"/>
                <w:szCs w:val="22"/>
              </w:rPr>
              <w:t xml:space="preserve"> по Договору – </w:t>
            </w:r>
            <w:r w:rsidRPr="00B116F7">
              <w:rPr>
                <w:rFonts w:ascii="Times New Roman" w:eastAsia="Batang" w:hAnsi="Times New Roman" w:cs="Times New Roman"/>
                <w:sz w:val="22"/>
                <w:szCs w:val="22"/>
              </w:rPr>
              <w:t xml:space="preserve">217 (двести семнадцать) </w:t>
            </w:r>
            <w:r w:rsidRPr="00B116F7">
              <w:rPr>
                <w:rFonts w:ascii="Times New Roman" w:hAnsi="Times New Roman" w:cs="Times New Roman"/>
                <w:sz w:val="22"/>
                <w:szCs w:val="22"/>
              </w:rPr>
              <w:t xml:space="preserve">календарных дней с момента заключения Договора, </w:t>
            </w:r>
            <w:r w:rsidRPr="00B116F7">
              <w:rPr>
                <w:rFonts w:ascii="Times New Roman" w:eastAsia="Batang" w:hAnsi="Times New Roman" w:cs="Times New Roman"/>
                <w:sz w:val="22"/>
                <w:szCs w:val="22"/>
              </w:rPr>
              <w:t>получения Подрядчиком предоплаты по Договору.</w:t>
            </w:r>
          </w:p>
          <w:p w14:paraId="040E7E44" w14:textId="4E8A3644" w:rsidR="00B501C7" w:rsidRPr="00B116F7" w:rsidRDefault="00B501C7" w:rsidP="00B501C7">
            <w:pPr>
              <w:suppressAutoHyphens/>
              <w:autoSpaceDE w:val="0"/>
              <w:autoSpaceDN w:val="0"/>
              <w:spacing w:after="60"/>
              <w:ind w:right="114"/>
              <w:jc w:val="both"/>
              <w:rPr>
                <w:rFonts w:ascii="Times New Roman" w:hAnsi="Times New Roman" w:cs="Times New Roman"/>
                <w:sz w:val="22"/>
                <w:szCs w:val="22"/>
              </w:rPr>
            </w:pPr>
            <w:r w:rsidRPr="00B116F7">
              <w:rPr>
                <w:rFonts w:ascii="Times New Roman" w:hAnsi="Times New Roman" w:cs="Times New Roman"/>
                <w:sz w:val="22"/>
                <w:szCs w:val="22"/>
              </w:rPr>
              <w:t xml:space="preserve">Срок выполнения Этапа </w:t>
            </w:r>
            <w:r w:rsidRPr="00B116F7">
              <w:rPr>
                <w:rFonts w:ascii="Times New Roman" w:hAnsi="Times New Roman" w:cs="Times New Roman"/>
                <w:sz w:val="22"/>
                <w:szCs w:val="22"/>
                <w:lang w:val="en-US"/>
              </w:rPr>
              <w:t>I</w:t>
            </w:r>
            <w:r w:rsidRPr="00B116F7">
              <w:rPr>
                <w:rFonts w:ascii="Times New Roman" w:hAnsi="Times New Roman" w:cs="Times New Roman"/>
                <w:sz w:val="22"/>
                <w:szCs w:val="22"/>
              </w:rPr>
              <w:t xml:space="preserve"> </w:t>
            </w:r>
            <w:r w:rsidR="006509F1">
              <w:rPr>
                <w:rFonts w:ascii="Times New Roman" w:hAnsi="Times New Roman" w:cs="Times New Roman"/>
                <w:sz w:val="22"/>
                <w:szCs w:val="22"/>
              </w:rPr>
              <w:t>оказания услуг</w:t>
            </w:r>
            <w:r w:rsidRPr="00B116F7">
              <w:rPr>
                <w:rFonts w:ascii="Times New Roman" w:hAnsi="Times New Roman" w:cs="Times New Roman"/>
                <w:sz w:val="22"/>
                <w:szCs w:val="22"/>
              </w:rPr>
              <w:t xml:space="preserve"> – </w:t>
            </w:r>
            <w:r w:rsidRPr="00B116F7">
              <w:rPr>
                <w:rFonts w:ascii="Times New Roman" w:eastAsia="Batang" w:hAnsi="Times New Roman" w:cs="Times New Roman"/>
                <w:sz w:val="22"/>
                <w:szCs w:val="22"/>
              </w:rPr>
              <w:t>55 (пятьдесят пять) календарных дней с момента заключения Договора, получения Подрядчиком предоплаты по Договору.</w:t>
            </w:r>
          </w:p>
          <w:p w14:paraId="063C3D87" w14:textId="0E5B8B5F" w:rsidR="00B501C7" w:rsidRPr="00B116F7" w:rsidRDefault="00B501C7" w:rsidP="00B501C7">
            <w:pPr>
              <w:tabs>
                <w:tab w:val="left" w:pos="-5245"/>
              </w:tabs>
              <w:jc w:val="both"/>
              <w:rPr>
                <w:rFonts w:ascii="Times New Roman" w:eastAsia="Times New Roman" w:hAnsi="Times New Roman" w:cs="Times New Roman"/>
                <w:sz w:val="22"/>
                <w:szCs w:val="22"/>
              </w:rPr>
            </w:pPr>
            <w:r w:rsidRPr="00B116F7">
              <w:rPr>
                <w:rFonts w:ascii="Times New Roman" w:hAnsi="Times New Roman" w:cs="Times New Roman"/>
                <w:sz w:val="22"/>
                <w:szCs w:val="22"/>
              </w:rPr>
              <w:t xml:space="preserve">Срок выполнения Этапа </w:t>
            </w:r>
            <w:r w:rsidRPr="00B116F7">
              <w:rPr>
                <w:rFonts w:ascii="Times New Roman" w:hAnsi="Times New Roman" w:cs="Times New Roman"/>
                <w:sz w:val="22"/>
                <w:szCs w:val="22"/>
                <w:lang w:val="en-US"/>
              </w:rPr>
              <w:t>II</w:t>
            </w:r>
            <w:r w:rsidRPr="00B116F7">
              <w:rPr>
                <w:rFonts w:ascii="Times New Roman" w:hAnsi="Times New Roman" w:cs="Times New Roman"/>
                <w:sz w:val="22"/>
                <w:szCs w:val="22"/>
              </w:rPr>
              <w:t xml:space="preserve"> </w:t>
            </w:r>
            <w:r w:rsidR="006509F1">
              <w:rPr>
                <w:rFonts w:ascii="Times New Roman" w:hAnsi="Times New Roman" w:cs="Times New Roman"/>
                <w:sz w:val="22"/>
                <w:szCs w:val="22"/>
              </w:rPr>
              <w:t>оказания услуг</w:t>
            </w:r>
            <w:r w:rsidRPr="00B116F7">
              <w:rPr>
                <w:rFonts w:ascii="Times New Roman" w:hAnsi="Times New Roman" w:cs="Times New Roman"/>
                <w:sz w:val="22"/>
                <w:szCs w:val="22"/>
              </w:rPr>
              <w:t xml:space="preserve"> – </w:t>
            </w:r>
            <w:r w:rsidR="00081B50">
              <w:rPr>
                <w:rFonts w:ascii="Times New Roman" w:hAnsi="Times New Roman" w:cs="Times New Roman"/>
                <w:sz w:val="22"/>
                <w:szCs w:val="22"/>
              </w:rPr>
              <w:t>162</w:t>
            </w:r>
            <w:r w:rsidRPr="00B116F7">
              <w:rPr>
                <w:rFonts w:ascii="Times New Roman" w:eastAsia="Batang" w:hAnsi="Times New Roman" w:cs="Times New Roman"/>
                <w:sz w:val="22"/>
                <w:szCs w:val="22"/>
              </w:rPr>
              <w:t xml:space="preserve"> (</w:t>
            </w:r>
            <w:r w:rsidR="00081B50">
              <w:rPr>
                <w:rFonts w:ascii="Times New Roman" w:eastAsia="Batang" w:hAnsi="Times New Roman" w:cs="Times New Roman"/>
                <w:sz w:val="22"/>
                <w:szCs w:val="22"/>
              </w:rPr>
              <w:t>сто шестьдесят два</w:t>
            </w:r>
            <w:r w:rsidRPr="00B116F7">
              <w:rPr>
                <w:rFonts w:ascii="Times New Roman" w:eastAsia="Batang" w:hAnsi="Times New Roman" w:cs="Times New Roman"/>
                <w:sz w:val="22"/>
                <w:szCs w:val="22"/>
              </w:rPr>
              <w:t xml:space="preserve">) календарных дней с </w:t>
            </w:r>
            <w:r w:rsidR="00081B50">
              <w:rPr>
                <w:rFonts w:ascii="Times New Roman" w:eastAsia="Batang" w:hAnsi="Times New Roman" w:cs="Times New Roman"/>
                <w:sz w:val="22"/>
                <w:szCs w:val="22"/>
              </w:rPr>
              <w:t>0</w:t>
            </w:r>
            <w:r w:rsidR="00E34640">
              <w:rPr>
                <w:rFonts w:ascii="Times New Roman" w:eastAsia="Batang" w:hAnsi="Times New Roman" w:cs="Times New Roman"/>
                <w:sz w:val="22"/>
                <w:szCs w:val="22"/>
              </w:rPr>
              <w:t>4</w:t>
            </w:r>
            <w:r w:rsidR="00081B50">
              <w:rPr>
                <w:rFonts w:ascii="Times New Roman" w:eastAsia="Batang" w:hAnsi="Times New Roman" w:cs="Times New Roman"/>
                <w:sz w:val="22"/>
                <w:szCs w:val="22"/>
              </w:rPr>
              <w:t>.11.2023</w:t>
            </w:r>
            <w:r w:rsidRPr="00B116F7">
              <w:rPr>
                <w:rFonts w:ascii="Times New Roman" w:eastAsia="Batang" w:hAnsi="Times New Roman" w:cs="Times New Roman"/>
                <w:sz w:val="22"/>
                <w:szCs w:val="22"/>
              </w:rPr>
              <w:t>.</w:t>
            </w:r>
          </w:p>
        </w:tc>
      </w:tr>
      <w:tr w:rsidR="00B501C7" w14:paraId="481E00A6"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3D919A87" w14:textId="77777777" w:rsidR="00B501C7" w:rsidRPr="00FD2B8F" w:rsidRDefault="00B501C7" w:rsidP="00B501C7">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14:paraId="15E207DC" w14:textId="790C268D" w:rsidR="00B501C7" w:rsidRPr="00FD2B8F" w:rsidRDefault="00B501C7" w:rsidP="00B501C7">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Место </w:t>
            </w:r>
            <w:r>
              <w:rPr>
                <w:rFonts w:ascii="Times New Roman" w:eastAsia="Times New Roman" w:hAnsi="Times New Roman" w:cs="Times New Roman"/>
                <w:sz w:val="22"/>
                <w:szCs w:val="22"/>
              </w:rPr>
              <w:t>оказания услуг</w:t>
            </w:r>
          </w:p>
        </w:tc>
        <w:tc>
          <w:tcPr>
            <w:tcW w:w="7060" w:type="dxa"/>
            <w:tcBorders>
              <w:top w:val="single" w:sz="4" w:space="0" w:color="000000"/>
              <w:left w:val="single" w:sz="4" w:space="0" w:color="000000"/>
              <w:bottom w:val="single" w:sz="4" w:space="0" w:color="000000"/>
              <w:right w:val="single" w:sz="4" w:space="0" w:color="000000"/>
            </w:tcBorders>
          </w:tcPr>
          <w:p w14:paraId="09922EE7" w14:textId="406A5E77" w:rsidR="00B501C7" w:rsidRPr="00B116F7" w:rsidRDefault="00B501C7" w:rsidP="00B501C7">
            <w:pPr>
              <w:spacing w:after="60"/>
              <w:ind w:right="114"/>
              <w:jc w:val="both"/>
              <w:rPr>
                <w:rFonts w:ascii="Times New Roman" w:eastAsia="Times New Roman" w:hAnsi="Times New Roman" w:cs="Times New Roman"/>
                <w:sz w:val="22"/>
                <w:szCs w:val="22"/>
              </w:rPr>
            </w:pPr>
            <w:r w:rsidRPr="00B116F7">
              <w:rPr>
                <w:rFonts w:ascii="Times New Roman" w:eastAsia="Times New Roman" w:hAnsi="Times New Roman" w:cs="Times New Roman"/>
                <w:sz w:val="22"/>
                <w:szCs w:val="22"/>
              </w:rPr>
              <w:t>Место проведения выставки-форума «Россия»: г. Москва, «ВДНХ», павильон №75, г. Москва, пр-т Мира, стр. 75</w:t>
            </w:r>
          </w:p>
        </w:tc>
      </w:tr>
      <w:tr w:rsidR="00B501C7" w14:paraId="586643F2" w14:textId="77777777">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14:paraId="420BCB01" w14:textId="77777777" w:rsidR="00B501C7" w:rsidRPr="00FD2B8F" w:rsidRDefault="00B501C7" w:rsidP="00B501C7">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14:paraId="5977B204" w14:textId="77777777" w:rsidR="00B501C7" w:rsidRPr="00FD2B8F" w:rsidRDefault="00B501C7" w:rsidP="00B501C7">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Иные требования и </w:t>
            </w:r>
            <w:r w:rsidRPr="00FD2B8F">
              <w:rPr>
                <w:rFonts w:ascii="Times New Roman" w:eastAsia="Times New Roman" w:hAnsi="Times New Roman" w:cs="Times New Roman"/>
                <w:sz w:val="22"/>
                <w:szCs w:val="22"/>
              </w:rPr>
              <w:lastRenderedPageBreak/>
              <w:t>условия</w:t>
            </w:r>
          </w:p>
        </w:tc>
        <w:tc>
          <w:tcPr>
            <w:tcW w:w="7060" w:type="dxa"/>
            <w:tcBorders>
              <w:top w:val="single" w:sz="4" w:space="0" w:color="000000"/>
              <w:left w:val="single" w:sz="4" w:space="0" w:color="000000"/>
              <w:bottom w:val="single" w:sz="4" w:space="0" w:color="000000"/>
              <w:right w:val="single" w:sz="4" w:space="0" w:color="000000"/>
            </w:tcBorders>
          </w:tcPr>
          <w:p w14:paraId="5FF51652" w14:textId="77777777" w:rsidR="00B501C7" w:rsidRPr="00B116F7" w:rsidRDefault="00B501C7" w:rsidP="00B501C7">
            <w:pPr>
              <w:spacing w:after="60"/>
              <w:ind w:right="114"/>
              <w:jc w:val="both"/>
              <w:rPr>
                <w:rFonts w:ascii="Times New Roman" w:eastAsia="Times New Roman" w:hAnsi="Times New Roman" w:cs="Times New Roman"/>
                <w:sz w:val="22"/>
                <w:szCs w:val="22"/>
              </w:rPr>
            </w:pPr>
            <w:r w:rsidRPr="00B116F7">
              <w:rPr>
                <w:rFonts w:ascii="Times New Roman" w:eastAsia="Times New Roman" w:hAnsi="Times New Roman" w:cs="Times New Roman"/>
                <w:sz w:val="22"/>
                <w:szCs w:val="22"/>
              </w:rPr>
              <w:lastRenderedPageBreak/>
              <w:t xml:space="preserve">Подрядчик обязан обеспечить участие своих ответственных </w:t>
            </w:r>
            <w:r w:rsidRPr="00B116F7">
              <w:rPr>
                <w:rFonts w:ascii="Times New Roman" w:eastAsia="Times New Roman" w:hAnsi="Times New Roman" w:cs="Times New Roman"/>
                <w:sz w:val="22"/>
                <w:szCs w:val="22"/>
              </w:rPr>
              <w:lastRenderedPageBreak/>
              <w:t>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bl>
    <w:p w14:paraId="152193EC" w14:textId="77777777" w:rsidR="009F2AE4" w:rsidRDefault="009F2AE4">
      <w:pPr>
        <w:keepNext/>
        <w:tabs>
          <w:tab w:val="left" w:pos="4680"/>
        </w:tabs>
        <w:spacing w:after="60"/>
        <w:jc w:val="center"/>
        <w:rPr>
          <w:rFonts w:ascii="Times New Roman" w:eastAsia="Times New Roman" w:hAnsi="Times New Roman" w:cs="Times New Roman"/>
          <w:b/>
          <w:sz w:val="22"/>
          <w:szCs w:val="22"/>
        </w:rPr>
      </w:pPr>
    </w:p>
    <w:bookmarkEnd w:id="4"/>
    <w:p w14:paraId="44348CE4" w14:textId="77777777" w:rsidR="009F2AE4" w:rsidRDefault="009F2AE4">
      <w:pPr>
        <w:keepNext/>
        <w:tabs>
          <w:tab w:val="left" w:pos="4680"/>
        </w:tabs>
        <w:spacing w:after="60"/>
        <w:jc w:val="center"/>
        <w:rPr>
          <w:rFonts w:ascii="Times New Roman" w:eastAsia="Times New Roman" w:hAnsi="Times New Roman" w:cs="Times New Roman"/>
          <w:b/>
          <w:sz w:val="22"/>
          <w:szCs w:val="22"/>
        </w:rPr>
      </w:pPr>
    </w:p>
    <w:tbl>
      <w:tblPr>
        <w:tblStyle w:val="aff6"/>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F2AE4" w14:paraId="09B539CA" w14:textId="77777777">
        <w:tc>
          <w:tcPr>
            <w:tcW w:w="4672" w:type="dxa"/>
          </w:tcPr>
          <w:p w14:paraId="2F0DDD99"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41FAF718"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53E63C9E" w14:textId="77777777" w:rsidR="009F2AE4" w:rsidRDefault="009F2AE4">
            <w:pPr>
              <w:spacing w:line="257" w:lineRule="auto"/>
              <w:rPr>
                <w:rFonts w:ascii="Times New Roman" w:eastAsia="Times New Roman" w:hAnsi="Times New Roman" w:cs="Times New Roman"/>
              </w:rPr>
            </w:pPr>
          </w:p>
          <w:p w14:paraId="42B05EA0"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032B092E" w14:textId="77777777" w:rsidR="009F2AE4" w:rsidRDefault="009F2AE4">
            <w:pPr>
              <w:spacing w:line="257" w:lineRule="auto"/>
              <w:rPr>
                <w:rFonts w:ascii="Times New Roman" w:eastAsia="Times New Roman" w:hAnsi="Times New Roman" w:cs="Times New Roman"/>
              </w:rPr>
            </w:pPr>
          </w:p>
          <w:p w14:paraId="250BD02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513D229D"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3165C59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285A028E" w14:textId="77777777" w:rsidR="009F2AE4" w:rsidRDefault="009F2AE4">
            <w:pPr>
              <w:spacing w:line="257" w:lineRule="auto"/>
              <w:rPr>
                <w:rFonts w:ascii="Times New Roman" w:eastAsia="Times New Roman" w:hAnsi="Times New Roman" w:cs="Times New Roman"/>
              </w:rPr>
            </w:pPr>
          </w:p>
          <w:p w14:paraId="2020CD1E" w14:textId="77777777" w:rsidR="009F2AE4" w:rsidRDefault="009F2AE4">
            <w:pPr>
              <w:spacing w:line="257" w:lineRule="auto"/>
              <w:rPr>
                <w:rFonts w:ascii="Times New Roman" w:eastAsia="Times New Roman" w:hAnsi="Times New Roman" w:cs="Times New Roman"/>
              </w:rPr>
            </w:pPr>
          </w:p>
          <w:p w14:paraId="2569AEF9"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626A4D56" w14:textId="77777777" w:rsidR="009F2AE4" w:rsidRDefault="009F2AE4">
            <w:pPr>
              <w:spacing w:line="257" w:lineRule="auto"/>
              <w:rPr>
                <w:rFonts w:ascii="Times New Roman" w:eastAsia="Times New Roman" w:hAnsi="Times New Roman" w:cs="Times New Roman"/>
              </w:rPr>
            </w:pPr>
          </w:p>
          <w:p w14:paraId="2325D601"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7D8F9E34"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bookmarkEnd w:id="3"/>
    </w:tbl>
    <w:p w14:paraId="0876A878" w14:textId="77777777" w:rsidR="009F2AE4" w:rsidRDefault="009F2AE4">
      <w:pPr>
        <w:spacing w:line="259" w:lineRule="auto"/>
        <w:rPr>
          <w:rFonts w:ascii="Times New Roman" w:eastAsia="Times New Roman" w:hAnsi="Times New Roman" w:cs="Times New Roman"/>
        </w:rPr>
        <w:sectPr w:rsidR="009F2AE4">
          <w:pgSz w:w="11900" w:h="16840"/>
          <w:pgMar w:top="1379" w:right="523" w:bottom="426" w:left="631" w:header="0" w:footer="3" w:gutter="0"/>
          <w:pgNumType w:start="12"/>
          <w:cols w:space="720"/>
          <w:titlePg/>
        </w:sectPr>
      </w:pPr>
    </w:p>
    <w:p w14:paraId="4B29ABE8" w14:textId="77777777" w:rsidR="009F2AE4" w:rsidRDefault="009D3E50">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14:paraId="18B4B27C" w14:textId="77777777" w:rsidR="009F2AE4" w:rsidRDefault="009D3E50">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672FF24C" w14:textId="77777777" w:rsidR="009F2AE4" w:rsidRDefault="009D3E50">
      <w:pPr>
        <w:spacing w:line="259" w:lineRule="auto"/>
        <w:ind w:left="6663"/>
        <w:rPr>
          <w:rFonts w:ascii="Times New Roman" w:eastAsia="Times New Roman" w:hAnsi="Times New Roman" w:cs="Times New Roman"/>
          <w:sz w:val="22"/>
          <w:szCs w:val="22"/>
        </w:rPr>
      </w:pPr>
      <w:bookmarkStart w:id="5" w:name="_heading=h.3znysh7" w:colFirst="0" w:colLast="0"/>
      <w:bookmarkEnd w:id="5"/>
      <w:r>
        <w:rPr>
          <w:rFonts w:ascii="Times New Roman" w:eastAsia="Times New Roman" w:hAnsi="Times New Roman" w:cs="Times New Roman"/>
          <w:color w:val="191919"/>
          <w:sz w:val="22"/>
          <w:szCs w:val="22"/>
        </w:rPr>
        <w:t>открытого запроса предложений</w:t>
      </w:r>
    </w:p>
    <w:p w14:paraId="356F30BE" w14:textId="77777777" w:rsidR="009F2AE4" w:rsidRDefault="009F2AE4">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14:paraId="05ADA86B" w14:textId="77777777" w:rsidR="009F2AE4" w:rsidRDefault="009D3E50">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6" w:name="bookmark=id.2et92p0" w:colFirst="0" w:colLast="0"/>
      <w:bookmarkEnd w:id="6"/>
      <w:r>
        <w:rPr>
          <w:rFonts w:ascii="Times New Roman" w:eastAsia="Times New Roman" w:hAnsi="Times New Roman" w:cs="Times New Roman"/>
          <w:b/>
          <w:color w:val="191919"/>
          <w:sz w:val="22"/>
          <w:szCs w:val="22"/>
        </w:rPr>
        <w:t>Заявка</w:t>
      </w:r>
    </w:p>
    <w:p w14:paraId="7222B79B" w14:textId="77777777" w:rsidR="009F2AE4" w:rsidRDefault="009F2AE4">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14:paraId="38EAB1FD" w14:textId="77777777" w:rsidR="009F2AE4" w:rsidRDefault="009D3E50">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14:paraId="1EBB1A58" w14:textId="77777777" w:rsidR="009F2AE4" w:rsidRDefault="009D3E50">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14:paraId="15B97697" w14:textId="77777777" w:rsidR="00F05647" w:rsidRPr="00F05647" w:rsidRDefault="00F05647" w:rsidP="00F05647">
      <w:pPr>
        <w:pBdr>
          <w:top w:val="nil"/>
          <w:left w:val="nil"/>
          <w:bottom w:val="nil"/>
          <w:right w:val="nil"/>
          <w:between w:val="nil"/>
        </w:pBdr>
        <w:spacing w:line="261" w:lineRule="auto"/>
        <w:jc w:val="center"/>
        <w:rPr>
          <w:rFonts w:ascii="Times New Roman" w:eastAsia="Times New Roman" w:hAnsi="Times New Roman" w:cs="Times New Roman"/>
          <w:b/>
          <w:color w:val="191919"/>
          <w:sz w:val="22"/>
          <w:szCs w:val="22"/>
        </w:rPr>
      </w:pPr>
      <w:bookmarkStart w:id="7" w:name="_heading=h.tyjcwt" w:colFirst="0" w:colLast="0"/>
      <w:bookmarkEnd w:id="7"/>
      <w:r w:rsidRPr="00F05647">
        <w:rPr>
          <w:rFonts w:ascii="Times New Roman" w:eastAsia="Times New Roman" w:hAnsi="Times New Roman" w:cs="Times New Roman"/>
          <w:b/>
          <w:color w:val="191919"/>
          <w:sz w:val="22"/>
          <w:szCs w:val="22"/>
        </w:rPr>
        <w:t xml:space="preserve">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w:t>
      </w:r>
    </w:p>
    <w:p w14:paraId="0AEE56DF" w14:textId="070749CA" w:rsidR="009F2AE4" w:rsidRDefault="00F05647" w:rsidP="00F05647">
      <w:pPr>
        <w:pBdr>
          <w:top w:val="nil"/>
          <w:left w:val="nil"/>
          <w:bottom w:val="nil"/>
          <w:right w:val="nil"/>
          <w:between w:val="nil"/>
        </w:pBdr>
        <w:spacing w:line="261" w:lineRule="auto"/>
        <w:jc w:val="center"/>
        <w:rPr>
          <w:rFonts w:ascii="Times New Roman" w:eastAsia="Times New Roman" w:hAnsi="Times New Roman" w:cs="Times New Roman"/>
          <w:b/>
          <w:color w:val="191919"/>
          <w:sz w:val="22"/>
          <w:szCs w:val="22"/>
        </w:rPr>
      </w:pPr>
      <w:r w:rsidRPr="00F05647">
        <w:rPr>
          <w:rFonts w:ascii="Times New Roman" w:eastAsia="Times New Roman" w:hAnsi="Times New Roman" w:cs="Times New Roman"/>
          <w:b/>
          <w:color w:val="191919"/>
          <w:sz w:val="22"/>
          <w:szCs w:val="22"/>
        </w:rPr>
        <w:t>(г. Москва, ноябрь 2023 г. – апрель 2024 г.)</w:t>
      </w:r>
    </w:p>
    <w:p w14:paraId="748765A0" w14:textId="77777777" w:rsidR="009F2AE4" w:rsidRDefault="009F2AE4">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14:paraId="0952A94F" w14:textId="42FAC204" w:rsidR="009F2AE4" w:rsidRDefault="009D3E50" w:rsidP="00F05647">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Изучив закупочную документацию на право заключения договора </w:t>
      </w:r>
      <w:r w:rsidR="00F05647" w:rsidRPr="00F05647">
        <w:rPr>
          <w:rFonts w:ascii="Times New Roman" w:eastAsia="Times New Roman" w:hAnsi="Times New Roman" w:cs="Times New Roman"/>
          <w:color w:val="191919"/>
          <w:sz w:val="22"/>
          <w:szCs w:val="22"/>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r>
        <w:rPr>
          <w:rFonts w:ascii="Times New Roman" w:eastAsia="Times New Roman" w:hAnsi="Times New Roman" w:cs="Times New Roman"/>
          <w:color w:val="191919"/>
          <w:sz w:val="22"/>
          <w:szCs w:val="22"/>
        </w:rPr>
        <w:t>, мы _____________________________________сообщаем о согласии участвовать в Запросе предложений на условиях, установленных Закупочной документацией и изложенных нами в нашей заявке на участие в Запросе предложений.</w:t>
      </w:r>
    </w:p>
    <w:p w14:paraId="4335EAAE" w14:textId="77777777" w:rsidR="009F2AE4" w:rsidRDefault="009D3E50">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нам будет предложено заключить договор по итогам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0678EAC8" w14:textId="2D397B83" w:rsidR="009F2AE4" w:rsidRDefault="009D3E50" w:rsidP="00F05647">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 xml:space="preserve">• Смета </w:t>
      </w:r>
      <w:r w:rsidR="00F05647" w:rsidRPr="00F05647">
        <w:rPr>
          <w:rFonts w:ascii="Times New Roman" w:eastAsia="Times New Roman" w:hAnsi="Times New Roman" w:cs="Times New Roman"/>
          <w:b/>
          <w:color w:val="191919"/>
          <w:sz w:val="22"/>
          <w:szCs w:val="22"/>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p>
    <w:p w14:paraId="67D3BEC4" w14:textId="77777777" w:rsidR="009F2AE4" w:rsidRDefault="009F2AE4">
      <w:pPr>
        <w:pBdr>
          <w:top w:val="nil"/>
          <w:left w:val="nil"/>
          <w:bottom w:val="nil"/>
          <w:right w:val="nil"/>
          <w:between w:val="nil"/>
        </w:pBdr>
        <w:spacing w:line="264" w:lineRule="auto"/>
        <w:ind w:firstLine="600"/>
        <w:jc w:val="both"/>
        <w:rPr>
          <w:rFonts w:ascii="Times New Roman" w:eastAsia="Times New Roman" w:hAnsi="Times New Roman" w:cs="Times New Roman"/>
          <w:color w:val="191919"/>
          <w:sz w:val="22"/>
          <w:szCs w:val="22"/>
        </w:rPr>
      </w:pPr>
    </w:p>
    <w:p w14:paraId="414A4350" w14:textId="77777777" w:rsidR="009F2AE4" w:rsidRDefault="009D3E50">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14:paraId="5905334C" w14:textId="77777777" w:rsidR="009F2AE4"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378DBF47" w14:textId="77777777" w:rsidR="009F2AE4"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53EFEA5F" w14:textId="77777777" w:rsidR="009F2AE4"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5FF27B6" w14:textId="77777777" w:rsidR="009F2AE4" w:rsidRPr="00FD2B8F"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pacing w:val="-8"/>
          <w:sz w:val="22"/>
          <w:szCs w:val="22"/>
        </w:rPr>
      </w:pPr>
      <w:r w:rsidRPr="00FD2B8F">
        <w:rPr>
          <w:rFonts w:ascii="Times New Roman" w:eastAsia="Times New Roman" w:hAnsi="Times New Roman" w:cs="Times New Roman"/>
          <w:color w:val="191919"/>
          <w:spacing w:val="-8"/>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FD2B8F">
        <w:rPr>
          <w:rFonts w:ascii="Times New Roman" w:eastAsia="Times New Roman" w:hAnsi="Times New Roman" w:cs="Times New Roman"/>
          <w:i/>
          <w:color w:val="191919"/>
          <w:spacing w:val="-8"/>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D2B8F">
        <w:rPr>
          <w:rFonts w:ascii="Times New Roman" w:eastAsia="Times New Roman" w:hAnsi="Times New Roman" w:cs="Times New Roman"/>
          <w:color w:val="191919"/>
          <w:spacing w:val="-8"/>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8A34BDC" w14:textId="77777777" w:rsidR="009F2AE4" w:rsidRDefault="009D3E50">
      <w:pPr>
        <w:numPr>
          <w:ilvl w:val="0"/>
          <w:numId w:val="3"/>
        </w:numPr>
        <w:pBdr>
          <w:top w:val="nil"/>
          <w:left w:val="nil"/>
          <w:bottom w:val="nil"/>
          <w:right w:val="nil"/>
          <w:between w:val="nil"/>
        </w:pBdr>
        <w:tabs>
          <w:tab w:val="left" w:pos="426"/>
        </w:tabs>
        <w:spacing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eastAsia="Times New Roman" w:hAnsi="Times New Roman" w:cs="Times New Roman"/>
          <w:color w:val="191919"/>
          <w:sz w:val="22"/>
          <w:szCs w:val="22"/>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A1E920" w14:textId="77777777" w:rsidR="009F2AE4" w:rsidRDefault="009D3E50">
      <w:pPr>
        <w:numPr>
          <w:ilvl w:val="0"/>
          <w:numId w:val="3"/>
        </w:numPr>
        <w:pBdr>
          <w:top w:val="nil"/>
          <w:left w:val="nil"/>
          <w:bottom w:val="nil"/>
          <w:right w:val="nil"/>
          <w:between w:val="nil"/>
        </w:pBdr>
        <w:tabs>
          <w:tab w:val="left" w:pos="426"/>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Участник закупки не является офшорной компанией;</w:t>
      </w:r>
    </w:p>
    <w:p w14:paraId="1D793EED" w14:textId="77777777" w:rsidR="009F2AE4" w:rsidRDefault="009D3E50">
      <w:pPr>
        <w:numPr>
          <w:ilvl w:val="0"/>
          <w:numId w:val="3"/>
        </w:numPr>
        <w:pBdr>
          <w:top w:val="nil"/>
          <w:left w:val="nil"/>
          <w:bottom w:val="nil"/>
          <w:right w:val="nil"/>
          <w:between w:val="nil"/>
        </w:pBdr>
        <w:tabs>
          <w:tab w:val="left" w:pos="426"/>
          <w:tab w:val="left" w:pos="6365"/>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F6FDCD1" w14:textId="77777777" w:rsidR="009F2AE4" w:rsidRDefault="009D3E50">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Style w:val="aff7"/>
        <w:tblW w:w="9782" w:type="dxa"/>
        <w:jc w:val="center"/>
        <w:tblInd w:w="0" w:type="dxa"/>
        <w:tblLayout w:type="fixed"/>
        <w:tblLook w:val="0000" w:firstRow="0" w:lastRow="0" w:firstColumn="0" w:lastColumn="0" w:noHBand="0" w:noVBand="0"/>
      </w:tblPr>
      <w:tblGrid>
        <w:gridCol w:w="687"/>
        <w:gridCol w:w="5834"/>
        <w:gridCol w:w="3261"/>
      </w:tblGrid>
      <w:tr w:rsidR="009F2AE4" w14:paraId="7FB30994" w14:textId="77777777" w:rsidTr="00FD2B8F">
        <w:trPr>
          <w:trHeight w:val="283"/>
          <w:jc w:val="center"/>
        </w:trPr>
        <w:tc>
          <w:tcPr>
            <w:tcW w:w="687" w:type="dxa"/>
            <w:tcBorders>
              <w:top w:val="single" w:sz="4" w:space="0" w:color="000000"/>
              <w:left w:val="single" w:sz="4" w:space="0" w:color="000000"/>
            </w:tcBorders>
            <w:shd w:val="clear" w:color="auto" w:fill="auto"/>
            <w:vAlign w:val="bottom"/>
          </w:tcPr>
          <w:p w14:paraId="11772C26"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14:paraId="23E568B3" w14:textId="77777777" w:rsidR="009F2AE4" w:rsidRDefault="009D3E50">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14:paraId="32EE6C07" w14:textId="77777777" w:rsidR="009F2AE4" w:rsidRDefault="009D3E50">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9F2AE4" w14:paraId="7DF8C175" w14:textId="77777777" w:rsidTr="00FD2B8F">
        <w:trPr>
          <w:trHeight w:val="388"/>
          <w:jc w:val="center"/>
        </w:trPr>
        <w:tc>
          <w:tcPr>
            <w:tcW w:w="687" w:type="dxa"/>
            <w:tcBorders>
              <w:top w:val="single" w:sz="4" w:space="0" w:color="000000"/>
              <w:left w:val="single" w:sz="4" w:space="0" w:color="000000"/>
            </w:tcBorders>
            <w:shd w:val="clear" w:color="auto" w:fill="auto"/>
            <w:vAlign w:val="center"/>
          </w:tcPr>
          <w:p w14:paraId="12836615"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14:paraId="55EFFC15"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14:paraId="72A6A444" w14:textId="77777777" w:rsidR="009F2AE4" w:rsidRDefault="009F2AE4">
            <w:pPr>
              <w:rPr>
                <w:sz w:val="10"/>
                <w:szCs w:val="10"/>
              </w:rPr>
            </w:pPr>
          </w:p>
        </w:tc>
      </w:tr>
      <w:tr w:rsidR="009F2AE4" w14:paraId="21526F3A" w14:textId="77777777" w:rsidTr="00FD2B8F">
        <w:trPr>
          <w:trHeight w:val="324"/>
          <w:jc w:val="center"/>
        </w:trPr>
        <w:tc>
          <w:tcPr>
            <w:tcW w:w="687" w:type="dxa"/>
            <w:tcBorders>
              <w:top w:val="single" w:sz="4" w:space="0" w:color="000000"/>
              <w:left w:val="single" w:sz="4" w:space="0" w:color="000000"/>
            </w:tcBorders>
            <w:shd w:val="clear" w:color="auto" w:fill="auto"/>
            <w:vAlign w:val="center"/>
          </w:tcPr>
          <w:p w14:paraId="4B228FFA"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14:paraId="07FA480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14:paraId="27A93491" w14:textId="77777777" w:rsidR="009F2AE4" w:rsidRDefault="009F2AE4">
            <w:pPr>
              <w:rPr>
                <w:sz w:val="10"/>
                <w:szCs w:val="10"/>
              </w:rPr>
            </w:pPr>
          </w:p>
        </w:tc>
      </w:tr>
      <w:tr w:rsidR="009F2AE4" w14:paraId="7FC05CA6" w14:textId="77777777" w:rsidTr="00FD2B8F">
        <w:trPr>
          <w:trHeight w:val="346"/>
          <w:jc w:val="center"/>
        </w:trPr>
        <w:tc>
          <w:tcPr>
            <w:tcW w:w="687" w:type="dxa"/>
            <w:tcBorders>
              <w:top w:val="single" w:sz="4" w:space="0" w:color="000000"/>
              <w:left w:val="single" w:sz="4" w:space="0" w:color="000000"/>
            </w:tcBorders>
            <w:shd w:val="clear" w:color="auto" w:fill="auto"/>
            <w:vAlign w:val="bottom"/>
          </w:tcPr>
          <w:p w14:paraId="7281C1A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14:paraId="76EF561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14:paraId="56C5DD1C" w14:textId="77777777" w:rsidR="009F2AE4" w:rsidRDefault="009F2AE4">
            <w:pPr>
              <w:rPr>
                <w:sz w:val="10"/>
                <w:szCs w:val="10"/>
              </w:rPr>
            </w:pPr>
          </w:p>
        </w:tc>
      </w:tr>
      <w:tr w:rsidR="009F2AE4" w14:paraId="5C83BAC8" w14:textId="77777777" w:rsidTr="00FD2B8F">
        <w:trPr>
          <w:trHeight w:val="335"/>
          <w:jc w:val="center"/>
        </w:trPr>
        <w:tc>
          <w:tcPr>
            <w:tcW w:w="687" w:type="dxa"/>
            <w:tcBorders>
              <w:top w:val="single" w:sz="4" w:space="0" w:color="000000"/>
              <w:left w:val="single" w:sz="4" w:space="0" w:color="000000"/>
            </w:tcBorders>
            <w:shd w:val="clear" w:color="auto" w:fill="auto"/>
            <w:vAlign w:val="center"/>
          </w:tcPr>
          <w:p w14:paraId="11AF5893"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14:paraId="0EE5B415"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14:paraId="1D3A3158" w14:textId="77777777" w:rsidR="009F2AE4" w:rsidRDefault="009F2AE4">
            <w:pPr>
              <w:rPr>
                <w:sz w:val="10"/>
                <w:szCs w:val="10"/>
              </w:rPr>
            </w:pPr>
          </w:p>
        </w:tc>
      </w:tr>
      <w:tr w:rsidR="009F2AE4" w14:paraId="2DC952B1" w14:textId="77777777" w:rsidTr="00FD2B8F">
        <w:trPr>
          <w:trHeight w:val="341"/>
          <w:jc w:val="center"/>
        </w:trPr>
        <w:tc>
          <w:tcPr>
            <w:tcW w:w="687" w:type="dxa"/>
            <w:tcBorders>
              <w:top w:val="single" w:sz="4" w:space="0" w:color="000000"/>
              <w:left w:val="single" w:sz="4" w:space="0" w:color="000000"/>
            </w:tcBorders>
            <w:shd w:val="clear" w:color="auto" w:fill="auto"/>
            <w:vAlign w:val="bottom"/>
          </w:tcPr>
          <w:p w14:paraId="44A1853D"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14:paraId="0381554C"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14:paraId="13B1F9D0" w14:textId="77777777" w:rsidR="009F2AE4" w:rsidRDefault="009F2AE4">
            <w:pPr>
              <w:rPr>
                <w:sz w:val="10"/>
                <w:szCs w:val="10"/>
              </w:rPr>
            </w:pPr>
          </w:p>
        </w:tc>
      </w:tr>
      <w:tr w:rsidR="009F2AE4" w14:paraId="0172CC39" w14:textId="77777777" w:rsidTr="00FD2B8F">
        <w:trPr>
          <w:trHeight w:val="293"/>
          <w:jc w:val="center"/>
        </w:trPr>
        <w:tc>
          <w:tcPr>
            <w:tcW w:w="687" w:type="dxa"/>
            <w:tcBorders>
              <w:top w:val="single" w:sz="4" w:space="0" w:color="000000"/>
              <w:left w:val="single" w:sz="4" w:space="0" w:color="000000"/>
            </w:tcBorders>
            <w:shd w:val="clear" w:color="auto" w:fill="auto"/>
            <w:vAlign w:val="bottom"/>
          </w:tcPr>
          <w:p w14:paraId="1F7617A3"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14:paraId="107578B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14:paraId="05A40C26" w14:textId="77777777" w:rsidR="009F2AE4" w:rsidRDefault="009F2AE4">
            <w:pPr>
              <w:rPr>
                <w:sz w:val="10"/>
                <w:szCs w:val="10"/>
              </w:rPr>
            </w:pPr>
          </w:p>
        </w:tc>
      </w:tr>
      <w:tr w:rsidR="009F2AE4" w14:paraId="513C2280" w14:textId="77777777" w:rsidTr="00FD2B8F">
        <w:trPr>
          <w:trHeight w:val="480"/>
          <w:jc w:val="center"/>
        </w:trPr>
        <w:tc>
          <w:tcPr>
            <w:tcW w:w="687" w:type="dxa"/>
            <w:tcBorders>
              <w:top w:val="single" w:sz="4" w:space="0" w:color="000000"/>
              <w:left w:val="single" w:sz="4" w:space="0" w:color="000000"/>
            </w:tcBorders>
            <w:shd w:val="clear" w:color="auto" w:fill="auto"/>
            <w:vAlign w:val="center"/>
          </w:tcPr>
          <w:p w14:paraId="2C1165F3"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14:paraId="3280DA7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14:paraId="14490B1D" w14:textId="77777777" w:rsidR="009F2AE4" w:rsidRDefault="009F2AE4">
            <w:pPr>
              <w:rPr>
                <w:sz w:val="10"/>
                <w:szCs w:val="10"/>
              </w:rPr>
            </w:pPr>
          </w:p>
        </w:tc>
      </w:tr>
      <w:tr w:rsidR="009F2AE4" w14:paraId="2B7C0A62" w14:textId="77777777" w:rsidTr="00FD2B8F">
        <w:trPr>
          <w:trHeight w:val="293"/>
          <w:jc w:val="center"/>
        </w:trPr>
        <w:tc>
          <w:tcPr>
            <w:tcW w:w="687" w:type="dxa"/>
            <w:tcBorders>
              <w:top w:val="single" w:sz="4" w:space="0" w:color="000000"/>
              <w:left w:val="single" w:sz="4" w:space="0" w:color="000000"/>
            </w:tcBorders>
            <w:shd w:val="clear" w:color="auto" w:fill="auto"/>
            <w:vAlign w:val="bottom"/>
          </w:tcPr>
          <w:p w14:paraId="0B046B3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14:paraId="439215EA"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14:paraId="565F924A" w14:textId="77777777" w:rsidR="009F2AE4" w:rsidRDefault="009F2AE4">
            <w:pPr>
              <w:rPr>
                <w:sz w:val="10"/>
                <w:szCs w:val="10"/>
              </w:rPr>
            </w:pPr>
          </w:p>
        </w:tc>
      </w:tr>
      <w:tr w:rsidR="009F2AE4" w14:paraId="775C42DA" w14:textId="77777777" w:rsidTr="00FD2B8F">
        <w:trPr>
          <w:trHeight w:val="518"/>
          <w:jc w:val="center"/>
        </w:trPr>
        <w:tc>
          <w:tcPr>
            <w:tcW w:w="687" w:type="dxa"/>
            <w:tcBorders>
              <w:top w:val="single" w:sz="4" w:space="0" w:color="000000"/>
              <w:left w:val="single" w:sz="4" w:space="0" w:color="000000"/>
            </w:tcBorders>
            <w:shd w:val="clear" w:color="auto" w:fill="auto"/>
            <w:vAlign w:val="center"/>
          </w:tcPr>
          <w:p w14:paraId="50A721D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14:paraId="36CA7047"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14:paraId="0F422398" w14:textId="77777777" w:rsidR="009F2AE4" w:rsidRDefault="009F2AE4">
            <w:pPr>
              <w:rPr>
                <w:sz w:val="10"/>
                <w:szCs w:val="10"/>
              </w:rPr>
            </w:pPr>
          </w:p>
        </w:tc>
      </w:tr>
      <w:tr w:rsidR="009F2AE4" w14:paraId="45FE9069" w14:textId="77777777" w:rsidTr="00FD2B8F">
        <w:trPr>
          <w:trHeight w:val="773"/>
          <w:jc w:val="center"/>
        </w:trPr>
        <w:tc>
          <w:tcPr>
            <w:tcW w:w="687" w:type="dxa"/>
            <w:tcBorders>
              <w:top w:val="single" w:sz="4" w:space="0" w:color="000000"/>
              <w:left w:val="single" w:sz="4" w:space="0" w:color="000000"/>
            </w:tcBorders>
            <w:shd w:val="clear" w:color="auto" w:fill="auto"/>
            <w:vAlign w:val="center"/>
          </w:tcPr>
          <w:p w14:paraId="297D8DB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14:paraId="50B2B4AB"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14:paraId="72C9E261" w14:textId="77777777" w:rsidR="009F2AE4" w:rsidRDefault="009F2AE4">
            <w:pPr>
              <w:rPr>
                <w:sz w:val="10"/>
                <w:szCs w:val="10"/>
              </w:rPr>
            </w:pPr>
          </w:p>
        </w:tc>
      </w:tr>
      <w:tr w:rsidR="009F2AE4" w14:paraId="6750D56D" w14:textId="77777777" w:rsidTr="00FD2B8F">
        <w:trPr>
          <w:trHeight w:val="298"/>
          <w:jc w:val="center"/>
        </w:trPr>
        <w:tc>
          <w:tcPr>
            <w:tcW w:w="687" w:type="dxa"/>
            <w:tcBorders>
              <w:top w:val="single" w:sz="4" w:space="0" w:color="000000"/>
              <w:left w:val="single" w:sz="4" w:space="0" w:color="000000"/>
            </w:tcBorders>
            <w:shd w:val="clear" w:color="auto" w:fill="auto"/>
            <w:vAlign w:val="bottom"/>
          </w:tcPr>
          <w:p w14:paraId="51F6D8A5"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14:paraId="05E21D3E"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14:paraId="4E888B32" w14:textId="77777777" w:rsidR="009F2AE4" w:rsidRDefault="009F2AE4">
            <w:pPr>
              <w:rPr>
                <w:sz w:val="10"/>
                <w:szCs w:val="10"/>
              </w:rPr>
            </w:pPr>
          </w:p>
        </w:tc>
      </w:tr>
      <w:tr w:rsidR="009F2AE4" w14:paraId="6D4392C3" w14:textId="77777777" w:rsidTr="00FD2B8F">
        <w:trPr>
          <w:trHeight w:val="298"/>
          <w:jc w:val="center"/>
        </w:trPr>
        <w:tc>
          <w:tcPr>
            <w:tcW w:w="687" w:type="dxa"/>
            <w:tcBorders>
              <w:top w:val="single" w:sz="4" w:space="0" w:color="000000"/>
              <w:left w:val="single" w:sz="4" w:space="0" w:color="000000"/>
            </w:tcBorders>
            <w:shd w:val="clear" w:color="auto" w:fill="auto"/>
            <w:vAlign w:val="bottom"/>
          </w:tcPr>
          <w:p w14:paraId="2318B5C1"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14:paraId="060169F5"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14:paraId="7F4AA25C" w14:textId="77777777" w:rsidR="009F2AE4" w:rsidRDefault="009F2AE4">
            <w:pPr>
              <w:rPr>
                <w:sz w:val="10"/>
                <w:szCs w:val="10"/>
              </w:rPr>
            </w:pPr>
          </w:p>
        </w:tc>
      </w:tr>
      <w:tr w:rsidR="009F2AE4" w14:paraId="70E40498" w14:textId="77777777" w:rsidTr="00FD2B8F">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14:paraId="5462400B"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14:paraId="583FD3EA"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3B1A3C2" w14:textId="77777777" w:rsidR="009F2AE4" w:rsidRDefault="009F2AE4">
            <w:pPr>
              <w:rPr>
                <w:sz w:val="10"/>
                <w:szCs w:val="10"/>
              </w:rPr>
            </w:pPr>
          </w:p>
        </w:tc>
      </w:tr>
    </w:tbl>
    <w:p w14:paraId="7691211E" w14:textId="77777777" w:rsidR="009F2AE4" w:rsidRDefault="009D3E50">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38B07D4D" w14:textId="77777777" w:rsidR="009F2AE4" w:rsidRDefault="009D3E50">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14:paraId="65C3C11F" w14:textId="77777777" w:rsidR="009F2AE4" w:rsidRDefault="009D3E50">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21D4AD69" w14:textId="77777777" w:rsidR="009F2AE4" w:rsidRDefault="009D3E50">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14:paraId="770D653D" w14:textId="77777777" w:rsidR="009F2AE4" w:rsidRDefault="009D3E50">
      <w:pPr>
        <w:spacing w:line="14" w:lineRule="auto"/>
      </w:pPr>
      <w:r>
        <w:br w:type="page"/>
      </w:r>
      <w:r>
        <w:rPr>
          <w:noProof/>
        </w:rPr>
        <mc:AlternateContent>
          <mc:Choice Requires="wps">
            <w:drawing>
              <wp:anchor distT="393700" distB="0" distL="0" distR="0" simplePos="0" relativeHeight="251659264" behindDoc="0" locked="0" layoutInCell="1" hidden="0" allowOverlap="1" wp14:anchorId="1BD2EC81" wp14:editId="05C7E16A">
                <wp:simplePos x="0" y="0"/>
                <wp:positionH relativeFrom="column">
                  <wp:posOffset>533400</wp:posOffset>
                </wp:positionH>
                <wp:positionV relativeFrom="paragraph">
                  <wp:posOffset>393700</wp:posOffset>
                </wp:positionV>
                <wp:extent cx="2252980" cy="177800"/>
                <wp:effectExtent l="0" t="0" r="0" b="0"/>
                <wp:wrapTopAndBottom distT="393700" distB="0"/>
                <wp:docPr id="62" name="Прямоугольник 62"/>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14:paraId="23BC7754" w14:textId="77777777" w:rsidR="0043499D" w:rsidRDefault="0043499D">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1BD2EC81" id="Прямоугольник 62" o:spid="_x0000_s1026" style="position:absolute;margin-left:42pt;margin-top:31pt;width:177.4pt;height:14pt;z-index:251659264;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" filled="f" stroked="f">
                <v:textbox inset="0,0,0,0">
                  <w:txbxContent>
                    <w:p w14:paraId="23BC7754" w14:textId="77777777" w:rsidR="0043499D" w:rsidRDefault="0043499D">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rPr>
        <mc:AlternateContent>
          <mc:Choice Requires="wps">
            <w:drawing>
              <wp:anchor distT="393700" distB="6350" distL="0" distR="0" simplePos="0" relativeHeight="251660288" behindDoc="0" locked="0" layoutInCell="1" hidden="0" allowOverlap="1" wp14:anchorId="601F5D19" wp14:editId="2E436DC3">
                <wp:simplePos x="0" y="0"/>
                <wp:positionH relativeFrom="column">
                  <wp:posOffset>3124200</wp:posOffset>
                </wp:positionH>
                <wp:positionV relativeFrom="paragraph">
                  <wp:posOffset>393700</wp:posOffset>
                </wp:positionV>
                <wp:extent cx="254000" cy="171450"/>
                <wp:effectExtent l="0" t="0" r="0" b="0"/>
                <wp:wrapTopAndBottom distT="393700" distB="6350"/>
                <wp:docPr id="61" name="Прямоугольник 61"/>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14:paraId="33964D35" w14:textId="77777777" w:rsidR="0043499D" w:rsidRDefault="0043499D">
                            <w:pPr>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601F5D19" id="Прямоугольник 61" o:spid="_x0000_s1027" style="position:absolute;margin-left:246pt;margin-top:31pt;width:20pt;height:13.5pt;z-index:251660288;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" filled="f" stroked="f">
                <v:textbox inset="0,0,0,0">
                  <w:txbxContent>
                    <w:p w14:paraId="33964D35" w14:textId="77777777" w:rsidR="0043499D" w:rsidRDefault="0043499D">
                      <w:pPr>
                        <w:textDirection w:val="btLr"/>
                      </w:pPr>
                      <w:r>
                        <w:rPr>
                          <w:rFonts w:ascii="Times New Roman" w:eastAsia="Times New Roman" w:hAnsi="Times New Roman" w:cs="Times New Roman"/>
                          <w:i/>
                          <w:color w:val="191919"/>
                          <w:sz w:val="19"/>
                        </w:rPr>
                        <w:t>м.п.</w:t>
                      </w:r>
                    </w:p>
                  </w:txbxContent>
                </v:textbox>
                <w10:wrap type="topAndBottom"/>
              </v:rect>
            </w:pict>
          </mc:Fallback>
        </mc:AlternateContent>
      </w:r>
      <w:r>
        <w:rPr>
          <w:noProof/>
        </w:rPr>
        <mc:AlternateContent>
          <mc:Choice Requires="wps">
            <w:drawing>
              <wp:anchor distT="393700" distB="0" distL="0" distR="0" simplePos="0" relativeHeight="251661312" behindDoc="0" locked="0" layoutInCell="1" hidden="0" allowOverlap="1" wp14:anchorId="6BD697F8" wp14:editId="229105E6">
                <wp:simplePos x="0" y="0"/>
                <wp:positionH relativeFrom="column">
                  <wp:posOffset>3581400</wp:posOffset>
                </wp:positionH>
                <wp:positionV relativeFrom="paragraph">
                  <wp:posOffset>393700</wp:posOffset>
                </wp:positionV>
                <wp:extent cx="576580" cy="177800"/>
                <wp:effectExtent l="0" t="0" r="0" b="0"/>
                <wp:wrapTopAndBottom distT="393700" distB="0"/>
                <wp:docPr id="64" name="Прямоугольник 64"/>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14:paraId="7378F46E" w14:textId="77777777" w:rsidR="0043499D" w:rsidRDefault="0043499D">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6BD697F8" id="Прямоугольник 64" o:spid="_x0000_s1028" style="position:absolute;margin-left:282pt;margin-top:31pt;width:45.4pt;height:14pt;z-index:251661312;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" filled="f" stroked="f">
                <v:textbox inset="0,0,0,0">
                  <w:txbxContent>
                    <w:p w14:paraId="7378F46E" w14:textId="77777777" w:rsidR="0043499D" w:rsidRDefault="0043499D">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rPr>
        <mc:AlternateContent>
          <mc:Choice Requires="wps">
            <w:drawing>
              <wp:anchor distT="393700" distB="0" distL="0" distR="0" simplePos="0" relativeHeight="251662336" behindDoc="0" locked="0" layoutInCell="1" hidden="0" allowOverlap="1" wp14:anchorId="309C0553" wp14:editId="6C85008A">
                <wp:simplePos x="0" y="0"/>
                <wp:positionH relativeFrom="column">
                  <wp:posOffset>4800600</wp:posOffset>
                </wp:positionH>
                <wp:positionV relativeFrom="paragraph">
                  <wp:posOffset>393700</wp:posOffset>
                </wp:positionV>
                <wp:extent cx="1207770" cy="177800"/>
                <wp:effectExtent l="0" t="0" r="0" b="0"/>
                <wp:wrapTopAndBottom distT="393700" distB="0"/>
                <wp:docPr id="63" name="Прямоугольник 63"/>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14:paraId="55ABEFD5" w14:textId="77777777" w:rsidR="0043499D" w:rsidRDefault="0043499D">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w14:anchorId="309C0553" id="Прямоугольник 63" o:spid="_x0000_s1029" style="position:absolute;margin-left:378pt;margin-top:31pt;width:95.1pt;height:14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" filled="f" stroked="f">
                <v:textbox inset="0,0,0,0">
                  <w:txbxContent>
                    <w:p w14:paraId="55ABEFD5" w14:textId="77777777" w:rsidR="0043499D" w:rsidRDefault="0043499D">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14:paraId="57F1DC08" w14:textId="77777777" w:rsidR="009F2AE4" w:rsidRDefault="009D3E50">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14:paraId="7492F6F2" w14:textId="77777777" w:rsidR="009F2AE4" w:rsidRDefault="009D3E50">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14:paraId="45188C2A" w14:textId="77777777" w:rsidR="009F2AE4" w:rsidRDefault="009D3E50">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14:paraId="59C5F09D" w14:textId="77777777" w:rsidR="009F2AE4" w:rsidRDefault="009F2AE4">
      <w:pPr>
        <w:spacing w:line="259" w:lineRule="auto"/>
        <w:rPr>
          <w:rFonts w:ascii="Times New Roman" w:eastAsia="Times New Roman" w:hAnsi="Times New Roman" w:cs="Times New Roman"/>
        </w:rPr>
      </w:pPr>
    </w:p>
    <w:p w14:paraId="19AC8A35" w14:textId="77777777" w:rsidR="009F2AE4" w:rsidRDefault="009F2AE4">
      <w:pPr>
        <w:spacing w:line="259" w:lineRule="auto"/>
        <w:rPr>
          <w:rFonts w:ascii="Times New Roman" w:eastAsia="Times New Roman" w:hAnsi="Times New Roman" w:cs="Times New Roman"/>
          <w:sz w:val="22"/>
          <w:szCs w:val="22"/>
        </w:rPr>
      </w:pPr>
    </w:p>
    <w:p w14:paraId="0B3EDE8F"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14:paraId="04B60D93" w14:textId="77777777" w:rsidR="00F05647" w:rsidRPr="00F05647" w:rsidRDefault="00F05647" w:rsidP="00F05647">
      <w:pPr>
        <w:pBdr>
          <w:top w:val="nil"/>
          <w:left w:val="nil"/>
          <w:bottom w:val="nil"/>
          <w:right w:val="nil"/>
          <w:between w:val="nil"/>
        </w:pBdr>
        <w:spacing w:line="261" w:lineRule="auto"/>
        <w:jc w:val="center"/>
        <w:rPr>
          <w:rFonts w:ascii="Times New Roman" w:eastAsia="Times New Roman" w:hAnsi="Times New Roman" w:cs="Times New Roman"/>
          <w:b/>
          <w:color w:val="191919"/>
          <w:sz w:val="22"/>
          <w:szCs w:val="22"/>
        </w:rPr>
      </w:pPr>
      <w:r w:rsidRPr="00F05647">
        <w:rPr>
          <w:rFonts w:ascii="Times New Roman" w:eastAsia="Times New Roman" w:hAnsi="Times New Roman" w:cs="Times New Roman"/>
          <w:b/>
          <w:color w:val="191919"/>
          <w:sz w:val="22"/>
          <w:szCs w:val="22"/>
        </w:rPr>
        <w:t xml:space="preserve">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w:t>
      </w:r>
    </w:p>
    <w:p w14:paraId="05ECDC7C" w14:textId="573365B7" w:rsidR="009F2AE4" w:rsidRDefault="00F05647" w:rsidP="00F05647">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sidRPr="00F05647">
        <w:rPr>
          <w:rFonts w:ascii="Times New Roman" w:eastAsia="Times New Roman" w:hAnsi="Times New Roman" w:cs="Times New Roman"/>
          <w:b/>
          <w:color w:val="191919"/>
          <w:sz w:val="22"/>
          <w:szCs w:val="22"/>
        </w:rPr>
        <w:t>(г. Москва, ноябрь 2023 г. – апрель 2024 г.)</w:t>
      </w:r>
    </w:p>
    <w:tbl>
      <w:tblPr>
        <w:tblStyle w:val="aff8"/>
        <w:tblW w:w="10368" w:type="dxa"/>
        <w:jc w:val="center"/>
        <w:tblInd w:w="0" w:type="dxa"/>
        <w:tblLayout w:type="fixed"/>
        <w:tblLook w:val="0000" w:firstRow="0" w:lastRow="0" w:firstColumn="0" w:lastColumn="0" w:noHBand="0" w:noVBand="0"/>
      </w:tblPr>
      <w:tblGrid>
        <w:gridCol w:w="682"/>
        <w:gridCol w:w="7838"/>
        <w:gridCol w:w="1848"/>
      </w:tblGrid>
      <w:tr w:rsidR="009F2AE4" w14:paraId="5D92201D" w14:textId="77777777">
        <w:trPr>
          <w:trHeight w:val="298"/>
          <w:jc w:val="center"/>
        </w:trPr>
        <w:tc>
          <w:tcPr>
            <w:tcW w:w="682" w:type="dxa"/>
            <w:tcBorders>
              <w:top w:val="single" w:sz="4" w:space="0" w:color="000000"/>
              <w:left w:val="single" w:sz="4" w:space="0" w:color="000000"/>
            </w:tcBorders>
            <w:shd w:val="clear" w:color="auto" w:fill="auto"/>
            <w:vAlign w:val="bottom"/>
          </w:tcPr>
          <w:p w14:paraId="6AD32DED" w14:textId="77777777" w:rsidR="009F2AE4" w:rsidRDefault="009D3E50">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14:paraId="4295D5BB"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14:paraId="093551DC"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9F2AE4" w14:paraId="46E1EAFA" w14:textId="77777777">
        <w:trPr>
          <w:trHeight w:val="288"/>
          <w:jc w:val="center"/>
        </w:trPr>
        <w:tc>
          <w:tcPr>
            <w:tcW w:w="682" w:type="dxa"/>
            <w:tcBorders>
              <w:top w:val="single" w:sz="4" w:space="0" w:color="000000"/>
              <w:left w:val="single" w:sz="4" w:space="0" w:color="000000"/>
            </w:tcBorders>
            <w:shd w:val="clear" w:color="auto" w:fill="auto"/>
          </w:tcPr>
          <w:p w14:paraId="49E6E568"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39FB9DB3"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04DDAA7B" w14:textId="77777777" w:rsidR="009F2AE4" w:rsidRDefault="009F2AE4">
            <w:pPr>
              <w:rPr>
                <w:sz w:val="22"/>
                <w:szCs w:val="22"/>
              </w:rPr>
            </w:pPr>
          </w:p>
        </w:tc>
      </w:tr>
      <w:tr w:rsidR="009F2AE4" w14:paraId="2E58A1D3" w14:textId="77777777">
        <w:trPr>
          <w:trHeight w:val="288"/>
          <w:jc w:val="center"/>
        </w:trPr>
        <w:tc>
          <w:tcPr>
            <w:tcW w:w="682" w:type="dxa"/>
            <w:tcBorders>
              <w:top w:val="single" w:sz="4" w:space="0" w:color="000000"/>
              <w:left w:val="single" w:sz="4" w:space="0" w:color="000000"/>
            </w:tcBorders>
            <w:shd w:val="clear" w:color="auto" w:fill="auto"/>
          </w:tcPr>
          <w:p w14:paraId="64005EC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7D419A1D"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58C23ADA" w14:textId="77777777" w:rsidR="009F2AE4" w:rsidRDefault="009F2AE4">
            <w:pPr>
              <w:rPr>
                <w:sz w:val="22"/>
                <w:szCs w:val="22"/>
              </w:rPr>
            </w:pPr>
          </w:p>
        </w:tc>
      </w:tr>
      <w:tr w:rsidR="009F2AE4" w14:paraId="1385612F" w14:textId="77777777">
        <w:trPr>
          <w:trHeight w:val="283"/>
          <w:jc w:val="center"/>
        </w:trPr>
        <w:tc>
          <w:tcPr>
            <w:tcW w:w="682" w:type="dxa"/>
            <w:tcBorders>
              <w:top w:val="single" w:sz="4" w:space="0" w:color="000000"/>
              <w:left w:val="single" w:sz="4" w:space="0" w:color="000000"/>
            </w:tcBorders>
            <w:shd w:val="clear" w:color="auto" w:fill="auto"/>
          </w:tcPr>
          <w:p w14:paraId="1944F352"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05375833"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373F53FA" w14:textId="77777777" w:rsidR="009F2AE4" w:rsidRDefault="009F2AE4">
            <w:pPr>
              <w:rPr>
                <w:sz w:val="22"/>
                <w:szCs w:val="22"/>
              </w:rPr>
            </w:pPr>
          </w:p>
        </w:tc>
      </w:tr>
      <w:tr w:rsidR="009F2AE4" w14:paraId="20967BD8" w14:textId="77777777">
        <w:trPr>
          <w:trHeight w:val="288"/>
          <w:jc w:val="center"/>
        </w:trPr>
        <w:tc>
          <w:tcPr>
            <w:tcW w:w="682" w:type="dxa"/>
            <w:tcBorders>
              <w:top w:val="single" w:sz="4" w:space="0" w:color="000000"/>
              <w:left w:val="single" w:sz="4" w:space="0" w:color="000000"/>
            </w:tcBorders>
            <w:shd w:val="clear" w:color="auto" w:fill="auto"/>
          </w:tcPr>
          <w:p w14:paraId="7EEE06D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0C8A2E5F"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2C219D26" w14:textId="77777777" w:rsidR="009F2AE4" w:rsidRDefault="009F2AE4">
            <w:pPr>
              <w:rPr>
                <w:sz w:val="22"/>
                <w:szCs w:val="22"/>
              </w:rPr>
            </w:pPr>
          </w:p>
        </w:tc>
      </w:tr>
      <w:tr w:rsidR="009F2AE4" w14:paraId="1E3B9545" w14:textId="77777777">
        <w:trPr>
          <w:trHeight w:val="288"/>
          <w:jc w:val="center"/>
        </w:trPr>
        <w:tc>
          <w:tcPr>
            <w:tcW w:w="682" w:type="dxa"/>
            <w:tcBorders>
              <w:top w:val="single" w:sz="4" w:space="0" w:color="000000"/>
              <w:left w:val="single" w:sz="4" w:space="0" w:color="000000"/>
            </w:tcBorders>
            <w:shd w:val="clear" w:color="auto" w:fill="auto"/>
          </w:tcPr>
          <w:p w14:paraId="4819DA6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22DD299E"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199257B6" w14:textId="77777777" w:rsidR="009F2AE4" w:rsidRDefault="009F2AE4">
            <w:pPr>
              <w:rPr>
                <w:sz w:val="22"/>
                <w:szCs w:val="22"/>
              </w:rPr>
            </w:pPr>
          </w:p>
        </w:tc>
      </w:tr>
      <w:tr w:rsidR="009F2AE4" w14:paraId="226F18DB" w14:textId="77777777">
        <w:trPr>
          <w:trHeight w:val="288"/>
          <w:jc w:val="center"/>
        </w:trPr>
        <w:tc>
          <w:tcPr>
            <w:tcW w:w="682" w:type="dxa"/>
            <w:tcBorders>
              <w:top w:val="single" w:sz="4" w:space="0" w:color="000000"/>
              <w:left w:val="single" w:sz="4" w:space="0" w:color="000000"/>
            </w:tcBorders>
            <w:shd w:val="clear" w:color="auto" w:fill="auto"/>
          </w:tcPr>
          <w:p w14:paraId="6EDA3BB9"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4532293C"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3064B48B" w14:textId="77777777" w:rsidR="009F2AE4" w:rsidRDefault="009F2AE4">
            <w:pPr>
              <w:rPr>
                <w:sz w:val="22"/>
                <w:szCs w:val="22"/>
              </w:rPr>
            </w:pPr>
          </w:p>
        </w:tc>
      </w:tr>
      <w:tr w:rsidR="009F2AE4" w14:paraId="33CC1203" w14:textId="77777777">
        <w:trPr>
          <w:trHeight w:val="355"/>
          <w:jc w:val="center"/>
        </w:trPr>
        <w:tc>
          <w:tcPr>
            <w:tcW w:w="682" w:type="dxa"/>
            <w:tcBorders>
              <w:top w:val="single" w:sz="4" w:space="0" w:color="000000"/>
              <w:left w:val="single" w:sz="4" w:space="0" w:color="000000"/>
            </w:tcBorders>
            <w:shd w:val="clear" w:color="auto" w:fill="auto"/>
          </w:tcPr>
          <w:p w14:paraId="1B1953AA"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35AB6CE3"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0C7D08ED" w14:textId="77777777" w:rsidR="009F2AE4" w:rsidRDefault="009F2AE4">
            <w:pPr>
              <w:rPr>
                <w:sz w:val="22"/>
                <w:szCs w:val="22"/>
              </w:rPr>
            </w:pPr>
          </w:p>
        </w:tc>
      </w:tr>
      <w:tr w:rsidR="009F2AE4" w14:paraId="5ED5F4EB" w14:textId="77777777">
        <w:trPr>
          <w:trHeight w:val="360"/>
          <w:jc w:val="center"/>
        </w:trPr>
        <w:tc>
          <w:tcPr>
            <w:tcW w:w="682" w:type="dxa"/>
            <w:tcBorders>
              <w:top w:val="single" w:sz="4" w:space="0" w:color="000000"/>
              <w:left w:val="single" w:sz="4" w:space="0" w:color="000000"/>
            </w:tcBorders>
            <w:shd w:val="clear" w:color="auto" w:fill="auto"/>
          </w:tcPr>
          <w:p w14:paraId="36DBD37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2A4D0015"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6708FCC5" w14:textId="77777777" w:rsidR="009F2AE4" w:rsidRDefault="009F2AE4">
            <w:pPr>
              <w:rPr>
                <w:sz w:val="22"/>
                <w:szCs w:val="22"/>
              </w:rPr>
            </w:pPr>
          </w:p>
        </w:tc>
      </w:tr>
      <w:tr w:rsidR="009F2AE4" w14:paraId="497B2E77" w14:textId="77777777">
        <w:trPr>
          <w:trHeight w:val="360"/>
          <w:jc w:val="center"/>
        </w:trPr>
        <w:tc>
          <w:tcPr>
            <w:tcW w:w="682" w:type="dxa"/>
            <w:tcBorders>
              <w:top w:val="single" w:sz="4" w:space="0" w:color="000000"/>
              <w:left w:val="single" w:sz="4" w:space="0" w:color="000000"/>
            </w:tcBorders>
            <w:shd w:val="clear" w:color="auto" w:fill="auto"/>
          </w:tcPr>
          <w:p w14:paraId="5121D607"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1A1CB1A6"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59D7DE62" w14:textId="77777777" w:rsidR="009F2AE4" w:rsidRDefault="009F2AE4">
            <w:pPr>
              <w:rPr>
                <w:sz w:val="22"/>
                <w:szCs w:val="22"/>
              </w:rPr>
            </w:pPr>
          </w:p>
        </w:tc>
      </w:tr>
      <w:tr w:rsidR="009F2AE4" w14:paraId="1671913C" w14:textId="77777777">
        <w:trPr>
          <w:trHeight w:val="360"/>
          <w:jc w:val="center"/>
        </w:trPr>
        <w:tc>
          <w:tcPr>
            <w:tcW w:w="682" w:type="dxa"/>
            <w:tcBorders>
              <w:top w:val="single" w:sz="4" w:space="0" w:color="000000"/>
              <w:left w:val="single" w:sz="4" w:space="0" w:color="000000"/>
            </w:tcBorders>
            <w:shd w:val="clear" w:color="auto" w:fill="auto"/>
          </w:tcPr>
          <w:p w14:paraId="15B27568"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7A4ED904"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3DE85E2C" w14:textId="77777777" w:rsidR="009F2AE4" w:rsidRDefault="009F2AE4">
            <w:pPr>
              <w:rPr>
                <w:sz w:val="22"/>
                <w:szCs w:val="22"/>
              </w:rPr>
            </w:pPr>
          </w:p>
        </w:tc>
      </w:tr>
      <w:tr w:rsidR="009F2AE4" w14:paraId="0BBD1E7E" w14:textId="77777777">
        <w:trPr>
          <w:trHeight w:val="298"/>
          <w:jc w:val="center"/>
        </w:trPr>
        <w:tc>
          <w:tcPr>
            <w:tcW w:w="682" w:type="dxa"/>
            <w:tcBorders>
              <w:top w:val="single" w:sz="4" w:space="0" w:color="000000"/>
              <w:left w:val="single" w:sz="4" w:space="0" w:color="000000"/>
              <w:bottom w:val="single" w:sz="4" w:space="0" w:color="000000"/>
            </w:tcBorders>
            <w:shd w:val="clear" w:color="auto" w:fill="auto"/>
          </w:tcPr>
          <w:p w14:paraId="1DDD56B5" w14:textId="77777777" w:rsidR="009F2AE4" w:rsidRDefault="009F2AE4">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14:paraId="4F54222A"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9AF78E0" w14:textId="77777777" w:rsidR="009F2AE4" w:rsidRDefault="009F2AE4">
            <w:pPr>
              <w:rPr>
                <w:sz w:val="22"/>
                <w:szCs w:val="22"/>
              </w:rPr>
            </w:pPr>
          </w:p>
        </w:tc>
      </w:tr>
    </w:tbl>
    <w:p w14:paraId="71477793" w14:textId="77777777" w:rsidR="009F2AE4" w:rsidRDefault="009F2AE4">
      <w:pPr>
        <w:spacing w:after="239" w:line="14" w:lineRule="auto"/>
        <w:rPr>
          <w:sz w:val="22"/>
          <w:szCs w:val="22"/>
        </w:rPr>
      </w:pPr>
    </w:p>
    <w:p w14:paraId="5DC33E42" w14:textId="77777777" w:rsidR="009F2AE4" w:rsidRDefault="009D3E50">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14:paraId="26384D8F" w14:textId="77777777" w:rsidR="009F2AE4" w:rsidRDefault="009D3E50">
      <w:pPr>
        <w:spacing w:line="14" w:lineRule="auto"/>
        <w:sectPr w:rsidR="009F2AE4">
          <w:pgSz w:w="11900" w:h="16840"/>
          <w:pgMar w:top="1379" w:right="523" w:bottom="426" w:left="631" w:header="0" w:footer="3" w:gutter="0"/>
          <w:pgNumType w:start="12"/>
          <w:cols w:space="720"/>
          <w:titlePg/>
        </w:sectPr>
      </w:pPr>
      <w:r>
        <w:rPr>
          <w:noProof/>
        </w:rPr>
        <mc:AlternateContent>
          <mc:Choice Requires="wps">
            <w:drawing>
              <wp:anchor distT="676275" distB="0" distL="0" distR="0" simplePos="0" relativeHeight="251663360" behindDoc="0" locked="0" layoutInCell="1" hidden="0" allowOverlap="1" wp14:anchorId="4572A199" wp14:editId="59AE40F9">
                <wp:simplePos x="0" y="0"/>
                <wp:positionH relativeFrom="column">
                  <wp:posOffset>495300</wp:posOffset>
                </wp:positionH>
                <wp:positionV relativeFrom="paragraph">
                  <wp:posOffset>676275</wp:posOffset>
                </wp:positionV>
                <wp:extent cx="2252980" cy="180340"/>
                <wp:effectExtent l="0" t="0" r="0" b="0"/>
                <wp:wrapTopAndBottom distT="676275" distB="0"/>
                <wp:docPr id="58" name="Прямоугольник 58"/>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14:paraId="239E29CE" w14:textId="77777777" w:rsidR="0043499D" w:rsidRDefault="0043499D">
                            <w:pPr>
                              <w:textDirection w:val="btLr"/>
                            </w:pPr>
                            <w:r>
                              <w:rPr>
                                <w:rFonts w:ascii="Times New Roman" w:eastAsia="Times New Roman" w:hAnsi="Times New Roman" w:cs="Times New Roman"/>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4572A199" id="Прямоугольник 58" o:spid="_x0000_s1030" style="position:absolute;margin-left:39pt;margin-top:53.25pt;width:177.4pt;height:14.2pt;z-index:251663360;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" filled="f" stroked="f">
                <v:textbox inset="0,0,0,0">
                  <w:txbxContent>
                    <w:p w14:paraId="239E29CE" w14:textId="77777777" w:rsidR="0043499D" w:rsidRDefault="0043499D">
                      <w:pPr>
                        <w:textDirection w:val="btLr"/>
                      </w:pPr>
                      <w:r>
                        <w:rPr>
                          <w:rFonts w:ascii="Times New Roman" w:eastAsia="Times New Roman" w:hAnsi="Times New Roman" w:cs="Times New Roman"/>
                          <w:sz w:val="19"/>
                        </w:rPr>
                        <w:t>(должность, наименование организации)</w:t>
                      </w:r>
                    </w:p>
                  </w:txbxContent>
                </v:textbox>
                <w10:wrap type="topAndBottom"/>
              </v:rect>
            </w:pict>
          </mc:Fallback>
        </mc:AlternateContent>
      </w:r>
      <w:r>
        <w:rPr>
          <w:noProof/>
        </w:rPr>
        <mc:AlternateContent>
          <mc:Choice Requires="wps">
            <w:drawing>
              <wp:anchor distT="679450" distB="5715" distL="0" distR="0" simplePos="0" relativeHeight="251664384" behindDoc="0" locked="0" layoutInCell="1" hidden="0" allowOverlap="1" wp14:anchorId="0CFF7ADC" wp14:editId="4018FAB3">
                <wp:simplePos x="0" y="0"/>
                <wp:positionH relativeFrom="column">
                  <wp:posOffset>3073400</wp:posOffset>
                </wp:positionH>
                <wp:positionV relativeFrom="paragraph">
                  <wp:posOffset>679450</wp:posOffset>
                </wp:positionV>
                <wp:extent cx="254000" cy="171450"/>
                <wp:effectExtent l="0" t="0" r="0" b="0"/>
                <wp:wrapTopAndBottom distT="679450" distB="5715"/>
                <wp:docPr id="57" name="Прямоугольник 57"/>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14:paraId="483959A0" w14:textId="77777777" w:rsidR="0043499D" w:rsidRDefault="0043499D">
                            <w:pPr>
                              <w:textDirection w:val="btLr"/>
                            </w:pPr>
                            <w:r>
                              <w:rPr>
                                <w:rFonts w:ascii="Times New Roman" w:eastAsia="Times New Roman" w:hAnsi="Times New Roman" w:cs="Times New Roman"/>
                                <w:i/>
                                <w:sz w:val="19"/>
                              </w:rPr>
                              <w:t>м.п.</w:t>
                            </w:r>
                          </w:p>
                        </w:txbxContent>
                      </wps:txbx>
                      <wps:bodyPr spcFirstLastPara="1" wrap="square" lIns="0" tIns="0" rIns="0" bIns="0" anchor="t" anchorCtr="0">
                        <a:noAutofit/>
                      </wps:bodyPr>
                    </wps:wsp>
                  </a:graphicData>
                </a:graphic>
              </wp:anchor>
            </w:drawing>
          </mc:Choice>
          <mc:Fallback>
            <w:pict>
              <v:rect w14:anchorId="0CFF7ADC" id="Прямоугольник 57" o:spid="_x0000_s1031" style="position:absolute;margin-left:242pt;margin-top:53.5pt;width:20pt;height:13.5pt;z-index:251664384;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" filled="f" stroked="f">
                <v:textbox inset="0,0,0,0">
                  <w:txbxContent>
                    <w:p w14:paraId="483959A0" w14:textId="77777777" w:rsidR="0043499D" w:rsidRDefault="0043499D">
                      <w:pPr>
                        <w:textDirection w:val="btLr"/>
                      </w:pPr>
                      <w:r>
                        <w:rPr>
                          <w:rFonts w:ascii="Times New Roman" w:eastAsia="Times New Roman" w:hAnsi="Times New Roman" w:cs="Times New Roman"/>
                          <w:i/>
                          <w:sz w:val="19"/>
                        </w:rPr>
                        <w:t>м.п.</w:t>
                      </w:r>
                    </w:p>
                  </w:txbxContent>
                </v:textbox>
                <w10:wrap type="topAndBottom"/>
              </v:rect>
            </w:pict>
          </mc:Fallback>
        </mc:AlternateContent>
      </w:r>
      <w:r>
        <w:rPr>
          <w:noProof/>
        </w:rPr>
        <mc:AlternateContent>
          <mc:Choice Requires="wps">
            <w:drawing>
              <wp:anchor distT="676275" distB="5715" distL="0" distR="0" simplePos="0" relativeHeight="251665408" behindDoc="0" locked="0" layoutInCell="1" hidden="0" allowOverlap="1" wp14:anchorId="19568863" wp14:editId="27BAEBE6">
                <wp:simplePos x="0" y="0"/>
                <wp:positionH relativeFrom="column">
                  <wp:posOffset>3543300</wp:posOffset>
                </wp:positionH>
                <wp:positionV relativeFrom="paragraph">
                  <wp:posOffset>676275</wp:posOffset>
                </wp:positionV>
                <wp:extent cx="576580" cy="174625"/>
                <wp:effectExtent l="0" t="0" r="0" b="0"/>
                <wp:wrapTopAndBottom distT="676275" distB="5715"/>
                <wp:docPr id="60" name="Прямоугольник 60"/>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14:paraId="61C89B97" w14:textId="77777777" w:rsidR="0043499D" w:rsidRDefault="0043499D">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19568863" id="Прямоугольник 60" o:spid="_x0000_s1032" style="position:absolute;margin-left:279pt;margin-top:53.25pt;width:45.4pt;height:13.75pt;z-index:251665408;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" filled="f" stroked="f">
                <v:textbox inset="0,0,0,0">
                  <w:txbxContent>
                    <w:p w14:paraId="61C89B97" w14:textId="77777777" w:rsidR="0043499D" w:rsidRDefault="0043499D">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rPr>
        <mc:AlternateContent>
          <mc:Choice Requires="wps">
            <w:drawing>
              <wp:anchor distT="673100" distB="3175" distL="0" distR="0" simplePos="0" relativeHeight="251666432" behindDoc="0" locked="0" layoutInCell="1" hidden="0" allowOverlap="1" wp14:anchorId="48F8974B" wp14:editId="03D0EFB1">
                <wp:simplePos x="0" y="0"/>
                <wp:positionH relativeFrom="column">
                  <wp:posOffset>4762500</wp:posOffset>
                </wp:positionH>
                <wp:positionV relativeFrom="paragraph">
                  <wp:posOffset>673100</wp:posOffset>
                </wp:positionV>
                <wp:extent cx="1210945" cy="180340"/>
                <wp:effectExtent l="0" t="0" r="0" b="0"/>
                <wp:wrapTopAndBottom distT="673100" distB="3175"/>
                <wp:docPr id="59" name="Прямоугольник 59"/>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14:paraId="43E06343" w14:textId="77777777" w:rsidR="0043499D" w:rsidRDefault="0043499D">
                            <w:pPr>
                              <w:textDirection w:val="btLr"/>
                            </w:pPr>
                            <w:r>
                              <w:rPr>
                                <w:rFonts w:ascii="Times New Roman" w:eastAsia="Times New Roman" w:hAnsi="Times New Roman" w:cs="Times New Roman"/>
                                <w:sz w:val="19"/>
                              </w:rPr>
                              <w:t>(фамилия, инициалы)</w:t>
                            </w:r>
                          </w:p>
                        </w:txbxContent>
                      </wps:txbx>
                      <wps:bodyPr spcFirstLastPara="1" wrap="square" lIns="0" tIns="0" rIns="0" bIns="0" anchor="t" anchorCtr="0">
                        <a:noAutofit/>
                      </wps:bodyPr>
                    </wps:wsp>
                  </a:graphicData>
                </a:graphic>
              </wp:anchor>
            </w:drawing>
          </mc:Choice>
          <mc:Fallback>
            <w:pict>
              <v:rect w14:anchorId="48F8974B" id="Прямоугольник 59" o:spid="_x0000_s1033" style="position:absolute;margin-left:375pt;margin-top:53pt;width:95.35pt;height:14.2pt;z-index:251666432;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" filled="f" stroked="f">
                <v:textbox inset="0,0,0,0">
                  <w:txbxContent>
                    <w:p w14:paraId="43E06343" w14:textId="77777777" w:rsidR="0043499D" w:rsidRDefault="0043499D">
                      <w:pPr>
                        <w:textDirection w:val="btLr"/>
                      </w:pPr>
                      <w:r>
                        <w:rPr>
                          <w:rFonts w:ascii="Times New Roman" w:eastAsia="Times New Roman" w:hAnsi="Times New Roman" w:cs="Times New Roman"/>
                          <w:sz w:val="19"/>
                        </w:rPr>
                        <w:t>(фамилия, инициалы)</w:t>
                      </w:r>
                    </w:p>
                  </w:txbxContent>
                </v:textbox>
                <w10:wrap type="topAndBottom"/>
              </v:rect>
            </w:pict>
          </mc:Fallback>
        </mc:AlternateContent>
      </w:r>
    </w:p>
    <w:p w14:paraId="590429C9" w14:textId="77777777" w:rsidR="009F2AE4" w:rsidRDefault="009D3E50">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14:paraId="0FC3DEC3" w14:textId="77777777" w:rsidR="009F2AE4" w:rsidRDefault="009D3E50">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14:paraId="6845910A" w14:textId="77777777" w:rsidR="009F2AE4" w:rsidRDefault="009D3E50">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14:paraId="4FDA214C" w14:textId="77777777" w:rsidR="009F2AE4" w:rsidRDefault="009F2AE4">
      <w:pPr>
        <w:pBdr>
          <w:top w:val="nil"/>
          <w:left w:val="nil"/>
          <w:bottom w:val="nil"/>
          <w:right w:val="nil"/>
          <w:between w:val="nil"/>
        </w:pBdr>
        <w:ind w:left="6521"/>
        <w:rPr>
          <w:rFonts w:ascii="Times New Roman" w:eastAsia="Times New Roman" w:hAnsi="Times New Roman" w:cs="Times New Roman"/>
          <w:color w:val="191919"/>
          <w:sz w:val="22"/>
          <w:szCs w:val="22"/>
        </w:rPr>
      </w:pPr>
    </w:p>
    <w:p w14:paraId="7E3C3354" w14:textId="77777777" w:rsidR="009F2AE4" w:rsidRDefault="009F2AE4">
      <w:pPr>
        <w:pBdr>
          <w:top w:val="nil"/>
          <w:left w:val="nil"/>
          <w:bottom w:val="nil"/>
          <w:right w:val="nil"/>
          <w:between w:val="nil"/>
        </w:pBdr>
        <w:ind w:left="6521"/>
        <w:rPr>
          <w:rFonts w:ascii="Times New Roman" w:eastAsia="Times New Roman" w:hAnsi="Times New Roman" w:cs="Times New Roman"/>
          <w:color w:val="191919"/>
          <w:sz w:val="22"/>
          <w:szCs w:val="22"/>
        </w:rPr>
      </w:pPr>
    </w:p>
    <w:p w14:paraId="668A0BBC" w14:textId="77777777" w:rsidR="009F2AE4" w:rsidRDefault="009F2AE4">
      <w:pPr>
        <w:pBdr>
          <w:top w:val="nil"/>
          <w:left w:val="nil"/>
          <w:bottom w:val="nil"/>
          <w:right w:val="nil"/>
          <w:between w:val="nil"/>
        </w:pBdr>
        <w:ind w:left="6521"/>
        <w:rPr>
          <w:rFonts w:ascii="Times New Roman" w:eastAsia="Times New Roman" w:hAnsi="Times New Roman" w:cs="Times New Roman"/>
          <w:color w:val="191919"/>
          <w:sz w:val="22"/>
          <w:szCs w:val="22"/>
        </w:rPr>
      </w:pPr>
    </w:p>
    <w:p w14:paraId="58F10CA1" w14:textId="77777777" w:rsidR="009F2AE4" w:rsidRDefault="009F2AE4">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14:paraId="327E5475"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14:paraId="337AC96C" w14:textId="77777777" w:rsidR="009F2AE4" w:rsidRDefault="009F2AE4">
      <w:pPr>
        <w:widowControl/>
        <w:jc w:val="center"/>
        <w:rPr>
          <w:rFonts w:ascii="Times New Roman" w:eastAsia="Times New Roman" w:hAnsi="Times New Roman" w:cs="Times New Roman"/>
          <w:b/>
          <w:sz w:val="22"/>
          <w:szCs w:val="22"/>
        </w:rPr>
      </w:pPr>
    </w:p>
    <w:p w14:paraId="088E0190"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14:paraId="4ADEB62C"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14:paraId="5CFF8D0D" w14:textId="77777777" w:rsidR="009F2AE4" w:rsidRDefault="009F2AE4">
      <w:pPr>
        <w:widowControl/>
        <w:jc w:val="center"/>
        <w:rPr>
          <w:rFonts w:ascii="Times New Roman" w:eastAsia="Times New Roman" w:hAnsi="Times New Roman" w:cs="Times New Roman"/>
          <w:b/>
          <w:sz w:val="22"/>
          <w:szCs w:val="22"/>
        </w:rPr>
      </w:pPr>
    </w:p>
    <w:tbl>
      <w:tblPr>
        <w:tblStyle w:val="aff9"/>
        <w:tblW w:w="103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9F2AE4" w14:paraId="33851890" w14:textId="77777777">
        <w:tc>
          <w:tcPr>
            <w:tcW w:w="704" w:type="dxa"/>
          </w:tcPr>
          <w:p w14:paraId="52D3081C"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4EAF297"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14:paraId="44694B38"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16777E4F"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14:paraId="013563CF"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14:paraId="7842BE22"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9F2AE4" w14:paraId="07FB044C" w14:textId="77777777">
        <w:tc>
          <w:tcPr>
            <w:tcW w:w="704" w:type="dxa"/>
          </w:tcPr>
          <w:p w14:paraId="140C1539"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2E96D512" w14:textId="77777777" w:rsidR="009F2AE4" w:rsidRDefault="009F2AE4">
            <w:pPr>
              <w:widowControl/>
              <w:jc w:val="center"/>
              <w:rPr>
                <w:rFonts w:ascii="Times New Roman" w:eastAsia="Times New Roman" w:hAnsi="Times New Roman" w:cs="Times New Roman"/>
                <w:b/>
                <w:sz w:val="22"/>
                <w:szCs w:val="22"/>
              </w:rPr>
            </w:pPr>
          </w:p>
        </w:tc>
        <w:tc>
          <w:tcPr>
            <w:tcW w:w="3260" w:type="dxa"/>
          </w:tcPr>
          <w:p w14:paraId="6B78D134" w14:textId="77777777" w:rsidR="009F2AE4" w:rsidRDefault="009F2AE4">
            <w:pPr>
              <w:widowControl/>
              <w:jc w:val="center"/>
              <w:rPr>
                <w:rFonts w:ascii="Times New Roman" w:eastAsia="Times New Roman" w:hAnsi="Times New Roman" w:cs="Times New Roman"/>
                <w:b/>
                <w:sz w:val="22"/>
                <w:szCs w:val="22"/>
              </w:rPr>
            </w:pPr>
          </w:p>
        </w:tc>
        <w:tc>
          <w:tcPr>
            <w:tcW w:w="3290" w:type="dxa"/>
          </w:tcPr>
          <w:p w14:paraId="14FEA48A" w14:textId="77777777" w:rsidR="009F2AE4" w:rsidRDefault="009F2AE4">
            <w:pPr>
              <w:widowControl/>
              <w:jc w:val="center"/>
              <w:rPr>
                <w:rFonts w:ascii="Times New Roman" w:eastAsia="Times New Roman" w:hAnsi="Times New Roman" w:cs="Times New Roman"/>
                <w:b/>
                <w:sz w:val="22"/>
                <w:szCs w:val="22"/>
              </w:rPr>
            </w:pPr>
          </w:p>
        </w:tc>
      </w:tr>
      <w:tr w:rsidR="009F2AE4" w14:paraId="07632018" w14:textId="77777777">
        <w:tc>
          <w:tcPr>
            <w:tcW w:w="704" w:type="dxa"/>
          </w:tcPr>
          <w:p w14:paraId="43E099FF"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1A80A2EE" w14:textId="77777777" w:rsidR="009F2AE4" w:rsidRDefault="009F2AE4">
            <w:pPr>
              <w:widowControl/>
              <w:jc w:val="center"/>
              <w:rPr>
                <w:rFonts w:ascii="Times New Roman" w:eastAsia="Times New Roman" w:hAnsi="Times New Roman" w:cs="Times New Roman"/>
                <w:b/>
                <w:sz w:val="22"/>
                <w:szCs w:val="22"/>
              </w:rPr>
            </w:pPr>
          </w:p>
        </w:tc>
        <w:tc>
          <w:tcPr>
            <w:tcW w:w="3260" w:type="dxa"/>
          </w:tcPr>
          <w:p w14:paraId="53F74F63" w14:textId="77777777" w:rsidR="009F2AE4" w:rsidRDefault="009F2AE4">
            <w:pPr>
              <w:widowControl/>
              <w:jc w:val="center"/>
              <w:rPr>
                <w:rFonts w:ascii="Times New Roman" w:eastAsia="Times New Roman" w:hAnsi="Times New Roman" w:cs="Times New Roman"/>
                <w:b/>
                <w:sz w:val="22"/>
                <w:szCs w:val="22"/>
              </w:rPr>
            </w:pPr>
          </w:p>
        </w:tc>
        <w:tc>
          <w:tcPr>
            <w:tcW w:w="3290" w:type="dxa"/>
          </w:tcPr>
          <w:p w14:paraId="51AD7B61" w14:textId="77777777" w:rsidR="009F2AE4" w:rsidRDefault="009F2AE4">
            <w:pPr>
              <w:widowControl/>
              <w:jc w:val="center"/>
              <w:rPr>
                <w:rFonts w:ascii="Times New Roman" w:eastAsia="Times New Roman" w:hAnsi="Times New Roman" w:cs="Times New Roman"/>
                <w:b/>
                <w:sz w:val="22"/>
                <w:szCs w:val="22"/>
              </w:rPr>
            </w:pPr>
          </w:p>
        </w:tc>
      </w:tr>
      <w:tr w:rsidR="009F2AE4" w14:paraId="375E7D2D" w14:textId="77777777">
        <w:tc>
          <w:tcPr>
            <w:tcW w:w="704" w:type="dxa"/>
          </w:tcPr>
          <w:p w14:paraId="00D2E2C2"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3551DC22" w14:textId="77777777" w:rsidR="009F2AE4" w:rsidRDefault="009F2AE4">
            <w:pPr>
              <w:widowControl/>
              <w:jc w:val="center"/>
              <w:rPr>
                <w:rFonts w:ascii="Times New Roman" w:eastAsia="Times New Roman" w:hAnsi="Times New Roman" w:cs="Times New Roman"/>
                <w:b/>
                <w:sz w:val="22"/>
                <w:szCs w:val="22"/>
              </w:rPr>
            </w:pPr>
          </w:p>
        </w:tc>
        <w:tc>
          <w:tcPr>
            <w:tcW w:w="3260" w:type="dxa"/>
          </w:tcPr>
          <w:p w14:paraId="2076CBE9" w14:textId="77777777" w:rsidR="009F2AE4" w:rsidRDefault="009F2AE4">
            <w:pPr>
              <w:widowControl/>
              <w:jc w:val="center"/>
              <w:rPr>
                <w:rFonts w:ascii="Times New Roman" w:eastAsia="Times New Roman" w:hAnsi="Times New Roman" w:cs="Times New Roman"/>
                <w:b/>
                <w:sz w:val="22"/>
                <w:szCs w:val="22"/>
              </w:rPr>
            </w:pPr>
          </w:p>
        </w:tc>
        <w:tc>
          <w:tcPr>
            <w:tcW w:w="3290" w:type="dxa"/>
          </w:tcPr>
          <w:p w14:paraId="08797A89" w14:textId="77777777" w:rsidR="009F2AE4" w:rsidRDefault="009F2AE4">
            <w:pPr>
              <w:widowControl/>
              <w:jc w:val="center"/>
              <w:rPr>
                <w:rFonts w:ascii="Times New Roman" w:eastAsia="Times New Roman" w:hAnsi="Times New Roman" w:cs="Times New Roman"/>
                <w:b/>
                <w:sz w:val="22"/>
                <w:szCs w:val="22"/>
              </w:rPr>
            </w:pPr>
          </w:p>
        </w:tc>
      </w:tr>
    </w:tbl>
    <w:p w14:paraId="3EF4E74D" w14:textId="77777777" w:rsidR="009F2AE4" w:rsidRDefault="009F2AE4">
      <w:pPr>
        <w:widowControl/>
        <w:jc w:val="center"/>
        <w:rPr>
          <w:rFonts w:ascii="Times New Roman" w:eastAsia="Times New Roman" w:hAnsi="Times New Roman" w:cs="Times New Roman"/>
          <w:sz w:val="22"/>
          <w:szCs w:val="22"/>
        </w:rPr>
      </w:pPr>
    </w:p>
    <w:p w14:paraId="545A3CC1" w14:textId="77777777" w:rsidR="009F2AE4" w:rsidRDefault="009F2AE4">
      <w:pPr>
        <w:widowControl/>
        <w:jc w:val="center"/>
        <w:rPr>
          <w:rFonts w:ascii="Times New Roman" w:eastAsia="Times New Roman" w:hAnsi="Times New Roman" w:cs="Times New Roman"/>
          <w:sz w:val="22"/>
          <w:szCs w:val="22"/>
        </w:rPr>
      </w:pPr>
    </w:p>
    <w:p w14:paraId="24D99267"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14:paraId="49D24E89"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14:paraId="241BC4CC" w14:textId="77777777" w:rsidR="009F2AE4" w:rsidRDefault="009F2AE4">
      <w:pPr>
        <w:widowControl/>
        <w:rPr>
          <w:rFonts w:ascii="Times New Roman" w:eastAsia="Times New Roman" w:hAnsi="Times New Roman" w:cs="Times New Roman"/>
          <w:sz w:val="22"/>
          <w:szCs w:val="22"/>
        </w:rPr>
      </w:pPr>
    </w:p>
    <w:p w14:paraId="58599695"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14:paraId="7FF2AF1D"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 подписавшего, должность)</w:t>
      </w:r>
    </w:p>
    <w:p w14:paraId="1C34D556" w14:textId="77777777" w:rsidR="009F2AE4" w:rsidRDefault="009F2AE4">
      <w:pPr>
        <w:widowControl/>
        <w:jc w:val="center"/>
        <w:rPr>
          <w:rFonts w:ascii="Times New Roman" w:eastAsia="Times New Roman" w:hAnsi="Times New Roman" w:cs="Times New Roman"/>
          <w:sz w:val="22"/>
          <w:szCs w:val="22"/>
        </w:rPr>
        <w:sectPr w:rsidR="009F2AE4">
          <w:headerReference w:type="default" r:id="rId13"/>
          <w:pgSz w:w="11900" w:h="16840"/>
          <w:pgMar w:top="1418" w:right="892" w:bottom="1632" w:left="625" w:header="0" w:footer="1204" w:gutter="0"/>
          <w:pgNumType w:start="3"/>
          <w:cols w:space="720"/>
        </w:sectPr>
      </w:pPr>
    </w:p>
    <w:p w14:paraId="31E90A00"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14:paraId="54317FF6"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0A06D1AB" w14:textId="77777777" w:rsidR="009F2AE4" w:rsidRDefault="009D3E5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42A643AB" w14:textId="77777777" w:rsidR="009F2AE4" w:rsidRDefault="009F2AE4">
      <w:pPr>
        <w:spacing w:line="259" w:lineRule="auto"/>
        <w:ind w:left="6521"/>
        <w:rPr>
          <w:rFonts w:ascii="Times New Roman" w:eastAsia="Times New Roman" w:hAnsi="Times New Roman" w:cs="Times New Roman"/>
          <w:sz w:val="22"/>
          <w:szCs w:val="22"/>
        </w:rPr>
      </w:pPr>
    </w:p>
    <w:p w14:paraId="7F7ED9F3" w14:textId="77777777" w:rsidR="009F2AE4" w:rsidRDefault="009F2AE4">
      <w:pPr>
        <w:spacing w:line="259" w:lineRule="auto"/>
        <w:rPr>
          <w:rFonts w:ascii="Times New Roman" w:eastAsia="Times New Roman" w:hAnsi="Times New Roman" w:cs="Times New Roman"/>
        </w:rPr>
      </w:pPr>
    </w:p>
    <w:p w14:paraId="407C2F85" w14:textId="77777777" w:rsidR="009F2AE4" w:rsidRDefault="009D3E50">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8" w:name="bookmark=id.3dy6vkm" w:colFirst="0" w:colLast="0"/>
      <w:bookmarkEnd w:id="8"/>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14:paraId="7737DF0C" w14:textId="77777777" w:rsidR="009F2AE4" w:rsidRDefault="009D3E50">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rPr>
        <mc:AlternateContent>
          <mc:Choice Requires="wps">
            <w:drawing>
              <wp:anchor distT="0" distB="0" distL="114300" distR="114300" simplePos="0" relativeHeight="251667456" behindDoc="0" locked="0" layoutInCell="1" hidden="0" allowOverlap="1" wp14:anchorId="01880BCE" wp14:editId="5B39A1A5">
                <wp:simplePos x="0" y="0"/>
                <wp:positionH relativeFrom="column">
                  <wp:posOffset>-38099</wp:posOffset>
                </wp:positionH>
                <wp:positionV relativeFrom="paragraph">
                  <wp:posOffset>165100</wp:posOffset>
                </wp:positionV>
                <wp:extent cx="1521460" cy="345440"/>
                <wp:effectExtent l="0" t="0" r="0" b="0"/>
                <wp:wrapSquare wrapText="bothSides" distT="0" distB="0" distL="114300" distR="114300"/>
                <wp:docPr id="56" name="Прямоугольник 5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14:paraId="2B80EE5D" w14:textId="77777777" w:rsidR="0043499D" w:rsidRDefault="0043499D">
                            <w:pPr>
                              <w:textDirection w:val="btLr"/>
                            </w:pPr>
                            <w:r>
                              <w:rPr>
                                <w:rFonts w:ascii="Times New Roman" w:eastAsia="Times New Roman" w:hAnsi="Times New Roman" w:cs="Times New Roman"/>
                                <w:b/>
                                <w:i/>
                                <w:color w:val="191919"/>
                                <w:sz w:val="20"/>
                              </w:rPr>
                              <w:t>На бланке организации</w:t>
                            </w:r>
                          </w:p>
                          <w:p w14:paraId="0C453A88" w14:textId="77777777" w:rsidR="0043499D" w:rsidRDefault="0043499D">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w14:anchorId="01880BCE" id="Прямоугольник 56" o:spid="_x0000_s1034" style="position:absolute;left:0;text-align:left;margin-left:-3pt;margin-top:13pt;width:119.8pt;height:2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" filled="f" stroked="f">
                <v:textbox inset="0,0,0,0">
                  <w:txbxContent>
                    <w:p w14:paraId="2B80EE5D" w14:textId="77777777" w:rsidR="0043499D" w:rsidRDefault="0043499D">
                      <w:pPr>
                        <w:textDirection w:val="btLr"/>
                      </w:pPr>
                      <w:r>
                        <w:rPr>
                          <w:rFonts w:ascii="Times New Roman" w:eastAsia="Times New Roman" w:hAnsi="Times New Roman" w:cs="Times New Roman"/>
                          <w:b/>
                          <w:i/>
                          <w:color w:val="191919"/>
                          <w:sz w:val="20"/>
                        </w:rPr>
                        <w:t>На бланке организации</w:t>
                      </w:r>
                    </w:p>
                    <w:p w14:paraId="0C453A88" w14:textId="77777777" w:rsidR="0043499D" w:rsidRDefault="0043499D">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14:paraId="3574D87B" w14:textId="77777777" w:rsidR="009F2AE4" w:rsidRDefault="009D3E50">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14:paraId="5EA1A9BE" w14:textId="77777777" w:rsidR="009F2AE4" w:rsidRDefault="009F2AE4">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14:paraId="7AF9CDAA" w14:textId="77777777" w:rsidR="009F2AE4" w:rsidRDefault="009D3E50">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14:paraId="5C53E552" w14:textId="77777777" w:rsidR="009F2AE4" w:rsidRDefault="009D3E50">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14:paraId="199170A7" w14:textId="77777777" w:rsidR="009F2AE4" w:rsidRDefault="009D3E50">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sidRPr="00F05647">
        <w:rPr>
          <w:rFonts w:ascii="Times New Roman" w:eastAsia="Times New Roman" w:hAnsi="Times New Roman" w:cs="Times New Roman"/>
          <w:color w:val="191919"/>
          <w:sz w:val="22"/>
          <w:szCs w:val="22"/>
          <w:u w:val="single"/>
        </w:rPr>
        <w:tab/>
      </w:r>
    </w:p>
    <w:p w14:paraId="7B9B85CA" w14:textId="77777777" w:rsidR="009F2AE4" w:rsidRDefault="009D3E50">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14:paraId="18688F65" w14:textId="3B7C8AA3" w:rsidR="009F2AE4" w:rsidRDefault="009D3E50" w:rsidP="00F05647">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подтверждает, что для участия в открытом запросе предложений на право заключения договора </w:t>
      </w:r>
      <w:r w:rsidR="00F05647" w:rsidRPr="00F05647">
        <w:rPr>
          <w:rFonts w:ascii="Times New Roman" w:eastAsia="Times New Roman" w:hAnsi="Times New Roman" w:cs="Times New Roman"/>
          <w:color w:val="191919"/>
          <w:sz w:val="22"/>
          <w:szCs w:val="22"/>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r w:rsidR="00926667">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в состав заявки входят следующие документы:</w:t>
      </w:r>
      <w:r>
        <w:rPr>
          <w:noProof/>
        </w:rPr>
        <mc:AlternateContent>
          <mc:Choice Requires="wps">
            <w:drawing>
              <wp:anchor distT="419100" distB="155575" distL="0" distR="0" simplePos="0" relativeHeight="251668480" behindDoc="0" locked="0" layoutInCell="1" hidden="0" allowOverlap="1" wp14:anchorId="4CFB1F8B" wp14:editId="58F5EC50">
                <wp:simplePos x="0" y="0"/>
                <wp:positionH relativeFrom="column">
                  <wp:posOffset>3822700</wp:posOffset>
                </wp:positionH>
                <wp:positionV relativeFrom="paragraph">
                  <wp:posOffset>4178300</wp:posOffset>
                </wp:positionV>
                <wp:extent cx="2496820" cy="186690"/>
                <wp:effectExtent l="0" t="0" r="0" b="0"/>
                <wp:wrapTopAndBottom distT="419100" distB="155575"/>
                <wp:docPr id="65" name="Прямоугольник 65"/>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14:paraId="65D880EF" w14:textId="77777777" w:rsidR="0043499D" w:rsidRDefault="0043499D">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wps:txbx>
                      <wps:bodyPr spcFirstLastPara="1" wrap="square" lIns="0" tIns="0" rIns="0" bIns="0" anchor="t" anchorCtr="0">
                        <a:noAutofit/>
                      </wps:bodyPr>
                    </wps:wsp>
                  </a:graphicData>
                </a:graphic>
              </wp:anchor>
            </w:drawing>
          </mc:Choice>
          <mc:Fallback>
            <w:pict>
              <v:rect w14:anchorId="4CFB1F8B" id="Прямоугольник 65" o:spid="_x0000_s1035" style="position:absolute;left:0;text-align:left;margin-left:301pt;margin-top:329pt;width:196.6pt;height:14.7pt;z-index:251668480;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" filled="f" stroked="f">
                <v:textbox inset="0,0,0,0">
                  <w:txbxContent>
                    <w:p w14:paraId="65D880EF" w14:textId="77777777" w:rsidR="0043499D" w:rsidRDefault="0043499D">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v:textbox>
                <w10:wrap type="topAndBottom"/>
              </v:rect>
            </w:pict>
          </mc:Fallback>
        </mc:AlternateContent>
      </w:r>
      <w:r>
        <w:rPr>
          <w:noProof/>
        </w:rPr>
        <mc:AlternateContent>
          <mc:Choice Requires="wps">
            <w:drawing>
              <wp:anchor distT="422275" distB="0" distL="0" distR="0" simplePos="0" relativeHeight="251669504" behindDoc="0" locked="0" layoutInCell="1" hidden="0" allowOverlap="1" wp14:anchorId="6D77AA94" wp14:editId="22D7D0BA">
                <wp:simplePos x="0" y="0"/>
                <wp:positionH relativeFrom="column">
                  <wp:posOffset>0</wp:posOffset>
                </wp:positionH>
                <wp:positionV relativeFrom="paragraph">
                  <wp:posOffset>4143375</wp:posOffset>
                </wp:positionV>
                <wp:extent cx="2694940" cy="339090"/>
                <wp:effectExtent l="0" t="0" r="0" b="0"/>
                <wp:wrapTopAndBottom distT="422275" distB="0"/>
                <wp:docPr id="55" name="Прямоугольник 55"/>
                <wp:cNvGraphicFramePr/>
                <a:graphic xmlns:a="http://schemas.openxmlformats.org/drawingml/2006/main">
                  <a:graphicData uri="http://schemas.microsoft.com/office/word/2010/wordprocessingShape">
                    <wps:wsp>
                      <wps:cNvSpPr/>
                      <wps:spPr>
                        <a:xfrm>
                          <a:off x="4008055" y="3619980"/>
                          <a:ext cx="2675890" cy="320040"/>
                        </a:xfrm>
                        <a:prstGeom prst="rect">
                          <a:avLst/>
                        </a:prstGeom>
                        <a:noFill/>
                        <a:ln>
                          <a:noFill/>
                        </a:ln>
                      </wps:spPr>
                      <wps:txbx>
                        <w:txbxContent>
                          <w:p w14:paraId="02BD6B3C" w14:textId="77777777" w:rsidR="0043499D" w:rsidRDefault="0043499D">
                            <w:pPr>
                              <w:textDirection w:val="btLr"/>
                            </w:pPr>
                            <w:r>
                              <w:rPr>
                                <w:rFonts w:ascii="Times New Roman" w:eastAsia="Times New Roman" w:hAnsi="Times New Roman" w:cs="Times New Roman"/>
                                <w:color w:val="191919"/>
                                <w:sz w:val="20"/>
                              </w:rPr>
                              <w:t>(должность, наименование организации)</w:t>
                            </w:r>
                          </w:p>
                          <w:p w14:paraId="37C7967E" w14:textId="77777777" w:rsidR="0043499D" w:rsidRDefault="0043499D">
                            <w:pPr>
                              <w:ind w:left="3740" w:firstLine="748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6D77AA94" id="Прямоугольник 55" o:spid="_x0000_s1036" style="position:absolute;left:0;text-align:left;margin-left:0;margin-top:326.25pt;width:212.2pt;height:26.7pt;z-index:251669504;visibility:visible;mso-wrap-style:square;mso-wrap-distance-left:0;mso-wrap-distance-top:3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" filled="f" stroked="f">
                <v:textbox inset="0,0,0,0">
                  <w:txbxContent>
                    <w:p w14:paraId="02BD6B3C" w14:textId="77777777" w:rsidR="0043499D" w:rsidRDefault="0043499D">
                      <w:pPr>
                        <w:textDirection w:val="btLr"/>
                      </w:pPr>
                      <w:r>
                        <w:rPr>
                          <w:rFonts w:ascii="Times New Roman" w:eastAsia="Times New Roman" w:hAnsi="Times New Roman" w:cs="Times New Roman"/>
                          <w:color w:val="191919"/>
                          <w:sz w:val="20"/>
                        </w:rPr>
                        <w:t>(должность, наименование организации)</w:t>
                      </w:r>
                    </w:p>
                    <w:p w14:paraId="37C7967E" w14:textId="77777777" w:rsidR="0043499D" w:rsidRDefault="0043499D">
                      <w:pPr>
                        <w:ind w:left="3740" w:firstLine="748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p>
    <w:tbl>
      <w:tblPr>
        <w:tblStyle w:val="affa"/>
        <w:tblW w:w="9936" w:type="dxa"/>
        <w:tblInd w:w="0" w:type="dxa"/>
        <w:tblLayout w:type="fixed"/>
        <w:tblLook w:val="0000" w:firstRow="0" w:lastRow="0" w:firstColumn="0" w:lastColumn="0" w:noHBand="0" w:noVBand="0"/>
      </w:tblPr>
      <w:tblGrid>
        <w:gridCol w:w="1133"/>
        <w:gridCol w:w="7502"/>
        <w:gridCol w:w="1301"/>
      </w:tblGrid>
      <w:tr w:rsidR="009F2AE4" w14:paraId="570EE5AE" w14:textId="77777777">
        <w:trPr>
          <w:trHeight w:val="533"/>
        </w:trPr>
        <w:tc>
          <w:tcPr>
            <w:tcW w:w="1133" w:type="dxa"/>
            <w:tcBorders>
              <w:top w:val="single" w:sz="4" w:space="0" w:color="000000"/>
              <w:left w:val="single" w:sz="4" w:space="0" w:color="000000"/>
            </w:tcBorders>
            <w:shd w:val="clear" w:color="auto" w:fill="auto"/>
            <w:vAlign w:val="bottom"/>
          </w:tcPr>
          <w:p w14:paraId="7E51D6A7" w14:textId="77777777" w:rsidR="009F2AE4" w:rsidRDefault="009D3E50">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14:paraId="24A4B104"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14:paraId="5D27B31A" w14:textId="77777777" w:rsidR="009F2AE4" w:rsidRDefault="009D3E50">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9F2AE4" w14:paraId="440C0EFB" w14:textId="77777777">
        <w:trPr>
          <w:trHeight w:val="264"/>
        </w:trPr>
        <w:tc>
          <w:tcPr>
            <w:tcW w:w="1133" w:type="dxa"/>
            <w:tcBorders>
              <w:top w:val="single" w:sz="4" w:space="0" w:color="000000"/>
              <w:left w:val="single" w:sz="4" w:space="0" w:color="000000"/>
            </w:tcBorders>
            <w:shd w:val="clear" w:color="auto" w:fill="auto"/>
          </w:tcPr>
          <w:p w14:paraId="718E1A00" w14:textId="77777777" w:rsidR="009F2AE4" w:rsidRDefault="009F2AE4">
            <w:pPr>
              <w:rPr>
                <w:sz w:val="22"/>
                <w:szCs w:val="22"/>
              </w:rPr>
            </w:pPr>
          </w:p>
        </w:tc>
        <w:tc>
          <w:tcPr>
            <w:tcW w:w="7502" w:type="dxa"/>
            <w:tcBorders>
              <w:top w:val="single" w:sz="4" w:space="0" w:color="000000"/>
              <w:left w:val="single" w:sz="4" w:space="0" w:color="000000"/>
            </w:tcBorders>
            <w:shd w:val="clear" w:color="auto" w:fill="auto"/>
          </w:tcPr>
          <w:p w14:paraId="73887160" w14:textId="77777777" w:rsidR="009F2AE4" w:rsidRDefault="009F2AE4">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14:paraId="547267FC" w14:textId="77777777" w:rsidR="009F2AE4" w:rsidRDefault="009F2AE4">
            <w:pPr>
              <w:rPr>
                <w:sz w:val="22"/>
                <w:szCs w:val="22"/>
              </w:rPr>
            </w:pPr>
          </w:p>
        </w:tc>
      </w:tr>
      <w:tr w:rsidR="009F2AE4" w14:paraId="52B104FE" w14:textId="77777777">
        <w:trPr>
          <w:trHeight w:val="264"/>
        </w:trPr>
        <w:tc>
          <w:tcPr>
            <w:tcW w:w="1133" w:type="dxa"/>
            <w:tcBorders>
              <w:top w:val="single" w:sz="4" w:space="0" w:color="000000"/>
              <w:left w:val="single" w:sz="4" w:space="0" w:color="000000"/>
            </w:tcBorders>
            <w:shd w:val="clear" w:color="auto" w:fill="auto"/>
          </w:tcPr>
          <w:p w14:paraId="1DA7844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3E899FFC"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40CB4F61" w14:textId="77777777" w:rsidR="009F2AE4" w:rsidRDefault="009F2AE4">
            <w:pPr>
              <w:rPr>
                <w:sz w:val="10"/>
                <w:szCs w:val="10"/>
              </w:rPr>
            </w:pPr>
          </w:p>
        </w:tc>
      </w:tr>
      <w:tr w:rsidR="009F2AE4" w14:paraId="280C70C4" w14:textId="77777777">
        <w:trPr>
          <w:trHeight w:val="269"/>
        </w:trPr>
        <w:tc>
          <w:tcPr>
            <w:tcW w:w="1133" w:type="dxa"/>
            <w:tcBorders>
              <w:top w:val="single" w:sz="4" w:space="0" w:color="000000"/>
              <w:left w:val="single" w:sz="4" w:space="0" w:color="000000"/>
            </w:tcBorders>
            <w:shd w:val="clear" w:color="auto" w:fill="auto"/>
          </w:tcPr>
          <w:p w14:paraId="6C196C6C"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26615782"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7F66DBD5" w14:textId="77777777" w:rsidR="009F2AE4" w:rsidRDefault="009F2AE4">
            <w:pPr>
              <w:rPr>
                <w:sz w:val="10"/>
                <w:szCs w:val="10"/>
              </w:rPr>
            </w:pPr>
          </w:p>
        </w:tc>
      </w:tr>
      <w:tr w:rsidR="009F2AE4" w14:paraId="08A82E78" w14:textId="77777777">
        <w:trPr>
          <w:trHeight w:val="269"/>
        </w:trPr>
        <w:tc>
          <w:tcPr>
            <w:tcW w:w="1133" w:type="dxa"/>
            <w:tcBorders>
              <w:top w:val="single" w:sz="4" w:space="0" w:color="000000"/>
              <w:left w:val="single" w:sz="4" w:space="0" w:color="000000"/>
            </w:tcBorders>
            <w:shd w:val="clear" w:color="auto" w:fill="auto"/>
          </w:tcPr>
          <w:p w14:paraId="004EE8BF"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6E439D2F"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32F1FDF3" w14:textId="77777777" w:rsidR="009F2AE4" w:rsidRDefault="009F2AE4">
            <w:pPr>
              <w:rPr>
                <w:sz w:val="10"/>
                <w:szCs w:val="10"/>
              </w:rPr>
            </w:pPr>
          </w:p>
        </w:tc>
      </w:tr>
      <w:tr w:rsidR="009F2AE4" w14:paraId="55D75AD5" w14:textId="77777777">
        <w:trPr>
          <w:trHeight w:val="264"/>
        </w:trPr>
        <w:tc>
          <w:tcPr>
            <w:tcW w:w="1133" w:type="dxa"/>
            <w:tcBorders>
              <w:top w:val="single" w:sz="4" w:space="0" w:color="000000"/>
              <w:left w:val="single" w:sz="4" w:space="0" w:color="000000"/>
            </w:tcBorders>
            <w:shd w:val="clear" w:color="auto" w:fill="auto"/>
          </w:tcPr>
          <w:p w14:paraId="370B673E"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4B849176"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37CD30D6" w14:textId="77777777" w:rsidR="009F2AE4" w:rsidRDefault="009F2AE4">
            <w:pPr>
              <w:rPr>
                <w:sz w:val="10"/>
                <w:szCs w:val="10"/>
              </w:rPr>
            </w:pPr>
          </w:p>
        </w:tc>
      </w:tr>
      <w:tr w:rsidR="009F2AE4" w14:paraId="4DD69CA7" w14:textId="77777777">
        <w:trPr>
          <w:trHeight w:val="259"/>
        </w:trPr>
        <w:tc>
          <w:tcPr>
            <w:tcW w:w="1133" w:type="dxa"/>
            <w:tcBorders>
              <w:top w:val="single" w:sz="4" w:space="0" w:color="000000"/>
              <w:left w:val="single" w:sz="4" w:space="0" w:color="000000"/>
            </w:tcBorders>
            <w:shd w:val="clear" w:color="auto" w:fill="auto"/>
          </w:tcPr>
          <w:p w14:paraId="41C47618"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28F352F5"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19C24B7C" w14:textId="77777777" w:rsidR="009F2AE4" w:rsidRDefault="009F2AE4">
            <w:pPr>
              <w:rPr>
                <w:sz w:val="10"/>
                <w:szCs w:val="10"/>
              </w:rPr>
            </w:pPr>
          </w:p>
        </w:tc>
      </w:tr>
      <w:tr w:rsidR="009F2AE4" w14:paraId="0DED1B28" w14:textId="77777777">
        <w:trPr>
          <w:trHeight w:val="264"/>
        </w:trPr>
        <w:tc>
          <w:tcPr>
            <w:tcW w:w="1133" w:type="dxa"/>
            <w:tcBorders>
              <w:top w:val="single" w:sz="4" w:space="0" w:color="000000"/>
              <w:left w:val="single" w:sz="4" w:space="0" w:color="000000"/>
            </w:tcBorders>
            <w:shd w:val="clear" w:color="auto" w:fill="auto"/>
          </w:tcPr>
          <w:p w14:paraId="3D448CE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09DD8841"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12C0EA67" w14:textId="77777777" w:rsidR="009F2AE4" w:rsidRDefault="009F2AE4">
            <w:pPr>
              <w:rPr>
                <w:sz w:val="10"/>
                <w:szCs w:val="10"/>
              </w:rPr>
            </w:pPr>
          </w:p>
        </w:tc>
      </w:tr>
      <w:tr w:rsidR="009F2AE4" w14:paraId="123A32B0" w14:textId="77777777">
        <w:trPr>
          <w:trHeight w:val="264"/>
        </w:trPr>
        <w:tc>
          <w:tcPr>
            <w:tcW w:w="1133" w:type="dxa"/>
            <w:tcBorders>
              <w:top w:val="single" w:sz="4" w:space="0" w:color="000000"/>
              <w:left w:val="single" w:sz="4" w:space="0" w:color="000000"/>
            </w:tcBorders>
            <w:shd w:val="clear" w:color="auto" w:fill="auto"/>
          </w:tcPr>
          <w:p w14:paraId="5C3787AD"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595CCFE3"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58A021B6" w14:textId="77777777" w:rsidR="009F2AE4" w:rsidRDefault="009F2AE4">
            <w:pPr>
              <w:rPr>
                <w:sz w:val="10"/>
                <w:szCs w:val="10"/>
              </w:rPr>
            </w:pPr>
          </w:p>
        </w:tc>
      </w:tr>
      <w:tr w:rsidR="009F2AE4" w14:paraId="76C07EB9" w14:textId="77777777">
        <w:trPr>
          <w:trHeight w:val="264"/>
        </w:trPr>
        <w:tc>
          <w:tcPr>
            <w:tcW w:w="1133" w:type="dxa"/>
            <w:tcBorders>
              <w:top w:val="single" w:sz="4" w:space="0" w:color="000000"/>
              <w:left w:val="single" w:sz="4" w:space="0" w:color="000000"/>
            </w:tcBorders>
            <w:shd w:val="clear" w:color="auto" w:fill="auto"/>
          </w:tcPr>
          <w:p w14:paraId="5DB74F2B"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5C651E87"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2E510F30" w14:textId="77777777" w:rsidR="009F2AE4" w:rsidRDefault="009F2AE4">
            <w:pPr>
              <w:rPr>
                <w:sz w:val="10"/>
                <w:szCs w:val="10"/>
              </w:rPr>
            </w:pPr>
          </w:p>
        </w:tc>
      </w:tr>
      <w:tr w:rsidR="009F2AE4" w14:paraId="426F03E0" w14:textId="77777777">
        <w:trPr>
          <w:trHeight w:val="259"/>
        </w:trPr>
        <w:tc>
          <w:tcPr>
            <w:tcW w:w="1133" w:type="dxa"/>
            <w:tcBorders>
              <w:top w:val="single" w:sz="4" w:space="0" w:color="000000"/>
              <w:left w:val="single" w:sz="4" w:space="0" w:color="000000"/>
            </w:tcBorders>
            <w:shd w:val="clear" w:color="auto" w:fill="auto"/>
          </w:tcPr>
          <w:p w14:paraId="51CA7AB0"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5FD198F6"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06E60C35" w14:textId="77777777" w:rsidR="009F2AE4" w:rsidRDefault="009F2AE4">
            <w:pPr>
              <w:rPr>
                <w:sz w:val="10"/>
                <w:szCs w:val="10"/>
              </w:rPr>
            </w:pPr>
          </w:p>
        </w:tc>
      </w:tr>
      <w:tr w:rsidR="009F2AE4" w14:paraId="198279DE" w14:textId="77777777">
        <w:trPr>
          <w:trHeight w:val="264"/>
        </w:trPr>
        <w:tc>
          <w:tcPr>
            <w:tcW w:w="1133" w:type="dxa"/>
            <w:tcBorders>
              <w:top w:val="single" w:sz="4" w:space="0" w:color="000000"/>
              <w:left w:val="single" w:sz="4" w:space="0" w:color="000000"/>
            </w:tcBorders>
            <w:shd w:val="clear" w:color="auto" w:fill="auto"/>
          </w:tcPr>
          <w:p w14:paraId="37F4922D"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3C988E1B"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43907FC5" w14:textId="77777777" w:rsidR="009F2AE4" w:rsidRDefault="009F2AE4">
            <w:pPr>
              <w:rPr>
                <w:sz w:val="10"/>
                <w:szCs w:val="10"/>
              </w:rPr>
            </w:pPr>
          </w:p>
        </w:tc>
      </w:tr>
      <w:tr w:rsidR="009F2AE4" w14:paraId="43B8B5B0" w14:textId="77777777">
        <w:trPr>
          <w:trHeight w:val="264"/>
        </w:trPr>
        <w:tc>
          <w:tcPr>
            <w:tcW w:w="1133" w:type="dxa"/>
            <w:tcBorders>
              <w:top w:val="single" w:sz="4" w:space="0" w:color="000000"/>
              <w:left w:val="single" w:sz="4" w:space="0" w:color="000000"/>
            </w:tcBorders>
            <w:shd w:val="clear" w:color="auto" w:fill="auto"/>
          </w:tcPr>
          <w:p w14:paraId="3D89F03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6FD090FE"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2F575084" w14:textId="77777777" w:rsidR="009F2AE4" w:rsidRDefault="009F2AE4">
            <w:pPr>
              <w:rPr>
                <w:sz w:val="10"/>
                <w:szCs w:val="10"/>
              </w:rPr>
            </w:pPr>
          </w:p>
        </w:tc>
      </w:tr>
      <w:tr w:rsidR="009F2AE4" w14:paraId="3931E19E" w14:textId="77777777">
        <w:trPr>
          <w:trHeight w:val="264"/>
        </w:trPr>
        <w:tc>
          <w:tcPr>
            <w:tcW w:w="1133" w:type="dxa"/>
            <w:tcBorders>
              <w:top w:val="single" w:sz="4" w:space="0" w:color="000000"/>
              <w:left w:val="single" w:sz="4" w:space="0" w:color="000000"/>
            </w:tcBorders>
            <w:shd w:val="clear" w:color="auto" w:fill="auto"/>
          </w:tcPr>
          <w:p w14:paraId="201F03B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60DD8693"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2D80971C" w14:textId="77777777" w:rsidR="009F2AE4" w:rsidRDefault="009F2AE4">
            <w:pPr>
              <w:rPr>
                <w:sz w:val="10"/>
                <w:szCs w:val="10"/>
              </w:rPr>
            </w:pPr>
          </w:p>
        </w:tc>
      </w:tr>
      <w:tr w:rsidR="009F2AE4" w14:paraId="32A78A95" w14:textId="77777777">
        <w:trPr>
          <w:trHeight w:val="278"/>
        </w:trPr>
        <w:tc>
          <w:tcPr>
            <w:tcW w:w="1133" w:type="dxa"/>
            <w:tcBorders>
              <w:top w:val="single" w:sz="4" w:space="0" w:color="000000"/>
              <w:left w:val="single" w:sz="4" w:space="0" w:color="000000"/>
              <w:bottom w:val="single" w:sz="4" w:space="0" w:color="000000"/>
            </w:tcBorders>
            <w:shd w:val="clear" w:color="auto" w:fill="auto"/>
          </w:tcPr>
          <w:p w14:paraId="49A93913" w14:textId="77777777" w:rsidR="009F2AE4" w:rsidRDefault="009F2AE4">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14:paraId="7BFF5D19"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EA38810" w14:textId="77777777" w:rsidR="009F2AE4" w:rsidRDefault="009F2AE4">
            <w:pPr>
              <w:rPr>
                <w:sz w:val="10"/>
                <w:szCs w:val="10"/>
              </w:rPr>
            </w:pPr>
          </w:p>
        </w:tc>
      </w:tr>
    </w:tbl>
    <w:p w14:paraId="607C3584"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F2AE4">
          <w:pgSz w:w="11900" w:h="16840"/>
          <w:pgMar w:top="1418" w:right="892" w:bottom="1632" w:left="625" w:header="0" w:footer="1204" w:gutter="0"/>
          <w:pgNumType w:start="3"/>
          <w:cols w:space="720"/>
        </w:sectPr>
      </w:pPr>
    </w:p>
    <w:p w14:paraId="181DFC6C"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14:paraId="51696B30"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5441F3DE" w14:textId="77777777" w:rsidR="009F2AE4" w:rsidRDefault="009D3E5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013566EA" w14:textId="77777777" w:rsidR="009F2AE4" w:rsidRDefault="009F2AE4">
      <w:pPr>
        <w:spacing w:line="259" w:lineRule="auto"/>
        <w:ind w:left="6521"/>
        <w:rPr>
          <w:rFonts w:ascii="Times New Roman" w:eastAsia="Times New Roman" w:hAnsi="Times New Roman" w:cs="Times New Roman"/>
          <w:sz w:val="22"/>
          <w:szCs w:val="22"/>
        </w:rPr>
      </w:pPr>
    </w:p>
    <w:p w14:paraId="78B9DB9F" w14:textId="77777777" w:rsidR="009F2AE4" w:rsidRDefault="009D3E50">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14:paraId="0D2B60F2" w14:textId="77777777" w:rsidR="009F2AE4" w:rsidRDefault="009D3E50">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9F2AE4">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14:paraId="5432DE6F" w14:textId="77777777" w:rsidR="009F2AE4" w:rsidRDefault="009D3E50">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14:paraId="3E8C1CD8" w14:textId="77777777" w:rsidR="009F2AE4" w:rsidRDefault="009D3E5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14:paraId="203B601D" w14:textId="77777777" w:rsidR="009F2AE4" w:rsidRDefault="009F2AE4">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14:paraId="20E3039E" w14:textId="77777777" w:rsidR="009F2AE4" w:rsidRDefault="009D3E5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14:paraId="400E7806" w14:textId="77777777" w:rsidR="009F2AE4" w:rsidRDefault="009D3E5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14:paraId="061F5DCB" w14:textId="77777777" w:rsidR="009F2AE4" w:rsidRDefault="009D3E50">
      <w:pPr>
        <w:spacing w:line="257" w:lineRule="auto"/>
        <w:rPr>
          <w:rFonts w:ascii="Times New Roman" w:eastAsia="Times New Roman" w:hAnsi="Times New Roman" w:cs="Times New Roman"/>
          <w:sz w:val="22"/>
          <w:szCs w:val="22"/>
        </w:rPr>
        <w:sectPr w:rsidR="009F2AE4">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14:paraId="7C5DDF8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F2AE4">
          <w:type w:val="continuous"/>
          <w:pgSz w:w="11900" w:h="16840"/>
          <w:pgMar w:top="1992" w:right="892" w:bottom="1632" w:left="625" w:header="0" w:footer="1204" w:gutter="0"/>
          <w:pgNumType w:start="3"/>
          <w:cols w:space="720"/>
        </w:sectPr>
      </w:pPr>
    </w:p>
    <w:p w14:paraId="38553362" w14:textId="77777777" w:rsidR="009F2AE4" w:rsidRDefault="009D3E50">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14:paraId="37A0FB76" w14:textId="77777777" w:rsidR="009F2AE4" w:rsidRDefault="009D3E50">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14:paraId="35DBB4EF" w14:textId="77777777" w:rsidR="009F2AE4" w:rsidRDefault="009D3E50">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14:paraId="48B91136" w14:textId="6063DCDB" w:rsidR="009F2AE4" w:rsidRDefault="009D3E50" w:rsidP="00F05647">
      <w:pPr>
        <w:pBdr>
          <w:top w:val="nil"/>
          <w:left w:val="nil"/>
          <w:bottom w:val="nil"/>
          <w:right w:val="nil"/>
          <w:between w:val="nil"/>
        </w:pBdr>
        <w:spacing w:line="252" w:lineRule="auto"/>
        <w:ind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мною в целях рассмотрения Заказчиком подаваемой Участником заявки для участия в открытом запросе предложений на право заключения договора </w:t>
      </w:r>
      <w:r w:rsidR="00F05647" w:rsidRPr="00F05647">
        <w:rPr>
          <w:rFonts w:ascii="Times New Roman" w:eastAsia="Times New Roman" w:hAnsi="Times New Roman" w:cs="Times New Roman"/>
          <w:color w:val="191919"/>
          <w:sz w:val="22"/>
          <w:szCs w:val="22"/>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r>
        <w:rPr>
          <w:rFonts w:ascii="Times New Roman" w:eastAsia="Times New Roman" w:hAnsi="Times New Roman" w:cs="Times New Roman"/>
          <w:color w:val="191919"/>
          <w:sz w:val="22"/>
          <w:szCs w:val="22"/>
        </w:rPr>
        <w:t>.</w:t>
      </w:r>
    </w:p>
    <w:p w14:paraId="7ED61D07" w14:textId="165E5DB7" w:rsidR="009F2AE4" w:rsidRDefault="009D3E50" w:rsidP="00F05647">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w:t>
      </w:r>
      <w:r w:rsidR="00F05647" w:rsidRPr="00F05647">
        <w:rPr>
          <w:rFonts w:ascii="Times New Roman" w:eastAsia="Times New Roman" w:hAnsi="Times New Roman" w:cs="Times New Roman"/>
          <w:color w:val="191919"/>
          <w:sz w:val="22"/>
          <w:szCs w:val="22"/>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r>
        <w:rPr>
          <w:rFonts w:ascii="Times New Roman" w:eastAsia="Times New Roman" w:hAnsi="Times New Roman" w:cs="Times New Roman"/>
          <w:color w:val="191919"/>
          <w:sz w:val="22"/>
          <w:szCs w:val="22"/>
        </w:rPr>
        <w:t>.</w:t>
      </w:r>
    </w:p>
    <w:p w14:paraId="7724A2A1" w14:textId="0FD05DBF" w:rsidR="009F2AE4" w:rsidRDefault="009D3E50" w:rsidP="00A27C1C">
      <w:pPr>
        <w:pBdr>
          <w:top w:val="nil"/>
          <w:left w:val="nil"/>
          <w:bottom w:val="nil"/>
          <w:right w:val="nil"/>
          <w:between w:val="nil"/>
        </w:pBdr>
        <w:spacing w:line="252" w:lineRule="auto"/>
        <w:ind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срок рассмотрения заявки в открытом запросе предложений на право заключения договора </w:t>
      </w:r>
      <w:r w:rsidR="00A27C1C" w:rsidRPr="00A27C1C">
        <w:rPr>
          <w:rFonts w:ascii="Times New Roman" w:eastAsia="Times New Roman" w:hAnsi="Times New Roman" w:cs="Times New Roman"/>
          <w:color w:val="191919"/>
          <w:sz w:val="22"/>
          <w:szCs w:val="22"/>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r>
        <w:rPr>
          <w:rFonts w:ascii="Times New Roman" w:eastAsia="Times New Roman" w:hAnsi="Times New Roman" w:cs="Times New Roman"/>
          <w:color w:val="191919"/>
          <w:sz w:val="22"/>
          <w:szCs w:val="22"/>
        </w:rPr>
        <w:t>, а также в течение 5 (пяти) лет после прекращения действия указанных договора/</w:t>
      </w:r>
      <w:proofErr w:type="spellStart"/>
      <w:r>
        <w:rPr>
          <w:rFonts w:ascii="Times New Roman" w:eastAsia="Times New Roman" w:hAnsi="Times New Roman" w:cs="Times New Roman"/>
          <w:color w:val="191919"/>
          <w:sz w:val="22"/>
          <w:szCs w:val="22"/>
        </w:rPr>
        <w:t>ов</w:t>
      </w:r>
      <w:proofErr w:type="spellEnd"/>
      <w:r>
        <w:rPr>
          <w:rFonts w:ascii="Times New Roman" w:eastAsia="Times New Roman" w:hAnsi="Times New Roman" w:cs="Times New Roman"/>
          <w:color w:val="191919"/>
          <w:sz w:val="22"/>
          <w:szCs w:val="22"/>
        </w:rPr>
        <w:t xml:space="preserve"> и правоотношений по любым основаниям.</w:t>
      </w:r>
    </w:p>
    <w:p w14:paraId="537FFBE3"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14:paraId="6FEF27FA"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необходимых действий с моими персональными данными с учётом действующего законодательства РФ.</w:t>
      </w:r>
    </w:p>
    <w:p w14:paraId="44DD8CF8"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0275D659"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14:paraId="7DACB60C" w14:textId="77777777" w:rsidR="009F2AE4" w:rsidRDefault="009D3E50">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65D0E086" w14:textId="77777777" w:rsidR="009F2AE4" w:rsidRDefault="009D3E50">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14:paraId="19425052" w14:textId="77777777" w:rsidR="009F2AE4" w:rsidRDefault="009D3E50">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14:paraId="201012E3"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23B151AD" w14:textId="77777777" w:rsidR="00926667" w:rsidRDefault="00926667">
      <w:pPr>
        <w:pBdr>
          <w:top w:val="nil"/>
          <w:left w:val="nil"/>
          <w:bottom w:val="nil"/>
          <w:right w:val="nil"/>
          <w:between w:val="nil"/>
        </w:pBdr>
        <w:ind w:left="6521"/>
        <w:rPr>
          <w:rFonts w:ascii="Times New Roman" w:eastAsia="Times New Roman" w:hAnsi="Times New Roman" w:cs="Times New Roman"/>
          <w:color w:val="191919"/>
          <w:sz w:val="22"/>
          <w:szCs w:val="22"/>
        </w:rPr>
      </w:pPr>
    </w:p>
    <w:p w14:paraId="64973110" w14:textId="77777777" w:rsidR="00926667" w:rsidRDefault="00926667">
      <w:pPr>
        <w:pBdr>
          <w:top w:val="nil"/>
          <w:left w:val="nil"/>
          <w:bottom w:val="nil"/>
          <w:right w:val="nil"/>
          <w:between w:val="nil"/>
        </w:pBdr>
        <w:ind w:left="6521"/>
        <w:rPr>
          <w:rFonts w:ascii="Times New Roman" w:eastAsia="Times New Roman" w:hAnsi="Times New Roman" w:cs="Times New Roman"/>
          <w:color w:val="191919"/>
          <w:sz w:val="22"/>
          <w:szCs w:val="22"/>
        </w:rPr>
        <w:sectPr w:rsidR="00926667">
          <w:type w:val="continuous"/>
          <w:pgSz w:w="11900" w:h="16840"/>
          <w:pgMar w:top="1135" w:right="851" w:bottom="1134" w:left="1134" w:header="709" w:footer="709" w:gutter="0"/>
          <w:pgNumType w:start="1"/>
          <w:cols w:space="720"/>
        </w:sectPr>
      </w:pPr>
    </w:p>
    <w:p w14:paraId="17421D23"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14:paraId="5E6497E3"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5423C6F1" w14:textId="77777777" w:rsidR="009F2AE4" w:rsidRDefault="009D3E5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7B93DF78" w14:textId="77777777" w:rsidR="009F2AE4" w:rsidRDefault="009F2AE4">
      <w:pPr>
        <w:spacing w:line="259" w:lineRule="auto"/>
        <w:ind w:left="6521"/>
        <w:rPr>
          <w:rFonts w:ascii="Times New Roman" w:eastAsia="Times New Roman" w:hAnsi="Times New Roman" w:cs="Times New Roman"/>
          <w:sz w:val="22"/>
          <w:szCs w:val="22"/>
        </w:rPr>
      </w:pPr>
    </w:p>
    <w:p w14:paraId="72F0E93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1F2FCF1B"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0828F67C" w14:textId="77777777" w:rsidR="009F2AE4" w:rsidRDefault="009D3E50">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14:paraId="2684A4F3" w14:textId="3111A9C4" w:rsidR="009F2AE4" w:rsidRDefault="009D3E50" w:rsidP="00A27C1C">
      <w:pPr>
        <w:keepNext/>
        <w:keepLines/>
        <w:ind w:right="-23"/>
        <w:jc w:val="center"/>
        <w:rPr>
          <w:rFonts w:ascii="Times New Roman" w:eastAsia="Times New Roman" w:hAnsi="Times New Roman" w:cs="Times New Roman"/>
          <w:b/>
        </w:rPr>
      </w:pPr>
      <w:bookmarkStart w:id="9" w:name="_heading=h.1t3h5sf" w:colFirst="0" w:colLast="0"/>
      <w:bookmarkEnd w:id="9"/>
      <w:r>
        <w:rPr>
          <w:rFonts w:ascii="Times New Roman" w:eastAsia="Times New Roman" w:hAnsi="Times New Roman" w:cs="Times New Roman"/>
          <w:b/>
        </w:rPr>
        <w:t xml:space="preserve">об оказании услуг </w:t>
      </w:r>
      <w:r w:rsidR="00A27C1C" w:rsidRPr="00A27C1C">
        <w:rPr>
          <w:rFonts w:ascii="Times New Roman" w:eastAsia="Times New Roman" w:hAnsi="Times New Roman" w:cs="Times New Roman"/>
          <w:b/>
        </w:rPr>
        <w:t>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p>
    <w:p w14:paraId="49B8D711" w14:textId="77777777" w:rsidR="009F2AE4" w:rsidRDefault="009F2AE4">
      <w:pPr>
        <w:keepNext/>
        <w:keepLines/>
        <w:ind w:right="-23"/>
        <w:jc w:val="center"/>
        <w:rPr>
          <w:rFonts w:ascii="Times New Roman" w:eastAsia="Times New Roman" w:hAnsi="Times New Roman" w:cs="Times New Roman"/>
          <w:b/>
        </w:rPr>
      </w:pPr>
    </w:p>
    <w:p w14:paraId="64FF635B" w14:textId="065DD354" w:rsidR="00A27C1C" w:rsidRDefault="00A27C1C" w:rsidP="00A27C1C">
      <w:pPr>
        <w:pBdr>
          <w:top w:val="nil"/>
          <w:left w:val="nil"/>
          <w:bottom w:val="nil"/>
          <w:right w:val="nil"/>
          <w:between w:val="nil"/>
        </w:pBdr>
        <w:spacing w:line="257" w:lineRule="auto"/>
        <w:jc w:val="both"/>
        <w:rPr>
          <w:rFonts w:ascii="Times New Roman" w:eastAsia="Times New Roman" w:hAnsi="Times New Roman" w:cs="Times New Roman"/>
        </w:rPr>
      </w:pPr>
      <w:r>
        <w:rPr>
          <w:rFonts w:ascii="Times New Roman" w:eastAsia="Times New Roman" w:hAnsi="Times New Roman" w:cs="Times New Roman"/>
        </w:rPr>
        <w:t>г. Благовещенск</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w:t>
      </w:r>
    </w:p>
    <w:p w14:paraId="5C9D525A" w14:textId="77777777" w:rsidR="00A27C1C" w:rsidRDefault="00A27C1C" w:rsidP="00A27C1C">
      <w:pPr>
        <w:pBdr>
          <w:top w:val="nil"/>
          <w:left w:val="nil"/>
          <w:bottom w:val="nil"/>
          <w:right w:val="nil"/>
          <w:between w:val="nil"/>
        </w:pBdr>
        <w:spacing w:line="257" w:lineRule="auto"/>
        <w:jc w:val="both"/>
        <w:rPr>
          <w:rFonts w:ascii="Times New Roman" w:eastAsia="Times New Roman" w:hAnsi="Times New Roman" w:cs="Times New Roman"/>
        </w:rPr>
      </w:pPr>
    </w:p>
    <w:p w14:paraId="531F8A61" w14:textId="0DAA9AC0" w:rsidR="009F2AE4" w:rsidRDefault="009D3E50">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запрос </w:t>
      </w:r>
      <w:r>
        <w:rPr>
          <w:rFonts w:ascii="Times New Roman" w:eastAsia="Times New Roman" w:hAnsi="Times New Roman" w:cs="Times New Roman"/>
          <w:color w:val="191919"/>
          <w:sz w:val="22"/>
          <w:szCs w:val="22"/>
        </w:rPr>
        <w:t>предложений</w:t>
      </w:r>
      <w:r>
        <w:rPr>
          <w:rFonts w:ascii="Times New Roman" w:eastAsia="Times New Roman" w:hAnsi="Times New Roman" w:cs="Times New Roman"/>
        </w:rPr>
        <w:t xml:space="preserve">, протокол от «__» ____20__ г. № _____, заключили настоящий Договор (далее - Договор) о нижеследующем: </w:t>
      </w:r>
    </w:p>
    <w:p w14:paraId="7C0C97F5" w14:textId="77777777"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0" w:name="bookmark=id.30j0zll" w:colFirst="0" w:colLast="0"/>
      <w:bookmarkEnd w:id="10"/>
      <w:r>
        <w:rPr>
          <w:rFonts w:ascii="Times New Roman" w:eastAsia="Times New Roman" w:hAnsi="Times New Roman" w:cs="Times New Roman"/>
          <w:b/>
        </w:rPr>
        <w:t>1. Предмет Договора</w:t>
      </w:r>
    </w:p>
    <w:p w14:paraId="0A2E815A" w14:textId="49205C8A" w:rsidR="009F2AE4" w:rsidRPr="00A27C1C" w:rsidRDefault="009D3E50" w:rsidP="00A27C1C">
      <w:pPr>
        <w:widowControl/>
        <w:numPr>
          <w:ilvl w:val="0"/>
          <w:numId w:val="5"/>
        </w:numPr>
        <w:pBdr>
          <w:top w:val="nil"/>
          <w:left w:val="nil"/>
          <w:bottom w:val="nil"/>
          <w:right w:val="nil"/>
          <w:between w:val="nil"/>
        </w:pBdr>
        <w:jc w:val="both"/>
        <w:rPr>
          <w:rFonts w:ascii="Times New Roman" w:eastAsia="Times New Roman" w:hAnsi="Times New Roman" w:cs="Times New Roman"/>
          <w:b/>
        </w:rPr>
      </w:pPr>
      <w:r w:rsidRPr="00A27C1C">
        <w:rPr>
          <w:rFonts w:ascii="Times New Roman" w:eastAsia="Times New Roman" w:hAnsi="Times New Roman" w:cs="Times New Roman"/>
        </w:rPr>
        <w:t>Заказчик поручает, а Подрядчик принимает на себя обязательства</w:t>
      </w:r>
      <w:r w:rsidRPr="00A27C1C">
        <w:rPr>
          <w:rFonts w:ascii="Times New Roman" w:eastAsia="Times New Roman" w:hAnsi="Times New Roman" w:cs="Times New Roman"/>
          <w:b/>
        </w:rPr>
        <w:t xml:space="preserve"> </w:t>
      </w:r>
      <w:r w:rsidR="00A27C1C" w:rsidRPr="00A27C1C">
        <w:rPr>
          <w:rFonts w:ascii="Times New Roman" w:eastAsia="Times New Roman" w:hAnsi="Times New Roman" w:cs="Times New Roman"/>
          <w:b/>
        </w:rPr>
        <w:t>оказа</w:t>
      </w:r>
      <w:r w:rsidR="00A27C1C">
        <w:rPr>
          <w:rFonts w:ascii="Times New Roman" w:eastAsia="Times New Roman" w:hAnsi="Times New Roman" w:cs="Times New Roman"/>
          <w:b/>
        </w:rPr>
        <w:t>ть</w:t>
      </w:r>
      <w:r w:rsidR="00A27C1C" w:rsidRPr="00A27C1C">
        <w:rPr>
          <w:rFonts w:ascii="Times New Roman" w:eastAsia="Times New Roman" w:hAnsi="Times New Roman" w:cs="Times New Roman"/>
          <w:b/>
        </w:rPr>
        <w:t xml:space="preserve"> услуг</w:t>
      </w:r>
      <w:r w:rsidR="00A27C1C">
        <w:rPr>
          <w:rFonts w:ascii="Times New Roman" w:eastAsia="Times New Roman" w:hAnsi="Times New Roman" w:cs="Times New Roman"/>
          <w:b/>
        </w:rPr>
        <w:t>и</w:t>
      </w:r>
      <w:r w:rsidR="00A27C1C" w:rsidRPr="00A27C1C">
        <w:rPr>
          <w:rFonts w:ascii="Times New Roman" w:eastAsia="Times New Roman" w:hAnsi="Times New Roman" w:cs="Times New Roman"/>
          <w:b/>
        </w:rPr>
        <w:t xml:space="preserve">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 </w:t>
      </w:r>
      <w:r w:rsidRPr="00A27C1C">
        <w:rPr>
          <w:rFonts w:ascii="Times New Roman" w:eastAsia="Times New Roman" w:hAnsi="Times New Roman" w:cs="Times New Roman"/>
        </w:rPr>
        <w:t xml:space="preserve">(далее – </w:t>
      </w:r>
      <w:r w:rsidR="00A27C1C">
        <w:rPr>
          <w:rFonts w:ascii="Times New Roman" w:eastAsia="Times New Roman" w:hAnsi="Times New Roman" w:cs="Times New Roman"/>
        </w:rPr>
        <w:t>Услуги</w:t>
      </w:r>
      <w:r w:rsidRPr="00A27C1C">
        <w:rPr>
          <w:rFonts w:ascii="Times New Roman" w:eastAsia="Times New Roman" w:hAnsi="Times New Roman" w:cs="Times New Roman"/>
        </w:rPr>
        <w:t xml:space="preserve">) в соответствии с условиями настоящего Договора, Техническим заданием (Приложение № 1 к Договору), Графиком исполнения договора (Приложение № 2 к Договору), и передать результат </w:t>
      </w:r>
      <w:bookmarkStart w:id="11" w:name="_Hlk143072309"/>
      <w:r w:rsidR="001E627C">
        <w:rPr>
          <w:rFonts w:ascii="Times New Roman" w:eastAsia="Times New Roman" w:hAnsi="Times New Roman" w:cs="Times New Roman"/>
        </w:rPr>
        <w:t>оказания услуг</w:t>
      </w:r>
      <w:r w:rsidRPr="00A27C1C">
        <w:rPr>
          <w:rFonts w:ascii="Times New Roman" w:eastAsia="Times New Roman" w:hAnsi="Times New Roman" w:cs="Times New Roman"/>
        </w:rPr>
        <w:t xml:space="preserve"> </w:t>
      </w:r>
      <w:bookmarkEnd w:id="11"/>
      <w:r w:rsidRPr="00A27C1C">
        <w:rPr>
          <w:rFonts w:ascii="Times New Roman" w:eastAsia="Times New Roman" w:hAnsi="Times New Roman" w:cs="Times New Roman"/>
        </w:rPr>
        <w:t xml:space="preserve">Заказчику, а Заказчик обязуется принять результат </w:t>
      </w:r>
      <w:r w:rsidR="001E627C">
        <w:rPr>
          <w:rFonts w:ascii="Times New Roman" w:eastAsia="Times New Roman" w:hAnsi="Times New Roman" w:cs="Times New Roman"/>
        </w:rPr>
        <w:t>оказания услуг</w:t>
      </w:r>
      <w:r w:rsidR="001E627C" w:rsidRPr="00A27C1C">
        <w:rPr>
          <w:rFonts w:ascii="Times New Roman" w:eastAsia="Times New Roman" w:hAnsi="Times New Roman" w:cs="Times New Roman"/>
        </w:rPr>
        <w:t xml:space="preserve"> </w:t>
      </w:r>
      <w:r w:rsidRPr="00A27C1C">
        <w:rPr>
          <w:rFonts w:ascii="Times New Roman" w:eastAsia="Times New Roman" w:hAnsi="Times New Roman" w:cs="Times New Roman"/>
        </w:rPr>
        <w:t>и оплатить его в порядке и на условиях, предусмотренных Договором.</w:t>
      </w:r>
    </w:p>
    <w:p w14:paraId="35250A2D" w14:textId="42DD51AB" w:rsidR="009F2AE4"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обязуется </w:t>
      </w:r>
      <w:r w:rsidR="001E627C">
        <w:rPr>
          <w:rFonts w:ascii="Times New Roman" w:eastAsia="Times New Roman" w:hAnsi="Times New Roman" w:cs="Times New Roman"/>
        </w:rPr>
        <w:t>оказать</w:t>
      </w:r>
      <w:r>
        <w:rPr>
          <w:rFonts w:ascii="Times New Roman" w:eastAsia="Times New Roman" w:hAnsi="Times New Roman" w:cs="Times New Roman"/>
        </w:rPr>
        <w:t xml:space="preserve"> собственными и привлеченными силами и средствами </w:t>
      </w:r>
      <w:r w:rsidR="001E627C">
        <w:rPr>
          <w:rFonts w:ascii="Times New Roman" w:eastAsia="Times New Roman" w:hAnsi="Times New Roman" w:cs="Times New Roman"/>
        </w:rPr>
        <w:t>услуги</w:t>
      </w:r>
      <w:r>
        <w:rPr>
          <w:rFonts w:ascii="Times New Roman" w:eastAsia="Times New Roman" w:hAnsi="Times New Roman" w:cs="Times New Roman"/>
        </w:rPr>
        <w:t xml:space="preserve"> в соответствии с условиями Договора.  </w:t>
      </w:r>
    </w:p>
    <w:p w14:paraId="690427D4" w14:textId="16BC3701" w:rsidR="009F2AE4"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Результатом </w:t>
      </w:r>
      <w:r w:rsidR="001E627C">
        <w:rPr>
          <w:rFonts w:ascii="Times New Roman" w:eastAsia="Times New Roman" w:hAnsi="Times New Roman" w:cs="Times New Roman"/>
        </w:rPr>
        <w:t>оказания</w:t>
      </w:r>
      <w:r>
        <w:rPr>
          <w:rFonts w:ascii="Times New Roman" w:eastAsia="Times New Roman" w:hAnsi="Times New Roman" w:cs="Times New Roman"/>
        </w:rPr>
        <w:t xml:space="preserve"> </w:t>
      </w:r>
      <w:r w:rsidR="001E627C">
        <w:rPr>
          <w:rFonts w:ascii="Times New Roman" w:eastAsia="Times New Roman" w:hAnsi="Times New Roman" w:cs="Times New Roman"/>
        </w:rPr>
        <w:t>Услуг</w:t>
      </w:r>
      <w:r>
        <w:rPr>
          <w:rFonts w:ascii="Times New Roman" w:eastAsia="Times New Roman" w:hAnsi="Times New Roman" w:cs="Times New Roman"/>
        </w:rPr>
        <w:t xml:space="preserve"> по настоящему Договору </w:t>
      </w:r>
      <w:r w:rsidR="001E627C">
        <w:rPr>
          <w:rFonts w:ascii="Times New Roman" w:eastAsia="Times New Roman" w:hAnsi="Times New Roman" w:cs="Times New Roman"/>
        </w:rPr>
        <w:t>акт оказания услуг в полном соответствии с Техническим заданием (Приложение № 1 к Договору и фотоотчет</w:t>
      </w:r>
      <w:r>
        <w:rPr>
          <w:rFonts w:ascii="Times New Roman" w:eastAsia="Times New Roman" w:hAnsi="Times New Roman" w:cs="Times New Roman"/>
        </w:rPr>
        <w:t>).</w:t>
      </w:r>
    </w:p>
    <w:p w14:paraId="5F78D4CB" w14:textId="7E2B1A7E" w:rsidR="009F2AE4" w:rsidRPr="00E75866"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E75866">
        <w:rPr>
          <w:rFonts w:ascii="Times New Roman" w:eastAsia="Times New Roman" w:hAnsi="Times New Roman" w:cs="Times New Roman"/>
        </w:rPr>
        <w:t xml:space="preserve">Передача Заказчику исключительных прав на результаты </w:t>
      </w:r>
      <w:r w:rsidR="001E627C" w:rsidRPr="00E75866">
        <w:rPr>
          <w:rFonts w:ascii="Times New Roman" w:eastAsia="Times New Roman" w:hAnsi="Times New Roman" w:cs="Times New Roman"/>
        </w:rPr>
        <w:t xml:space="preserve">оказания услуг </w:t>
      </w:r>
      <w:r w:rsidRPr="00E75866">
        <w:rPr>
          <w:rFonts w:ascii="Times New Roman" w:eastAsia="Times New Roman" w:hAnsi="Times New Roman" w:cs="Times New Roman"/>
        </w:rPr>
        <w:t>регулируется разделом 1</w:t>
      </w:r>
      <w:r w:rsidR="00667272">
        <w:rPr>
          <w:rFonts w:ascii="Times New Roman" w:eastAsia="Times New Roman" w:hAnsi="Times New Roman" w:cs="Times New Roman"/>
        </w:rPr>
        <w:t>0</w:t>
      </w:r>
      <w:r w:rsidRPr="00E75866">
        <w:rPr>
          <w:rFonts w:ascii="Times New Roman" w:eastAsia="Times New Roman" w:hAnsi="Times New Roman" w:cs="Times New Roman"/>
        </w:rPr>
        <w:t xml:space="preserve"> Договора. </w:t>
      </w:r>
    </w:p>
    <w:p w14:paraId="39885559" w14:textId="3D43DDDA" w:rsidR="009F2AE4" w:rsidRPr="00E75866" w:rsidRDefault="001E627C">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sidRPr="00E75866">
        <w:rPr>
          <w:rFonts w:ascii="Times New Roman" w:eastAsia="Times New Roman" w:hAnsi="Times New Roman" w:cs="Times New Roman"/>
        </w:rPr>
        <w:t>Услуги предоставляются</w:t>
      </w:r>
      <w:r w:rsidR="009D3E50" w:rsidRPr="00E75866">
        <w:rPr>
          <w:rFonts w:ascii="Times New Roman" w:eastAsia="Times New Roman" w:hAnsi="Times New Roman" w:cs="Times New Roman"/>
        </w:rPr>
        <w:t xml:space="preserve"> </w:t>
      </w:r>
      <w:r w:rsidR="00E75866" w:rsidRPr="00E75866">
        <w:rPr>
          <w:rFonts w:ascii="Times New Roman" w:eastAsia="Times New Roman" w:hAnsi="Times New Roman" w:cs="Times New Roman"/>
        </w:rPr>
        <w:t>по месту проведения выставки-форума «Россия»: г. Москва, «ВДНХ», павильон №75, г. Москва, пр-т Мира, стр. 75</w:t>
      </w:r>
      <w:r w:rsidR="009D3E50" w:rsidRPr="00E75866">
        <w:rPr>
          <w:rFonts w:ascii="Times New Roman" w:eastAsia="Times New Roman" w:hAnsi="Times New Roman" w:cs="Times New Roman"/>
        </w:rPr>
        <w:t>.</w:t>
      </w:r>
    </w:p>
    <w:p w14:paraId="3E3F1CDC" w14:textId="1B33FF47" w:rsidR="009F2AE4" w:rsidRDefault="009D3E50">
      <w:pPr>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полностью ознакомлен со всеми условиями, связанными с </w:t>
      </w:r>
      <w:r w:rsidR="001E627C" w:rsidRPr="001E627C">
        <w:rPr>
          <w:rFonts w:ascii="Times New Roman" w:eastAsia="Times New Roman" w:hAnsi="Times New Roman" w:cs="Times New Roman"/>
        </w:rPr>
        <w:t>оказани</w:t>
      </w:r>
      <w:r w:rsidR="001E627C">
        <w:rPr>
          <w:rFonts w:ascii="Times New Roman" w:eastAsia="Times New Roman" w:hAnsi="Times New Roman" w:cs="Times New Roman"/>
        </w:rPr>
        <w:t>ем</w:t>
      </w:r>
      <w:r w:rsidR="001E627C" w:rsidRPr="001E627C">
        <w:rPr>
          <w:rFonts w:ascii="Times New Roman" w:eastAsia="Times New Roman" w:hAnsi="Times New Roman" w:cs="Times New Roman"/>
        </w:rPr>
        <w:t xml:space="preserve"> услуг </w:t>
      </w:r>
      <w:r>
        <w:rPr>
          <w:rFonts w:ascii="Times New Roman" w:eastAsia="Times New Roman" w:hAnsi="Times New Roman" w:cs="Times New Roman"/>
        </w:rPr>
        <w:t xml:space="preserve">по Договору, принимает на себя все расходы, риск и трудности. Подрядчик получил полную информацию по всем вопросам, которые могли бы повлиять на сроки, стоимость и качество </w:t>
      </w:r>
      <w:r w:rsidR="001E627C" w:rsidRPr="001E627C">
        <w:rPr>
          <w:rFonts w:ascii="Times New Roman" w:eastAsia="Times New Roman" w:hAnsi="Times New Roman" w:cs="Times New Roman"/>
        </w:rPr>
        <w:t>оказания услуг</w:t>
      </w:r>
      <w:r>
        <w:rPr>
          <w:rFonts w:ascii="Times New Roman" w:eastAsia="Times New Roman" w:hAnsi="Times New Roman" w:cs="Times New Roman"/>
        </w:rPr>
        <w:t xml:space="preserve">,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14:paraId="1643027C" w14:textId="77777777" w:rsidR="009F2AE4" w:rsidRDefault="009D3E50">
      <w:pPr>
        <w:numPr>
          <w:ilvl w:val="0"/>
          <w:numId w:val="1"/>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12" w:name="bookmark=id.4d34og8" w:colFirst="0" w:colLast="0"/>
      <w:bookmarkEnd w:id="12"/>
      <w:r>
        <w:rPr>
          <w:rFonts w:ascii="Times New Roman" w:eastAsia="Times New Roman" w:hAnsi="Times New Roman" w:cs="Times New Roman"/>
          <w:b/>
        </w:rPr>
        <w:t>Цена Договора и порядок расчетов</w:t>
      </w:r>
    </w:p>
    <w:p w14:paraId="23C30B5E" w14:textId="77777777" w:rsidR="009F2AE4" w:rsidRDefault="009D3E50">
      <w:pPr>
        <w:widowControl/>
        <w:numPr>
          <w:ilvl w:val="1"/>
          <w:numId w:val="1"/>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w:t>
      </w:r>
      <w:r>
        <w:rPr>
          <w:rFonts w:ascii="Times New Roman" w:eastAsia="Times New Roman" w:hAnsi="Times New Roman" w:cs="Times New Roman"/>
        </w:rPr>
        <w:lastRenderedPageBreak/>
        <w:t>Российской Федерации о налогах и сборах плательщиком НДС, то цена Договора НДС не облагается.</w:t>
      </w:r>
    </w:p>
    <w:p w14:paraId="0C97D118" w14:textId="77777777" w:rsidR="009F2AE4" w:rsidRDefault="009D3E50">
      <w:pPr>
        <w:widowControl/>
        <w:numPr>
          <w:ilvl w:val="1"/>
          <w:numId w:val="1"/>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73D452F" w14:textId="160A45F1"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цену Договора входит выполнение всего комплекса </w:t>
      </w:r>
      <w:r w:rsidR="001E627C">
        <w:rPr>
          <w:rFonts w:ascii="Times New Roman" w:eastAsia="Times New Roman" w:hAnsi="Times New Roman" w:cs="Times New Roman"/>
        </w:rPr>
        <w:t>услуг</w:t>
      </w:r>
      <w:r>
        <w:rPr>
          <w:rFonts w:ascii="Times New Roman" w:eastAsia="Times New Roman" w:hAnsi="Times New Roman" w:cs="Times New Roman"/>
        </w:rPr>
        <w:t xml:space="preserve"> в полном соответствии с Техническим заданием (Приложение №1 к Договору), в том числе стоимость передаваемых исключительных прав на результаты </w:t>
      </w:r>
      <w:r w:rsidR="001E627C">
        <w:rPr>
          <w:rFonts w:ascii="Times New Roman" w:eastAsia="Times New Roman" w:hAnsi="Times New Roman" w:cs="Times New Roman"/>
        </w:rPr>
        <w:t>оказания услуг</w:t>
      </w:r>
      <w:r>
        <w:rPr>
          <w:rFonts w:ascii="Times New Roman" w:eastAsia="Times New Roman" w:hAnsi="Times New Roman" w:cs="Times New Roman"/>
        </w:rPr>
        <w:t>, как на целостное произведение, указанных в п. 1</w:t>
      </w:r>
      <w:r w:rsidR="001E627C">
        <w:rPr>
          <w:rFonts w:ascii="Times New Roman" w:eastAsia="Times New Roman" w:hAnsi="Times New Roman" w:cs="Times New Roman"/>
        </w:rPr>
        <w:t>0</w:t>
      </w:r>
      <w:r>
        <w:rPr>
          <w:rFonts w:ascii="Times New Roman" w:eastAsia="Times New Roman" w:hAnsi="Times New Roman" w:cs="Times New Roman"/>
        </w:rPr>
        <w:t xml:space="preserve">.1. настоящего Договора. </w:t>
      </w:r>
    </w:p>
    <w:p w14:paraId="4493F025"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7A708DA2"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Источник финансирования: средства бюджета Амурской области.</w:t>
      </w:r>
    </w:p>
    <w:p w14:paraId="4AF68A05"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14:paraId="6F19B98E" w14:textId="5ABB38C1"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Предварительная оплата по Договору осуществляется на основании выставленного счета в размере 30 % стоимости всех </w:t>
      </w:r>
      <w:r w:rsidR="001E627C">
        <w:rPr>
          <w:rFonts w:ascii="Times New Roman" w:eastAsia="Times New Roman" w:hAnsi="Times New Roman" w:cs="Times New Roman"/>
        </w:rPr>
        <w:t>услуг</w:t>
      </w:r>
      <w:r>
        <w:rPr>
          <w:rFonts w:ascii="Times New Roman" w:eastAsia="Times New Roman" w:hAnsi="Times New Roman" w:cs="Times New Roman"/>
        </w:rPr>
        <w:t xml:space="preserve">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14:paraId="48F07153" w14:textId="45900F72"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3" w:name="_heading=h.2s8eyo1" w:colFirst="0" w:colLast="0"/>
      <w:bookmarkEnd w:id="13"/>
      <w:r>
        <w:rPr>
          <w:rFonts w:ascii="Times New Roman" w:eastAsia="Times New Roman" w:hAnsi="Times New Roman" w:cs="Times New Roman"/>
        </w:rPr>
        <w:t xml:space="preserve">Окончательную оплату по Договору Заказчик производит на основании надлежаще оформленного и подписанного обеими Сторонами Акта приемки </w:t>
      </w:r>
      <w:r w:rsidR="001E627C">
        <w:rPr>
          <w:rFonts w:ascii="Times New Roman" w:eastAsia="Times New Roman" w:hAnsi="Times New Roman" w:cs="Times New Roman"/>
        </w:rPr>
        <w:t xml:space="preserve">оказанных услуг </w:t>
      </w:r>
      <w:r>
        <w:rPr>
          <w:rFonts w:ascii="Times New Roman" w:eastAsia="Times New Roman" w:hAnsi="Times New Roman" w:cs="Times New Roman"/>
        </w:rPr>
        <w:t>по</w:t>
      </w:r>
      <w:r w:rsidR="00A27C1C">
        <w:rPr>
          <w:rFonts w:ascii="Times New Roman" w:eastAsia="Times New Roman" w:hAnsi="Times New Roman" w:cs="Times New Roman"/>
        </w:rPr>
        <w:t>этапно</w:t>
      </w:r>
      <w:r>
        <w:rPr>
          <w:rFonts w:ascii="Times New Roman" w:eastAsia="Times New Roman" w:hAnsi="Times New Roman" w:cs="Times New Roman"/>
        </w:rPr>
        <w:t xml:space="preserve"> (форма акта предусмотрена в Приложении № 3 к Договору), счета/счета-фактуры с приложением документов, подтверждающих объем </w:t>
      </w:r>
      <w:r w:rsidR="001E627C" w:rsidRPr="001E627C">
        <w:rPr>
          <w:rFonts w:ascii="Times New Roman" w:eastAsia="Times New Roman" w:hAnsi="Times New Roman" w:cs="Times New Roman"/>
        </w:rPr>
        <w:t>оказанных услуг по этапу</w:t>
      </w:r>
      <w:r>
        <w:rPr>
          <w:rFonts w:ascii="Times New Roman" w:eastAsia="Times New Roman" w:hAnsi="Times New Roman" w:cs="Times New Roman"/>
        </w:rPr>
        <w:t xml:space="preserve">, в течение 5 (пяти) рабочих дней с момента подписания Заказчиком Акта приемки </w:t>
      </w:r>
      <w:r w:rsidR="001E627C">
        <w:rPr>
          <w:rFonts w:ascii="Times New Roman" w:eastAsia="Times New Roman" w:hAnsi="Times New Roman" w:cs="Times New Roman"/>
        </w:rPr>
        <w:t>оказанных услуг</w:t>
      </w:r>
      <w:r>
        <w:rPr>
          <w:rFonts w:ascii="Times New Roman" w:eastAsia="Times New Roman" w:hAnsi="Times New Roman" w:cs="Times New Roman"/>
        </w:rPr>
        <w:t xml:space="preserve"> по этапу.</w:t>
      </w:r>
    </w:p>
    <w:p w14:paraId="4B3856FE" w14:textId="1C6E6602"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Оплата по Договору осуществляется на основании Счета и Акта приемки </w:t>
      </w:r>
      <w:r w:rsidR="001E627C">
        <w:rPr>
          <w:rFonts w:ascii="Times New Roman" w:eastAsia="Times New Roman" w:hAnsi="Times New Roman" w:cs="Times New Roman"/>
        </w:rPr>
        <w:t>оказанных услуг по этапу</w:t>
      </w:r>
      <w:r>
        <w:rPr>
          <w:rFonts w:ascii="Times New Roman" w:eastAsia="Times New Roman" w:hAnsi="Times New Roman" w:cs="Times New Roman"/>
        </w:rPr>
        <w:t>,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14:paraId="4B6E1FF2" w14:textId="4BD468BB" w:rsidR="009F2AE4" w:rsidRDefault="009D3E50">
      <w:pPr>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Обязательства Заказчика по оплате стоимости </w:t>
      </w:r>
      <w:r w:rsidR="001E627C">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считаются исполненными с момента списания денежных средств с расчетного счета Заказчика, указанного в разделе 1</w:t>
      </w:r>
      <w:r w:rsidR="00A37D71">
        <w:rPr>
          <w:rFonts w:ascii="Times New Roman" w:eastAsia="Times New Roman" w:hAnsi="Times New Roman" w:cs="Times New Roman"/>
        </w:rPr>
        <w:t>3</w:t>
      </w:r>
      <w:r>
        <w:rPr>
          <w:rFonts w:ascii="Times New Roman" w:eastAsia="Times New Roman" w:hAnsi="Times New Roman" w:cs="Times New Roman"/>
        </w:rPr>
        <w:t xml:space="preserve"> Договора.</w:t>
      </w:r>
    </w:p>
    <w:p w14:paraId="5ACC604D" w14:textId="389B21AD"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 xml:space="preserve">3. Сроки </w:t>
      </w:r>
      <w:r w:rsidR="005D28EC">
        <w:rPr>
          <w:rFonts w:ascii="Times New Roman" w:eastAsia="Times New Roman" w:hAnsi="Times New Roman" w:cs="Times New Roman"/>
          <w:b/>
        </w:rPr>
        <w:t>оказания услуг</w:t>
      </w:r>
    </w:p>
    <w:p w14:paraId="6D975E8F" w14:textId="056D6C2E" w:rsidR="009F2AE4" w:rsidRDefault="0061182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Услуги</w:t>
      </w:r>
      <w:r w:rsidR="009D3E50">
        <w:rPr>
          <w:rFonts w:ascii="Times New Roman" w:eastAsia="Times New Roman" w:hAnsi="Times New Roman" w:cs="Times New Roman"/>
        </w:rPr>
        <w:t xml:space="preserve">, предусмотренные настоящим Договором, </w:t>
      </w:r>
      <w:r>
        <w:rPr>
          <w:rFonts w:ascii="Times New Roman" w:eastAsia="Times New Roman" w:hAnsi="Times New Roman" w:cs="Times New Roman"/>
        </w:rPr>
        <w:t>оказываются</w:t>
      </w:r>
      <w:r w:rsidR="009D3E50">
        <w:rPr>
          <w:rFonts w:ascii="Times New Roman" w:eastAsia="Times New Roman" w:hAnsi="Times New Roman" w:cs="Times New Roman"/>
        </w:rPr>
        <w:t xml:space="preserve">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14:paraId="63138610" w14:textId="6618CDF4" w:rsidR="009F2AE4" w:rsidRDefault="009D3E50">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xml:space="preserve">- начало </w:t>
      </w:r>
      <w:r w:rsidR="00611822">
        <w:rPr>
          <w:rFonts w:ascii="Times New Roman" w:eastAsia="Times New Roman" w:hAnsi="Times New Roman" w:cs="Times New Roman"/>
        </w:rPr>
        <w:t>оказания услуг</w:t>
      </w:r>
      <w:r>
        <w:rPr>
          <w:rFonts w:ascii="Times New Roman" w:eastAsia="Times New Roman" w:hAnsi="Times New Roman" w:cs="Times New Roman"/>
        </w:rPr>
        <w:t>: со следующего дня после первого платежа и предоставления необходимых исходных данных;</w:t>
      </w:r>
    </w:p>
    <w:p w14:paraId="2697D96D" w14:textId="64ED57FA" w:rsidR="00A27C1C" w:rsidRDefault="009D3E50">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xml:space="preserve">- окончание </w:t>
      </w:r>
      <w:r w:rsidR="001E627C">
        <w:rPr>
          <w:rFonts w:ascii="Times New Roman" w:eastAsia="Times New Roman" w:hAnsi="Times New Roman" w:cs="Times New Roman"/>
        </w:rPr>
        <w:t xml:space="preserve">оказания услуг </w:t>
      </w:r>
      <w:r w:rsidR="00A27C1C">
        <w:rPr>
          <w:rFonts w:ascii="Times New Roman" w:eastAsia="Times New Roman" w:hAnsi="Times New Roman" w:cs="Times New Roman"/>
        </w:rPr>
        <w:t>в соответствии с Графиком исполнения договора</w:t>
      </w:r>
      <w:r>
        <w:rPr>
          <w:rFonts w:ascii="Times New Roman" w:eastAsia="Times New Roman" w:hAnsi="Times New Roman" w:cs="Times New Roman"/>
        </w:rPr>
        <w:t xml:space="preserve">: </w:t>
      </w:r>
    </w:p>
    <w:p w14:paraId="6F9E33FA" w14:textId="45AABA2E" w:rsidR="00AE15E5" w:rsidRPr="00611822" w:rsidRDefault="00A27C1C" w:rsidP="00611822">
      <w:pPr>
        <w:suppressAutoHyphens/>
        <w:autoSpaceDE w:val="0"/>
        <w:autoSpaceDN w:val="0"/>
        <w:spacing w:after="60"/>
        <w:ind w:left="567" w:right="114"/>
        <w:jc w:val="both"/>
        <w:rPr>
          <w:rFonts w:ascii="Times New Roman" w:eastAsia="Times New Roman" w:hAnsi="Times New Roman" w:cs="Times New Roman"/>
        </w:rPr>
      </w:pPr>
      <w:r w:rsidRPr="00611822">
        <w:rPr>
          <w:rFonts w:ascii="Times New Roman" w:eastAsia="Times New Roman" w:hAnsi="Times New Roman" w:cs="Times New Roman"/>
        </w:rPr>
        <w:t xml:space="preserve">1) </w:t>
      </w:r>
      <w:r w:rsidR="00AE15E5" w:rsidRPr="00611822">
        <w:rPr>
          <w:rFonts w:ascii="Times New Roman" w:eastAsia="Times New Roman" w:hAnsi="Times New Roman" w:cs="Times New Roman"/>
        </w:rPr>
        <w:t>Этап I</w:t>
      </w:r>
      <w:r w:rsidR="00611822" w:rsidRPr="00611822">
        <w:rPr>
          <w:rFonts w:ascii="Times New Roman" w:eastAsia="Times New Roman" w:hAnsi="Times New Roman" w:cs="Times New Roman"/>
        </w:rPr>
        <w:t xml:space="preserve"> оказания услуг в течение</w:t>
      </w:r>
      <w:r w:rsidR="00AE15E5" w:rsidRPr="00611822">
        <w:rPr>
          <w:rFonts w:ascii="Times New Roman" w:eastAsia="Times New Roman" w:hAnsi="Times New Roman" w:cs="Times New Roman"/>
        </w:rPr>
        <w:t xml:space="preserve"> 55 (пят</w:t>
      </w:r>
      <w:r w:rsidR="00611822" w:rsidRPr="00611822">
        <w:rPr>
          <w:rFonts w:ascii="Times New Roman" w:eastAsia="Times New Roman" w:hAnsi="Times New Roman" w:cs="Times New Roman"/>
        </w:rPr>
        <w:t>и</w:t>
      </w:r>
      <w:r w:rsidR="00AE15E5" w:rsidRPr="00611822">
        <w:rPr>
          <w:rFonts w:ascii="Times New Roman" w:eastAsia="Times New Roman" w:hAnsi="Times New Roman" w:cs="Times New Roman"/>
        </w:rPr>
        <w:t>десят</w:t>
      </w:r>
      <w:r w:rsidR="00611822" w:rsidRPr="00611822">
        <w:rPr>
          <w:rFonts w:ascii="Times New Roman" w:eastAsia="Times New Roman" w:hAnsi="Times New Roman" w:cs="Times New Roman"/>
        </w:rPr>
        <w:t>и</w:t>
      </w:r>
      <w:r w:rsidR="00AE15E5" w:rsidRPr="00611822">
        <w:rPr>
          <w:rFonts w:ascii="Times New Roman" w:eastAsia="Times New Roman" w:hAnsi="Times New Roman" w:cs="Times New Roman"/>
        </w:rPr>
        <w:t xml:space="preserve"> пят</w:t>
      </w:r>
      <w:r w:rsidR="00611822" w:rsidRPr="00611822">
        <w:rPr>
          <w:rFonts w:ascii="Times New Roman" w:eastAsia="Times New Roman" w:hAnsi="Times New Roman" w:cs="Times New Roman"/>
        </w:rPr>
        <w:t>и</w:t>
      </w:r>
      <w:r w:rsidR="00AE15E5" w:rsidRPr="00611822">
        <w:rPr>
          <w:rFonts w:ascii="Times New Roman" w:eastAsia="Times New Roman" w:hAnsi="Times New Roman" w:cs="Times New Roman"/>
        </w:rPr>
        <w:t>) календарных дней с момента заключения Договора, получения Подрядчиком предоплаты по Договору</w:t>
      </w:r>
      <w:r w:rsidR="00611822" w:rsidRPr="00611822">
        <w:rPr>
          <w:rFonts w:ascii="Times New Roman" w:eastAsia="Times New Roman" w:hAnsi="Times New Roman" w:cs="Times New Roman"/>
        </w:rPr>
        <w:t>, но не позднее 02.11.2023</w:t>
      </w:r>
      <w:r w:rsidR="00AE15E5" w:rsidRPr="00611822">
        <w:rPr>
          <w:rFonts w:ascii="Times New Roman" w:eastAsia="Times New Roman" w:hAnsi="Times New Roman" w:cs="Times New Roman"/>
        </w:rPr>
        <w:t>.</w:t>
      </w:r>
    </w:p>
    <w:p w14:paraId="7F0B0639" w14:textId="7FBD3B13" w:rsidR="009F2AE4" w:rsidRDefault="00611822" w:rsidP="00AE15E5">
      <w:pPr>
        <w:widowControl/>
        <w:tabs>
          <w:tab w:val="left" w:pos="993"/>
        </w:tabs>
        <w:ind w:firstLine="567"/>
        <w:jc w:val="both"/>
        <w:rPr>
          <w:rFonts w:ascii="Times New Roman" w:eastAsia="Times New Roman" w:hAnsi="Times New Roman" w:cs="Times New Roman"/>
        </w:rPr>
      </w:pPr>
      <w:r w:rsidRPr="00611822">
        <w:rPr>
          <w:rFonts w:ascii="Times New Roman" w:eastAsia="Times New Roman" w:hAnsi="Times New Roman" w:cs="Times New Roman"/>
        </w:rPr>
        <w:lastRenderedPageBreak/>
        <w:t xml:space="preserve">2) </w:t>
      </w:r>
      <w:r w:rsidR="00AE15E5" w:rsidRPr="00611822">
        <w:rPr>
          <w:rFonts w:ascii="Times New Roman" w:eastAsia="Times New Roman" w:hAnsi="Times New Roman" w:cs="Times New Roman"/>
        </w:rPr>
        <w:t xml:space="preserve">Этап II </w:t>
      </w:r>
      <w:r w:rsidRPr="00611822">
        <w:rPr>
          <w:rFonts w:ascii="Times New Roman" w:eastAsia="Times New Roman" w:hAnsi="Times New Roman" w:cs="Times New Roman"/>
        </w:rPr>
        <w:t xml:space="preserve">оказания услуг в течение </w:t>
      </w:r>
      <w:r w:rsidR="00081B50">
        <w:rPr>
          <w:rFonts w:ascii="Times New Roman" w:eastAsia="Times New Roman" w:hAnsi="Times New Roman" w:cs="Times New Roman"/>
        </w:rPr>
        <w:t>162</w:t>
      </w:r>
      <w:r w:rsidR="00AE15E5" w:rsidRPr="00611822">
        <w:rPr>
          <w:rFonts w:ascii="Times New Roman" w:eastAsia="Times New Roman" w:hAnsi="Times New Roman" w:cs="Times New Roman"/>
        </w:rPr>
        <w:t xml:space="preserve"> (</w:t>
      </w:r>
      <w:r w:rsidR="00081B50">
        <w:rPr>
          <w:rFonts w:ascii="Times New Roman" w:eastAsia="Times New Roman" w:hAnsi="Times New Roman" w:cs="Times New Roman"/>
        </w:rPr>
        <w:t>ста шестидесяти двух</w:t>
      </w:r>
      <w:r w:rsidR="00AE15E5" w:rsidRPr="00611822">
        <w:rPr>
          <w:rFonts w:ascii="Times New Roman" w:eastAsia="Times New Roman" w:hAnsi="Times New Roman" w:cs="Times New Roman"/>
        </w:rPr>
        <w:t xml:space="preserve">) календарных дней с </w:t>
      </w:r>
      <w:r w:rsidR="00081B50">
        <w:rPr>
          <w:rFonts w:ascii="Times New Roman" w:eastAsia="Times New Roman" w:hAnsi="Times New Roman" w:cs="Times New Roman"/>
        </w:rPr>
        <w:t>04.11.2023</w:t>
      </w:r>
      <w:r w:rsidR="00AE15E5" w:rsidRPr="00611822">
        <w:rPr>
          <w:rFonts w:ascii="Times New Roman" w:eastAsia="Times New Roman" w:hAnsi="Times New Roman" w:cs="Times New Roman"/>
        </w:rPr>
        <w:t>.</w:t>
      </w:r>
    </w:p>
    <w:p w14:paraId="64FAC6EB" w14:textId="2EADD793" w:rsidR="009F2AE4" w:rsidRDefault="00611822">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Услуги оказываются</w:t>
      </w:r>
      <w:r w:rsidR="009D3E50">
        <w:rPr>
          <w:rFonts w:ascii="Times New Roman" w:eastAsia="Times New Roman" w:hAnsi="Times New Roman" w:cs="Times New Roman"/>
        </w:rPr>
        <w:t xml:space="preserve"> в соответствии с Техническим заданием.</w:t>
      </w:r>
    </w:p>
    <w:p w14:paraId="03AE1C49" w14:textId="205A872D"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вправе досрочно </w:t>
      </w:r>
      <w:r w:rsidR="00611822">
        <w:rPr>
          <w:rFonts w:ascii="Times New Roman" w:eastAsia="Times New Roman" w:hAnsi="Times New Roman" w:cs="Times New Roman"/>
        </w:rPr>
        <w:t>оказать услуги</w:t>
      </w:r>
      <w:r>
        <w:rPr>
          <w:rFonts w:ascii="Times New Roman" w:eastAsia="Times New Roman" w:hAnsi="Times New Roman" w:cs="Times New Roman"/>
        </w:rPr>
        <w:t xml:space="preserve"> по согласованию с Заказчиком.</w:t>
      </w:r>
    </w:p>
    <w:p w14:paraId="497FDA1C" w14:textId="3D8522F2"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Даты начала и окончания </w:t>
      </w:r>
      <w:r w:rsidR="00611822">
        <w:rPr>
          <w:rFonts w:ascii="Times New Roman" w:eastAsia="Times New Roman" w:hAnsi="Times New Roman" w:cs="Times New Roman"/>
        </w:rPr>
        <w:t>срока оказания услуг</w:t>
      </w:r>
      <w:r>
        <w:rPr>
          <w:rFonts w:ascii="Times New Roman" w:eastAsia="Times New Roman" w:hAnsi="Times New Roman" w:cs="Times New Roman"/>
        </w:rPr>
        <w:t xml:space="preserve">, указанные в п. 3.1. настоящего Договора, являются исходными для определения имущественных санкций в случаях нарушения сроков </w:t>
      </w:r>
      <w:r w:rsidR="00611822">
        <w:rPr>
          <w:rFonts w:ascii="Times New Roman" w:eastAsia="Times New Roman" w:hAnsi="Times New Roman" w:cs="Times New Roman"/>
        </w:rPr>
        <w:t>оказания услуг</w:t>
      </w:r>
      <w:r>
        <w:rPr>
          <w:rFonts w:ascii="Times New Roman" w:eastAsia="Times New Roman" w:hAnsi="Times New Roman" w:cs="Times New Roman"/>
        </w:rPr>
        <w:t>.</w:t>
      </w:r>
    </w:p>
    <w:p w14:paraId="48DF49D9" w14:textId="212ACD82"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Подрядчиком принятых на себя обязательств по Договору является дата подписания Акта приемки </w:t>
      </w:r>
      <w:r w:rsidR="005D28EC">
        <w:rPr>
          <w:rFonts w:ascii="Times New Roman" w:eastAsia="Times New Roman" w:hAnsi="Times New Roman" w:cs="Times New Roman"/>
        </w:rPr>
        <w:t>оказанных услуг</w:t>
      </w:r>
      <w:r>
        <w:rPr>
          <w:rFonts w:ascii="Times New Roman" w:eastAsia="Times New Roman" w:hAnsi="Times New Roman" w:cs="Times New Roman"/>
        </w:rPr>
        <w:t xml:space="preserve"> по этапу в порядке, предусмотренном Договором. </w:t>
      </w:r>
    </w:p>
    <w:p w14:paraId="3920F654" w14:textId="4FBF654B"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 xml:space="preserve">4. Порядок сдачи-приемки </w:t>
      </w:r>
      <w:r w:rsidR="005D28EC">
        <w:rPr>
          <w:rFonts w:ascii="Times New Roman" w:eastAsia="Times New Roman" w:hAnsi="Times New Roman" w:cs="Times New Roman"/>
          <w:b/>
        </w:rPr>
        <w:t>оказанных услуг</w:t>
      </w:r>
    </w:p>
    <w:p w14:paraId="4096CEF4" w14:textId="31B67401"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в срок не позднее </w:t>
      </w:r>
      <w:r w:rsidR="005D28EC">
        <w:rPr>
          <w:rFonts w:ascii="Times New Roman" w:eastAsia="Times New Roman" w:hAnsi="Times New Roman" w:cs="Times New Roman"/>
        </w:rPr>
        <w:t>5</w:t>
      </w:r>
      <w:r>
        <w:rPr>
          <w:rFonts w:ascii="Times New Roman" w:eastAsia="Times New Roman" w:hAnsi="Times New Roman" w:cs="Times New Roman"/>
        </w:rPr>
        <w:t xml:space="preserve"> (</w:t>
      </w:r>
      <w:r w:rsidR="005D28EC">
        <w:rPr>
          <w:rFonts w:ascii="Times New Roman" w:eastAsia="Times New Roman" w:hAnsi="Times New Roman" w:cs="Times New Roman"/>
        </w:rPr>
        <w:t>пяти</w:t>
      </w:r>
      <w:r>
        <w:rPr>
          <w:rFonts w:ascii="Times New Roman" w:eastAsia="Times New Roman" w:hAnsi="Times New Roman" w:cs="Times New Roman"/>
        </w:rPr>
        <w:t xml:space="preserve">) рабочих дней после окончания завершения </w:t>
      </w:r>
      <w:r w:rsidR="005D28EC">
        <w:rPr>
          <w:rFonts w:ascii="Times New Roman" w:eastAsia="Times New Roman" w:hAnsi="Times New Roman" w:cs="Times New Roman"/>
        </w:rPr>
        <w:t>оказания услуг</w:t>
      </w:r>
      <w:r>
        <w:rPr>
          <w:rFonts w:ascii="Times New Roman" w:eastAsia="Times New Roman" w:hAnsi="Times New Roman" w:cs="Times New Roman"/>
        </w:rPr>
        <w:t xml:space="preserve"> по этапу, представляет Заказчику комплект отчетной документации, предусмотренной Техническим заданием для </w:t>
      </w:r>
      <w:r w:rsidR="005D28EC">
        <w:rPr>
          <w:rFonts w:ascii="Times New Roman" w:eastAsia="Times New Roman" w:hAnsi="Times New Roman" w:cs="Times New Roman"/>
        </w:rPr>
        <w:t xml:space="preserve">определённого </w:t>
      </w:r>
      <w:r>
        <w:rPr>
          <w:rFonts w:ascii="Times New Roman" w:eastAsia="Times New Roman" w:hAnsi="Times New Roman" w:cs="Times New Roman"/>
        </w:rPr>
        <w:t xml:space="preserve">этапа, в формате, указанном в Техническом задании, в 2 (двух) экземплярах Акт приемки </w:t>
      </w:r>
      <w:r w:rsidR="005D28EC">
        <w:rPr>
          <w:rFonts w:ascii="Times New Roman" w:eastAsia="Times New Roman" w:hAnsi="Times New Roman" w:cs="Times New Roman"/>
        </w:rPr>
        <w:t>оказанных услуг</w:t>
      </w:r>
      <w:r>
        <w:rPr>
          <w:rFonts w:ascii="Times New Roman" w:eastAsia="Times New Roman" w:hAnsi="Times New Roman" w:cs="Times New Roman"/>
        </w:rPr>
        <w:t xml:space="preserve"> по этапу, подписанные Подрядчиком, в 2 (двух) экземплярах.</w:t>
      </w:r>
    </w:p>
    <w:p w14:paraId="748E49B1" w14:textId="47370CC9"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Не позднее </w:t>
      </w:r>
      <w:r w:rsidR="00735D4C">
        <w:rPr>
          <w:rFonts w:ascii="Times New Roman" w:eastAsia="Times New Roman" w:hAnsi="Times New Roman" w:cs="Times New Roman"/>
        </w:rPr>
        <w:t>5</w:t>
      </w:r>
      <w:r>
        <w:rPr>
          <w:rFonts w:ascii="Times New Roman" w:eastAsia="Times New Roman" w:hAnsi="Times New Roman" w:cs="Times New Roman"/>
        </w:rPr>
        <w:t xml:space="preserve"> (</w:t>
      </w:r>
      <w:r w:rsidR="00735D4C">
        <w:rPr>
          <w:rFonts w:ascii="Times New Roman" w:eastAsia="Times New Roman" w:hAnsi="Times New Roman" w:cs="Times New Roman"/>
        </w:rPr>
        <w:t>пяти</w:t>
      </w:r>
      <w:r>
        <w:rPr>
          <w:rFonts w:ascii="Times New Roman" w:eastAsia="Times New Roman" w:hAnsi="Times New Roman" w:cs="Times New Roman"/>
        </w:rPr>
        <w:t xml:space="preserve">)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w:t>
      </w:r>
      <w:r w:rsidR="00735D4C">
        <w:rPr>
          <w:rFonts w:ascii="Times New Roman" w:eastAsia="Times New Roman" w:hAnsi="Times New Roman" w:cs="Times New Roman"/>
        </w:rPr>
        <w:t>оказанных услуг</w:t>
      </w:r>
      <w:r>
        <w:rPr>
          <w:rFonts w:ascii="Times New Roman" w:eastAsia="Times New Roman" w:hAnsi="Times New Roman" w:cs="Times New Roman"/>
        </w:rPr>
        <w:t xml:space="preserve"> по </w:t>
      </w:r>
      <w:r w:rsidR="00735D4C">
        <w:rPr>
          <w:rFonts w:ascii="Times New Roman" w:eastAsia="Times New Roman" w:hAnsi="Times New Roman" w:cs="Times New Roman"/>
        </w:rPr>
        <w:t xml:space="preserve">определенному </w:t>
      </w:r>
      <w:r>
        <w:rPr>
          <w:rFonts w:ascii="Times New Roman" w:eastAsia="Times New Roman" w:hAnsi="Times New Roman" w:cs="Times New Roman"/>
        </w:rPr>
        <w:t xml:space="preserve">этапу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приемки </w:t>
      </w:r>
      <w:r w:rsidR="00735D4C">
        <w:rPr>
          <w:rFonts w:ascii="Times New Roman" w:eastAsia="Times New Roman" w:hAnsi="Times New Roman" w:cs="Times New Roman"/>
        </w:rPr>
        <w:t>оказанных услуг</w:t>
      </w:r>
      <w:r>
        <w:rPr>
          <w:rFonts w:ascii="Times New Roman" w:eastAsia="Times New Roman" w:hAnsi="Times New Roman" w:cs="Times New Roman"/>
        </w:rPr>
        <w:t xml:space="preserve"> по этапу либо запрос о предоставлении разъяснений касательно результатов </w:t>
      </w:r>
      <w:r w:rsidR="001E627C" w:rsidRPr="00E45C23">
        <w:rPr>
          <w:rFonts w:ascii="Times New Roman" w:eastAsia="Times New Roman" w:hAnsi="Times New Roman" w:cs="Times New Roman"/>
        </w:rPr>
        <w:t>оказанных услуг по этапу</w:t>
      </w:r>
      <w:r>
        <w:rPr>
          <w:rFonts w:ascii="Times New Roman" w:eastAsia="Times New Roman" w:hAnsi="Times New Roman" w:cs="Times New Roman"/>
        </w:rPr>
        <w:t xml:space="preserve">, или мотивированный отказ от принятия результатов </w:t>
      </w:r>
      <w:r w:rsidR="001E627C" w:rsidRPr="00E45C23">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14:paraId="11AE1074" w14:textId="629450F4" w:rsidR="009F2AE4" w:rsidRDefault="009D3E50">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 xml:space="preserve">Заказчик имеет право на однократное направление Подрядчику запроса о предоставлении разъяснений касательно результатов </w:t>
      </w:r>
      <w:r w:rsidR="00735D4C">
        <w:rPr>
          <w:rFonts w:ascii="Times New Roman" w:eastAsia="Times New Roman" w:hAnsi="Times New Roman" w:cs="Times New Roman"/>
        </w:rPr>
        <w:t xml:space="preserve">оказанных услуг </w:t>
      </w:r>
      <w:r>
        <w:rPr>
          <w:rFonts w:ascii="Times New Roman" w:eastAsia="Times New Roman" w:hAnsi="Times New Roman" w:cs="Times New Roman"/>
        </w:rPr>
        <w:t xml:space="preserve">по этапу, или мотивированного отказа от принятия результатов </w:t>
      </w:r>
      <w:r w:rsidR="00735D4C" w:rsidRPr="00735D4C">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 xml:space="preserve">с перечнем замечаний, при условии, что Заказчик получит ответы на все вопросы, указанные в запросе, или Заказчик повторно получит результат </w:t>
      </w:r>
      <w:r w:rsidR="00735D4C" w:rsidRPr="00735D4C">
        <w:rPr>
          <w:rFonts w:ascii="Times New Roman" w:eastAsia="Times New Roman" w:hAnsi="Times New Roman" w:cs="Times New Roman"/>
        </w:rPr>
        <w:t>оказанных услуг по этапу</w:t>
      </w:r>
      <w:r>
        <w:rPr>
          <w:rFonts w:ascii="Times New Roman" w:eastAsia="Times New Roman" w:hAnsi="Times New Roman" w:cs="Times New Roman"/>
        </w:rPr>
        <w:t>, в котором все замечания, указанные в мотивированном отказе, будут устранены.</w:t>
      </w:r>
    </w:p>
    <w:p w14:paraId="5DB9DD13" w14:textId="24C7DB38" w:rsidR="009F2AE4" w:rsidRDefault="009D3E50">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 xml:space="preserve">Запрос разъяснений или замечания в мотивированном отказе должны соответствовать ранее утвержденным Заказчиком в процессе </w:t>
      </w:r>
      <w:r w:rsidR="001E627C">
        <w:rPr>
          <w:rFonts w:ascii="Times New Roman" w:eastAsia="Times New Roman" w:hAnsi="Times New Roman" w:cs="Times New Roman"/>
        </w:rPr>
        <w:t>оказания услуг</w:t>
      </w:r>
      <w:r>
        <w:rPr>
          <w:rFonts w:ascii="Times New Roman" w:eastAsia="Times New Roman" w:hAnsi="Times New Roman" w:cs="Times New Roman"/>
        </w:rPr>
        <w:t xml:space="preserve">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14:paraId="3E62FED0" w14:textId="77777777" w:rsidR="009F2AE4" w:rsidRDefault="009D3E50">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14:paraId="76D65464" w14:textId="1BE7C0CC"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w:t>
      </w:r>
      <w:r w:rsidR="00E45C23" w:rsidRPr="00E45C23">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 xml:space="preserve">или мотивированного отказа от принятия результатов </w:t>
      </w:r>
      <w:r w:rsidR="00E45C23" w:rsidRPr="00E45C23">
        <w:rPr>
          <w:rFonts w:ascii="Times New Roman" w:eastAsia="Times New Roman" w:hAnsi="Times New Roman" w:cs="Times New Roman"/>
        </w:rPr>
        <w:t>оказанных услуг по этапу</w:t>
      </w:r>
      <w:r>
        <w:rPr>
          <w:rFonts w:ascii="Times New Roman" w:eastAsia="Times New Roman" w:hAnsi="Times New Roman" w:cs="Times New Roman"/>
        </w:rPr>
        <w:t xml:space="preserve">, Подрядчик обязуется направить Заказчику ответы на запрос разъяснений или устранить замечания и направить результаты </w:t>
      </w:r>
      <w:r w:rsidR="00E45C23" w:rsidRPr="00E45C23">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 xml:space="preserve">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приемки </w:t>
      </w:r>
      <w:r w:rsidR="00E45C23" w:rsidRPr="00E45C23">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 xml:space="preserve">в 2 (двух) экземплярах для принятия Заказчиком </w:t>
      </w:r>
      <w:r w:rsidR="00E45C23" w:rsidRPr="00E45C23">
        <w:rPr>
          <w:rFonts w:ascii="Times New Roman" w:eastAsia="Times New Roman" w:hAnsi="Times New Roman" w:cs="Times New Roman"/>
        </w:rPr>
        <w:t>оказанных услуг по этапу</w:t>
      </w:r>
      <w:r>
        <w:rPr>
          <w:rFonts w:ascii="Times New Roman" w:eastAsia="Times New Roman" w:hAnsi="Times New Roman" w:cs="Times New Roman"/>
        </w:rPr>
        <w:t>.</w:t>
      </w:r>
    </w:p>
    <w:p w14:paraId="17707093" w14:textId="40F2994C"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E45C23" w:rsidRPr="00E45C23">
        <w:rPr>
          <w:rFonts w:ascii="Times New Roman" w:eastAsia="Times New Roman" w:hAnsi="Times New Roman" w:cs="Times New Roman"/>
        </w:rPr>
        <w:t>оказанных услуг по этапу</w:t>
      </w:r>
      <w:r>
        <w:rPr>
          <w:rFonts w:ascii="Times New Roman" w:eastAsia="Times New Roman" w:hAnsi="Times New Roman" w:cs="Times New Roman"/>
        </w:rPr>
        <w:t xml:space="preserve">, Заказчик принимает </w:t>
      </w:r>
      <w:r w:rsidR="00E45C23" w:rsidRPr="00E45C23">
        <w:rPr>
          <w:rFonts w:ascii="Times New Roman" w:eastAsia="Times New Roman" w:hAnsi="Times New Roman" w:cs="Times New Roman"/>
        </w:rPr>
        <w:t>оказанны</w:t>
      </w:r>
      <w:r w:rsidR="00E45C23">
        <w:rPr>
          <w:rFonts w:ascii="Times New Roman" w:eastAsia="Times New Roman" w:hAnsi="Times New Roman" w:cs="Times New Roman"/>
        </w:rPr>
        <w:t>е</w:t>
      </w:r>
      <w:r w:rsidR="00E45C23" w:rsidRPr="00E45C23">
        <w:rPr>
          <w:rFonts w:ascii="Times New Roman" w:eastAsia="Times New Roman" w:hAnsi="Times New Roman" w:cs="Times New Roman"/>
        </w:rPr>
        <w:t xml:space="preserve"> услуг</w:t>
      </w:r>
      <w:r w:rsidR="00E45C23">
        <w:rPr>
          <w:rFonts w:ascii="Times New Roman" w:eastAsia="Times New Roman" w:hAnsi="Times New Roman" w:cs="Times New Roman"/>
        </w:rPr>
        <w:t>и</w:t>
      </w:r>
      <w:r w:rsidR="00E45C23" w:rsidRPr="00E45C23">
        <w:rPr>
          <w:rFonts w:ascii="Times New Roman" w:eastAsia="Times New Roman" w:hAnsi="Times New Roman" w:cs="Times New Roman"/>
        </w:rPr>
        <w:t xml:space="preserve"> по </w:t>
      </w:r>
      <w:r w:rsidR="00E45C23">
        <w:rPr>
          <w:rFonts w:ascii="Times New Roman" w:eastAsia="Times New Roman" w:hAnsi="Times New Roman" w:cs="Times New Roman"/>
        </w:rPr>
        <w:t xml:space="preserve">определенному </w:t>
      </w:r>
      <w:r w:rsidR="00E45C23" w:rsidRPr="00E45C23">
        <w:rPr>
          <w:rFonts w:ascii="Times New Roman" w:eastAsia="Times New Roman" w:hAnsi="Times New Roman" w:cs="Times New Roman"/>
        </w:rPr>
        <w:t xml:space="preserve">этапу </w:t>
      </w:r>
      <w:r>
        <w:rPr>
          <w:rFonts w:ascii="Times New Roman" w:eastAsia="Times New Roman" w:hAnsi="Times New Roman" w:cs="Times New Roman"/>
        </w:rPr>
        <w:t xml:space="preserve">и подписывает 2 (два) экземпляра Акта приемки </w:t>
      </w:r>
      <w:r w:rsidR="00E45C23" w:rsidRPr="00E45C23">
        <w:rPr>
          <w:rFonts w:ascii="Times New Roman" w:eastAsia="Times New Roman" w:hAnsi="Times New Roman" w:cs="Times New Roman"/>
        </w:rPr>
        <w:t>оказанных услуг по этапу</w:t>
      </w:r>
      <w:r>
        <w:rPr>
          <w:rFonts w:ascii="Times New Roman" w:eastAsia="Times New Roman" w:hAnsi="Times New Roman" w:cs="Times New Roman"/>
        </w:rPr>
        <w:t>, один из которых направляет Подрядчику в порядке, предусмотренном в настоящем разделе Договора.</w:t>
      </w:r>
    </w:p>
    <w:p w14:paraId="4F9B6EC6" w14:textId="1C52014C"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том случае, если Заказчик не сообщит Подрядчику о своих замечаниях в установленный срок, результаты </w:t>
      </w:r>
      <w:r w:rsidR="00E45C23" w:rsidRPr="00E45C23">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 xml:space="preserve">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w:t>
      </w:r>
      <w:r w:rsidR="00F000E7" w:rsidRPr="00F000E7">
        <w:rPr>
          <w:rFonts w:ascii="Times New Roman" w:eastAsia="Times New Roman" w:hAnsi="Times New Roman" w:cs="Times New Roman"/>
        </w:rPr>
        <w:t>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r>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14:paraId="18F584B0" w14:textId="68ECF7CB"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Основанием для отказа в приемке </w:t>
      </w:r>
      <w:r w:rsidR="00E45C23">
        <w:rPr>
          <w:rFonts w:ascii="Times New Roman" w:eastAsia="Times New Roman" w:hAnsi="Times New Roman" w:cs="Times New Roman"/>
        </w:rPr>
        <w:t>оказанных услуг</w:t>
      </w:r>
      <w:r>
        <w:rPr>
          <w:rFonts w:ascii="Times New Roman" w:eastAsia="Times New Roman" w:hAnsi="Times New Roman" w:cs="Times New Roman"/>
        </w:rPr>
        <w:t xml:space="preserve"> может являться:</w:t>
      </w:r>
    </w:p>
    <w:p w14:paraId="1DF016DA" w14:textId="2FA90741" w:rsidR="009F2AE4" w:rsidRDefault="009D3E50">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несоответствие результата </w:t>
      </w:r>
      <w:r w:rsidR="00F000E7" w:rsidRPr="00F000E7">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Техническому заданию (Приложение № 1 к Договору), а также обоснованным требованиям и указаниям Заказчика, основанным на Техническом задании;</w:t>
      </w:r>
    </w:p>
    <w:p w14:paraId="1EA9648A" w14:textId="77777777" w:rsidR="009F2AE4" w:rsidRDefault="009D3E50">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14:paraId="6382D693" w14:textId="4EFC244B"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Каждое из перечисленных оснований для отказа в приемке </w:t>
      </w:r>
      <w:r w:rsidR="00F000E7">
        <w:rPr>
          <w:rFonts w:ascii="Times New Roman" w:eastAsia="Times New Roman" w:hAnsi="Times New Roman" w:cs="Times New Roman"/>
        </w:rPr>
        <w:t>оказанных услуг</w:t>
      </w:r>
      <w:r>
        <w:rPr>
          <w:rFonts w:ascii="Times New Roman" w:eastAsia="Times New Roman" w:hAnsi="Times New Roman" w:cs="Times New Roman"/>
        </w:rPr>
        <w:t xml:space="preserve"> может являться самостоятельным основанием для отказа в приемке </w:t>
      </w:r>
      <w:r w:rsidR="00F000E7">
        <w:rPr>
          <w:rFonts w:ascii="Times New Roman" w:eastAsia="Times New Roman" w:hAnsi="Times New Roman" w:cs="Times New Roman"/>
        </w:rPr>
        <w:t>оказанных услуг</w:t>
      </w:r>
      <w:r>
        <w:rPr>
          <w:rFonts w:ascii="Times New Roman" w:eastAsia="Times New Roman" w:hAnsi="Times New Roman" w:cs="Times New Roman"/>
        </w:rPr>
        <w:t>.</w:t>
      </w:r>
    </w:p>
    <w:p w14:paraId="2D6EBA71" w14:textId="29D94C16"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Подписанный Заказчиком и Подрядчиком, Акт приемки </w:t>
      </w:r>
      <w:r w:rsidR="00F000E7" w:rsidRPr="00F000E7">
        <w:rPr>
          <w:rFonts w:ascii="Times New Roman" w:eastAsia="Times New Roman" w:hAnsi="Times New Roman" w:cs="Times New Roman"/>
        </w:rPr>
        <w:t>оказанных услуг по этапу</w:t>
      </w:r>
      <w:r>
        <w:rPr>
          <w:rFonts w:ascii="Times New Roman" w:eastAsia="Times New Roman" w:hAnsi="Times New Roman" w:cs="Times New Roman"/>
        </w:rPr>
        <w:t xml:space="preserve"> и предъявленный Подрядчиком Заказчику счет на оплату стоимости </w:t>
      </w:r>
      <w:r w:rsidR="00F000E7">
        <w:rPr>
          <w:rFonts w:ascii="Times New Roman" w:eastAsia="Times New Roman" w:hAnsi="Times New Roman" w:cs="Times New Roman"/>
        </w:rPr>
        <w:t>о</w:t>
      </w:r>
      <w:r w:rsidR="00F000E7" w:rsidRPr="00F000E7">
        <w:rPr>
          <w:rFonts w:ascii="Times New Roman" w:eastAsia="Times New Roman" w:hAnsi="Times New Roman" w:cs="Times New Roman"/>
        </w:rPr>
        <w:t>казанных услуг по этапу</w:t>
      </w:r>
      <w:r>
        <w:rPr>
          <w:rFonts w:ascii="Times New Roman" w:eastAsia="Times New Roman" w:hAnsi="Times New Roman" w:cs="Times New Roman"/>
        </w:rPr>
        <w:t xml:space="preserve"> являются основанием для оплаты Подрядчику</w:t>
      </w:r>
      <w:r w:rsidR="00F000E7">
        <w:rPr>
          <w:rFonts w:ascii="Times New Roman" w:eastAsia="Times New Roman" w:hAnsi="Times New Roman" w:cs="Times New Roman"/>
        </w:rPr>
        <w:t>.</w:t>
      </w:r>
    </w:p>
    <w:p w14:paraId="0BF35041" w14:textId="77777777"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4" w:name="bookmark=id.17dp8vu" w:colFirst="0" w:colLast="0"/>
      <w:bookmarkEnd w:id="14"/>
      <w:r>
        <w:rPr>
          <w:rFonts w:ascii="Times New Roman" w:eastAsia="Times New Roman" w:hAnsi="Times New Roman" w:cs="Times New Roman"/>
          <w:b/>
        </w:rPr>
        <w:t>5. Права и обязанности Сторон</w:t>
      </w:r>
    </w:p>
    <w:p w14:paraId="105A80DE" w14:textId="77777777" w:rsidR="009F2AE4" w:rsidRDefault="009D3E50">
      <w:pPr>
        <w:numPr>
          <w:ilvl w:val="0"/>
          <w:numId w:val="7"/>
        </w:numPr>
        <w:pBdr>
          <w:top w:val="nil"/>
          <w:left w:val="nil"/>
          <w:bottom w:val="nil"/>
          <w:right w:val="nil"/>
          <w:between w:val="nil"/>
        </w:pBdr>
        <w:tabs>
          <w:tab w:val="left" w:pos="535"/>
        </w:tabs>
        <w:spacing w:line="257" w:lineRule="auto"/>
        <w:ind w:firstLine="567"/>
        <w:jc w:val="both"/>
      </w:pPr>
      <w:bookmarkStart w:id="15" w:name="bookmark=id.tyjcwt" w:colFirst="0" w:colLast="0"/>
      <w:bookmarkEnd w:id="15"/>
      <w:r>
        <w:rPr>
          <w:rFonts w:ascii="Times New Roman" w:eastAsia="Times New Roman" w:hAnsi="Times New Roman" w:cs="Times New Roman"/>
          <w:b/>
        </w:rPr>
        <w:t>Заказчик вправе:</w:t>
      </w:r>
    </w:p>
    <w:p w14:paraId="7B0E8169" w14:textId="77777777" w:rsidR="009F2AE4" w:rsidRDefault="009D3E50">
      <w:pPr>
        <w:widowControl/>
        <w:numPr>
          <w:ilvl w:val="0"/>
          <w:numId w:val="10"/>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14:paraId="7687A542" w14:textId="77777777" w:rsidR="009F2AE4" w:rsidRDefault="009D3E50">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14:paraId="4CDBC897" w14:textId="4478E2C8" w:rsidR="009F2AE4" w:rsidRDefault="009D3E50">
      <w:pPr>
        <w:widowControl/>
        <w:numPr>
          <w:ilvl w:val="0"/>
          <w:numId w:val="10"/>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Письменно запрашивать информацию о ходе </w:t>
      </w:r>
      <w:r w:rsidR="00F000E7">
        <w:rPr>
          <w:rFonts w:ascii="Times New Roman" w:eastAsia="Times New Roman" w:hAnsi="Times New Roman" w:cs="Times New Roman"/>
        </w:rPr>
        <w:t>оказания услуг</w:t>
      </w:r>
      <w:r>
        <w:rPr>
          <w:rFonts w:ascii="Times New Roman" w:eastAsia="Times New Roman" w:hAnsi="Times New Roman" w:cs="Times New Roman"/>
        </w:rPr>
        <w:t>. На данный запрос Подрядчик предоставляет ответ в письменной форме в течение 5 (пяти) рабочих дней.</w:t>
      </w:r>
    </w:p>
    <w:p w14:paraId="26AB2D30" w14:textId="26988679" w:rsidR="009F2AE4" w:rsidRDefault="009D3E50">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любое время проверять ход и качество </w:t>
      </w:r>
      <w:r w:rsidR="00F000E7">
        <w:rPr>
          <w:rFonts w:ascii="Times New Roman" w:eastAsia="Times New Roman" w:hAnsi="Times New Roman" w:cs="Times New Roman"/>
        </w:rPr>
        <w:t>оказываемых услуг</w:t>
      </w:r>
      <w:r>
        <w:rPr>
          <w:rFonts w:ascii="Times New Roman" w:eastAsia="Times New Roman" w:hAnsi="Times New Roman" w:cs="Times New Roman"/>
        </w:rPr>
        <w:t>, не вмешиваясь в его хозяйственную деятельность.</w:t>
      </w:r>
    </w:p>
    <w:p w14:paraId="0FF1463C" w14:textId="08D47F65" w:rsidR="009F2AE4" w:rsidRDefault="009D3E50">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Запрашивать у Подрядчика информацию о ходе и состоянии </w:t>
      </w:r>
      <w:r w:rsidR="00F000E7" w:rsidRPr="00F000E7">
        <w:rPr>
          <w:rFonts w:ascii="Times New Roman" w:eastAsia="Times New Roman" w:hAnsi="Times New Roman" w:cs="Times New Roman"/>
        </w:rPr>
        <w:t>оказываемых услуг</w:t>
      </w:r>
    </w:p>
    <w:p w14:paraId="36201D53" w14:textId="15C63D84" w:rsidR="009F2AE4" w:rsidRDefault="009D3E50">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w:t>
      </w:r>
      <w:r w:rsidR="00F000E7" w:rsidRPr="00F000E7">
        <w:rPr>
          <w:rFonts w:ascii="Times New Roman" w:eastAsia="Times New Roman" w:hAnsi="Times New Roman" w:cs="Times New Roman"/>
        </w:rPr>
        <w:t xml:space="preserve">оказываемых услуг </w:t>
      </w:r>
      <w:r>
        <w:rPr>
          <w:rFonts w:ascii="Times New Roman" w:eastAsia="Times New Roman" w:hAnsi="Times New Roman" w:cs="Times New Roman"/>
        </w:rPr>
        <w:t xml:space="preserve">в случаях, предусмотренных Договором и законодательством Российской Федерации. </w:t>
      </w:r>
    </w:p>
    <w:p w14:paraId="0911D578" w14:textId="67D794E6" w:rsidR="009F2AE4" w:rsidRDefault="009D3E50">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За свой счет и в сроки, предусмотренные условиями Договора о приемке </w:t>
      </w:r>
      <w:r w:rsidR="00F000E7" w:rsidRPr="00F000E7">
        <w:rPr>
          <w:rFonts w:ascii="Times New Roman" w:eastAsia="Times New Roman" w:hAnsi="Times New Roman" w:cs="Times New Roman"/>
        </w:rPr>
        <w:t>оказ</w:t>
      </w:r>
      <w:r w:rsidR="00F000E7">
        <w:rPr>
          <w:rFonts w:ascii="Times New Roman" w:eastAsia="Times New Roman" w:hAnsi="Times New Roman" w:cs="Times New Roman"/>
        </w:rPr>
        <w:t>анн</w:t>
      </w:r>
      <w:r w:rsidR="00F000E7" w:rsidRPr="00F000E7">
        <w:rPr>
          <w:rFonts w:ascii="Times New Roman" w:eastAsia="Times New Roman" w:hAnsi="Times New Roman" w:cs="Times New Roman"/>
        </w:rPr>
        <w:t>ых услуг</w:t>
      </w:r>
      <w:r>
        <w:rPr>
          <w:rFonts w:ascii="Times New Roman" w:eastAsia="Times New Roman" w:hAnsi="Times New Roman" w:cs="Times New Roman"/>
        </w:rPr>
        <w:t xml:space="preserve">, привлекать экспертов, экспертные организации для проверки соответствия качества </w:t>
      </w:r>
      <w:r w:rsidR="00F000E7" w:rsidRPr="00F000E7">
        <w:rPr>
          <w:rFonts w:ascii="Times New Roman" w:eastAsia="Times New Roman" w:hAnsi="Times New Roman" w:cs="Times New Roman"/>
        </w:rPr>
        <w:t xml:space="preserve">оказанных услуг </w:t>
      </w:r>
      <w:r>
        <w:rPr>
          <w:rFonts w:ascii="Times New Roman" w:eastAsia="Times New Roman" w:hAnsi="Times New Roman" w:cs="Times New Roman"/>
        </w:rPr>
        <w:t>требованиям, установленным Договором.</w:t>
      </w:r>
    </w:p>
    <w:p w14:paraId="0C3707AE" w14:textId="316EAEB9" w:rsidR="009F2AE4" w:rsidRDefault="009D3E50">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расторжения Договора в порядке и случаях, предусмотренных разделом 1</w:t>
      </w:r>
      <w:r w:rsidR="00A37D71">
        <w:rPr>
          <w:rFonts w:ascii="Times New Roman" w:eastAsia="Times New Roman" w:hAnsi="Times New Roman" w:cs="Times New Roman"/>
        </w:rPr>
        <w:t>2</w:t>
      </w:r>
      <w:r>
        <w:rPr>
          <w:rFonts w:ascii="Times New Roman" w:eastAsia="Times New Roman" w:hAnsi="Times New Roman" w:cs="Times New Roman"/>
        </w:rPr>
        <w:t xml:space="preserve"> Договора.</w:t>
      </w:r>
    </w:p>
    <w:p w14:paraId="362E62B2" w14:textId="77777777" w:rsidR="009F2AE4" w:rsidRDefault="009D3E50">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14:paraId="2C8D2141" w14:textId="77777777" w:rsidR="009F2AE4" w:rsidRDefault="009D3E50">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Заказчик имеет иные права, определенные настоящим Договором и действующим </w:t>
      </w:r>
      <w:r>
        <w:rPr>
          <w:rFonts w:ascii="Times New Roman" w:eastAsia="Times New Roman" w:hAnsi="Times New Roman" w:cs="Times New Roman"/>
        </w:rPr>
        <w:lastRenderedPageBreak/>
        <w:t>законодательством Российской Федерации.</w:t>
      </w:r>
    </w:p>
    <w:p w14:paraId="3D41853E" w14:textId="77777777" w:rsidR="009F2AE4" w:rsidRDefault="009D3E50">
      <w:pPr>
        <w:numPr>
          <w:ilvl w:val="0"/>
          <w:numId w:val="7"/>
        </w:numPr>
        <w:pBdr>
          <w:top w:val="nil"/>
          <w:left w:val="nil"/>
          <w:bottom w:val="nil"/>
          <w:right w:val="nil"/>
          <w:between w:val="nil"/>
        </w:pBdr>
        <w:tabs>
          <w:tab w:val="left" w:pos="535"/>
        </w:tabs>
        <w:spacing w:line="257" w:lineRule="auto"/>
        <w:ind w:firstLine="567"/>
        <w:jc w:val="both"/>
      </w:pPr>
      <w:bookmarkStart w:id="16" w:name="bookmark=id.3rdcrjn" w:colFirst="0" w:colLast="0"/>
      <w:bookmarkEnd w:id="16"/>
      <w:r>
        <w:rPr>
          <w:rFonts w:ascii="Times New Roman" w:eastAsia="Times New Roman" w:hAnsi="Times New Roman" w:cs="Times New Roman"/>
          <w:b/>
        </w:rPr>
        <w:t>Заказчик обязан:</w:t>
      </w:r>
    </w:p>
    <w:p w14:paraId="15A17212" w14:textId="142622CC"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t xml:space="preserve">В течение 3 (трех) дней с момента заключения настоящего Договора назначает приказом комиссию, которая осуществляет приемку </w:t>
      </w:r>
      <w:r w:rsidR="00F000E7">
        <w:rPr>
          <w:rFonts w:ascii="Times New Roman" w:eastAsia="Times New Roman" w:hAnsi="Times New Roman" w:cs="Times New Roman"/>
        </w:rPr>
        <w:t>оказанных</w:t>
      </w:r>
      <w:r>
        <w:rPr>
          <w:rFonts w:ascii="Times New Roman" w:eastAsia="Times New Roman" w:hAnsi="Times New Roman" w:cs="Times New Roman"/>
        </w:rPr>
        <w:t xml:space="preserve"> Подрядчиком </w:t>
      </w:r>
      <w:r w:rsidR="00F000E7">
        <w:rPr>
          <w:rFonts w:ascii="Times New Roman" w:eastAsia="Times New Roman" w:hAnsi="Times New Roman" w:cs="Times New Roman"/>
        </w:rPr>
        <w:t>услуг</w:t>
      </w:r>
      <w:r>
        <w:rPr>
          <w:rFonts w:ascii="Times New Roman" w:eastAsia="Times New Roman" w:hAnsi="Times New Roman" w:cs="Times New Roman"/>
        </w:rPr>
        <w:t xml:space="preserve"> по этапу, при этом Заказчик письменно уведомляет Подрядчика о составе членов комиссии.</w:t>
      </w:r>
    </w:p>
    <w:p w14:paraId="6DA1C825"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14:paraId="728828B4" w14:textId="50C7F05F"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5.2.3. Осуществлять приемку результатов </w:t>
      </w:r>
      <w:r w:rsidR="00F000E7" w:rsidRPr="00F000E7">
        <w:rPr>
          <w:rFonts w:ascii="Times New Roman" w:eastAsia="Times New Roman" w:hAnsi="Times New Roman" w:cs="Times New Roman"/>
        </w:rPr>
        <w:t xml:space="preserve">оказанных услуг по этапу </w:t>
      </w:r>
      <w:r>
        <w:rPr>
          <w:rFonts w:ascii="Times New Roman" w:eastAsia="Times New Roman" w:hAnsi="Times New Roman" w:cs="Times New Roman"/>
        </w:rPr>
        <w:t>в соответствии с Графиком исполнения договора, который является Приложением № 2 и его неотъемлемой частью.</w:t>
      </w:r>
    </w:p>
    <w:p w14:paraId="6C8E6591" w14:textId="0C91DA63"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5.2.4. Оплачивать </w:t>
      </w:r>
      <w:r w:rsidR="00F000E7">
        <w:rPr>
          <w:rFonts w:ascii="Times New Roman" w:eastAsia="Times New Roman" w:hAnsi="Times New Roman" w:cs="Times New Roman"/>
        </w:rPr>
        <w:t>оказанные</w:t>
      </w:r>
      <w:r>
        <w:rPr>
          <w:rFonts w:ascii="Times New Roman" w:eastAsia="Times New Roman" w:hAnsi="Times New Roman" w:cs="Times New Roman"/>
        </w:rPr>
        <w:t xml:space="preserve"> по Договору </w:t>
      </w:r>
      <w:r w:rsidR="00F000E7">
        <w:rPr>
          <w:rFonts w:ascii="Times New Roman" w:eastAsia="Times New Roman" w:hAnsi="Times New Roman" w:cs="Times New Roman"/>
        </w:rPr>
        <w:t>услуги</w:t>
      </w:r>
      <w:r>
        <w:rPr>
          <w:rFonts w:ascii="Times New Roman" w:eastAsia="Times New Roman" w:hAnsi="Times New Roman" w:cs="Times New Roman"/>
        </w:rPr>
        <w:t xml:space="preserve"> в размерах, установленных Договором не позднее 5 (пяти) рабочих дней с даты подписания сторонами акта приемки </w:t>
      </w:r>
      <w:r w:rsidR="00F000E7" w:rsidRPr="00F000E7">
        <w:rPr>
          <w:rFonts w:ascii="Times New Roman" w:eastAsia="Times New Roman" w:hAnsi="Times New Roman" w:cs="Times New Roman"/>
        </w:rPr>
        <w:t>оказанных услуг по этапу</w:t>
      </w:r>
      <w:r>
        <w:rPr>
          <w:rFonts w:ascii="Times New Roman" w:eastAsia="Times New Roman" w:hAnsi="Times New Roman" w:cs="Times New Roman"/>
        </w:rPr>
        <w:t>, при предоставлении Подрядчиком Заказчику счета/счета-фактуры.</w:t>
      </w:r>
    </w:p>
    <w:p w14:paraId="2DDB6656"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5.2.5. Применять к Подрядчику меры ответственности, предусмотренные законодательством и настоящим Договором.</w:t>
      </w:r>
    </w:p>
    <w:p w14:paraId="54F1B20E"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5.2.6. Выполнить в полном объеме все иные обязательства, предусмотренные настоящим Договором.</w:t>
      </w:r>
    </w:p>
    <w:p w14:paraId="5748A17F"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14:paraId="186859E2" w14:textId="1D9B8B1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 xml:space="preserve">Требовать своевременного подписания Заказчиком Акта приемки </w:t>
      </w:r>
      <w:r w:rsidR="00F000E7" w:rsidRPr="00F000E7">
        <w:rPr>
          <w:rFonts w:ascii="Times New Roman" w:eastAsia="Times New Roman" w:hAnsi="Times New Roman" w:cs="Times New Roman"/>
        </w:rPr>
        <w:t>оказанных услуг по этапу</w:t>
      </w:r>
      <w:r>
        <w:rPr>
          <w:rFonts w:ascii="Times New Roman" w:eastAsia="Times New Roman" w:hAnsi="Times New Roman" w:cs="Times New Roman"/>
        </w:rPr>
        <w:t xml:space="preserve"> на основании представленных Подрядчиком отчетных документов и при условии истечения срока, указанного в разделе 4 Договора.</w:t>
      </w:r>
    </w:p>
    <w:p w14:paraId="764CF749" w14:textId="30BC8032"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 xml:space="preserve">Требовать своевременной оплаты </w:t>
      </w:r>
      <w:r w:rsidR="00F000E7">
        <w:rPr>
          <w:rFonts w:ascii="Times New Roman" w:eastAsia="Times New Roman" w:hAnsi="Times New Roman" w:cs="Times New Roman"/>
        </w:rPr>
        <w:t>оказанных услуг</w:t>
      </w:r>
      <w:r>
        <w:rPr>
          <w:rFonts w:ascii="Times New Roman" w:eastAsia="Times New Roman" w:hAnsi="Times New Roman" w:cs="Times New Roman"/>
        </w:rPr>
        <w:t xml:space="preserve"> в соответствии с разделом 2 Договора.</w:t>
      </w:r>
    </w:p>
    <w:p w14:paraId="01B7909A" w14:textId="1D769E13"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 xml:space="preserve">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w:t>
      </w:r>
      <w:r w:rsidR="00F000E7">
        <w:rPr>
          <w:rFonts w:ascii="Times New Roman" w:eastAsia="Times New Roman" w:hAnsi="Times New Roman" w:cs="Times New Roman"/>
        </w:rPr>
        <w:t>услуг</w:t>
      </w:r>
      <w:r>
        <w:rPr>
          <w:rFonts w:ascii="Times New Roman" w:eastAsia="Times New Roman" w:hAnsi="Times New Roman" w:cs="Times New Roman"/>
        </w:rPr>
        <w:t>,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7A3318C4"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14:paraId="154A1995" w14:textId="020DBD26"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w:t>
      </w:r>
      <w:r w:rsidR="00F000E7">
        <w:rPr>
          <w:rFonts w:ascii="Times New Roman" w:eastAsia="Times New Roman" w:hAnsi="Times New Roman" w:cs="Times New Roman"/>
        </w:rPr>
        <w:t>услуг</w:t>
      </w:r>
      <w:r>
        <w:rPr>
          <w:rFonts w:ascii="Times New Roman" w:eastAsia="Times New Roman" w:hAnsi="Times New Roman" w:cs="Times New Roman"/>
        </w:rPr>
        <w:t xml:space="preserve"> по Договору. </w:t>
      </w:r>
    </w:p>
    <w:p w14:paraId="56C435C8"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14:paraId="40500C87" w14:textId="2677EFCC"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 xml:space="preserve">Письменно запрашивать у Заказчика разъяснения и уточнения относительно </w:t>
      </w:r>
      <w:r w:rsidR="00F000E7">
        <w:rPr>
          <w:rFonts w:ascii="Times New Roman" w:eastAsia="Times New Roman" w:hAnsi="Times New Roman" w:cs="Times New Roman"/>
        </w:rPr>
        <w:t>оказания услуг</w:t>
      </w:r>
      <w:r>
        <w:rPr>
          <w:rFonts w:ascii="Times New Roman" w:eastAsia="Times New Roman" w:hAnsi="Times New Roman" w:cs="Times New Roman"/>
        </w:rPr>
        <w:t xml:space="preserve"> в рамках Договора.</w:t>
      </w:r>
    </w:p>
    <w:p w14:paraId="59FD6CD6"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14:paraId="6A4526C1" w14:textId="214056FE"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 xml:space="preserve">Письменно предупредив Заказчика, приостановить </w:t>
      </w:r>
      <w:r w:rsidR="00F000E7">
        <w:rPr>
          <w:rFonts w:ascii="Times New Roman" w:eastAsia="Times New Roman" w:hAnsi="Times New Roman" w:cs="Times New Roman"/>
        </w:rPr>
        <w:t>оказание услуг</w:t>
      </w:r>
      <w:r>
        <w:rPr>
          <w:rFonts w:ascii="Times New Roman" w:eastAsia="Times New Roman" w:hAnsi="Times New Roman" w:cs="Times New Roman"/>
        </w:rPr>
        <w:t xml:space="preserve">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14:paraId="79ECB238"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14:paraId="087E1512"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14:paraId="67FAF76D"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14:paraId="21F31107" w14:textId="68D2A6C8"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 xml:space="preserve">Своевременно и надлежащим образом </w:t>
      </w:r>
      <w:r w:rsidR="00F000E7">
        <w:rPr>
          <w:rFonts w:ascii="Times New Roman" w:eastAsia="Times New Roman" w:hAnsi="Times New Roman" w:cs="Times New Roman"/>
        </w:rPr>
        <w:t>оказать услуги</w:t>
      </w:r>
      <w:r>
        <w:rPr>
          <w:rFonts w:ascii="Times New Roman" w:eastAsia="Times New Roman" w:hAnsi="Times New Roman" w:cs="Times New Roman"/>
        </w:rPr>
        <w:t xml:space="preserve"> в соответствии с требованиями Технического задания и представить Заказчику отчетную документацию по </w:t>
      </w:r>
      <w:r w:rsidR="00F000E7">
        <w:rPr>
          <w:rFonts w:ascii="Times New Roman" w:eastAsia="Times New Roman" w:hAnsi="Times New Roman" w:cs="Times New Roman"/>
        </w:rPr>
        <w:t xml:space="preserve">определенному </w:t>
      </w:r>
      <w:r>
        <w:rPr>
          <w:rFonts w:ascii="Times New Roman" w:eastAsia="Times New Roman" w:hAnsi="Times New Roman" w:cs="Times New Roman"/>
        </w:rPr>
        <w:t>этапу согласно Техническому заданию.</w:t>
      </w:r>
    </w:p>
    <w:p w14:paraId="04E0F9C3"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45DA5481" w14:textId="762A6250"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 xml:space="preserve">Обеспечить устранение недостатков, выявленных при приемке </w:t>
      </w:r>
      <w:r w:rsidR="00F000E7" w:rsidRPr="00F000E7">
        <w:rPr>
          <w:rFonts w:ascii="Times New Roman" w:eastAsia="Times New Roman" w:hAnsi="Times New Roman" w:cs="Times New Roman"/>
        </w:rPr>
        <w:t>оказанных услуг по этапу</w:t>
      </w:r>
      <w:r>
        <w:rPr>
          <w:rFonts w:ascii="Times New Roman" w:eastAsia="Times New Roman" w:hAnsi="Times New Roman" w:cs="Times New Roman"/>
        </w:rPr>
        <w:t xml:space="preserve"> за свой счет.</w:t>
      </w:r>
    </w:p>
    <w:p w14:paraId="63E8A836" w14:textId="58043CB0"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t xml:space="preserve">Приостановить </w:t>
      </w:r>
      <w:r w:rsidR="00AC54B6">
        <w:rPr>
          <w:rFonts w:ascii="Times New Roman" w:eastAsia="Times New Roman" w:hAnsi="Times New Roman" w:cs="Times New Roman"/>
        </w:rPr>
        <w:t>оказание услуг</w:t>
      </w:r>
      <w:r>
        <w:rPr>
          <w:rFonts w:ascii="Times New Roman" w:eastAsia="Times New Roman" w:hAnsi="Times New Roman" w:cs="Times New Roman"/>
        </w:rPr>
        <w:t xml:space="preserve"> в случае обнаружения независящих от Подрядчика обстоятельств, которые могут оказать негативное влияние на годность результатов </w:t>
      </w:r>
      <w:r w:rsidR="00AC54B6">
        <w:rPr>
          <w:rFonts w:ascii="Times New Roman" w:eastAsia="Times New Roman" w:hAnsi="Times New Roman" w:cs="Times New Roman"/>
        </w:rPr>
        <w:t xml:space="preserve">оказываемых услуг </w:t>
      </w:r>
      <w:r>
        <w:rPr>
          <w:rFonts w:ascii="Times New Roman" w:eastAsia="Times New Roman" w:hAnsi="Times New Roman" w:cs="Times New Roman"/>
        </w:rPr>
        <w:t xml:space="preserve">или создать невозможность их завершения в установленный Договором срок, и сообщить об этом Заказчику немедленно после приостановления </w:t>
      </w:r>
      <w:r w:rsidR="00AC54B6">
        <w:rPr>
          <w:rFonts w:ascii="Times New Roman" w:eastAsia="Times New Roman" w:hAnsi="Times New Roman" w:cs="Times New Roman"/>
        </w:rPr>
        <w:t>оказания услуг</w:t>
      </w:r>
      <w:r>
        <w:rPr>
          <w:rFonts w:ascii="Times New Roman" w:eastAsia="Times New Roman" w:hAnsi="Times New Roman" w:cs="Times New Roman"/>
        </w:rPr>
        <w:t>.</w:t>
      </w:r>
    </w:p>
    <w:p w14:paraId="6F8A072A" w14:textId="64445B64"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5.4.6.</w:t>
      </w:r>
      <w:r>
        <w:rPr>
          <w:rFonts w:ascii="Times New Roman" w:eastAsia="Times New Roman" w:hAnsi="Times New Roman" w:cs="Times New Roman"/>
        </w:rPr>
        <w:tab/>
        <w:t xml:space="preserve">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w:t>
      </w:r>
      <w:r w:rsidR="00AC54B6">
        <w:rPr>
          <w:rFonts w:ascii="Times New Roman" w:eastAsia="Times New Roman" w:hAnsi="Times New Roman" w:cs="Times New Roman"/>
        </w:rPr>
        <w:t>оказание услуг</w:t>
      </w:r>
      <w:r>
        <w:rPr>
          <w:rFonts w:ascii="Times New Roman" w:eastAsia="Times New Roman" w:hAnsi="Times New Roman" w:cs="Times New Roman"/>
        </w:rPr>
        <w:t>,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14:paraId="1D41D783"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14:paraId="01F57CCF"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14:paraId="41C1B7DD"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14:paraId="3FB768A3" w14:textId="4FF3C99B"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При этом Подрядчик вправе ссылаться на настоящий Договор для подтверждение своего опыта </w:t>
      </w:r>
      <w:r w:rsidR="00AC54B6">
        <w:rPr>
          <w:rFonts w:ascii="Times New Roman" w:eastAsia="Times New Roman" w:hAnsi="Times New Roman" w:cs="Times New Roman"/>
        </w:rPr>
        <w:t>оказания услуг</w:t>
      </w:r>
      <w:r>
        <w:rPr>
          <w:rFonts w:ascii="Times New Roman" w:eastAsia="Times New Roman" w:hAnsi="Times New Roman" w:cs="Times New Roman"/>
        </w:rPr>
        <w:t xml:space="preserve"> для целей участия в конкурсах на выполнение подобных </w:t>
      </w:r>
      <w:r w:rsidR="00AC54B6">
        <w:rPr>
          <w:rFonts w:ascii="Times New Roman" w:eastAsia="Times New Roman" w:hAnsi="Times New Roman" w:cs="Times New Roman"/>
        </w:rPr>
        <w:t>услуг</w:t>
      </w:r>
      <w:r>
        <w:rPr>
          <w:rFonts w:ascii="Times New Roman" w:eastAsia="Times New Roman" w:hAnsi="Times New Roman" w:cs="Times New Roman"/>
        </w:rPr>
        <w:t xml:space="preserve">; ссылаться на настоящий Договор в целях получения банковских гарантий или иных кредитных и финансовых продуктов; использовать отдельные элементы концепции на неисключительной основе в течение всего срока действия авторского права на территории всех стран мира в качестве примера своих </w:t>
      </w:r>
      <w:r w:rsidR="00AC54B6">
        <w:rPr>
          <w:rFonts w:ascii="Times New Roman" w:eastAsia="Times New Roman" w:hAnsi="Times New Roman" w:cs="Times New Roman"/>
        </w:rPr>
        <w:t>услуг</w:t>
      </w:r>
      <w:r>
        <w:rPr>
          <w:rFonts w:ascii="Times New Roman" w:eastAsia="Times New Roman" w:hAnsi="Times New Roman" w:cs="Times New Roman"/>
        </w:rPr>
        <w:t xml:space="preserve"> на своем сайте или в своих рекламно-информационных материалах любыми техническими средствами распространения данной информации.</w:t>
      </w:r>
    </w:p>
    <w:p w14:paraId="7A360D67"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 xml:space="preserve">В случае получения от Заказчика конфиденциальной информации, содержащей </w:t>
      </w:r>
      <w:r>
        <w:rPr>
          <w:rFonts w:ascii="Times New Roman" w:eastAsia="Times New Roman" w:hAnsi="Times New Roman" w:cs="Times New Roman"/>
        </w:rPr>
        <w:lastRenderedPageBreak/>
        <w:t>техническую или коммерческую тайну, не разглашать ее и не передавать третьим лицам без письменного разрешения Заказчика.</w:t>
      </w:r>
    </w:p>
    <w:p w14:paraId="06AD209B"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14:paraId="3AC89B46" w14:textId="7E1C1B92"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w:t>
      </w:r>
      <w:r w:rsidR="00AC54B6">
        <w:rPr>
          <w:rFonts w:ascii="Times New Roman" w:eastAsia="Times New Roman" w:hAnsi="Times New Roman" w:cs="Times New Roman"/>
        </w:rPr>
        <w:t>оказания услуг</w:t>
      </w:r>
      <w:r>
        <w:rPr>
          <w:rFonts w:ascii="Times New Roman" w:eastAsia="Times New Roman" w:hAnsi="Times New Roman" w:cs="Times New Roman"/>
        </w:rPr>
        <w:t xml:space="preserve">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14:paraId="3CF9926A" w14:textId="77777777" w:rsidR="009F2AE4" w:rsidRDefault="009D3E50">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7" w:name="bookmark=id.2s8eyo1" w:colFirst="0" w:colLast="0"/>
      <w:bookmarkEnd w:id="17"/>
      <w:r>
        <w:rPr>
          <w:rFonts w:ascii="Times New Roman" w:eastAsia="Times New Roman" w:hAnsi="Times New Roman" w:cs="Times New Roman"/>
          <w:b/>
        </w:rPr>
        <w:t>Гарантии</w:t>
      </w:r>
    </w:p>
    <w:p w14:paraId="4D72B902" w14:textId="4E623128" w:rsidR="009F2AE4" w:rsidRDefault="009D3E50">
      <w:pPr>
        <w:numPr>
          <w:ilvl w:val="1"/>
          <w:numId w:val="19"/>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гарантирует качество </w:t>
      </w:r>
      <w:r w:rsidR="00AC54B6">
        <w:rPr>
          <w:rFonts w:ascii="Times New Roman" w:eastAsia="Times New Roman" w:hAnsi="Times New Roman" w:cs="Times New Roman"/>
        </w:rPr>
        <w:t>оказания услуг</w:t>
      </w:r>
      <w:r>
        <w:rPr>
          <w:rFonts w:ascii="Times New Roman" w:eastAsia="Times New Roman" w:hAnsi="Times New Roman" w:cs="Times New Roman"/>
        </w:rPr>
        <w:t xml:space="preserve"> в соответствии с требованиями, указанными в Договоре и Техническом задании</w:t>
      </w:r>
      <w:r w:rsidR="001704BF">
        <w:rPr>
          <w:rFonts w:ascii="Times New Roman" w:eastAsia="Times New Roman" w:hAnsi="Times New Roman" w:cs="Times New Roman"/>
        </w:rPr>
        <w:t>.</w:t>
      </w:r>
    </w:p>
    <w:p w14:paraId="45306D06" w14:textId="77777777" w:rsidR="009F2AE4" w:rsidRDefault="009D3E50">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8" w:name="bookmark=id.26in1rg" w:colFirst="0" w:colLast="0"/>
      <w:bookmarkEnd w:id="18"/>
    </w:p>
    <w:p w14:paraId="6DD35D36" w14:textId="77777777" w:rsidR="009F2AE4" w:rsidRDefault="009D3E50">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14:paraId="60ABDF3F" w14:textId="77777777" w:rsidR="009F2AE4" w:rsidRDefault="009D3E50">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14:paraId="3CA04CD4" w14:textId="77777777" w:rsidR="009F2AE4" w:rsidRDefault="009D3E50">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6CB02BCB" w14:textId="463013E4" w:rsidR="009F2AE4" w:rsidRDefault="009D3E50">
      <w:pPr>
        <w:numPr>
          <w:ilvl w:val="1"/>
          <w:numId w:val="20"/>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w:t>
      </w:r>
      <w:r w:rsidR="00CB2346">
        <w:rPr>
          <w:rFonts w:ascii="Times New Roman" w:eastAsia="Times New Roman" w:hAnsi="Times New Roman" w:cs="Times New Roman"/>
        </w:rPr>
        <w:t xml:space="preserve"> (пяти) тысяч рублей</w:t>
      </w:r>
      <w:r>
        <w:rPr>
          <w:rFonts w:ascii="Times New Roman" w:eastAsia="Times New Roman" w:hAnsi="Times New Roman" w:cs="Times New Roman"/>
        </w:rPr>
        <w:t>.</w:t>
      </w:r>
    </w:p>
    <w:p w14:paraId="3D8CEF3A"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14:paraId="62C24DDF"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533260FE"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4EBFC936"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2E970DC3"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73F7AFF4"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Уплата Стороной неустойки или применение иной формы ответственности не освобождает ее от исполнения обязательств по Договору.</w:t>
      </w:r>
    </w:p>
    <w:p w14:paraId="002613BD"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14:paraId="4FCFE2F2" w14:textId="77777777" w:rsidR="009F2AE4" w:rsidRDefault="009F2AE4">
      <w:pPr>
        <w:tabs>
          <w:tab w:val="left" w:pos="558"/>
          <w:tab w:val="left" w:pos="762"/>
          <w:tab w:val="left" w:pos="993"/>
          <w:tab w:val="left" w:pos="1134"/>
        </w:tabs>
        <w:spacing w:after="60" w:line="252" w:lineRule="auto"/>
        <w:jc w:val="both"/>
      </w:pPr>
    </w:p>
    <w:p w14:paraId="75423AF9" w14:textId="77777777" w:rsidR="009F2AE4" w:rsidRDefault="009D3E50">
      <w:pPr>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14:paraId="08DD619D" w14:textId="77777777" w:rsidR="009F2AE4" w:rsidRDefault="009F2AE4">
      <w:pPr>
        <w:ind w:firstLine="567"/>
        <w:jc w:val="both"/>
        <w:rPr>
          <w:rFonts w:ascii="Times New Roman" w:eastAsia="Times New Roman" w:hAnsi="Times New Roman" w:cs="Times New Roman"/>
        </w:rPr>
      </w:pPr>
    </w:p>
    <w:p w14:paraId="2FF680F4"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14:paraId="1EBDDDF8"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14:paraId="74F937F3"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14:paraId="17E462B6" w14:textId="2059D442"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w:t>
      </w:r>
      <w:r w:rsidR="00AC54B6">
        <w:rPr>
          <w:rFonts w:ascii="Times New Roman" w:eastAsia="Times New Roman" w:hAnsi="Times New Roman" w:cs="Times New Roman"/>
        </w:rPr>
        <w:t>оказания услуг</w:t>
      </w:r>
      <w:r>
        <w:rPr>
          <w:rFonts w:ascii="Times New Roman" w:eastAsia="Times New Roman" w:hAnsi="Times New Roman" w:cs="Times New Roman"/>
        </w:rPr>
        <w:t xml:space="preserve">, в том числе незавершенные, при этом Стороны производят взаиморасчеты исходя из объема документов и результатов </w:t>
      </w:r>
      <w:r w:rsidR="00AC54B6">
        <w:rPr>
          <w:rFonts w:ascii="Times New Roman" w:eastAsia="Times New Roman" w:hAnsi="Times New Roman" w:cs="Times New Roman"/>
        </w:rPr>
        <w:t>оказания услуг</w:t>
      </w:r>
      <w:r>
        <w:rPr>
          <w:rFonts w:ascii="Times New Roman" w:eastAsia="Times New Roman" w:hAnsi="Times New Roman" w:cs="Times New Roman"/>
        </w:rPr>
        <w:t>, в том числе незавершенных, переданных Заказчику к моменту прекращения настоящего Договора.</w:t>
      </w:r>
    </w:p>
    <w:p w14:paraId="2FAB964B" w14:textId="77777777" w:rsidR="009F2AE4" w:rsidRDefault="009F2AE4">
      <w:pPr>
        <w:pBdr>
          <w:top w:val="nil"/>
          <w:left w:val="nil"/>
          <w:bottom w:val="nil"/>
          <w:right w:val="nil"/>
          <w:between w:val="nil"/>
        </w:pBdr>
        <w:ind w:left="360"/>
        <w:jc w:val="both"/>
      </w:pPr>
    </w:p>
    <w:p w14:paraId="64B17B3C" w14:textId="77777777" w:rsidR="009F2AE4" w:rsidRDefault="009D3E50">
      <w:pPr>
        <w:widowControl/>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14:paraId="07D18B49" w14:textId="77777777" w:rsidR="009F2AE4" w:rsidRDefault="009F2AE4">
      <w:pPr>
        <w:jc w:val="both"/>
        <w:rPr>
          <w:rFonts w:ascii="Times New Roman" w:eastAsia="Times New Roman" w:hAnsi="Times New Roman" w:cs="Times New Roman"/>
          <w:b/>
        </w:rPr>
      </w:pPr>
    </w:p>
    <w:p w14:paraId="0CD924DF"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01683F14"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748A15C"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14:paraId="5862F7A6" w14:textId="77777777" w:rsidR="009F2AE4" w:rsidRDefault="009D3E50">
      <w:pPr>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14:paraId="67C38D9B" w14:textId="49FF4739" w:rsidR="009F2AE4" w:rsidRDefault="009F2AE4">
      <w:pPr>
        <w:pBdr>
          <w:top w:val="nil"/>
          <w:left w:val="nil"/>
          <w:bottom w:val="nil"/>
          <w:right w:val="nil"/>
          <w:between w:val="nil"/>
        </w:pBdr>
        <w:ind w:left="360"/>
        <w:jc w:val="both"/>
        <w:rPr>
          <w:rFonts w:ascii="Times New Roman" w:eastAsia="Times New Roman" w:hAnsi="Times New Roman" w:cs="Times New Roman"/>
        </w:rPr>
      </w:pPr>
    </w:p>
    <w:p w14:paraId="615C24FB" w14:textId="270391C5" w:rsidR="00CB2346" w:rsidRDefault="00CB2346">
      <w:pPr>
        <w:pBdr>
          <w:top w:val="nil"/>
          <w:left w:val="nil"/>
          <w:bottom w:val="nil"/>
          <w:right w:val="nil"/>
          <w:between w:val="nil"/>
        </w:pBdr>
        <w:ind w:left="360"/>
        <w:jc w:val="both"/>
        <w:rPr>
          <w:rFonts w:ascii="Times New Roman" w:eastAsia="Times New Roman" w:hAnsi="Times New Roman" w:cs="Times New Roman"/>
        </w:rPr>
      </w:pPr>
    </w:p>
    <w:p w14:paraId="4EFBEB36" w14:textId="317B5CBF" w:rsidR="00CB2346" w:rsidRDefault="00CB2346">
      <w:pPr>
        <w:pBdr>
          <w:top w:val="nil"/>
          <w:left w:val="nil"/>
          <w:bottom w:val="nil"/>
          <w:right w:val="nil"/>
          <w:between w:val="nil"/>
        </w:pBdr>
        <w:ind w:left="360"/>
        <w:jc w:val="both"/>
        <w:rPr>
          <w:rFonts w:ascii="Times New Roman" w:eastAsia="Times New Roman" w:hAnsi="Times New Roman" w:cs="Times New Roman"/>
        </w:rPr>
      </w:pPr>
    </w:p>
    <w:p w14:paraId="64A1D4F7" w14:textId="77777777" w:rsidR="00CB2346" w:rsidRDefault="00CB2346">
      <w:pPr>
        <w:pBdr>
          <w:top w:val="nil"/>
          <w:left w:val="nil"/>
          <w:bottom w:val="nil"/>
          <w:right w:val="nil"/>
          <w:between w:val="nil"/>
        </w:pBdr>
        <w:ind w:left="360"/>
        <w:jc w:val="both"/>
        <w:rPr>
          <w:rFonts w:ascii="Times New Roman" w:eastAsia="Times New Roman" w:hAnsi="Times New Roman" w:cs="Times New Roman"/>
        </w:rPr>
      </w:pPr>
    </w:p>
    <w:p w14:paraId="541C63DA" w14:textId="27A7D6F8" w:rsidR="009F2AE4" w:rsidRDefault="00A2784E" w:rsidP="00A2784E">
      <w:pPr>
        <w:pBdr>
          <w:top w:val="nil"/>
          <w:left w:val="nil"/>
          <w:bottom w:val="nil"/>
          <w:right w:val="nil"/>
          <w:between w:val="nil"/>
        </w:pBdr>
        <w:ind w:left="1495"/>
        <w:jc w:val="center"/>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rPr>
        <w:tab/>
      </w:r>
      <w:bookmarkStart w:id="19" w:name="_Hlk143092109"/>
      <w:r w:rsidR="009D3E50">
        <w:rPr>
          <w:rFonts w:ascii="Times New Roman" w:eastAsia="Times New Roman" w:hAnsi="Times New Roman" w:cs="Times New Roman"/>
          <w:b/>
        </w:rPr>
        <w:t>Права на результаты интеллектуальной деятельности</w:t>
      </w:r>
    </w:p>
    <w:p w14:paraId="602F754A" w14:textId="77777777" w:rsidR="009F2AE4" w:rsidRDefault="009F2AE4">
      <w:pPr>
        <w:ind w:left="360"/>
        <w:rPr>
          <w:rFonts w:ascii="Times New Roman" w:eastAsia="Times New Roman" w:hAnsi="Times New Roman" w:cs="Times New Roman"/>
          <w:sz w:val="23"/>
          <w:szCs w:val="23"/>
        </w:rPr>
      </w:pPr>
    </w:p>
    <w:p w14:paraId="17B38295" w14:textId="545F3E7D" w:rsidR="009F2AE4" w:rsidRPr="00A2784E" w:rsidRDefault="009D3E50" w:rsidP="00A2784E">
      <w:pPr>
        <w:pStyle w:val="a8"/>
        <w:numPr>
          <w:ilvl w:val="0"/>
          <w:numId w:val="28"/>
        </w:numPr>
        <w:pBdr>
          <w:top w:val="nil"/>
          <w:left w:val="nil"/>
          <w:bottom w:val="nil"/>
          <w:right w:val="nil"/>
          <w:between w:val="nil"/>
        </w:pBdr>
        <w:tabs>
          <w:tab w:val="left" w:pos="1276"/>
        </w:tabs>
        <w:ind w:left="0" w:firstLine="567"/>
        <w:jc w:val="both"/>
      </w:pPr>
      <w:r w:rsidRPr="00A2784E">
        <w:t xml:space="preserve">Подрядчик отчуждает Заказчику за вознаграждение исключительное право в полном объеме на выполненные результаты </w:t>
      </w:r>
      <w:r w:rsidR="00AC54B6">
        <w:t>услуг</w:t>
      </w:r>
      <w:r w:rsidRPr="00A2784E">
        <w:t xml:space="preserve"> как целостное произведение. При этом Подрядчик дополнительно отчуждает Заказчику исключительное право в полном объеме только на отдельные результаты интеллектуальной деятельности, включенные в результаты </w:t>
      </w:r>
      <w:r w:rsidR="00AC54B6">
        <w:t>услуг</w:t>
      </w:r>
      <w:r w:rsidRPr="00A2784E">
        <w:t xml:space="preserve">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14:paraId="5CA55AC7" w14:textId="12752E7D" w:rsidR="009F2AE4" w:rsidRPr="00A2784E" w:rsidRDefault="009D3E50" w:rsidP="00A2784E">
      <w:pPr>
        <w:pStyle w:val="a8"/>
        <w:numPr>
          <w:ilvl w:val="0"/>
          <w:numId w:val="28"/>
        </w:numPr>
        <w:pBdr>
          <w:top w:val="nil"/>
          <w:left w:val="nil"/>
          <w:bottom w:val="nil"/>
          <w:right w:val="nil"/>
          <w:between w:val="nil"/>
        </w:pBdr>
        <w:tabs>
          <w:tab w:val="left" w:pos="1276"/>
        </w:tabs>
        <w:ind w:left="0" w:firstLine="567"/>
        <w:jc w:val="both"/>
      </w:pPr>
      <w:r w:rsidRPr="00A2784E">
        <w:t xml:space="preserve">Стороны соглашаются с тем, что при создании результатов </w:t>
      </w:r>
      <w:r w:rsidR="001E627C">
        <w:t>оказания услуг</w:t>
      </w:r>
      <w:r w:rsidRPr="00A2784E">
        <w:t xml:space="preserve"> Подрядчик будет вправе включать в результаты,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w:t>
      </w:r>
      <w:r w:rsidR="006A553C">
        <w:t>оказания услуг</w:t>
      </w:r>
      <w:r w:rsidRPr="00A2784E">
        <w:t xml:space="preserve"> письменно уведомлять о том, какие объекты, включенные в результаты </w:t>
      </w:r>
      <w:r w:rsidR="006A553C">
        <w:t>оказания услуг</w:t>
      </w:r>
      <w:r w:rsidRPr="00A2784E">
        <w:t xml:space="preserve">, относятся к категории, указанной в настоящем пункте Договора. </w:t>
      </w:r>
    </w:p>
    <w:p w14:paraId="4E987D87" w14:textId="74F65C08" w:rsidR="009F2AE4" w:rsidRPr="00A2784E" w:rsidRDefault="009D3E50" w:rsidP="00A2784E">
      <w:pPr>
        <w:pStyle w:val="a8"/>
        <w:numPr>
          <w:ilvl w:val="0"/>
          <w:numId w:val="28"/>
        </w:numPr>
        <w:pBdr>
          <w:top w:val="nil"/>
          <w:left w:val="nil"/>
          <w:bottom w:val="nil"/>
          <w:right w:val="nil"/>
          <w:between w:val="nil"/>
        </w:pBdr>
        <w:tabs>
          <w:tab w:val="left" w:pos="1276"/>
        </w:tabs>
        <w:ind w:left="0" w:firstLine="567"/>
        <w:jc w:val="both"/>
      </w:pPr>
      <w:r w:rsidRPr="00A2784E">
        <w:t xml:space="preserve">Стороны соглашаются с тем, что Подрядчик также вправе включать в сдаваемые результаты </w:t>
      </w:r>
      <w:r w:rsidR="006A553C">
        <w:t>оказания услуг</w:t>
      </w:r>
      <w:r w:rsidR="006A553C" w:rsidRPr="00A2784E">
        <w:t xml:space="preserve"> </w:t>
      </w:r>
      <w:r w:rsidRPr="00A2784E">
        <w:t xml:space="preserve">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w:t>
      </w:r>
      <w:r w:rsidR="006A553C">
        <w:t>оказания услуг</w:t>
      </w:r>
      <w:r w:rsidRPr="00A2784E">
        <w:t xml:space="preserve">. Права на использование вышеназванных объектов не приобретаются Подрядчиком и не передаются Заказчику, а их использование в результатах </w:t>
      </w:r>
      <w:r w:rsidR="006A553C">
        <w:t>оказания услуг</w:t>
      </w:r>
      <w:r w:rsidR="006A553C" w:rsidRPr="00A2784E">
        <w:t xml:space="preserve"> </w:t>
      </w:r>
      <w:r w:rsidRPr="00A2784E">
        <w:t xml:space="preserve">носит исключительно презентационный, иллюстративный, поясняющий характер. Подрядчик обязуется в примечаниях к сдаваемым результатам </w:t>
      </w:r>
      <w:r w:rsidR="006A553C">
        <w:t>оказания услуг</w:t>
      </w:r>
      <w:r w:rsidR="006A553C" w:rsidRPr="00A2784E">
        <w:t xml:space="preserve"> </w:t>
      </w:r>
      <w:r w:rsidRPr="00A2784E">
        <w:t xml:space="preserve">письменно уведомлять о том, какие объекты, включенные в результаты </w:t>
      </w:r>
      <w:r w:rsidR="006A553C">
        <w:t>оказания услуг</w:t>
      </w:r>
      <w:r w:rsidRPr="00A2784E">
        <w:t xml:space="preserve">, носят презентационный, иллюстративный, поясняющий характер. </w:t>
      </w:r>
    </w:p>
    <w:p w14:paraId="4B1479D6" w14:textId="6231F471" w:rsidR="009F2AE4" w:rsidRDefault="009D3E50" w:rsidP="00A2784E">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w:t>
      </w:r>
      <w:r w:rsidR="006A553C" w:rsidRPr="006A553C">
        <w:rPr>
          <w:rFonts w:ascii="Times New Roman" w:eastAsia="Times New Roman" w:hAnsi="Times New Roman" w:cs="Times New Roman"/>
        </w:rPr>
        <w:t>оказания услуг</w:t>
      </w:r>
      <w:r>
        <w:rPr>
          <w:rFonts w:ascii="Times New Roman" w:eastAsia="Times New Roman" w:hAnsi="Times New Roman" w:cs="Times New Roman"/>
        </w:rPr>
        <w:t>, Подрядчик обязуется решать такие претензии своими силами и за свой счет, при соблюдении следующих условий:</w:t>
      </w:r>
    </w:p>
    <w:p w14:paraId="6B92DFC1" w14:textId="0DC39724" w:rsidR="009F2AE4" w:rsidRDefault="009D3E50">
      <w:pPr>
        <w:widowControl/>
        <w:numPr>
          <w:ilvl w:val="2"/>
          <w:numId w:val="14"/>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w:t>
      </w:r>
      <w:r w:rsidR="00CB2346">
        <w:rPr>
          <w:rFonts w:ascii="Times New Roman" w:eastAsia="Times New Roman" w:hAnsi="Times New Roman" w:cs="Times New Roman"/>
        </w:rPr>
        <w:t>п</w:t>
      </w:r>
      <w:r>
        <w:rPr>
          <w:rFonts w:ascii="Times New Roman" w:eastAsia="Times New Roman" w:hAnsi="Times New Roman" w:cs="Times New Roman"/>
        </w:rPr>
        <w:t>яти) рабочих дней с момента их получения Заказчиком;</w:t>
      </w:r>
    </w:p>
    <w:p w14:paraId="7C9EE738" w14:textId="77777777" w:rsidR="009F2AE4" w:rsidRPr="006A553C" w:rsidRDefault="009D3E50">
      <w:pPr>
        <w:widowControl/>
        <w:numPr>
          <w:ilvl w:val="2"/>
          <w:numId w:val="14"/>
        </w:numPr>
        <w:pBdr>
          <w:top w:val="nil"/>
          <w:left w:val="nil"/>
          <w:bottom w:val="nil"/>
          <w:right w:val="nil"/>
          <w:between w:val="nil"/>
        </w:pBdr>
        <w:tabs>
          <w:tab w:val="left" w:pos="1276"/>
        </w:tabs>
        <w:ind w:left="0" w:firstLine="567"/>
        <w:jc w:val="both"/>
        <w:rPr>
          <w:rFonts w:ascii="Times New Roman" w:eastAsia="Times New Roman" w:hAnsi="Times New Roman" w:cs="Times New Roman"/>
        </w:rPr>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14:paraId="77195623" w14:textId="77777777" w:rsidR="009F2AE4" w:rsidRDefault="009D3E50">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14:paraId="220A743A" w14:textId="7367F900" w:rsidR="009F2AE4" w:rsidRDefault="009D3E50">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1</w:t>
      </w:r>
      <w:r w:rsidR="00A2784E">
        <w:rPr>
          <w:rFonts w:ascii="Times New Roman" w:eastAsia="Times New Roman" w:hAnsi="Times New Roman" w:cs="Times New Roman"/>
        </w:rPr>
        <w:t>0</w:t>
      </w:r>
      <w:r>
        <w:rPr>
          <w:rFonts w:ascii="Times New Roman" w:eastAsia="Times New Roman" w:hAnsi="Times New Roman" w:cs="Times New Roman"/>
        </w:rPr>
        <w:t>.4.</w:t>
      </w:r>
      <w:r>
        <w:rPr>
          <w:rFonts w:ascii="Times New Roman" w:eastAsia="Times New Roman" w:hAnsi="Times New Roman" w:cs="Times New Roman"/>
        </w:rPr>
        <w:tab/>
        <w:t xml:space="preserve">Права, предусмотренные настоящей статьей Договора, на результаты </w:t>
      </w:r>
      <w:r w:rsidR="006A553C" w:rsidRPr="006A553C">
        <w:rPr>
          <w:rFonts w:ascii="Times New Roman" w:eastAsia="Times New Roman" w:hAnsi="Times New Roman" w:cs="Times New Roman"/>
        </w:rPr>
        <w:t>оказания услуг</w:t>
      </w:r>
      <w:r>
        <w:rPr>
          <w:rFonts w:ascii="Times New Roman" w:eastAsia="Times New Roman" w:hAnsi="Times New Roman" w:cs="Times New Roman"/>
        </w:rPr>
        <w:t xml:space="preserve">, сдаваемые Подрядчиком Заказчику, переходят к Заказчику с момента подписания Сторонами Акта приемки </w:t>
      </w:r>
      <w:r w:rsidR="006A553C" w:rsidRPr="006A553C">
        <w:rPr>
          <w:rFonts w:ascii="Times New Roman" w:eastAsia="Times New Roman" w:hAnsi="Times New Roman" w:cs="Times New Roman"/>
        </w:rPr>
        <w:t xml:space="preserve">оказанных услуг </w:t>
      </w:r>
      <w:r>
        <w:rPr>
          <w:rFonts w:ascii="Times New Roman" w:eastAsia="Times New Roman" w:hAnsi="Times New Roman" w:cs="Times New Roman"/>
        </w:rPr>
        <w:t xml:space="preserve">и после надлежащей оплаты </w:t>
      </w:r>
      <w:r w:rsidR="006A553C">
        <w:rPr>
          <w:rFonts w:ascii="Times New Roman" w:eastAsia="Times New Roman" w:hAnsi="Times New Roman" w:cs="Times New Roman"/>
        </w:rPr>
        <w:t>Услуг</w:t>
      </w:r>
      <w:r>
        <w:rPr>
          <w:rFonts w:ascii="Times New Roman" w:eastAsia="Times New Roman" w:hAnsi="Times New Roman" w:cs="Times New Roman"/>
        </w:rPr>
        <w:t xml:space="preserve"> в полном объеме согласно Договору.</w:t>
      </w:r>
    </w:p>
    <w:bookmarkEnd w:id="19"/>
    <w:p w14:paraId="00CCBA18" w14:textId="4DD1DC66" w:rsidR="00A37D71" w:rsidRDefault="00A37D71" w:rsidP="00A37D71">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11. Обеспечение исполнения Договора</w:t>
      </w:r>
      <w:r>
        <w:rPr>
          <w:rFonts w:ascii="Times New Roman" w:eastAsia="Times New Roman" w:hAnsi="Times New Roman" w:cs="Times New Roman"/>
        </w:rPr>
        <w:t>.</w:t>
      </w:r>
    </w:p>
    <w:p w14:paraId="490BD6B4" w14:textId="38F25349" w:rsidR="00A37D71" w:rsidRDefault="00A37D71" w:rsidP="00A37D71">
      <w:pPr>
        <w:numPr>
          <w:ilvl w:val="1"/>
          <w:numId w:val="32"/>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 xml:space="preserve">Подрядчик внес обеспечение исполнения Договора в размере </w:t>
      </w:r>
      <w:r w:rsidRPr="00A37D71">
        <w:rPr>
          <w:rFonts w:ascii="Times New Roman" w:eastAsia="Times New Roman" w:hAnsi="Times New Roman" w:cs="Times New Roman"/>
        </w:rPr>
        <w:t>___________,</w:t>
      </w:r>
      <w:r>
        <w:rPr>
          <w:rFonts w:ascii="Times New Roman" w:eastAsia="Times New Roman" w:hAnsi="Times New Roman" w:cs="Times New Roman"/>
        </w:rPr>
        <w:t xml:space="preserve"> что составляет 1 % цены Договора путем перечисления денежных средств на счёт Заказчика.</w:t>
      </w:r>
    </w:p>
    <w:p w14:paraId="663882C5" w14:textId="77777777" w:rsidR="00A37D71" w:rsidRDefault="00A37D71" w:rsidP="00A37D71">
      <w:pPr>
        <w:numPr>
          <w:ilvl w:val="1"/>
          <w:numId w:val="32"/>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случае внесения денежных средств в качестве обеспечения гарантийных обязательств Договора, Подрядчик перечисляет денежные средства с указанием в платежном поручении в назначении платежа, номера и дата Договора, по которому осуществляется перевод денежных средств и наименование операции на указанный ниже счет:</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6448"/>
      </w:tblGrid>
      <w:tr w:rsidR="00A37D71" w14:paraId="69EBFBE3" w14:textId="77777777" w:rsidTr="00E75866">
        <w:tc>
          <w:tcPr>
            <w:tcW w:w="2660" w:type="dxa"/>
            <w:shd w:val="clear" w:color="auto" w:fill="auto"/>
          </w:tcPr>
          <w:p w14:paraId="20FD9A88"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Получатель</w:t>
            </w:r>
          </w:p>
        </w:tc>
        <w:tc>
          <w:tcPr>
            <w:tcW w:w="6448" w:type="dxa"/>
            <w:shd w:val="clear" w:color="auto" w:fill="auto"/>
          </w:tcPr>
          <w:p w14:paraId="3C1E1A84"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tc>
      </w:tr>
      <w:tr w:rsidR="00A37D71" w14:paraId="0F7945E3" w14:textId="77777777" w:rsidTr="00E75866">
        <w:tc>
          <w:tcPr>
            <w:tcW w:w="2660" w:type="dxa"/>
            <w:shd w:val="clear" w:color="auto" w:fill="auto"/>
          </w:tcPr>
          <w:p w14:paraId="1D2B2DAD"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lastRenderedPageBreak/>
              <w:t>ИНН</w:t>
            </w:r>
          </w:p>
        </w:tc>
        <w:tc>
          <w:tcPr>
            <w:tcW w:w="6448" w:type="dxa"/>
            <w:shd w:val="clear" w:color="auto" w:fill="auto"/>
          </w:tcPr>
          <w:p w14:paraId="1C840324"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2801260928</w:t>
            </w:r>
          </w:p>
        </w:tc>
      </w:tr>
      <w:tr w:rsidR="00A37D71" w14:paraId="019175CD" w14:textId="77777777" w:rsidTr="00E75866">
        <w:tc>
          <w:tcPr>
            <w:tcW w:w="2660" w:type="dxa"/>
            <w:shd w:val="clear" w:color="auto" w:fill="auto"/>
          </w:tcPr>
          <w:p w14:paraId="3A7AC5B8"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КПП</w:t>
            </w:r>
          </w:p>
        </w:tc>
        <w:tc>
          <w:tcPr>
            <w:tcW w:w="6448" w:type="dxa"/>
            <w:shd w:val="clear" w:color="auto" w:fill="auto"/>
          </w:tcPr>
          <w:p w14:paraId="12FFFCC9"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280101001</w:t>
            </w:r>
          </w:p>
        </w:tc>
      </w:tr>
      <w:tr w:rsidR="00A37D71" w14:paraId="4839C69B" w14:textId="77777777" w:rsidTr="00E75866">
        <w:tc>
          <w:tcPr>
            <w:tcW w:w="2660" w:type="dxa"/>
            <w:shd w:val="clear" w:color="auto" w:fill="auto"/>
          </w:tcPr>
          <w:p w14:paraId="4460F797"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 xml:space="preserve">Счет получателя </w:t>
            </w:r>
          </w:p>
        </w:tc>
        <w:tc>
          <w:tcPr>
            <w:tcW w:w="6448" w:type="dxa"/>
            <w:shd w:val="clear" w:color="auto" w:fill="auto"/>
          </w:tcPr>
          <w:p w14:paraId="57072596"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40703810809560000018</w:t>
            </w:r>
          </w:p>
        </w:tc>
      </w:tr>
      <w:tr w:rsidR="00A37D71" w14:paraId="3A98D1DC" w14:textId="77777777" w:rsidTr="00E75866">
        <w:tc>
          <w:tcPr>
            <w:tcW w:w="2660" w:type="dxa"/>
            <w:shd w:val="clear" w:color="auto" w:fill="auto"/>
          </w:tcPr>
          <w:p w14:paraId="6B84FD5A"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Банк получателя</w:t>
            </w:r>
          </w:p>
        </w:tc>
        <w:tc>
          <w:tcPr>
            <w:tcW w:w="6448" w:type="dxa"/>
            <w:shd w:val="clear" w:color="auto" w:fill="auto"/>
          </w:tcPr>
          <w:p w14:paraId="67F845C0" w14:textId="77777777" w:rsidR="00A37D71" w:rsidRDefault="00A37D71" w:rsidP="00E75866">
            <w:pPr>
              <w:pBdr>
                <w:top w:val="nil"/>
                <w:left w:val="nil"/>
                <w:bottom w:val="nil"/>
                <w:right w:val="nil"/>
                <w:between w:val="nil"/>
              </w:pBdr>
              <w:shd w:val="clear" w:color="auto" w:fill="FFFFFF"/>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tc>
      </w:tr>
      <w:tr w:rsidR="00A37D71" w14:paraId="1DEEC094" w14:textId="77777777" w:rsidTr="00E75866">
        <w:tc>
          <w:tcPr>
            <w:tcW w:w="2660" w:type="dxa"/>
            <w:shd w:val="clear" w:color="auto" w:fill="auto"/>
          </w:tcPr>
          <w:p w14:paraId="13B7A91C"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 xml:space="preserve">Счет банка </w:t>
            </w:r>
          </w:p>
        </w:tc>
        <w:tc>
          <w:tcPr>
            <w:tcW w:w="6448" w:type="dxa"/>
            <w:shd w:val="clear" w:color="auto" w:fill="auto"/>
          </w:tcPr>
          <w:p w14:paraId="07DF55E4"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30101810145250000411</w:t>
            </w:r>
          </w:p>
        </w:tc>
      </w:tr>
      <w:tr w:rsidR="00A37D71" w14:paraId="7EA73BB8" w14:textId="77777777" w:rsidTr="00E75866">
        <w:tc>
          <w:tcPr>
            <w:tcW w:w="2660" w:type="dxa"/>
            <w:shd w:val="clear" w:color="auto" w:fill="auto"/>
          </w:tcPr>
          <w:p w14:paraId="6B5EC2CF"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БИК</w:t>
            </w:r>
          </w:p>
        </w:tc>
        <w:tc>
          <w:tcPr>
            <w:tcW w:w="6448" w:type="dxa"/>
            <w:shd w:val="clear" w:color="auto" w:fill="auto"/>
          </w:tcPr>
          <w:p w14:paraId="2D645F42"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044525411</w:t>
            </w:r>
          </w:p>
        </w:tc>
      </w:tr>
      <w:tr w:rsidR="00A37D71" w14:paraId="521839B6" w14:textId="77777777" w:rsidTr="00E75866">
        <w:tc>
          <w:tcPr>
            <w:tcW w:w="2660" w:type="dxa"/>
            <w:shd w:val="clear" w:color="auto" w:fill="auto"/>
          </w:tcPr>
          <w:p w14:paraId="70AAEC64" w14:textId="77777777" w:rsidR="00A37D71" w:rsidRDefault="00A37D71" w:rsidP="00E75866">
            <w:pPr>
              <w:jc w:val="both"/>
              <w:rPr>
                <w:rFonts w:ascii="Times New Roman" w:eastAsia="Times New Roman" w:hAnsi="Times New Roman" w:cs="Times New Roman"/>
              </w:rPr>
            </w:pPr>
            <w:r>
              <w:rPr>
                <w:rFonts w:ascii="Times New Roman" w:eastAsia="Times New Roman" w:hAnsi="Times New Roman" w:cs="Times New Roman"/>
              </w:rPr>
              <w:t>Назначение платежа (поле 24)</w:t>
            </w:r>
          </w:p>
        </w:tc>
        <w:tc>
          <w:tcPr>
            <w:tcW w:w="6448" w:type="dxa"/>
            <w:shd w:val="clear" w:color="auto" w:fill="auto"/>
          </w:tcPr>
          <w:p w14:paraId="683B9D8E" w14:textId="77777777" w:rsidR="00A37D71" w:rsidRDefault="00A37D71" w:rsidP="00E75866">
            <w:pPr>
              <w:keepNext/>
              <w:keepLines/>
              <w:pBdr>
                <w:top w:val="nil"/>
                <w:left w:val="nil"/>
                <w:bottom w:val="nil"/>
                <w:right w:val="nil"/>
                <w:between w:val="nil"/>
              </w:pBdr>
              <w:tabs>
                <w:tab w:val="left" w:pos="8577"/>
              </w:tabs>
              <w:jc w:val="both"/>
              <w:rPr>
                <w:rFonts w:ascii="Times New Roman" w:eastAsia="Times New Roman" w:hAnsi="Times New Roman" w:cs="Times New Roman"/>
              </w:rPr>
            </w:pPr>
            <w:r>
              <w:rPr>
                <w:rFonts w:ascii="Times New Roman" w:eastAsia="Times New Roman" w:hAnsi="Times New Roman" w:cs="Times New Roman"/>
              </w:rPr>
              <w:t xml:space="preserve">Обеспечение гарантийных обязательств по договору на оказание услуг по разработке концепции интерактивной экспозиции </w:t>
            </w:r>
          </w:p>
        </w:tc>
      </w:tr>
    </w:tbl>
    <w:p w14:paraId="066ACEE4" w14:textId="77777777" w:rsidR="00A37D71" w:rsidRDefault="00A37D71" w:rsidP="00A37D71">
      <w:pPr>
        <w:numPr>
          <w:ilvl w:val="1"/>
          <w:numId w:val="32"/>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Обеспечение исполнения Договора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убытков, понесенных Заказчиком в связи с неисполнением или ненадлежащим исполнением Подрядчиком своих обязательств по Договору.</w:t>
      </w:r>
    </w:p>
    <w:p w14:paraId="4A8FB727" w14:textId="77777777" w:rsidR="00A37D71" w:rsidRDefault="00A37D71" w:rsidP="00A37D71">
      <w:pPr>
        <w:numPr>
          <w:ilvl w:val="1"/>
          <w:numId w:val="32"/>
        </w:numPr>
        <w:pBdr>
          <w:top w:val="nil"/>
          <w:left w:val="nil"/>
          <w:bottom w:val="nil"/>
          <w:right w:val="nil"/>
          <w:between w:val="nil"/>
        </w:pBdr>
        <w:tabs>
          <w:tab w:val="left" w:pos="541"/>
        </w:tabs>
        <w:spacing w:line="257" w:lineRule="auto"/>
        <w:ind w:left="0" w:firstLine="567"/>
        <w:jc w:val="both"/>
      </w:pPr>
      <w:r>
        <w:rPr>
          <w:rFonts w:ascii="Times New Roman" w:eastAsia="Times New Roman" w:hAnsi="Times New Roman" w:cs="Times New Roman"/>
        </w:rPr>
        <w:t>В ходе исполнения Договора Подрядчик не вправе изменить способ обеспечения исполнения Договора.</w:t>
      </w:r>
    </w:p>
    <w:p w14:paraId="20BA04F1" w14:textId="03343FE5" w:rsidR="009F2AE4" w:rsidRDefault="00A2784E" w:rsidP="00A2784E">
      <w:pPr>
        <w:pBdr>
          <w:top w:val="nil"/>
          <w:left w:val="nil"/>
          <w:bottom w:val="nil"/>
          <w:right w:val="nil"/>
          <w:between w:val="nil"/>
        </w:pBdr>
        <w:tabs>
          <w:tab w:val="left" w:pos="993"/>
        </w:tabs>
        <w:ind w:left="567"/>
        <w:jc w:val="center"/>
        <w:rPr>
          <w:rFonts w:ascii="Times New Roman" w:eastAsia="Times New Roman" w:hAnsi="Times New Roman" w:cs="Times New Roman"/>
          <w:b/>
        </w:rPr>
      </w:pPr>
      <w:r>
        <w:rPr>
          <w:rFonts w:ascii="Times New Roman" w:eastAsia="Times New Roman" w:hAnsi="Times New Roman" w:cs="Times New Roman"/>
          <w:b/>
        </w:rPr>
        <w:t>1</w:t>
      </w:r>
      <w:r w:rsidR="00A37D71">
        <w:rPr>
          <w:rFonts w:ascii="Times New Roman" w:eastAsia="Times New Roman" w:hAnsi="Times New Roman" w:cs="Times New Roman"/>
          <w:b/>
        </w:rPr>
        <w:t>2</w:t>
      </w:r>
      <w:r>
        <w:rPr>
          <w:rFonts w:ascii="Times New Roman" w:eastAsia="Times New Roman" w:hAnsi="Times New Roman" w:cs="Times New Roman"/>
          <w:b/>
        </w:rPr>
        <w:t>.</w:t>
      </w:r>
      <w:r>
        <w:rPr>
          <w:rFonts w:ascii="Times New Roman" w:eastAsia="Times New Roman" w:hAnsi="Times New Roman" w:cs="Times New Roman"/>
          <w:b/>
        </w:rPr>
        <w:tab/>
      </w:r>
      <w:r w:rsidR="009D3E50">
        <w:rPr>
          <w:rFonts w:ascii="Times New Roman" w:eastAsia="Times New Roman" w:hAnsi="Times New Roman" w:cs="Times New Roman"/>
          <w:b/>
        </w:rPr>
        <w:t>Прочие условия</w:t>
      </w:r>
    </w:p>
    <w:p w14:paraId="1B5C5690" w14:textId="3E5BA9E8" w:rsidR="009F2AE4" w:rsidRDefault="00A37D71">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.1.</w:t>
      </w:r>
      <w:r w:rsidR="009D3E50">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14:paraId="407190F4" w14:textId="269B1450" w:rsidR="009F2AE4" w:rsidRDefault="00A37D71">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.2.</w:t>
      </w:r>
      <w:r w:rsidR="009D3E50">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14:paraId="5FD2B4C9" w14:textId="3F8596C3" w:rsidR="009F2AE4" w:rsidRDefault="00A37D71">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.3.</w:t>
      </w:r>
      <w:r w:rsidR="009D3E50">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14:paraId="316E5C2F" w14:textId="03977C1A" w:rsidR="009F2AE4" w:rsidRDefault="00A37D71">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.4.</w:t>
      </w:r>
      <w:r w:rsidR="009D3E50">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14:paraId="71D356C1" w14:textId="44E85099" w:rsidR="009F2AE4" w:rsidRDefault="00A37D71">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.5.</w:t>
      </w:r>
      <w:r w:rsidR="009D3E50">
        <w:rPr>
          <w:rFonts w:ascii="Times New Roman" w:eastAsia="Times New Roman" w:hAnsi="Times New Roman" w:cs="Times New Roman"/>
        </w:rPr>
        <w:tab/>
        <w:t xml:space="preserve">Заказчик вправе отказаться от исполнения настоящего Договора в одностороннем порядке в случае нарушения Подрядчиком по его вине сроков </w:t>
      </w:r>
      <w:r w:rsidR="006A553C" w:rsidRPr="006A553C">
        <w:rPr>
          <w:rFonts w:ascii="Times New Roman" w:eastAsia="Times New Roman" w:hAnsi="Times New Roman" w:cs="Times New Roman"/>
        </w:rPr>
        <w:t>оказания услуг</w:t>
      </w:r>
      <w:r w:rsidR="009D3E50">
        <w:rPr>
          <w:rFonts w:ascii="Times New Roman" w:eastAsia="Times New Roman" w:hAnsi="Times New Roman" w:cs="Times New Roman"/>
        </w:rPr>
        <w:t xml:space="preserve">,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моменту прекращения настоящего Договора документы и результаты </w:t>
      </w:r>
      <w:r w:rsidR="006A553C" w:rsidRPr="006A553C">
        <w:rPr>
          <w:rFonts w:ascii="Times New Roman" w:eastAsia="Times New Roman" w:hAnsi="Times New Roman" w:cs="Times New Roman"/>
        </w:rPr>
        <w:t>оказания услуг</w:t>
      </w:r>
      <w:r w:rsidR="009D3E50">
        <w:rPr>
          <w:rFonts w:ascii="Times New Roman" w:eastAsia="Times New Roman" w:hAnsi="Times New Roman" w:cs="Times New Roman"/>
        </w:rPr>
        <w:t xml:space="preserve">, в том числе незавершенные, при этом Стороны производят взаиморасчеты исходя из объема созданных документов и результатов </w:t>
      </w:r>
      <w:r w:rsidR="006A553C" w:rsidRPr="006A553C">
        <w:rPr>
          <w:rFonts w:ascii="Times New Roman" w:eastAsia="Times New Roman" w:hAnsi="Times New Roman" w:cs="Times New Roman"/>
        </w:rPr>
        <w:t>оказания услуг</w:t>
      </w:r>
      <w:r w:rsidR="009D3E50">
        <w:rPr>
          <w:rFonts w:ascii="Times New Roman" w:eastAsia="Times New Roman" w:hAnsi="Times New Roman" w:cs="Times New Roman"/>
        </w:rPr>
        <w:t>, в том числе незавершенных, переданных Заказчику к моменту прекращения настоящего Договора.</w:t>
      </w:r>
      <w:r w:rsidR="009D3E50" w:rsidRPr="006A553C">
        <w:rPr>
          <w:rFonts w:ascii="Times New Roman" w:eastAsia="Times New Roman" w:hAnsi="Times New Roman" w:cs="Times New Roman"/>
        </w:rPr>
        <w:t xml:space="preserve"> </w:t>
      </w:r>
    </w:p>
    <w:p w14:paraId="53B42897" w14:textId="727ABBBD" w:rsidR="009F2AE4" w:rsidRDefault="00A37D71">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.6.</w:t>
      </w:r>
      <w:r w:rsidR="009D3E50">
        <w:rPr>
          <w:rFonts w:ascii="Times New Roman" w:eastAsia="Times New Roman" w:hAnsi="Times New Roman" w:cs="Times New Roman"/>
        </w:rPr>
        <w:tab/>
        <w:t xml:space="preserve">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w:t>
      </w:r>
      <w:r w:rsidR="006A553C" w:rsidRPr="006A553C">
        <w:rPr>
          <w:rFonts w:ascii="Times New Roman" w:eastAsia="Times New Roman" w:hAnsi="Times New Roman" w:cs="Times New Roman"/>
        </w:rPr>
        <w:t>оказания услуг</w:t>
      </w:r>
      <w:r w:rsidR="009D3E50">
        <w:rPr>
          <w:rFonts w:ascii="Times New Roman" w:eastAsia="Times New Roman" w:hAnsi="Times New Roman" w:cs="Times New Roman"/>
        </w:rPr>
        <w:t>, в том числе незавершенные, при этом Стороны производят взаиморасчеты исходя из объема созданных документов и результатов раб</w:t>
      </w:r>
      <w:r w:rsidR="006A553C" w:rsidRPr="006A553C">
        <w:rPr>
          <w:rFonts w:ascii="Times New Roman" w:eastAsia="Times New Roman" w:hAnsi="Times New Roman" w:cs="Times New Roman"/>
        </w:rPr>
        <w:t xml:space="preserve"> оказания услуг </w:t>
      </w:r>
      <w:r w:rsidR="009D3E50">
        <w:rPr>
          <w:rFonts w:ascii="Times New Roman" w:eastAsia="Times New Roman" w:hAnsi="Times New Roman" w:cs="Times New Roman"/>
        </w:rPr>
        <w:t>от, в том числе незавершенных, переданных Заказчику к моменту прекращения настоящего Договора.</w:t>
      </w:r>
      <w:r w:rsidR="009D3E50" w:rsidRPr="006A553C">
        <w:rPr>
          <w:rFonts w:ascii="Times New Roman" w:eastAsia="Times New Roman" w:hAnsi="Times New Roman" w:cs="Times New Roman"/>
        </w:rPr>
        <w:t xml:space="preserve"> </w:t>
      </w:r>
    </w:p>
    <w:p w14:paraId="41861A13" w14:textId="421A4AA8" w:rsidR="009F2AE4" w:rsidRDefault="00A37D71">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.7.</w:t>
      </w:r>
      <w:r w:rsidR="009D3E50">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50A30FFC" w14:textId="50060940" w:rsidR="009F2AE4" w:rsidRDefault="00A37D71">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.8.</w:t>
      </w:r>
      <w:r w:rsidR="009D3E50">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w:t>
      </w:r>
      <w:r w:rsidR="00A2784E">
        <w:rPr>
          <w:rFonts w:ascii="Times New Roman" w:eastAsia="Times New Roman" w:hAnsi="Times New Roman" w:cs="Times New Roman"/>
        </w:rPr>
        <w:t>2</w:t>
      </w:r>
      <w:r w:rsidR="009D3E50">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w:t>
      </w:r>
      <w:r w:rsidR="009D3E50">
        <w:rPr>
          <w:rFonts w:ascii="Times New Roman" w:eastAsia="Times New Roman" w:hAnsi="Times New Roman" w:cs="Times New Roman"/>
        </w:rPr>
        <w:lastRenderedPageBreak/>
        <w:t>посредством почтовой связи с уведомлением о вручении, либо предоставления оригинала письма курьером, посыльным, лично.</w:t>
      </w:r>
    </w:p>
    <w:p w14:paraId="1AA92285" w14:textId="4A95A64C" w:rsidR="009F2AE4" w:rsidRDefault="00A37D71">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.9.</w:t>
      </w:r>
      <w:r w:rsidR="009D3E50">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14:paraId="659E1856" w14:textId="76D7CBEA" w:rsidR="009F2AE4" w:rsidRDefault="00A37D71">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12</w:t>
      </w:r>
      <w:r w:rsidR="009D3E50">
        <w:rPr>
          <w:rFonts w:ascii="Times New Roman" w:eastAsia="Times New Roman" w:hAnsi="Times New Roman" w:cs="Times New Roman"/>
        </w:rPr>
        <w:t>.10.</w:t>
      </w:r>
      <w:r w:rsidR="009D3E50">
        <w:rPr>
          <w:rFonts w:ascii="Times New Roman" w:eastAsia="Times New Roman" w:hAnsi="Times New Roman" w:cs="Times New Roman"/>
        </w:rPr>
        <w:tab/>
        <w:t>К настоящему Договору прилагаются и являются его неотъемлемой частью:</w:t>
      </w:r>
    </w:p>
    <w:p w14:paraId="7D189B24" w14:textId="77777777" w:rsidR="009F2AE4" w:rsidRDefault="009D3E50">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14:paraId="3404B69B" w14:textId="77777777" w:rsidR="009F2AE4" w:rsidRDefault="009D3E50">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2 – График исполнения договора.</w:t>
      </w:r>
    </w:p>
    <w:p w14:paraId="33DE1BF8" w14:textId="2ED00DC7" w:rsidR="009F2AE4" w:rsidRDefault="009D3E50">
      <w:pPr>
        <w:pBdr>
          <w:top w:val="nil"/>
          <w:left w:val="nil"/>
          <w:bottom w:val="nil"/>
          <w:right w:val="nil"/>
          <w:between w:val="nil"/>
        </w:pBdr>
        <w:ind w:firstLine="709"/>
        <w:jc w:val="both"/>
      </w:pPr>
      <w:r>
        <w:rPr>
          <w:rFonts w:ascii="Times New Roman" w:eastAsia="Times New Roman" w:hAnsi="Times New Roman" w:cs="Times New Roman"/>
        </w:rPr>
        <w:t xml:space="preserve">Приложение № 3 – Акт передачи результата </w:t>
      </w:r>
      <w:r w:rsidR="006A553C" w:rsidRPr="006A553C">
        <w:rPr>
          <w:rFonts w:ascii="Times New Roman" w:eastAsia="Times New Roman" w:hAnsi="Times New Roman" w:cs="Times New Roman"/>
        </w:rPr>
        <w:t>оказания услуг</w:t>
      </w:r>
      <w:r>
        <w:rPr>
          <w:rFonts w:ascii="Times New Roman" w:eastAsia="Times New Roman" w:hAnsi="Times New Roman" w:cs="Times New Roman"/>
        </w:rPr>
        <w:t>.</w:t>
      </w:r>
    </w:p>
    <w:p w14:paraId="6AE3D3C1" w14:textId="77777777" w:rsidR="009F2AE4" w:rsidRDefault="009F2AE4">
      <w:pPr>
        <w:pBdr>
          <w:top w:val="nil"/>
          <w:left w:val="nil"/>
          <w:bottom w:val="nil"/>
          <w:right w:val="nil"/>
          <w:between w:val="nil"/>
        </w:pBdr>
        <w:ind w:firstLine="567"/>
        <w:jc w:val="both"/>
        <w:rPr>
          <w:rFonts w:ascii="Times New Roman" w:eastAsia="Times New Roman" w:hAnsi="Times New Roman" w:cs="Times New Roman"/>
        </w:rPr>
      </w:pPr>
    </w:p>
    <w:p w14:paraId="413F8B13" w14:textId="560A57BD" w:rsidR="009F2AE4" w:rsidRDefault="00A37D71">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13</w:t>
      </w:r>
      <w:r w:rsidR="009D3E50">
        <w:rPr>
          <w:rFonts w:ascii="Times New Roman" w:eastAsia="Times New Roman" w:hAnsi="Times New Roman" w:cs="Times New Roman"/>
          <w:b/>
        </w:rPr>
        <w:t>. Адреса, реквизиты и подписи Сторон</w:t>
      </w:r>
    </w:p>
    <w:tbl>
      <w:tblPr>
        <w:tblStyle w:val="affc"/>
        <w:tblW w:w="9498" w:type="dxa"/>
        <w:jc w:val="center"/>
        <w:tblInd w:w="0" w:type="dxa"/>
        <w:tblLayout w:type="fixed"/>
        <w:tblLook w:val="0000" w:firstRow="0" w:lastRow="0" w:firstColumn="0" w:lastColumn="0" w:noHBand="0" w:noVBand="0"/>
      </w:tblPr>
      <w:tblGrid>
        <w:gridCol w:w="4821"/>
        <w:gridCol w:w="4677"/>
      </w:tblGrid>
      <w:tr w:rsidR="009F2AE4" w14:paraId="7F75CE46" w14:textId="77777777">
        <w:trPr>
          <w:trHeight w:val="4725"/>
          <w:jc w:val="center"/>
        </w:trPr>
        <w:tc>
          <w:tcPr>
            <w:tcW w:w="4821" w:type="dxa"/>
          </w:tcPr>
          <w:p w14:paraId="3DC72A66" w14:textId="77777777" w:rsidR="009F2AE4" w:rsidRDefault="009D3E50">
            <w:pPr>
              <w:jc w:val="both"/>
              <w:rPr>
                <w:rFonts w:ascii="Times New Roman" w:eastAsia="Times New Roman" w:hAnsi="Times New Roman" w:cs="Times New Roman"/>
              </w:rPr>
            </w:pPr>
            <w:bookmarkStart w:id="20" w:name="_heading=h.35nkun2" w:colFirst="0" w:colLast="0"/>
            <w:bookmarkEnd w:id="20"/>
            <w:r>
              <w:rPr>
                <w:rFonts w:ascii="Times New Roman" w:eastAsia="Times New Roman" w:hAnsi="Times New Roman" w:cs="Times New Roman"/>
                <w:b/>
              </w:rPr>
              <w:t>Заказчик:</w:t>
            </w:r>
          </w:p>
          <w:p w14:paraId="1CB2645F" w14:textId="77777777" w:rsidR="009F2AE4" w:rsidRDefault="009D3E50">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14:paraId="0C9F75B7" w14:textId="77777777" w:rsidR="00AD05EE" w:rsidRPr="00AD05EE" w:rsidRDefault="00AD05EE" w:rsidP="00AD05EE">
            <w:pPr>
              <w:shd w:val="clear" w:color="auto" w:fill="FFFFFF"/>
              <w:jc w:val="both"/>
              <w:rPr>
                <w:rFonts w:ascii="Times New Roman" w:eastAsia="Times New Roman" w:hAnsi="Times New Roman" w:cs="Times New Roman"/>
              </w:rPr>
            </w:pPr>
            <w:bookmarkStart w:id="21" w:name="_heading=h.1ksv4uv" w:colFirst="0" w:colLast="0"/>
            <w:bookmarkEnd w:id="21"/>
            <w:r w:rsidRPr="00AD05EE">
              <w:rPr>
                <w:rFonts w:ascii="Times New Roman" w:eastAsia="Times New Roman" w:hAnsi="Times New Roman" w:cs="Times New Roman"/>
              </w:rPr>
              <w:t xml:space="preserve">675004, Амурская область, </w:t>
            </w:r>
          </w:p>
          <w:p w14:paraId="4E50F070" w14:textId="5C73A65A" w:rsidR="009F2AE4" w:rsidRDefault="00AD05EE" w:rsidP="00AD05EE">
            <w:pPr>
              <w:shd w:val="clear" w:color="auto" w:fill="FFFFFF"/>
              <w:jc w:val="both"/>
              <w:rPr>
                <w:rFonts w:ascii="Times New Roman" w:eastAsia="Times New Roman" w:hAnsi="Times New Roman" w:cs="Times New Roman"/>
              </w:rPr>
            </w:pPr>
            <w:r w:rsidRPr="00AD05EE">
              <w:rPr>
                <w:rFonts w:ascii="Times New Roman" w:eastAsia="Times New Roman" w:hAnsi="Times New Roman" w:cs="Times New Roman"/>
              </w:rPr>
              <w:t>г. Благовещенск, ул. Горького, 154 пом. 6</w:t>
            </w:r>
          </w:p>
          <w:p w14:paraId="1224EAA9"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14:paraId="2D4B0414"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14:paraId="31E82CF6"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14:paraId="3311ADF6"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14:paraId="484B92FA"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14:paraId="16526E25"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14:paraId="73583570"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14:paraId="1A070C24"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14:paraId="1B697DB3" w14:textId="77777777" w:rsidR="009F2AE4" w:rsidRDefault="009F2AE4">
            <w:pPr>
              <w:jc w:val="both"/>
              <w:rPr>
                <w:rFonts w:ascii="Times New Roman" w:eastAsia="Times New Roman" w:hAnsi="Times New Roman" w:cs="Times New Roman"/>
              </w:rPr>
            </w:pPr>
          </w:p>
          <w:p w14:paraId="3907ED7B"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002E5D08" w14:textId="77777777" w:rsidR="009F2AE4" w:rsidRDefault="009F2AE4">
            <w:pPr>
              <w:jc w:val="both"/>
              <w:rPr>
                <w:rFonts w:ascii="Times New Roman" w:eastAsia="Times New Roman" w:hAnsi="Times New Roman" w:cs="Times New Roman"/>
              </w:rPr>
            </w:pPr>
          </w:p>
          <w:p w14:paraId="0DB3AB1D"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40B83BA6" w14:textId="77777777" w:rsidR="009F2AE4" w:rsidRDefault="009D3E50">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14:paraId="76D5156A"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b/>
              </w:rPr>
              <w:t>Подрядчик:</w:t>
            </w:r>
          </w:p>
          <w:p w14:paraId="67A38C2D" w14:textId="77777777" w:rsidR="009F2AE4" w:rsidRDefault="009F2AE4">
            <w:pPr>
              <w:jc w:val="both"/>
              <w:rPr>
                <w:rFonts w:ascii="Times New Roman" w:eastAsia="Times New Roman" w:hAnsi="Times New Roman" w:cs="Times New Roman"/>
              </w:rPr>
            </w:pPr>
          </w:p>
          <w:p w14:paraId="0845802E" w14:textId="77777777" w:rsidR="009F2AE4" w:rsidRDefault="009F2AE4">
            <w:pPr>
              <w:jc w:val="both"/>
              <w:rPr>
                <w:rFonts w:ascii="Times New Roman" w:eastAsia="Times New Roman" w:hAnsi="Times New Roman" w:cs="Times New Roman"/>
              </w:rPr>
            </w:pPr>
          </w:p>
          <w:p w14:paraId="6D53126A" w14:textId="77777777" w:rsidR="009F2AE4" w:rsidRDefault="009F2AE4">
            <w:pPr>
              <w:jc w:val="both"/>
              <w:rPr>
                <w:rFonts w:ascii="Times New Roman" w:eastAsia="Times New Roman" w:hAnsi="Times New Roman" w:cs="Times New Roman"/>
              </w:rPr>
            </w:pPr>
          </w:p>
          <w:p w14:paraId="26F66512" w14:textId="77777777" w:rsidR="009F2AE4" w:rsidRDefault="009F2AE4">
            <w:pPr>
              <w:jc w:val="both"/>
              <w:rPr>
                <w:rFonts w:ascii="Times New Roman" w:eastAsia="Times New Roman" w:hAnsi="Times New Roman" w:cs="Times New Roman"/>
              </w:rPr>
            </w:pPr>
          </w:p>
          <w:p w14:paraId="5590210E" w14:textId="77777777" w:rsidR="009F2AE4" w:rsidRDefault="009F2AE4">
            <w:pPr>
              <w:jc w:val="both"/>
              <w:rPr>
                <w:rFonts w:ascii="Times New Roman" w:eastAsia="Times New Roman" w:hAnsi="Times New Roman" w:cs="Times New Roman"/>
              </w:rPr>
            </w:pPr>
          </w:p>
          <w:p w14:paraId="1550F4CC" w14:textId="77777777" w:rsidR="009F2AE4" w:rsidRDefault="009F2AE4">
            <w:pPr>
              <w:jc w:val="both"/>
              <w:rPr>
                <w:rFonts w:ascii="Times New Roman" w:eastAsia="Times New Roman" w:hAnsi="Times New Roman" w:cs="Times New Roman"/>
              </w:rPr>
            </w:pPr>
          </w:p>
          <w:p w14:paraId="5DCC005D" w14:textId="77777777" w:rsidR="009F2AE4" w:rsidRDefault="009F2AE4">
            <w:pPr>
              <w:jc w:val="both"/>
              <w:rPr>
                <w:rFonts w:ascii="Times New Roman" w:eastAsia="Times New Roman" w:hAnsi="Times New Roman" w:cs="Times New Roman"/>
              </w:rPr>
            </w:pPr>
          </w:p>
          <w:p w14:paraId="7636C9D9" w14:textId="77777777" w:rsidR="009F2AE4" w:rsidRDefault="009F2AE4">
            <w:pPr>
              <w:jc w:val="both"/>
              <w:rPr>
                <w:rFonts w:ascii="Times New Roman" w:eastAsia="Times New Roman" w:hAnsi="Times New Roman" w:cs="Times New Roman"/>
              </w:rPr>
            </w:pPr>
          </w:p>
          <w:p w14:paraId="2EEA7069" w14:textId="77777777" w:rsidR="009F2AE4" w:rsidRDefault="009F2AE4">
            <w:pPr>
              <w:jc w:val="both"/>
              <w:rPr>
                <w:rFonts w:ascii="Times New Roman" w:eastAsia="Times New Roman" w:hAnsi="Times New Roman" w:cs="Times New Roman"/>
              </w:rPr>
            </w:pPr>
          </w:p>
          <w:p w14:paraId="72E7393E" w14:textId="77777777" w:rsidR="009F2AE4" w:rsidRDefault="009F2AE4">
            <w:pPr>
              <w:jc w:val="both"/>
              <w:rPr>
                <w:rFonts w:ascii="Times New Roman" w:eastAsia="Times New Roman" w:hAnsi="Times New Roman" w:cs="Times New Roman"/>
              </w:rPr>
            </w:pPr>
          </w:p>
          <w:p w14:paraId="2B8BFC35" w14:textId="77777777" w:rsidR="009F2AE4" w:rsidRDefault="009F2AE4">
            <w:pPr>
              <w:jc w:val="both"/>
              <w:rPr>
                <w:rFonts w:ascii="Times New Roman" w:eastAsia="Times New Roman" w:hAnsi="Times New Roman" w:cs="Times New Roman"/>
              </w:rPr>
            </w:pPr>
          </w:p>
          <w:p w14:paraId="34573A52" w14:textId="77777777" w:rsidR="009F2AE4" w:rsidRDefault="009F2AE4">
            <w:pPr>
              <w:jc w:val="both"/>
              <w:rPr>
                <w:rFonts w:ascii="Times New Roman" w:eastAsia="Times New Roman" w:hAnsi="Times New Roman" w:cs="Times New Roman"/>
              </w:rPr>
            </w:pPr>
            <w:bookmarkStart w:id="22" w:name="_heading=h.44sinio" w:colFirst="0" w:colLast="0"/>
            <w:bookmarkEnd w:id="22"/>
          </w:p>
          <w:p w14:paraId="1165370E" w14:textId="77777777" w:rsidR="009F2AE4" w:rsidRDefault="009F2AE4">
            <w:pPr>
              <w:jc w:val="both"/>
              <w:rPr>
                <w:rFonts w:ascii="Times New Roman" w:eastAsia="Times New Roman" w:hAnsi="Times New Roman" w:cs="Times New Roman"/>
              </w:rPr>
            </w:pPr>
          </w:p>
          <w:p w14:paraId="72FDD0B3"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E3C6136" w14:textId="77777777" w:rsidR="009F2AE4" w:rsidRDefault="009F2AE4">
            <w:pPr>
              <w:jc w:val="both"/>
              <w:rPr>
                <w:rFonts w:ascii="Times New Roman" w:eastAsia="Times New Roman" w:hAnsi="Times New Roman" w:cs="Times New Roman"/>
              </w:rPr>
            </w:pPr>
          </w:p>
          <w:p w14:paraId="3D6A0399"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14:paraId="2718DA27" w14:textId="77777777" w:rsidR="009F2AE4" w:rsidRDefault="009D3E50">
            <w:pPr>
              <w:jc w:val="both"/>
              <w:rPr>
                <w:rFonts w:ascii="Times New Roman" w:eastAsia="Times New Roman" w:hAnsi="Times New Roman" w:cs="Times New Roman"/>
              </w:rPr>
            </w:pPr>
            <w:bookmarkStart w:id="23" w:name="_heading=h.2jxsxqh" w:colFirst="0" w:colLast="0"/>
            <w:bookmarkEnd w:id="23"/>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657757E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F2AE4" w:rsidSect="00926667">
          <w:pgSz w:w="11900" w:h="16840"/>
          <w:pgMar w:top="1135" w:right="851" w:bottom="1134" w:left="1134" w:header="709" w:footer="709" w:gutter="0"/>
          <w:pgNumType w:start="1"/>
          <w:cols w:space="720"/>
        </w:sectPr>
      </w:pPr>
    </w:p>
    <w:p w14:paraId="2E741827" w14:textId="77777777" w:rsidR="009F2AE4" w:rsidRDefault="009D3E50">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14:paraId="4D5C4952" w14:textId="6F60904C" w:rsidR="009F2AE4" w:rsidRDefault="00B3073B">
      <w:pPr>
        <w:ind w:left="5812"/>
        <w:jc w:val="both"/>
        <w:rPr>
          <w:rFonts w:ascii="Times New Roman" w:eastAsia="Times New Roman" w:hAnsi="Times New Roman" w:cs="Times New Roman"/>
        </w:rPr>
      </w:pPr>
      <w:r w:rsidRPr="00B3073B">
        <w:rPr>
          <w:rFonts w:ascii="Times New Roman" w:eastAsia="Times New Roman" w:hAnsi="Times New Roman" w:cs="Times New Roman"/>
        </w:rPr>
        <w:t xml:space="preserve">к договору на разработку концепции </w:t>
      </w:r>
      <w:r w:rsidR="009D3E50">
        <w:rPr>
          <w:rFonts w:ascii="Times New Roman" w:eastAsia="Times New Roman" w:hAnsi="Times New Roman" w:cs="Times New Roman"/>
        </w:rPr>
        <w:t>от «___» _____ 202</w:t>
      </w:r>
      <w:r w:rsidR="008170DD">
        <w:rPr>
          <w:rFonts w:ascii="Times New Roman" w:eastAsia="Times New Roman" w:hAnsi="Times New Roman" w:cs="Times New Roman"/>
        </w:rPr>
        <w:t>3 г.</w:t>
      </w:r>
      <w:r w:rsidR="009D3E50">
        <w:rPr>
          <w:rFonts w:ascii="Times New Roman" w:eastAsia="Times New Roman" w:hAnsi="Times New Roman" w:cs="Times New Roman"/>
        </w:rPr>
        <w:t xml:space="preserve"> № ________</w:t>
      </w:r>
    </w:p>
    <w:p w14:paraId="6875B7FC" w14:textId="77777777" w:rsidR="009F2AE4" w:rsidRDefault="009F2AE4">
      <w:pPr>
        <w:keepNext/>
        <w:keepLines/>
        <w:ind w:right="-23"/>
        <w:jc w:val="center"/>
        <w:rPr>
          <w:rFonts w:ascii="Times New Roman" w:eastAsia="Times New Roman" w:hAnsi="Times New Roman" w:cs="Times New Roman"/>
          <w:b/>
        </w:rPr>
      </w:pPr>
    </w:p>
    <w:p w14:paraId="07203FA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7B369BDE" w14:textId="47D55D01" w:rsidR="009F2AE4" w:rsidRDefault="009D3E50">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14:paraId="14F7A361" w14:textId="77777777" w:rsidR="00B116F7" w:rsidRDefault="00B116F7" w:rsidP="00B116F7">
      <w:pPr>
        <w:keepNext/>
        <w:tabs>
          <w:tab w:val="left" w:pos="4680"/>
        </w:tabs>
        <w:spacing w:after="60"/>
        <w:jc w:val="center"/>
        <w:rPr>
          <w:rFonts w:ascii="Times New Roman" w:eastAsia="Times New Roman" w:hAnsi="Times New Roman" w:cs="Times New Roman"/>
          <w:b/>
          <w:sz w:val="22"/>
          <w:szCs w:val="22"/>
          <w:highlight w:val="red"/>
        </w:rPr>
      </w:pPr>
      <w:r w:rsidRPr="000A787B">
        <w:rPr>
          <w:rFonts w:ascii="Times New Roman" w:eastAsia="Times New Roman" w:hAnsi="Times New Roman" w:cs="Times New Roman"/>
          <w:b/>
        </w:rPr>
        <w:t>на оказание услуг 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p>
    <w:tbl>
      <w:tblPr>
        <w:tblStyle w:val="aff5"/>
        <w:tblW w:w="10234" w:type="dxa"/>
        <w:jc w:val="center"/>
        <w:tblInd w:w="0" w:type="dxa"/>
        <w:tblLayout w:type="fixed"/>
        <w:tblLook w:val="0000" w:firstRow="0" w:lastRow="0" w:firstColumn="0" w:lastColumn="0" w:noHBand="0" w:noVBand="0"/>
      </w:tblPr>
      <w:tblGrid>
        <w:gridCol w:w="879"/>
        <w:gridCol w:w="2295"/>
        <w:gridCol w:w="7060"/>
      </w:tblGrid>
      <w:tr w:rsidR="00B116F7" w14:paraId="525C3D70"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14:paraId="7B436A92" w14:textId="77777777" w:rsidR="00B116F7" w:rsidRPr="00FD2B8F" w:rsidRDefault="00B116F7" w:rsidP="0043499D">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14:paraId="645C54EE" w14:textId="77777777" w:rsidR="00B116F7" w:rsidRPr="00FD2B8F" w:rsidRDefault="00B116F7" w:rsidP="0043499D">
            <w:pPr>
              <w:spacing w:after="60"/>
              <w:ind w:right="1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14:paraId="45330BE6" w14:textId="77777777" w:rsidR="00B116F7" w:rsidRPr="00FD2B8F" w:rsidRDefault="00B116F7" w:rsidP="0043499D">
            <w:pPr>
              <w:tabs>
                <w:tab w:val="left" w:pos="7485"/>
              </w:tabs>
              <w:spacing w:after="60"/>
              <w:ind w:right="102"/>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Содержание</w:t>
            </w:r>
          </w:p>
        </w:tc>
      </w:tr>
      <w:tr w:rsidR="00B116F7" w14:paraId="55200B08"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tcPr>
          <w:p w14:paraId="37ADC515" w14:textId="77777777" w:rsidR="00B116F7" w:rsidRPr="00FD2B8F" w:rsidRDefault="00B116F7" w:rsidP="0043499D">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14:paraId="206E96D7" w14:textId="77777777" w:rsidR="00B116F7" w:rsidRPr="00FD2B8F" w:rsidRDefault="00B116F7" w:rsidP="0043499D">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Цель </w:t>
            </w:r>
            <w:r>
              <w:rPr>
                <w:rFonts w:ascii="Times New Roman" w:eastAsia="Times New Roman" w:hAnsi="Times New Roman" w:cs="Times New Roman"/>
                <w:sz w:val="22"/>
                <w:szCs w:val="22"/>
              </w:rPr>
              <w:t>оказания услуг</w:t>
            </w:r>
            <w:r w:rsidRPr="00FD2B8F">
              <w:rPr>
                <w:rFonts w:ascii="Times New Roman" w:eastAsia="Times New Roman" w:hAnsi="Times New Roman" w:cs="Times New Roman"/>
                <w:sz w:val="22"/>
                <w:szCs w:val="22"/>
              </w:rPr>
              <w:t xml:space="preserve"> и практическое применение результатов </w:t>
            </w:r>
            <w:r>
              <w:rPr>
                <w:rFonts w:ascii="Times New Roman" w:eastAsia="Times New Roman" w:hAnsi="Times New Roman" w:cs="Times New Roman"/>
                <w:sz w:val="22"/>
                <w:szCs w:val="22"/>
              </w:rPr>
              <w:t>оказания услуг</w:t>
            </w:r>
          </w:p>
        </w:tc>
        <w:tc>
          <w:tcPr>
            <w:tcW w:w="7060" w:type="dxa"/>
            <w:tcBorders>
              <w:top w:val="single" w:sz="4" w:space="0" w:color="000000"/>
              <w:left w:val="single" w:sz="4" w:space="0" w:color="000000"/>
              <w:bottom w:val="single" w:sz="4" w:space="0" w:color="000000"/>
              <w:right w:val="single" w:sz="4" w:space="0" w:color="000000"/>
            </w:tcBorders>
          </w:tcPr>
          <w:p w14:paraId="4D9D7246" w14:textId="77777777" w:rsidR="00B116F7" w:rsidRPr="0022788A" w:rsidRDefault="00B116F7" w:rsidP="0043499D">
            <w:pPr>
              <w:spacing w:after="60"/>
              <w:ind w:right="121"/>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Цель оказания услуг: </w:t>
            </w:r>
          </w:p>
          <w:p w14:paraId="2C35BBCD" w14:textId="77777777" w:rsidR="00B116F7" w:rsidRPr="0022788A" w:rsidRDefault="00B116F7" w:rsidP="0043499D">
            <w:pPr>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Презентация Амурской области как региона больших возможностей на Международной выставке-форуме «Россия», г. Москва  </w:t>
            </w:r>
          </w:p>
          <w:p w14:paraId="24726F2E" w14:textId="77777777" w:rsidR="00B116F7" w:rsidRPr="0022788A" w:rsidRDefault="00B116F7" w:rsidP="0043499D">
            <w:pPr>
              <w:tabs>
                <w:tab w:val="left" w:pos="7485"/>
              </w:tabs>
              <w:spacing w:after="60"/>
              <w:ind w:right="102"/>
              <w:jc w:val="both"/>
              <w:rPr>
                <w:rFonts w:ascii="Times New Roman" w:eastAsia="Times New Roman" w:hAnsi="Times New Roman" w:cs="Times New Roman"/>
                <w:sz w:val="22"/>
                <w:szCs w:val="22"/>
              </w:rPr>
            </w:pPr>
          </w:p>
        </w:tc>
      </w:tr>
      <w:tr w:rsidR="00B116F7" w14:paraId="179AD4F6"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tcPr>
          <w:p w14:paraId="49540B25" w14:textId="77777777" w:rsidR="00B116F7" w:rsidRPr="00FD2B8F" w:rsidRDefault="00B116F7" w:rsidP="0043499D">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14:paraId="383C7118" w14:textId="77777777" w:rsidR="00B116F7" w:rsidRPr="00FD2B8F" w:rsidRDefault="00B116F7" w:rsidP="0043499D">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14:paraId="01CB79B8" w14:textId="77777777" w:rsidR="00B116F7" w:rsidRPr="0022788A" w:rsidRDefault="00B116F7" w:rsidP="0043499D">
            <w:pPr>
              <w:shd w:val="clear" w:color="auto" w:fill="FFFFFF"/>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1. Презентация Амурской области как региона больших возможностей на Международной выставке-форуме «Россия», г. Москва.  </w:t>
            </w:r>
          </w:p>
          <w:p w14:paraId="76092CB5" w14:textId="77777777" w:rsidR="00B116F7" w:rsidRPr="0022788A" w:rsidRDefault="00B116F7" w:rsidP="0043499D">
            <w:pPr>
              <w:shd w:val="clear" w:color="auto" w:fill="FFFFFF"/>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2. Информирование широкой целевой аудитории о достижениях региона посредством разработки активностей для стенда. </w:t>
            </w:r>
          </w:p>
          <w:p w14:paraId="590503AE" w14:textId="77777777" w:rsidR="00B116F7" w:rsidRPr="0022788A" w:rsidRDefault="00B116F7" w:rsidP="0043499D">
            <w:pPr>
              <w:shd w:val="clear" w:color="auto" w:fill="FFFFFF"/>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3. Реализация стенда Амурской области на Международной выставке-форуме «Россия» в соответствии с утверждённой дизайн-концепцией. </w:t>
            </w:r>
          </w:p>
          <w:p w14:paraId="306B1895" w14:textId="77777777" w:rsidR="00B116F7" w:rsidRPr="0022788A" w:rsidRDefault="00B116F7" w:rsidP="0043499D">
            <w:pPr>
              <w:tabs>
                <w:tab w:val="left" w:pos="511"/>
              </w:tabs>
              <w:spacing w:after="60"/>
              <w:ind w:right="114"/>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4. Обеспечение функционирования стенда в течение всего срока выставки: подбор, обучение, координация деятельности временного персонала для выставки (стендистов).  </w:t>
            </w:r>
          </w:p>
        </w:tc>
      </w:tr>
      <w:tr w:rsidR="00B116F7" w14:paraId="4B3E9A67"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tcPr>
          <w:p w14:paraId="29E8AA20" w14:textId="77777777" w:rsidR="00B116F7" w:rsidRPr="00FD2B8F" w:rsidRDefault="00B116F7" w:rsidP="0043499D">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14:paraId="5DD34F69" w14:textId="77777777" w:rsidR="00B116F7" w:rsidRPr="00FD2B8F" w:rsidRDefault="00B116F7" w:rsidP="0043499D">
            <w:pPr>
              <w:spacing w:after="60"/>
              <w:ind w:right="113"/>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14:paraId="0E9A5B6B" w14:textId="77777777" w:rsidR="00B116F7" w:rsidRPr="0022788A" w:rsidRDefault="00B116F7" w:rsidP="0043499D">
            <w:pPr>
              <w:widowControl/>
              <w:tabs>
                <w:tab w:val="left" w:pos="3533"/>
              </w:tabs>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Техническая и справочная информация для всех этапов работ, фото-, видео-, а также любой другой контент там, где это необходимо.</w:t>
            </w:r>
          </w:p>
          <w:p w14:paraId="52B1DD67" w14:textId="77777777" w:rsidR="00B116F7" w:rsidRPr="0022788A" w:rsidRDefault="00B116F7" w:rsidP="0043499D">
            <w:pPr>
              <w:widowControl/>
              <w:tabs>
                <w:tab w:val="left" w:pos="3533"/>
              </w:tabs>
              <w:jc w:val="both"/>
              <w:rPr>
                <w:rFonts w:ascii="Times New Roman" w:eastAsia="Times New Roman" w:hAnsi="Times New Roman" w:cs="Times New Roman"/>
                <w:sz w:val="22"/>
                <w:szCs w:val="22"/>
              </w:rPr>
            </w:pPr>
          </w:p>
          <w:p w14:paraId="0C87A7D7" w14:textId="77777777" w:rsidR="00B116F7" w:rsidRPr="0022788A" w:rsidRDefault="00B116F7" w:rsidP="0043499D">
            <w:pPr>
              <w:widowControl/>
              <w:tabs>
                <w:tab w:val="left" w:pos="3533"/>
              </w:tabs>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Любая дополнительная информация в рамках выполняемых работ, необходимая для полного, своевременного и качественного оказания услуг.</w:t>
            </w:r>
          </w:p>
        </w:tc>
      </w:tr>
      <w:tr w:rsidR="00B116F7" w14:paraId="17881D54" w14:textId="77777777" w:rsidTr="0043499D">
        <w:trPr>
          <w:trHeight w:val="1583"/>
          <w:jc w:val="center"/>
        </w:trPr>
        <w:tc>
          <w:tcPr>
            <w:tcW w:w="879" w:type="dxa"/>
            <w:tcBorders>
              <w:top w:val="single" w:sz="4" w:space="0" w:color="000000"/>
              <w:left w:val="single" w:sz="4" w:space="0" w:color="000000"/>
              <w:bottom w:val="single" w:sz="4" w:space="0" w:color="000000"/>
              <w:right w:val="single" w:sz="4" w:space="0" w:color="000000"/>
            </w:tcBorders>
          </w:tcPr>
          <w:p w14:paraId="3BB63D35" w14:textId="77777777" w:rsidR="00B116F7" w:rsidRPr="0022788A" w:rsidRDefault="00B116F7" w:rsidP="0043499D">
            <w:pPr>
              <w:spacing w:after="60"/>
              <w:ind w:right="113"/>
              <w:jc w:val="center"/>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4</w:t>
            </w:r>
          </w:p>
        </w:tc>
        <w:tc>
          <w:tcPr>
            <w:tcW w:w="2295" w:type="dxa"/>
            <w:tcBorders>
              <w:top w:val="single" w:sz="4" w:space="0" w:color="000000"/>
              <w:left w:val="single" w:sz="4" w:space="0" w:color="000000"/>
              <w:bottom w:val="single" w:sz="4" w:space="0" w:color="000000"/>
              <w:right w:val="single" w:sz="4" w:space="0" w:color="000000"/>
            </w:tcBorders>
          </w:tcPr>
          <w:p w14:paraId="5956E149" w14:textId="77777777" w:rsidR="00B116F7" w:rsidRPr="0022788A" w:rsidRDefault="00B116F7" w:rsidP="0043499D">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ind w:right="113"/>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Общие требования к оказываемым услугам</w:t>
            </w:r>
          </w:p>
        </w:tc>
        <w:tc>
          <w:tcPr>
            <w:tcW w:w="7060" w:type="dxa"/>
            <w:tcBorders>
              <w:top w:val="single" w:sz="4" w:space="0" w:color="000000"/>
              <w:left w:val="single" w:sz="4" w:space="0" w:color="000000"/>
              <w:bottom w:val="single" w:sz="4" w:space="0" w:color="000000"/>
              <w:right w:val="single" w:sz="4" w:space="0" w:color="000000"/>
            </w:tcBorders>
          </w:tcPr>
          <w:p w14:paraId="750D8ED9" w14:textId="77777777" w:rsidR="00B116F7" w:rsidRDefault="00B116F7" w:rsidP="0043499D">
            <w:pPr>
              <w:pStyle w:val="af2"/>
              <w:shd w:val="clear" w:color="auto" w:fill="FFFFFF"/>
              <w:spacing w:before="0" w:beforeAutospacing="0" w:after="0" w:afterAutospacing="0"/>
              <w:ind w:firstLine="540"/>
              <w:jc w:val="both"/>
              <w:rPr>
                <w:color w:val="000000"/>
                <w:sz w:val="22"/>
                <w:szCs w:val="22"/>
                <w:lang w:bidi="ru-RU"/>
              </w:rPr>
            </w:pPr>
            <w:r>
              <w:rPr>
                <w:color w:val="000000"/>
                <w:sz w:val="22"/>
                <w:szCs w:val="22"/>
                <w:lang w:bidi="ru-RU"/>
              </w:rPr>
              <w:t>К</w:t>
            </w:r>
            <w:r w:rsidRPr="0022788A">
              <w:rPr>
                <w:color w:val="000000"/>
                <w:sz w:val="22"/>
                <w:szCs w:val="22"/>
                <w:lang w:bidi="ru-RU"/>
              </w:rPr>
              <w:t>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14:paraId="242E192A" w14:textId="77777777" w:rsidR="00B116F7" w:rsidRPr="0022788A" w:rsidRDefault="00B116F7" w:rsidP="0043499D">
            <w:pPr>
              <w:pStyle w:val="af2"/>
              <w:shd w:val="clear" w:color="auto" w:fill="FFFFFF"/>
              <w:spacing w:before="0" w:beforeAutospacing="0" w:after="0" w:afterAutospacing="0"/>
              <w:ind w:firstLine="540"/>
              <w:jc w:val="both"/>
              <w:rPr>
                <w:color w:val="000000"/>
                <w:sz w:val="22"/>
                <w:szCs w:val="22"/>
                <w:lang w:bidi="ru-RU"/>
              </w:rPr>
            </w:pPr>
            <w:r w:rsidRPr="0022788A">
              <w:rPr>
                <w:sz w:val="22"/>
                <w:szCs w:val="22"/>
              </w:rPr>
              <w:t>Исполнитель обязан оказать услугу (выполнить работу) в сроки, предусмотренные договором.</w:t>
            </w:r>
          </w:p>
        </w:tc>
      </w:tr>
      <w:tr w:rsidR="00B116F7" w14:paraId="7BB331A3"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tcPr>
          <w:p w14:paraId="5BD9D46A" w14:textId="77777777" w:rsidR="00B116F7" w:rsidRPr="00FD2B8F" w:rsidRDefault="00B116F7" w:rsidP="0043499D">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4EB6C97D" w14:textId="77777777" w:rsidR="00B116F7" w:rsidRPr="00FD2B8F" w:rsidRDefault="00B116F7" w:rsidP="0043499D">
            <w:pPr>
              <w:shd w:val="clear" w:color="auto" w:fill="FFFFFF"/>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Содержание </w:t>
            </w:r>
            <w:r>
              <w:rPr>
                <w:rFonts w:ascii="Times New Roman" w:eastAsia="Times New Roman" w:hAnsi="Times New Roman" w:cs="Times New Roman"/>
                <w:sz w:val="22"/>
                <w:szCs w:val="22"/>
              </w:rPr>
              <w:t>оказываемых услуг</w:t>
            </w:r>
          </w:p>
        </w:tc>
        <w:tc>
          <w:tcPr>
            <w:tcW w:w="7060" w:type="dxa"/>
            <w:tcBorders>
              <w:top w:val="single" w:sz="4" w:space="0" w:color="000000"/>
              <w:left w:val="single" w:sz="4" w:space="0" w:color="000000"/>
              <w:bottom w:val="single" w:sz="4" w:space="0" w:color="000000"/>
              <w:right w:val="single" w:sz="4" w:space="0" w:color="000000"/>
            </w:tcBorders>
          </w:tcPr>
          <w:p w14:paraId="555C983A"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Этап 1.  Создание контента для активностей и функциональных зон стенда Амурской области на Международной выставке-форуме «Россия» в соответствии с дизайн-проектом</w:t>
            </w:r>
          </w:p>
          <w:p w14:paraId="5C48BE6A"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6DBDBE13"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Описание услуг:</w:t>
            </w:r>
          </w:p>
          <w:p w14:paraId="2331C96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контента, дизайн и программирование активностей и функциональных зон для стенда Амурской области в рамках Международной выставки-форума «Россия» согласно дизайн-проекту:</w:t>
            </w:r>
          </w:p>
          <w:p w14:paraId="4807460F"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5A1793A6"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1. Ракета «Ангара»</w:t>
            </w:r>
          </w:p>
          <w:p w14:paraId="55883E37"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Отрисовка макетов ракет и др. объектов в 3D, подготовка для программирования.</w:t>
            </w:r>
          </w:p>
          <w:p w14:paraId="66C7A7EF"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локального сохранения конфигураций ракет с моделями сборки и текстурами предыдущих пользователей.</w:t>
            </w:r>
          </w:p>
          <w:p w14:paraId="1482618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алгоритма конфигуратора для сборки ракеты из отдельных частей и текстур. </w:t>
            </w:r>
          </w:p>
          <w:p w14:paraId="68E357FE"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алгоритма </w:t>
            </w:r>
            <w:proofErr w:type="spellStart"/>
            <w:r w:rsidRPr="0022788A">
              <w:rPr>
                <w:rFonts w:ascii="Times New Roman" w:eastAsia="Times New Roman" w:hAnsi="Times New Roman" w:cs="Times New Roman"/>
                <w:sz w:val="22"/>
                <w:szCs w:val="22"/>
              </w:rPr>
              <w:t>чекапа</w:t>
            </w:r>
            <w:proofErr w:type="spellEnd"/>
            <w:r w:rsidRPr="0022788A">
              <w:rPr>
                <w:rFonts w:ascii="Times New Roman" w:eastAsia="Times New Roman" w:hAnsi="Times New Roman" w:cs="Times New Roman"/>
                <w:sz w:val="22"/>
                <w:szCs w:val="22"/>
              </w:rPr>
              <w:t xml:space="preserve"> каждой из собранных в конфигураторе ракет (индивидуально для каждого пользователя).</w:t>
            </w:r>
          </w:p>
          <w:p w14:paraId="74B3AC13"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lastRenderedPageBreak/>
              <w:t>-</w:t>
            </w:r>
            <w:r w:rsidRPr="0022788A">
              <w:rPr>
                <w:rFonts w:ascii="Times New Roman" w:eastAsia="Times New Roman" w:hAnsi="Times New Roman" w:cs="Times New Roman"/>
                <w:sz w:val="22"/>
                <w:szCs w:val="22"/>
              </w:rPr>
              <w:tab/>
              <w:t>Разработка алгоритма запуска собранной ракеты с механикой работы ракеты, ее скоростью и отдельными компонентами, отделяющимися во время взлета.</w:t>
            </w:r>
          </w:p>
          <w:p w14:paraId="2BDD37F6"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покадровых </w:t>
            </w:r>
            <w:proofErr w:type="spellStart"/>
            <w:r w:rsidRPr="0022788A">
              <w:rPr>
                <w:rFonts w:ascii="Times New Roman" w:eastAsia="Times New Roman" w:hAnsi="Times New Roman" w:cs="Times New Roman"/>
                <w:sz w:val="22"/>
                <w:szCs w:val="22"/>
              </w:rPr>
              <w:t>анимаций</w:t>
            </w:r>
            <w:proofErr w:type="spellEnd"/>
            <w:r w:rsidRPr="0022788A">
              <w:rPr>
                <w:rFonts w:ascii="Times New Roman" w:eastAsia="Times New Roman" w:hAnsi="Times New Roman" w:cs="Times New Roman"/>
                <w:sz w:val="22"/>
                <w:szCs w:val="22"/>
              </w:rPr>
              <w:t xml:space="preserve"> для каждой отделяющийся части ракеты.</w:t>
            </w:r>
          </w:p>
          <w:p w14:paraId="60B890F0"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механики появления </w:t>
            </w:r>
            <w:proofErr w:type="spellStart"/>
            <w:r w:rsidRPr="0022788A">
              <w:rPr>
                <w:rFonts w:ascii="Times New Roman" w:eastAsia="Times New Roman" w:hAnsi="Times New Roman" w:cs="Times New Roman"/>
                <w:sz w:val="22"/>
                <w:szCs w:val="22"/>
              </w:rPr>
              <w:t>моушенов</w:t>
            </w:r>
            <w:proofErr w:type="spellEnd"/>
            <w:r w:rsidRPr="0022788A">
              <w:rPr>
                <w:rFonts w:ascii="Times New Roman" w:eastAsia="Times New Roman" w:hAnsi="Times New Roman" w:cs="Times New Roman"/>
                <w:sz w:val="22"/>
                <w:szCs w:val="22"/>
              </w:rPr>
              <w:t xml:space="preserve"> и надписей с поздравлением, </w:t>
            </w:r>
            <w:proofErr w:type="spellStart"/>
            <w:r w:rsidRPr="0022788A">
              <w:rPr>
                <w:rFonts w:ascii="Times New Roman" w:eastAsia="Times New Roman" w:hAnsi="Times New Roman" w:cs="Times New Roman"/>
                <w:sz w:val="22"/>
                <w:szCs w:val="22"/>
              </w:rPr>
              <w:t>чекап</w:t>
            </w:r>
            <w:proofErr w:type="spellEnd"/>
            <w:r w:rsidRPr="0022788A">
              <w:rPr>
                <w:rFonts w:ascii="Times New Roman" w:eastAsia="Times New Roman" w:hAnsi="Times New Roman" w:cs="Times New Roman"/>
                <w:sz w:val="22"/>
                <w:szCs w:val="22"/>
              </w:rPr>
              <w:t xml:space="preserve"> данными.</w:t>
            </w:r>
          </w:p>
          <w:p w14:paraId="239D265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5ED4F208"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2A56049C"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2. Профессия будущего</w:t>
            </w:r>
          </w:p>
          <w:p w14:paraId="40FB9722"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контента для активности (копирайт, технический дизайн, отрисовка визуальных элементов для анимации).</w:t>
            </w:r>
          </w:p>
          <w:p w14:paraId="0EE1D19D"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сканирования ладони пользователя при касании экрана.</w:t>
            </w:r>
          </w:p>
          <w:p w14:paraId="08333AD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списка кнопок с различными занятиями для выбора 3-х и их отправка в локальный алгоритм подходящей профессии.</w:t>
            </w:r>
          </w:p>
          <w:p w14:paraId="30653CE6"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алгоритма выбора и отображения профессии исходя из заранее выбранных пользователем занятий из будущих профессий (с указанием учебного учреждения).</w:t>
            </w:r>
          </w:p>
          <w:p w14:paraId="36DE018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анимации. </w:t>
            </w:r>
          </w:p>
          <w:p w14:paraId="7DED2D78"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локальной базы данных с профессиями. </w:t>
            </w:r>
          </w:p>
          <w:p w14:paraId="0EF652DA"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1AD52B39"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7EE7DBC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3. Ворота в Китай</w:t>
            </w:r>
          </w:p>
          <w:p w14:paraId="1FE6883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Дизайн игрового поля, отрисовка объектов в 3D и подготовка дизайн-макетов для программирования.</w:t>
            </w:r>
          </w:p>
          <w:p w14:paraId="6A040DED"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механики управления персонажем.</w:t>
            </w:r>
          </w:p>
          <w:p w14:paraId="3897318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физики игры - ускорение, взаимодействие с объектами.</w:t>
            </w:r>
          </w:p>
          <w:p w14:paraId="1B5438F4"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коллайдеров для каждого из объектов на сцене и взаимодействие с ними.</w:t>
            </w:r>
          </w:p>
          <w:p w14:paraId="09199680"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алгоритма и механики сбора, работа с коллайдерами и учета в UI/UX собранных пользователем игровых объектов и анимации.</w:t>
            </w:r>
          </w:p>
          <w:p w14:paraId="35AF664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пункта управления UI/UX и взаимодействие через касания или джойстик (экранный).</w:t>
            </w:r>
          </w:p>
          <w:p w14:paraId="24F340A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Механика метафор и их появление при сборе игровых объектов с аспектами международного сотрудничества, межкультурных связей. </w:t>
            </w:r>
          </w:p>
          <w:p w14:paraId="230338FB"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и применение </w:t>
            </w:r>
            <w:proofErr w:type="spellStart"/>
            <w:r w:rsidRPr="0022788A">
              <w:rPr>
                <w:rFonts w:ascii="Times New Roman" w:eastAsia="Times New Roman" w:hAnsi="Times New Roman" w:cs="Times New Roman"/>
                <w:sz w:val="22"/>
                <w:szCs w:val="22"/>
              </w:rPr>
              <w:t>постэффектов</w:t>
            </w:r>
            <w:proofErr w:type="spellEnd"/>
            <w:r w:rsidRPr="0022788A">
              <w:rPr>
                <w:rFonts w:ascii="Times New Roman" w:eastAsia="Times New Roman" w:hAnsi="Times New Roman" w:cs="Times New Roman"/>
                <w:sz w:val="22"/>
                <w:szCs w:val="22"/>
              </w:rPr>
              <w:t xml:space="preserve"> на всей сцене.</w:t>
            </w:r>
          </w:p>
          <w:p w14:paraId="4DADBC84"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Создание и применение эффектов камеры при нахождении ключей. </w:t>
            </w:r>
          </w:p>
          <w:p w14:paraId="1D25EACC"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Полная оптимизация процесса игры.</w:t>
            </w:r>
          </w:p>
          <w:p w14:paraId="52AD5B97"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Выбор познавательной темы российско-китайских отношений и запуск.</w:t>
            </w:r>
          </w:p>
          <w:p w14:paraId="5F9F94A2"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Виртуальный перенос пользователя в Китай.</w:t>
            </w:r>
          </w:p>
          <w:p w14:paraId="0815F07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4CB677AB"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0F19B9AF"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4. Галактическая загадка</w:t>
            </w:r>
          </w:p>
          <w:p w14:paraId="68F52AE4"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контента и дизайн объектов: копирайт, создание дизайн-макетов, отрисовка элементов, подготовка для программирования.</w:t>
            </w:r>
          </w:p>
          <w:p w14:paraId="207B4F23"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механики появления вопросов друг за другом без повторений.</w:t>
            </w:r>
          </w:p>
          <w:p w14:paraId="3597B12E"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Разработка алгоритма правильных ответов на каждый из вопросов и их </w:t>
            </w:r>
            <w:proofErr w:type="spellStart"/>
            <w:r w:rsidRPr="0022788A">
              <w:rPr>
                <w:rFonts w:ascii="Times New Roman" w:eastAsia="Times New Roman" w:hAnsi="Times New Roman" w:cs="Times New Roman"/>
                <w:sz w:val="22"/>
                <w:szCs w:val="22"/>
              </w:rPr>
              <w:t>рандомайзер</w:t>
            </w:r>
            <w:proofErr w:type="spellEnd"/>
            <w:r w:rsidRPr="0022788A">
              <w:rPr>
                <w:rFonts w:ascii="Times New Roman" w:eastAsia="Times New Roman" w:hAnsi="Times New Roman" w:cs="Times New Roman"/>
                <w:sz w:val="22"/>
                <w:szCs w:val="22"/>
              </w:rPr>
              <w:t>.</w:t>
            </w:r>
          </w:p>
          <w:p w14:paraId="177505C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lastRenderedPageBreak/>
              <w:t>-</w:t>
            </w:r>
            <w:r w:rsidRPr="0022788A">
              <w:rPr>
                <w:rFonts w:ascii="Times New Roman" w:eastAsia="Times New Roman" w:hAnsi="Times New Roman" w:cs="Times New Roman"/>
                <w:sz w:val="22"/>
                <w:szCs w:val="22"/>
              </w:rPr>
              <w:tab/>
              <w:t>Создание таймера для каждого из вопросов и отображение его в UI виде полосы или часов и внедрение продолжение алгоритма задавания вопросов по истечению времени.</w:t>
            </w:r>
          </w:p>
          <w:p w14:paraId="7F6B9BD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Оптимизация и цикличный запуск новой сцены с вопросами для каждого пользователя.</w:t>
            </w:r>
          </w:p>
          <w:p w14:paraId="5E46DE00"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базы данных с вопросами и правильными на них ответами.</w:t>
            </w:r>
          </w:p>
          <w:p w14:paraId="5FBF7DBD"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5047B066"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694712BE"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5. Космическая открытка</w:t>
            </w:r>
          </w:p>
          <w:p w14:paraId="66A6ED1F"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интерактивного коллажа и механика взаимодействия.</w:t>
            </w:r>
          </w:p>
          <w:p w14:paraId="2CE39FE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Дизайн элементов базовой открытки и открыток под праздники: фоны, графические элементы, копирайт. </w:t>
            </w:r>
          </w:p>
          <w:p w14:paraId="3379E1AB"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Алгоритм сборки письма из фрагментов коллажа с заменой фона, символов и сообщения. </w:t>
            </w:r>
          </w:p>
          <w:p w14:paraId="65D32FEA"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Указание даты и отправка письма на сервер.</w:t>
            </w:r>
          </w:p>
          <w:p w14:paraId="71E2193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Покадровые анимации при взаимодействии с компонентами коллажа.</w:t>
            </w:r>
          </w:p>
          <w:p w14:paraId="09ED704E"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Оптимизация и обновление с очисткой </w:t>
            </w:r>
            <w:proofErr w:type="spellStart"/>
            <w:r w:rsidRPr="0022788A">
              <w:rPr>
                <w:rFonts w:ascii="Times New Roman" w:eastAsia="Times New Roman" w:hAnsi="Times New Roman" w:cs="Times New Roman"/>
                <w:sz w:val="22"/>
                <w:szCs w:val="22"/>
              </w:rPr>
              <w:t>кеша</w:t>
            </w:r>
            <w:proofErr w:type="spellEnd"/>
            <w:r w:rsidRPr="0022788A">
              <w:rPr>
                <w:rFonts w:ascii="Times New Roman" w:eastAsia="Times New Roman" w:hAnsi="Times New Roman" w:cs="Times New Roman"/>
                <w:sz w:val="22"/>
                <w:szCs w:val="22"/>
              </w:rPr>
              <w:t xml:space="preserve"> после каждого пользователя.</w:t>
            </w:r>
          </w:p>
          <w:p w14:paraId="74FA0B6B"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3794F2B8"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68305794"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6. Интерактивная стена</w:t>
            </w:r>
          </w:p>
          <w:p w14:paraId="219CC7B2"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Создание контента. </w:t>
            </w:r>
          </w:p>
          <w:p w14:paraId="16A5C5F8"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Создание всех кнопок интерфейса путеводителя и запуск </w:t>
            </w:r>
            <w:proofErr w:type="spellStart"/>
            <w:r w:rsidRPr="0022788A">
              <w:rPr>
                <w:rFonts w:ascii="Times New Roman" w:eastAsia="Times New Roman" w:hAnsi="Times New Roman" w:cs="Times New Roman"/>
                <w:sz w:val="22"/>
                <w:szCs w:val="22"/>
              </w:rPr>
              <w:t>моушенов</w:t>
            </w:r>
            <w:proofErr w:type="spellEnd"/>
            <w:r w:rsidRPr="0022788A">
              <w:rPr>
                <w:rFonts w:ascii="Times New Roman" w:eastAsia="Times New Roman" w:hAnsi="Times New Roman" w:cs="Times New Roman"/>
                <w:sz w:val="22"/>
                <w:szCs w:val="22"/>
              </w:rPr>
              <w:t xml:space="preserve"> к ним.</w:t>
            </w:r>
          </w:p>
          <w:p w14:paraId="70A86773"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Цикличные анимации и разработка механики спящего режима.</w:t>
            </w:r>
          </w:p>
          <w:p w14:paraId="07959500"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Запуск аудиодорожки к каждому из меню.</w:t>
            </w:r>
          </w:p>
          <w:p w14:paraId="1081DBF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спящего режима.</w:t>
            </w:r>
          </w:p>
          <w:p w14:paraId="60E0910F"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Оптимизация всех элементов игры, </w:t>
            </w:r>
            <w:proofErr w:type="spellStart"/>
            <w:r w:rsidRPr="0022788A">
              <w:rPr>
                <w:rFonts w:ascii="Times New Roman" w:eastAsia="Times New Roman" w:hAnsi="Times New Roman" w:cs="Times New Roman"/>
                <w:sz w:val="22"/>
                <w:szCs w:val="22"/>
              </w:rPr>
              <w:t>моушенов</w:t>
            </w:r>
            <w:proofErr w:type="spellEnd"/>
            <w:r w:rsidRPr="0022788A">
              <w:rPr>
                <w:rFonts w:ascii="Times New Roman" w:eastAsia="Times New Roman" w:hAnsi="Times New Roman" w:cs="Times New Roman"/>
                <w:sz w:val="22"/>
                <w:szCs w:val="22"/>
              </w:rPr>
              <w:t xml:space="preserve"> и механики.</w:t>
            </w:r>
          </w:p>
          <w:p w14:paraId="2229CFBB"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39130643"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29E3FD33"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7. Зона гидроэлектростанции и велотренажёр </w:t>
            </w:r>
          </w:p>
          <w:p w14:paraId="2A756498"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ПО.</w:t>
            </w:r>
          </w:p>
          <w:p w14:paraId="74A0F79A"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Дизайн UI/UX элементов и механика работы интерфейса.</w:t>
            </w:r>
          </w:p>
          <w:p w14:paraId="5E47CDB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Оптимизация.</w:t>
            </w:r>
          </w:p>
          <w:p w14:paraId="03AC18F0"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Сборка версий и проведение тестов за время разработки.</w:t>
            </w:r>
          </w:p>
          <w:p w14:paraId="7C4563C9"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0D12037E"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8. Техническое обеспечение графики проекта</w:t>
            </w:r>
          </w:p>
          <w:p w14:paraId="071CBACA"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r>
            <w:proofErr w:type="spellStart"/>
            <w:r w:rsidRPr="0022788A">
              <w:rPr>
                <w:rFonts w:ascii="Times New Roman" w:eastAsia="Times New Roman" w:hAnsi="Times New Roman" w:cs="Times New Roman"/>
                <w:sz w:val="22"/>
                <w:szCs w:val="22"/>
              </w:rPr>
              <w:t>Аниматика</w:t>
            </w:r>
            <w:proofErr w:type="spellEnd"/>
            <w:r w:rsidRPr="0022788A">
              <w:rPr>
                <w:rFonts w:ascii="Times New Roman" w:eastAsia="Times New Roman" w:hAnsi="Times New Roman" w:cs="Times New Roman"/>
                <w:sz w:val="22"/>
                <w:szCs w:val="22"/>
              </w:rPr>
              <w:t xml:space="preserve"> всех объектов.</w:t>
            </w:r>
          </w:p>
          <w:p w14:paraId="74368BD4"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Обработка 3D моделей.</w:t>
            </w:r>
          </w:p>
          <w:p w14:paraId="6B9F49E9"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Динамика контента в видео панелях.</w:t>
            </w:r>
          </w:p>
          <w:p w14:paraId="58E36043"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25F0C47B"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9. Аудиогид по стенду </w:t>
            </w:r>
          </w:p>
          <w:p w14:paraId="20AE69DE"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Создание контента для аудиогида по стенду.</w:t>
            </w:r>
          </w:p>
          <w:p w14:paraId="5E20328D"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Запись аудиогида.</w:t>
            </w:r>
          </w:p>
          <w:p w14:paraId="14404150"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001657BC"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Результат оказания услуг по этапу 1: </w:t>
            </w:r>
          </w:p>
          <w:p w14:paraId="74306737"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Создание, установка и запуск 7 игровых приложений, собранных на движке </w:t>
            </w:r>
            <w:proofErr w:type="spellStart"/>
            <w:r w:rsidRPr="0022788A">
              <w:rPr>
                <w:rFonts w:ascii="Times New Roman" w:eastAsia="Times New Roman" w:hAnsi="Times New Roman" w:cs="Times New Roman"/>
                <w:sz w:val="22"/>
                <w:szCs w:val="22"/>
              </w:rPr>
              <w:t>Unity</w:t>
            </w:r>
            <w:proofErr w:type="spellEnd"/>
            <w:r w:rsidRPr="0022788A">
              <w:rPr>
                <w:rFonts w:ascii="Times New Roman" w:eastAsia="Times New Roman" w:hAnsi="Times New Roman" w:cs="Times New Roman"/>
                <w:sz w:val="22"/>
                <w:szCs w:val="22"/>
              </w:rPr>
              <w:t xml:space="preserve"> под платформу с операционной системой </w:t>
            </w:r>
            <w:proofErr w:type="spellStart"/>
            <w:r w:rsidRPr="0022788A">
              <w:rPr>
                <w:rFonts w:ascii="Times New Roman" w:eastAsia="Times New Roman" w:hAnsi="Times New Roman" w:cs="Times New Roman"/>
                <w:sz w:val="22"/>
                <w:szCs w:val="22"/>
              </w:rPr>
              <w:t>Windows</w:t>
            </w:r>
            <w:proofErr w:type="spellEnd"/>
            <w:r w:rsidRPr="0022788A">
              <w:rPr>
                <w:rFonts w:ascii="Times New Roman" w:eastAsia="Times New Roman" w:hAnsi="Times New Roman" w:cs="Times New Roman"/>
                <w:sz w:val="22"/>
                <w:szCs w:val="22"/>
              </w:rPr>
              <w:t xml:space="preserve">, с оптимизацией, установкой, запуском и проработкой механики каждого отдельного приложения. В каждую сборку входит: код, дизайн, анимации, оптимизация, механика работы с платформой ОС, </w:t>
            </w:r>
            <w:proofErr w:type="spellStart"/>
            <w:r w:rsidRPr="0022788A">
              <w:rPr>
                <w:rFonts w:ascii="Times New Roman" w:eastAsia="Times New Roman" w:hAnsi="Times New Roman" w:cs="Times New Roman"/>
                <w:sz w:val="22"/>
                <w:szCs w:val="22"/>
              </w:rPr>
              <w:t>моушен</w:t>
            </w:r>
            <w:proofErr w:type="spellEnd"/>
            <w:r w:rsidRPr="0022788A">
              <w:rPr>
                <w:rFonts w:ascii="Times New Roman" w:eastAsia="Times New Roman" w:hAnsi="Times New Roman" w:cs="Times New Roman"/>
                <w:sz w:val="22"/>
                <w:szCs w:val="22"/>
              </w:rPr>
              <w:t xml:space="preserve"> креативы, отдельные алгоритмы, базы данных, аудиодорожки, интерактив, тестирование, </w:t>
            </w:r>
            <w:proofErr w:type="spellStart"/>
            <w:r w:rsidRPr="0022788A">
              <w:rPr>
                <w:rFonts w:ascii="Times New Roman" w:eastAsia="Times New Roman" w:hAnsi="Times New Roman" w:cs="Times New Roman"/>
                <w:sz w:val="22"/>
                <w:szCs w:val="22"/>
              </w:rPr>
              <w:t>постэффекты</w:t>
            </w:r>
            <w:proofErr w:type="spellEnd"/>
            <w:r w:rsidRPr="0022788A">
              <w:rPr>
                <w:rFonts w:ascii="Times New Roman" w:eastAsia="Times New Roman" w:hAnsi="Times New Roman" w:cs="Times New Roman"/>
                <w:sz w:val="22"/>
                <w:szCs w:val="22"/>
              </w:rPr>
              <w:t xml:space="preserve"> и конфигураторы.</w:t>
            </w:r>
          </w:p>
          <w:p w14:paraId="7FF4915A"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Акт приемки оказанных услуг по этапу 1.</w:t>
            </w:r>
          </w:p>
          <w:p w14:paraId="64793895"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197C94F5" w14:textId="411A1E3B"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lastRenderedPageBreak/>
              <w:t>Этап 2.  Обслуживание стенда и контроль работ на Международной выставке-форуме «Россия» (г. Москва) в течение пяти месяцев (с 04.11.2023 по 12.04.2024)</w:t>
            </w:r>
          </w:p>
          <w:p w14:paraId="5B6B32E6"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3A8C8EBA"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2.1. Авторский надзор за реализацией проекта Амурской области на Международной выставке-форуме «Россия» в соответствии с утверждённой дизайн-концепцией, контроль субподрядчиков</w:t>
            </w:r>
          </w:p>
          <w:p w14:paraId="3D4C41FF"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318CB7F8"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Описание услуг:</w:t>
            </w:r>
          </w:p>
          <w:p w14:paraId="7E7A60E2"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Надзор за реализацией стенда в соответствии с утверждённой дизайн-концепцией. </w:t>
            </w:r>
          </w:p>
          <w:p w14:paraId="37E3BC5B"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Надзор за техническим обеспечением стенда: соответствие видео и аудио оборудования для выставочного стенда и программного обеспечения для активностей на стенде. </w:t>
            </w:r>
          </w:p>
          <w:p w14:paraId="36BDCB72"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Обновление контента для активностей в течение всего периода проведения выставки </w:t>
            </w:r>
          </w:p>
          <w:p w14:paraId="2A32ACD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(1 раз в месяц):</w:t>
            </w:r>
          </w:p>
          <w:p w14:paraId="751D27BD" w14:textId="77777777" w:rsidR="00B116F7" w:rsidRPr="0022788A" w:rsidRDefault="00B116F7" w:rsidP="0043499D">
            <w:pPr>
              <w:pStyle w:val="a8"/>
              <w:numPr>
                <w:ilvl w:val="0"/>
                <w:numId w:val="30"/>
              </w:numPr>
              <w:jc w:val="both"/>
              <w:rPr>
                <w:sz w:val="22"/>
                <w:szCs w:val="22"/>
              </w:rPr>
            </w:pPr>
            <w:r w:rsidRPr="0022788A">
              <w:rPr>
                <w:sz w:val="22"/>
                <w:szCs w:val="22"/>
              </w:rPr>
              <w:t>Профессия будущего (перечень профессий).</w:t>
            </w:r>
          </w:p>
          <w:p w14:paraId="7A8A7EFC" w14:textId="77777777" w:rsidR="00B116F7" w:rsidRPr="0022788A" w:rsidRDefault="00B116F7" w:rsidP="0043499D">
            <w:pPr>
              <w:pStyle w:val="a8"/>
              <w:numPr>
                <w:ilvl w:val="0"/>
                <w:numId w:val="30"/>
              </w:numPr>
              <w:jc w:val="both"/>
              <w:rPr>
                <w:sz w:val="22"/>
                <w:szCs w:val="22"/>
              </w:rPr>
            </w:pPr>
            <w:r w:rsidRPr="0022788A">
              <w:rPr>
                <w:sz w:val="22"/>
                <w:szCs w:val="22"/>
              </w:rPr>
              <w:t>Галактическая загадка (вопросы для викторины).</w:t>
            </w:r>
          </w:p>
          <w:p w14:paraId="2E36772B" w14:textId="77777777" w:rsidR="00B116F7" w:rsidRPr="0022788A" w:rsidRDefault="00B116F7" w:rsidP="0043499D">
            <w:pPr>
              <w:pStyle w:val="a8"/>
              <w:numPr>
                <w:ilvl w:val="0"/>
                <w:numId w:val="30"/>
              </w:numPr>
              <w:jc w:val="both"/>
              <w:rPr>
                <w:sz w:val="22"/>
                <w:szCs w:val="22"/>
              </w:rPr>
            </w:pPr>
            <w:r w:rsidRPr="0022788A">
              <w:rPr>
                <w:sz w:val="22"/>
                <w:szCs w:val="22"/>
              </w:rPr>
              <w:t>Космическая открытка (элементы коллажей).</w:t>
            </w:r>
          </w:p>
          <w:p w14:paraId="7A867C9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Контроль за обеспечением раздаточными материалами на стенде.</w:t>
            </w:r>
          </w:p>
          <w:p w14:paraId="1465BF9D"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Контроль субподрядчиков.</w:t>
            </w:r>
          </w:p>
          <w:p w14:paraId="1E74A41B"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7BC870E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2.2. Обеспечение персоналом и организация его работы на стенде, обслуживание стенда Амурской области на Международной выставке-форуме «Россия»</w:t>
            </w:r>
          </w:p>
          <w:p w14:paraId="539F561B"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22B73914"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Описание услуг:</w:t>
            </w:r>
          </w:p>
          <w:p w14:paraId="6A1583FD"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Подбор временного персонала (стендистов) для обеспечения функционирования стенда в течение всего периода проведения выставки. Ежедневная работа 2-х стендистов на площадке.</w:t>
            </w:r>
          </w:p>
          <w:p w14:paraId="567564F0"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Разработка контента для обучающих тренингов, организация и проведение тренингов стендистов в течение всего срока выставки.</w:t>
            </w:r>
          </w:p>
          <w:p w14:paraId="70AE37D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Организация работы стендистов: обеспечение ежедневного присутствия 2-х стендистов на площадке, 12 часов в день, 6 дней в неделю; формирование сменного графика работы; предоставление необходимых материалов (планшеты, раздаточный материал), оплата труда стендистов. </w:t>
            </w:r>
          </w:p>
          <w:p w14:paraId="66A0CEC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Производство одежды для стендистов.</w:t>
            </w:r>
          </w:p>
          <w:p w14:paraId="42289D00"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 xml:space="preserve">Контроль качества и надзор за работой временного персонала на выставке в течение всего периода её проведения (с 04.11.2023 по 12.04.2024). </w:t>
            </w:r>
          </w:p>
          <w:p w14:paraId="2B1BEF8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w:t>
            </w:r>
            <w:r w:rsidRPr="0022788A">
              <w:rPr>
                <w:rFonts w:ascii="Times New Roman" w:eastAsia="Times New Roman" w:hAnsi="Times New Roman" w:cs="Times New Roman"/>
                <w:sz w:val="22"/>
                <w:szCs w:val="22"/>
              </w:rPr>
              <w:tab/>
              <w:t>Расходные материалы для обеспечения работы на стенде в течение всего периода выставки (</w:t>
            </w:r>
            <w:proofErr w:type="spellStart"/>
            <w:r w:rsidRPr="0022788A">
              <w:rPr>
                <w:rFonts w:ascii="Times New Roman" w:eastAsia="Times New Roman" w:hAnsi="Times New Roman" w:cs="Times New Roman"/>
                <w:sz w:val="22"/>
                <w:szCs w:val="22"/>
              </w:rPr>
              <w:t>санитайзеры</w:t>
            </w:r>
            <w:proofErr w:type="spellEnd"/>
            <w:r w:rsidRPr="0022788A">
              <w:rPr>
                <w:rFonts w:ascii="Times New Roman" w:eastAsia="Times New Roman" w:hAnsi="Times New Roman" w:cs="Times New Roman"/>
                <w:sz w:val="22"/>
                <w:szCs w:val="22"/>
              </w:rPr>
              <w:t>, салфетки и пр.).</w:t>
            </w:r>
          </w:p>
          <w:p w14:paraId="69BFEDEB" w14:textId="77777777" w:rsidR="00B116F7" w:rsidRPr="0022788A" w:rsidRDefault="00B116F7" w:rsidP="0043499D">
            <w:pPr>
              <w:widowControl/>
              <w:ind w:left="108"/>
              <w:jc w:val="both"/>
              <w:rPr>
                <w:rFonts w:ascii="Times New Roman" w:eastAsia="Times New Roman" w:hAnsi="Times New Roman" w:cs="Times New Roman"/>
                <w:sz w:val="22"/>
                <w:szCs w:val="22"/>
              </w:rPr>
            </w:pPr>
          </w:p>
          <w:p w14:paraId="03174A35"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Результат оказания услуг по этапу 2: </w:t>
            </w:r>
          </w:p>
          <w:p w14:paraId="2F869411"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Выставочный стенд Амурской области, реализованный в соответствии с утверждённой дизайн-концепцией. Регулярно обновляемый контент для активностей. </w:t>
            </w:r>
          </w:p>
          <w:p w14:paraId="58EB2E96" w14:textId="77777777" w:rsidR="00B116F7" w:rsidRPr="0022788A" w:rsidRDefault="00B116F7" w:rsidP="0043499D">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 xml:space="preserve">Ежемесячный отчёт с фотофиксацией работы на стенде. </w:t>
            </w:r>
          </w:p>
          <w:p w14:paraId="51671C3D" w14:textId="77777777" w:rsidR="00B116F7" w:rsidRPr="0022788A" w:rsidRDefault="00B116F7" w:rsidP="0043499D">
            <w:pPr>
              <w:widowControl/>
              <w:ind w:firstLine="114"/>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Акт приемки оказанных услуг по этапу 2.</w:t>
            </w:r>
          </w:p>
        </w:tc>
      </w:tr>
      <w:tr w:rsidR="00B116F7" w14:paraId="17956857"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tcPr>
          <w:p w14:paraId="2484467C" w14:textId="77777777" w:rsidR="00B116F7" w:rsidRPr="00FD2B8F" w:rsidRDefault="00B116F7" w:rsidP="0043499D">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0190B7BA" w14:textId="77777777" w:rsidR="00B116F7" w:rsidRPr="00FD2B8F" w:rsidRDefault="00B116F7" w:rsidP="0043499D">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Передача </w:t>
            </w:r>
            <w:r>
              <w:rPr>
                <w:rFonts w:ascii="Times New Roman" w:eastAsia="Times New Roman" w:hAnsi="Times New Roman" w:cs="Times New Roman"/>
                <w:sz w:val="22"/>
                <w:szCs w:val="22"/>
              </w:rPr>
              <w:t>Результата оказанных услуг</w:t>
            </w:r>
            <w:r w:rsidRPr="00FD2B8F">
              <w:rPr>
                <w:rFonts w:ascii="Times New Roman" w:eastAsia="Times New Roman" w:hAnsi="Times New Roman" w:cs="Times New Roman"/>
                <w:sz w:val="22"/>
                <w:szCs w:val="22"/>
              </w:rPr>
              <w:t xml:space="preserve">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14:paraId="27E50249" w14:textId="77777777" w:rsidR="00B116F7" w:rsidRPr="00FD2B8F" w:rsidRDefault="00B116F7" w:rsidP="0043499D">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Результат оказанных услуг оформляется в виде акта оказанных услуг, с подробным их описанием и приложением </w:t>
            </w:r>
            <w:r w:rsidRPr="0022788A">
              <w:rPr>
                <w:rFonts w:ascii="Times New Roman" w:eastAsia="Times New Roman" w:hAnsi="Times New Roman" w:cs="Times New Roman"/>
                <w:sz w:val="22"/>
                <w:szCs w:val="22"/>
              </w:rPr>
              <w:t>фотоотчет</w:t>
            </w:r>
            <w:r>
              <w:rPr>
                <w:rFonts w:ascii="Times New Roman" w:eastAsia="Times New Roman" w:hAnsi="Times New Roman" w:cs="Times New Roman"/>
                <w:sz w:val="22"/>
                <w:szCs w:val="22"/>
              </w:rPr>
              <w:t>а</w:t>
            </w:r>
            <w:r w:rsidRPr="0022788A">
              <w:rPr>
                <w:rFonts w:ascii="Times New Roman" w:eastAsia="Times New Roman" w:hAnsi="Times New Roman" w:cs="Times New Roman"/>
                <w:sz w:val="22"/>
                <w:szCs w:val="22"/>
              </w:rPr>
              <w:t xml:space="preserve"> об оказанных услугах.</w:t>
            </w:r>
          </w:p>
        </w:tc>
      </w:tr>
      <w:tr w:rsidR="00B116F7" w14:paraId="636A41DA"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tcPr>
          <w:p w14:paraId="59D08AF6" w14:textId="77777777" w:rsidR="00B116F7" w:rsidRPr="00FD2B8F" w:rsidRDefault="00B116F7" w:rsidP="0043499D">
            <w:pPr>
              <w:spacing w:after="6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w:t>
            </w:r>
          </w:p>
        </w:tc>
        <w:tc>
          <w:tcPr>
            <w:tcW w:w="2295" w:type="dxa"/>
            <w:tcBorders>
              <w:top w:val="single" w:sz="4" w:space="0" w:color="000000"/>
              <w:left w:val="single" w:sz="4" w:space="0" w:color="000000"/>
              <w:bottom w:val="single" w:sz="4" w:space="0" w:color="000000"/>
              <w:right w:val="single" w:sz="4" w:space="0" w:color="000000"/>
            </w:tcBorders>
          </w:tcPr>
          <w:p w14:paraId="306FEE26" w14:textId="77777777" w:rsidR="00B116F7" w:rsidRPr="00FD2B8F" w:rsidRDefault="00B116F7" w:rsidP="0043499D">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Сроки </w:t>
            </w:r>
            <w:r>
              <w:rPr>
                <w:rFonts w:ascii="Times New Roman" w:eastAsia="Times New Roman" w:hAnsi="Times New Roman" w:cs="Times New Roman"/>
                <w:sz w:val="22"/>
                <w:szCs w:val="22"/>
              </w:rPr>
              <w:t>оказания услуг</w:t>
            </w:r>
          </w:p>
        </w:tc>
        <w:tc>
          <w:tcPr>
            <w:tcW w:w="7060" w:type="dxa"/>
            <w:tcBorders>
              <w:top w:val="single" w:sz="4" w:space="0" w:color="000000"/>
              <w:left w:val="single" w:sz="4" w:space="0" w:color="000000"/>
              <w:bottom w:val="single" w:sz="4" w:space="0" w:color="000000"/>
              <w:right w:val="single" w:sz="4" w:space="0" w:color="000000"/>
            </w:tcBorders>
          </w:tcPr>
          <w:p w14:paraId="511003D1" w14:textId="748E1A5A" w:rsidR="00B116F7" w:rsidRPr="00B116F7" w:rsidRDefault="00B116F7" w:rsidP="0043499D">
            <w:pPr>
              <w:suppressAutoHyphens/>
              <w:autoSpaceDE w:val="0"/>
              <w:autoSpaceDN w:val="0"/>
              <w:spacing w:after="60"/>
              <w:ind w:right="114"/>
              <w:jc w:val="both"/>
              <w:rPr>
                <w:rFonts w:ascii="Times New Roman" w:eastAsia="Batang" w:hAnsi="Times New Roman" w:cs="Times New Roman"/>
                <w:sz w:val="22"/>
                <w:szCs w:val="22"/>
              </w:rPr>
            </w:pPr>
            <w:r w:rsidRPr="00B116F7">
              <w:rPr>
                <w:rFonts w:ascii="Times New Roman" w:hAnsi="Times New Roman" w:cs="Times New Roman"/>
                <w:sz w:val="22"/>
                <w:szCs w:val="22"/>
              </w:rPr>
              <w:t xml:space="preserve">Срок </w:t>
            </w:r>
            <w:r w:rsidR="006509F1">
              <w:rPr>
                <w:rFonts w:ascii="Times New Roman" w:hAnsi="Times New Roman" w:cs="Times New Roman"/>
                <w:sz w:val="22"/>
                <w:szCs w:val="22"/>
              </w:rPr>
              <w:t>оказания услуг</w:t>
            </w:r>
            <w:r w:rsidRPr="00B116F7">
              <w:rPr>
                <w:rFonts w:ascii="Times New Roman" w:hAnsi="Times New Roman" w:cs="Times New Roman"/>
                <w:sz w:val="22"/>
                <w:szCs w:val="22"/>
              </w:rPr>
              <w:t xml:space="preserve"> по Договору – </w:t>
            </w:r>
            <w:r w:rsidRPr="00B116F7">
              <w:rPr>
                <w:rFonts w:ascii="Times New Roman" w:eastAsia="Batang" w:hAnsi="Times New Roman" w:cs="Times New Roman"/>
                <w:sz w:val="22"/>
                <w:szCs w:val="22"/>
              </w:rPr>
              <w:t xml:space="preserve">217 (двести семнадцать) </w:t>
            </w:r>
            <w:r w:rsidRPr="00B116F7">
              <w:rPr>
                <w:rFonts w:ascii="Times New Roman" w:hAnsi="Times New Roman" w:cs="Times New Roman"/>
                <w:sz w:val="22"/>
                <w:szCs w:val="22"/>
              </w:rPr>
              <w:t xml:space="preserve">календарных дней с момента заключения Договора, </w:t>
            </w:r>
            <w:r w:rsidRPr="00B116F7">
              <w:rPr>
                <w:rFonts w:ascii="Times New Roman" w:eastAsia="Batang" w:hAnsi="Times New Roman" w:cs="Times New Roman"/>
                <w:sz w:val="22"/>
                <w:szCs w:val="22"/>
              </w:rPr>
              <w:t>получения Подрядчиком предоплаты по Договору.</w:t>
            </w:r>
          </w:p>
          <w:p w14:paraId="6E6F44DC" w14:textId="1D2B5CA3" w:rsidR="00B116F7" w:rsidRPr="00B116F7" w:rsidRDefault="00B116F7" w:rsidP="0043499D">
            <w:pPr>
              <w:suppressAutoHyphens/>
              <w:autoSpaceDE w:val="0"/>
              <w:autoSpaceDN w:val="0"/>
              <w:spacing w:after="60"/>
              <w:ind w:right="114"/>
              <w:jc w:val="both"/>
              <w:rPr>
                <w:rFonts w:ascii="Times New Roman" w:hAnsi="Times New Roman" w:cs="Times New Roman"/>
                <w:sz w:val="22"/>
                <w:szCs w:val="22"/>
              </w:rPr>
            </w:pPr>
            <w:r w:rsidRPr="00B116F7">
              <w:rPr>
                <w:rFonts w:ascii="Times New Roman" w:hAnsi="Times New Roman" w:cs="Times New Roman"/>
                <w:sz w:val="22"/>
                <w:szCs w:val="22"/>
              </w:rPr>
              <w:t xml:space="preserve">Срок выполнения Этапа </w:t>
            </w:r>
            <w:r w:rsidRPr="00B116F7">
              <w:rPr>
                <w:rFonts w:ascii="Times New Roman" w:hAnsi="Times New Roman" w:cs="Times New Roman"/>
                <w:sz w:val="22"/>
                <w:szCs w:val="22"/>
                <w:lang w:val="en-US"/>
              </w:rPr>
              <w:t>I</w:t>
            </w:r>
            <w:r w:rsidRPr="00B116F7">
              <w:rPr>
                <w:rFonts w:ascii="Times New Roman" w:hAnsi="Times New Roman" w:cs="Times New Roman"/>
                <w:sz w:val="22"/>
                <w:szCs w:val="22"/>
              </w:rPr>
              <w:t xml:space="preserve"> </w:t>
            </w:r>
            <w:r w:rsidR="006509F1">
              <w:rPr>
                <w:rFonts w:ascii="Times New Roman" w:hAnsi="Times New Roman" w:cs="Times New Roman"/>
                <w:sz w:val="22"/>
                <w:szCs w:val="22"/>
              </w:rPr>
              <w:t>оказания услуг</w:t>
            </w:r>
            <w:r w:rsidRPr="00B116F7">
              <w:rPr>
                <w:rFonts w:ascii="Times New Roman" w:hAnsi="Times New Roman" w:cs="Times New Roman"/>
                <w:sz w:val="22"/>
                <w:szCs w:val="22"/>
              </w:rPr>
              <w:t xml:space="preserve"> – </w:t>
            </w:r>
            <w:r w:rsidRPr="00B116F7">
              <w:rPr>
                <w:rFonts w:ascii="Times New Roman" w:eastAsia="Batang" w:hAnsi="Times New Roman" w:cs="Times New Roman"/>
                <w:sz w:val="22"/>
                <w:szCs w:val="22"/>
              </w:rPr>
              <w:t>55 (пятьдесят пять) календарных дней с момента заключения Договора, получения Подрядчиком предоплаты по Договору.</w:t>
            </w:r>
          </w:p>
          <w:p w14:paraId="3DB1A741" w14:textId="0E9FBC24" w:rsidR="00B116F7" w:rsidRPr="00B116F7" w:rsidRDefault="00B116F7" w:rsidP="0043499D">
            <w:pPr>
              <w:tabs>
                <w:tab w:val="left" w:pos="-5245"/>
              </w:tabs>
              <w:jc w:val="both"/>
              <w:rPr>
                <w:rFonts w:ascii="Times New Roman" w:eastAsia="Times New Roman" w:hAnsi="Times New Roman" w:cs="Times New Roman"/>
                <w:sz w:val="22"/>
                <w:szCs w:val="22"/>
              </w:rPr>
            </w:pPr>
            <w:r w:rsidRPr="00B116F7">
              <w:rPr>
                <w:rFonts w:ascii="Times New Roman" w:hAnsi="Times New Roman" w:cs="Times New Roman"/>
                <w:sz w:val="22"/>
                <w:szCs w:val="22"/>
              </w:rPr>
              <w:t xml:space="preserve">Срок выполнения Этапа </w:t>
            </w:r>
            <w:r w:rsidRPr="00B116F7">
              <w:rPr>
                <w:rFonts w:ascii="Times New Roman" w:hAnsi="Times New Roman" w:cs="Times New Roman"/>
                <w:sz w:val="22"/>
                <w:szCs w:val="22"/>
                <w:lang w:val="en-US"/>
              </w:rPr>
              <w:t>II</w:t>
            </w:r>
            <w:r w:rsidRPr="00B116F7">
              <w:rPr>
                <w:rFonts w:ascii="Times New Roman" w:hAnsi="Times New Roman" w:cs="Times New Roman"/>
                <w:sz w:val="22"/>
                <w:szCs w:val="22"/>
              </w:rPr>
              <w:t xml:space="preserve"> </w:t>
            </w:r>
            <w:r w:rsidR="006509F1">
              <w:rPr>
                <w:rFonts w:ascii="Times New Roman" w:hAnsi="Times New Roman" w:cs="Times New Roman"/>
                <w:sz w:val="22"/>
                <w:szCs w:val="22"/>
              </w:rPr>
              <w:t>оказания услуг</w:t>
            </w:r>
            <w:r w:rsidRPr="00B116F7">
              <w:rPr>
                <w:rFonts w:ascii="Times New Roman" w:hAnsi="Times New Roman" w:cs="Times New Roman"/>
                <w:sz w:val="22"/>
                <w:szCs w:val="22"/>
              </w:rPr>
              <w:t xml:space="preserve"> – </w:t>
            </w:r>
            <w:r w:rsidR="00081B50">
              <w:rPr>
                <w:rFonts w:ascii="Times New Roman" w:eastAsia="Batang" w:hAnsi="Times New Roman" w:cs="Times New Roman"/>
                <w:sz w:val="22"/>
                <w:szCs w:val="22"/>
              </w:rPr>
              <w:t>162</w:t>
            </w:r>
            <w:r w:rsidRPr="00B116F7">
              <w:rPr>
                <w:rFonts w:ascii="Times New Roman" w:eastAsia="Batang" w:hAnsi="Times New Roman" w:cs="Times New Roman"/>
                <w:sz w:val="22"/>
                <w:szCs w:val="22"/>
              </w:rPr>
              <w:t xml:space="preserve"> (</w:t>
            </w:r>
            <w:r w:rsidR="00081B50">
              <w:rPr>
                <w:rFonts w:ascii="Times New Roman" w:eastAsia="Batang" w:hAnsi="Times New Roman" w:cs="Times New Roman"/>
                <w:sz w:val="22"/>
                <w:szCs w:val="22"/>
              </w:rPr>
              <w:t>сто шестьдесят два</w:t>
            </w:r>
            <w:r w:rsidRPr="00B116F7">
              <w:rPr>
                <w:rFonts w:ascii="Times New Roman" w:eastAsia="Batang" w:hAnsi="Times New Roman" w:cs="Times New Roman"/>
                <w:sz w:val="22"/>
                <w:szCs w:val="22"/>
              </w:rPr>
              <w:t>) календарных дн</w:t>
            </w:r>
            <w:r w:rsidR="00081B50">
              <w:rPr>
                <w:rFonts w:ascii="Times New Roman" w:eastAsia="Batang" w:hAnsi="Times New Roman" w:cs="Times New Roman"/>
                <w:sz w:val="22"/>
                <w:szCs w:val="22"/>
              </w:rPr>
              <w:t>я</w:t>
            </w:r>
            <w:r w:rsidRPr="00B116F7">
              <w:rPr>
                <w:rFonts w:ascii="Times New Roman" w:eastAsia="Batang" w:hAnsi="Times New Roman" w:cs="Times New Roman"/>
                <w:sz w:val="22"/>
                <w:szCs w:val="22"/>
              </w:rPr>
              <w:t xml:space="preserve"> с </w:t>
            </w:r>
            <w:r w:rsidR="00081B50">
              <w:rPr>
                <w:rFonts w:ascii="Times New Roman" w:eastAsia="Batang" w:hAnsi="Times New Roman" w:cs="Times New Roman"/>
                <w:sz w:val="22"/>
                <w:szCs w:val="22"/>
              </w:rPr>
              <w:t>04.11.2023</w:t>
            </w:r>
            <w:r w:rsidRPr="00B116F7">
              <w:rPr>
                <w:rFonts w:ascii="Times New Roman" w:eastAsia="Batang" w:hAnsi="Times New Roman" w:cs="Times New Roman"/>
                <w:sz w:val="22"/>
                <w:szCs w:val="22"/>
              </w:rPr>
              <w:t>.</w:t>
            </w:r>
          </w:p>
        </w:tc>
      </w:tr>
      <w:tr w:rsidR="00B116F7" w14:paraId="3E4D6052" w14:textId="77777777" w:rsidTr="0043499D">
        <w:trPr>
          <w:jc w:val="center"/>
        </w:trPr>
        <w:tc>
          <w:tcPr>
            <w:tcW w:w="879" w:type="dxa"/>
            <w:tcBorders>
              <w:top w:val="single" w:sz="4" w:space="0" w:color="000000"/>
              <w:left w:val="single" w:sz="4" w:space="0" w:color="000000"/>
              <w:bottom w:val="single" w:sz="4" w:space="0" w:color="000000"/>
              <w:right w:val="single" w:sz="4" w:space="0" w:color="000000"/>
            </w:tcBorders>
          </w:tcPr>
          <w:p w14:paraId="7E6D2ED8" w14:textId="77777777" w:rsidR="00B116F7" w:rsidRPr="00FD2B8F" w:rsidRDefault="00B116F7" w:rsidP="0043499D">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14:paraId="3DAB0ED4" w14:textId="77777777" w:rsidR="00B116F7" w:rsidRPr="00FD2B8F" w:rsidRDefault="00B116F7" w:rsidP="0043499D">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Место </w:t>
            </w:r>
            <w:r>
              <w:rPr>
                <w:rFonts w:ascii="Times New Roman" w:eastAsia="Times New Roman" w:hAnsi="Times New Roman" w:cs="Times New Roman"/>
                <w:sz w:val="22"/>
                <w:szCs w:val="22"/>
              </w:rPr>
              <w:t>оказания услуг</w:t>
            </w:r>
          </w:p>
        </w:tc>
        <w:tc>
          <w:tcPr>
            <w:tcW w:w="7060" w:type="dxa"/>
            <w:tcBorders>
              <w:top w:val="single" w:sz="4" w:space="0" w:color="000000"/>
              <w:left w:val="single" w:sz="4" w:space="0" w:color="000000"/>
              <w:bottom w:val="single" w:sz="4" w:space="0" w:color="000000"/>
              <w:right w:val="single" w:sz="4" w:space="0" w:color="000000"/>
            </w:tcBorders>
          </w:tcPr>
          <w:p w14:paraId="6664A651" w14:textId="77777777" w:rsidR="00B116F7" w:rsidRPr="00B116F7" w:rsidRDefault="00B116F7" w:rsidP="0043499D">
            <w:pPr>
              <w:spacing w:after="60"/>
              <w:ind w:right="114"/>
              <w:jc w:val="both"/>
              <w:rPr>
                <w:rFonts w:ascii="Times New Roman" w:eastAsia="Times New Roman" w:hAnsi="Times New Roman" w:cs="Times New Roman"/>
                <w:sz w:val="22"/>
                <w:szCs w:val="22"/>
              </w:rPr>
            </w:pPr>
            <w:r w:rsidRPr="00B116F7">
              <w:rPr>
                <w:rFonts w:ascii="Times New Roman" w:eastAsia="Times New Roman" w:hAnsi="Times New Roman" w:cs="Times New Roman"/>
                <w:sz w:val="22"/>
                <w:szCs w:val="22"/>
              </w:rPr>
              <w:t>Место проведения выставки-форума «Россия»: г. Москва, «ВДНХ», павильон №75, г. Москва, пр-т Мира, стр. 75</w:t>
            </w:r>
          </w:p>
        </w:tc>
      </w:tr>
      <w:tr w:rsidR="00B116F7" w14:paraId="47C383E7" w14:textId="77777777" w:rsidTr="0043499D">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14:paraId="3974FD09" w14:textId="77777777" w:rsidR="00B116F7" w:rsidRPr="00FD2B8F" w:rsidRDefault="00B116F7" w:rsidP="0043499D">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14:paraId="581C148A" w14:textId="77777777" w:rsidR="00B116F7" w:rsidRPr="00FD2B8F" w:rsidRDefault="00B116F7" w:rsidP="0043499D">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14:paraId="484CDCE8" w14:textId="77777777" w:rsidR="00B116F7" w:rsidRPr="00B116F7" w:rsidRDefault="00B116F7" w:rsidP="0043499D">
            <w:pPr>
              <w:spacing w:after="60"/>
              <w:ind w:right="114"/>
              <w:jc w:val="both"/>
              <w:rPr>
                <w:rFonts w:ascii="Times New Roman" w:eastAsia="Times New Roman" w:hAnsi="Times New Roman" w:cs="Times New Roman"/>
                <w:sz w:val="22"/>
                <w:szCs w:val="22"/>
              </w:rPr>
            </w:pPr>
            <w:r w:rsidRPr="00B116F7">
              <w:rPr>
                <w:rFonts w:ascii="Times New Roman" w:eastAsia="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bl>
    <w:p w14:paraId="32A803AB" w14:textId="77777777" w:rsidR="00B116F7" w:rsidRDefault="00B116F7" w:rsidP="00B116F7">
      <w:pPr>
        <w:keepNext/>
        <w:tabs>
          <w:tab w:val="left" w:pos="4680"/>
        </w:tabs>
        <w:spacing w:after="60"/>
        <w:jc w:val="center"/>
        <w:rPr>
          <w:rFonts w:ascii="Times New Roman" w:eastAsia="Times New Roman" w:hAnsi="Times New Roman" w:cs="Times New Roman"/>
          <w:b/>
          <w:sz w:val="22"/>
          <w:szCs w:val="22"/>
        </w:rPr>
      </w:pPr>
    </w:p>
    <w:p w14:paraId="0037D5B0" w14:textId="77777777" w:rsidR="00B3073B" w:rsidRPr="00B3073B" w:rsidRDefault="00B3073B" w:rsidP="00B3073B">
      <w:pPr>
        <w:keepNext/>
        <w:tabs>
          <w:tab w:val="left" w:pos="4680"/>
        </w:tabs>
        <w:spacing w:after="60"/>
        <w:jc w:val="center"/>
        <w:rPr>
          <w:rFonts w:ascii="Times New Roman" w:eastAsia="Times New Roman" w:hAnsi="Times New Roman" w:cs="Times New Roman"/>
          <w:b/>
          <w:sz w:val="22"/>
          <w:szCs w:val="22"/>
        </w:rPr>
      </w:pPr>
    </w:p>
    <w:tbl>
      <w:tblPr>
        <w:tblStyle w:val="aff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F2AE4" w14:paraId="3D6C39A7" w14:textId="77777777">
        <w:tc>
          <w:tcPr>
            <w:tcW w:w="4672" w:type="dxa"/>
          </w:tcPr>
          <w:p w14:paraId="119BD5CF"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22661B0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2279131" w14:textId="77777777" w:rsidR="009F2AE4" w:rsidRDefault="009F2AE4">
            <w:pPr>
              <w:spacing w:line="257" w:lineRule="auto"/>
              <w:rPr>
                <w:rFonts w:ascii="Times New Roman" w:eastAsia="Times New Roman" w:hAnsi="Times New Roman" w:cs="Times New Roman"/>
              </w:rPr>
            </w:pPr>
          </w:p>
          <w:p w14:paraId="02F9E0BE"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472F87A1" w14:textId="77777777" w:rsidR="009F2AE4" w:rsidRDefault="009F2AE4">
            <w:pPr>
              <w:spacing w:line="257" w:lineRule="auto"/>
              <w:rPr>
                <w:rFonts w:ascii="Times New Roman" w:eastAsia="Times New Roman" w:hAnsi="Times New Roman" w:cs="Times New Roman"/>
              </w:rPr>
            </w:pPr>
          </w:p>
          <w:p w14:paraId="05730496"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2883917C"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5A71153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3F47D0A6" w14:textId="77777777" w:rsidR="009F2AE4" w:rsidRDefault="009F2AE4">
            <w:pPr>
              <w:spacing w:line="257" w:lineRule="auto"/>
              <w:rPr>
                <w:rFonts w:ascii="Times New Roman" w:eastAsia="Times New Roman" w:hAnsi="Times New Roman" w:cs="Times New Roman"/>
              </w:rPr>
            </w:pPr>
          </w:p>
          <w:p w14:paraId="411C38D6" w14:textId="77777777" w:rsidR="009F2AE4" w:rsidRDefault="009F2AE4">
            <w:pPr>
              <w:spacing w:line="257" w:lineRule="auto"/>
              <w:rPr>
                <w:rFonts w:ascii="Times New Roman" w:eastAsia="Times New Roman" w:hAnsi="Times New Roman" w:cs="Times New Roman"/>
              </w:rPr>
            </w:pPr>
          </w:p>
          <w:p w14:paraId="72BD3CFC"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60D9882E" w14:textId="77777777" w:rsidR="009F2AE4" w:rsidRDefault="009F2AE4">
            <w:pPr>
              <w:spacing w:line="257" w:lineRule="auto"/>
              <w:rPr>
                <w:rFonts w:ascii="Times New Roman" w:eastAsia="Times New Roman" w:hAnsi="Times New Roman" w:cs="Times New Roman"/>
              </w:rPr>
            </w:pPr>
          </w:p>
          <w:p w14:paraId="144A37A3"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7E452368"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7BEC92A8" w14:textId="77777777" w:rsidR="009F2AE4" w:rsidRDefault="009F2AE4">
      <w:pPr>
        <w:spacing w:line="259" w:lineRule="auto"/>
        <w:rPr>
          <w:rFonts w:ascii="Times New Roman" w:eastAsia="Times New Roman" w:hAnsi="Times New Roman" w:cs="Times New Roman"/>
        </w:rPr>
        <w:sectPr w:rsidR="009F2AE4">
          <w:pgSz w:w="11900" w:h="16840"/>
          <w:pgMar w:top="1135" w:right="851" w:bottom="1134" w:left="1134" w:header="709" w:footer="709" w:gutter="0"/>
          <w:pgNumType w:start="1"/>
          <w:cols w:space="720"/>
        </w:sectPr>
      </w:pPr>
    </w:p>
    <w:p w14:paraId="3DC332D0" w14:textId="77777777" w:rsidR="009F2AE4" w:rsidRDefault="009D3E50">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14:paraId="0481321A" w14:textId="77777777" w:rsidR="009F2AE4" w:rsidRDefault="009D3E50">
      <w:pPr>
        <w:ind w:left="5812"/>
        <w:jc w:val="both"/>
        <w:rPr>
          <w:rFonts w:ascii="Times New Roman" w:eastAsia="Times New Roman" w:hAnsi="Times New Roman" w:cs="Times New Roman"/>
        </w:rPr>
      </w:pPr>
      <w:r>
        <w:rPr>
          <w:rFonts w:ascii="Times New Roman" w:eastAsia="Times New Roman" w:hAnsi="Times New Roman" w:cs="Times New Roman"/>
        </w:rPr>
        <w:t xml:space="preserve"> к договору на разработку концепции</w:t>
      </w:r>
    </w:p>
    <w:p w14:paraId="6B6BCF6F" w14:textId="0A9B38A0" w:rsidR="009F2AE4" w:rsidRDefault="009D3E50">
      <w:pPr>
        <w:ind w:left="5812"/>
        <w:jc w:val="both"/>
        <w:rPr>
          <w:rFonts w:ascii="Times New Roman" w:eastAsia="Times New Roman" w:hAnsi="Times New Roman" w:cs="Times New Roman"/>
        </w:rPr>
      </w:pPr>
      <w:r>
        <w:rPr>
          <w:rFonts w:ascii="Times New Roman" w:eastAsia="Times New Roman" w:hAnsi="Times New Roman" w:cs="Times New Roman"/>
        </w:rPr>
        <w:t>от «___» _____ 202</w:t>
      </w:r>
      <w:r w:rsidR="008170DD">
        <w:rPr>
          <w:rFonts w:ascii="Times New Roman" w:eastAsia="Times New Roman" w:hAnsi="Times New Roman" w:cs="Times New Roman"/>
        </w:rPr>
        <w:t>3</w:t>
      </w:r>
      <w:r>
        <w:rPr>
          <w:rFonts w:ascii="Times New Roman" w:eastAsia="Times New Roman" w:hAnsi="Times New Roman" w:cs="Times New Roman"/>
        </w:rPr>
        <w:t xml:space="preserve"> г. № ________</w:t>
      </w:r>
    </w:p>
    <w:p w14:paraId="2201B3D0" w14:textId="77777777" w:rsidR="009F2AE4" w:rsidRDefault="009F2AE4">
      <w:pPr>
        <w:keepNext/>
        <w:keepLines/>
        <w:ind w:right="-23"/>
        <w:jc w:val="center"/>
        <w:rPr>
          <w:rFonts w:ascii="Times New Roman" w:eastAsia="Times New Roman" w:hAnsi="Times New Roman" w:cs="Times New Roman"/>
          <w:b/>
        </w:rPr>
      </w:pPr>
    </w:p>
    <w:p w14:paraId="365BE7FD" w14:textId="77777777" w:rsidR="009F2AE4" w:rsidRDefault="009F2AE4">
      <w:pPr>
        <w:ind w:right="-2" w:firstLine="709"/>
        <w:jc w:val="right"/>
        <w:rPr>
          <w:rFonts w:ascii="Times New Roman" w:eastAsia="Times New Roman" w:hAnsi="Times New Roman" w:cs="Times New Roman"/>
          <w:b/>
          <w:sz w:val="20"/>
          <w:szCs w:val="20"/>
        </w:rPr>
      </w:pPr>
    </w:p>
    <w:p w14:paraId="7EDF9BF0" w14:textId="77777777" w:rsidR="009F2AE4" w:rsidRPr="00C95ACF" w:rsidRDefault="009D3E50">
      <w:pPr>
        <w:ind w:firstLine="567"/>
        <w:jc w:val="center"/>
        <w:rPr>
          <w:rFonts w:ascii="Times New Roman" w:eastAsia="Times New Roman" w:hAnsi="Times New Roman" w:cs="Times New Roman"/>
          <w:b/>
          <w:sz w:val="20"/>
          <w:szCs w:val="20"/>
        </w:rPr>
      </w:pPr>
      <w:r w:rsidRPr="00C95ACF">
        <w:rPr>
          <w:rFonts w:ascii="Times New Roman" w:eastAsia="Times New Roman" w:hAnsi="Times New Roman" w:cs="Times New Roman"/>
          <w:b/>
          <w:sz w:val="20"/>
          <w:szCs w:val="20"/>
        </w:rPr>
        <w:t>ГРАФИК ИСПОЛНЕНИЯ ДОГОВОРА</w:t>
      </w:r>
    </w:p>
    <w:tbl>
      <w:tblPr>
        <w:tblStyle w:val="afff"/>
        <w:tblW w:w="10640" w:type="dxa"/>
        <w:tblInd w:w="-577" w:type="dxa"/>
        <w:tblLayout w:type="fixed"/>
        <w:tblLook w:val="0400" w:firstRow="0" w:lastRow="0" w:firstColumn="0" w:lastColumn="0" w:noHBand="0" w:noVBand="1"/>
      </w:tblPr>
      <w:tblGrid>
        <w:gridCol w:w="422"/>
        <w:gridCol w:w="3973"/>
        <w:gridCol w:w="2835"/>
        <w:gridCol w:w="1856"/>
        <w:gridCol w:w="1554"/>
      </w:tblGrid>
      <w:tr w:rsidR="00C95ACF" w:rsidRPr="00C95ACF" w14:paraId="244E7371" w14:textId="77777777" w:rsidTr="00C95ACF">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14:paraId="636E4DE1" w14:textId="77777777" w:rsidR="00C95ACF" w:rsidRPr="00C95ACF" w:rsidRDefault="00C95ACF">
            <w:pPr>
              <w:rPr>
                <w:rFonts w:ascii="Times New Roman" w:eastAsia="Times New Roman" w:hAnsi="Times New Roman" w:cs="Times New Roman"/>
                <w:sz w:val="20"/>
                <w:szCs w:val="20"/>
              </w:rPr>
            </w:pPr>
          </w:p>
        </w:tc>
        <w:tc>
          <w:tcPr>
            <w:tcW w:w="3973" w:type="dxa"/>
            <w:vMerge w:val="restart"/>
            <w:tcBorders>
              <w:top w:val="single" w:sz="8" w:space="0" w:color="000000"/>
              <w:left w:val="single" w:sz="8" w:space="0" w:color="000000"/>
              <w:bottom w:val="single" w:sz="8" w:space="0" w:color="000000"/>
              <w:right w:val="single" w:sz="8" w:space="0" w:color="000000"/>
            </w:tcBorders>
          </w:tcPr>
          <w:p w14:paraId="19AEAF25" w14:textId="7C4D1C8E"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 xml:space="preserve">Наименование </w:t>
            </w:r>
            <w:r w:rsidR="006A553C">
              <w:rPr>
                <w:rFonts w:ascii="Times New Roman" w:eastAsia="Times New Roman" w:hAnsi="Times New Roman" w:cs="Times New Roman"/>
                <w:sz w:val="20"/>
                <w:szCs w:val="20"/>
              </w:rPr>
              <w:t>этапов оказания услуг</w:t>
            </w:r>
          </w:p>
        </w:tc>
        <w:tc>
          <w:tcPr>
            <w:tcW w:w="2835" w:type="dxa"/>
            <w:vMerge w:val="restart"/>
            <w:tcBorders>
              <w:top w:val="single" w:sz="8" w:space="0" w:color="000000"/>
              <w:left w:val="single" w:sz="8" w:space="0" w:color="000000"/>
              <w:bottom w:val="single" w:sz="8" w:space="0" w:color="000000"/>
              <w:right w:val="single" w:sz="8" w:space="0" w:color="000000"/>
            </w:tcBorders>
          </w:tcPr>
          <w:p w14:paraId="5D81E253"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Подтверждающий документ</w:t>
            </w:r>
          </w:p>
        </w:tc>
        <w:tc>
          <w:tcPr>
            <w:tcW w:w="3410" w:type="dxa"/>
            <w:gridSpan w:val="2"/>
            <w:tcBorders>
              <w:top w:val="single" w:sz="8" w:space="0" w:color="000000"/>
              <w:left w:val="single" w:sz="8" w:space="0" w:color="000000"/>
              <w:bottom w:val="single" w:sz="8" w:space="0" w:color="000000"/>
              <w:right w:val="single" w:sz="8" w:space="0" w:color="000000"/>
            </w:tcBorders>
          </w:tcPr>
          <w:p w14:paraId="5AD479B8" w14:textId="77777777" w:rsidR="00C95ACF" w:rsidRPr="00C95ACF" w:rsidRDefault="00C95ACF">
            <w:pPr>
              <w:jc w:val="cente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Срок выполнения работ</w:t>
            </w:r>
          </w:p>
        </w:tc>
      </w:tr>
      <w:tr w:rsidR="00C95ACF" w:rsidRPr="00C95ACF" w14:paraId="6DC7F746" w14:textId="77777777" w:rsidTr="00C95ACF">
        <w:trPr>
          <w:trHeight w:val="623"/>
        </w:trPr>
        <w:tc>
          <w:tcPr>
            <w:tcW w:w="422" w:type="dxa"/>
            <w:vMerge/>
            <w:tcBorders>
              <w:top w:val="single" w:sz="8" w:space="0" w:color="000000"/>
              <w:left w:val="single" w:sz="8" w:space="0" w:color="000000"/>
              <w:bottom w:val="single" w:sz="8" w:space="0" w:color="000000"/>
              <w:right w:val="single" w:sz="8" w:space="0" w:color="000000"/>
            </w:tcBorders>
          </w:tcPr>
          <w:p w14:paraId="70AF8998" w14:textId="77777777" w:rsidR="00C95ACF" w:rsidRPr="00C95ACF" w:rsidRDefault="00C95AC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73" w:type="dxa"/>
            <w:vMerge/>
            <w:tcBorders>
              <w:top w:val="single" w:sz="8" w:space="0" w:color="000000"/>
              <w:left w:val="single" w:sz="8" w:space="0" w:color="000000"/>
              <w:bottom w:val="single" w:sz="8" w:space="0" w:color="000000"/>
              <w:right w:val="single" w:sz="8" w:space="0" w:color="000000"/>
            </w:tcBorders>
          </w:tcPr>
          <w:p w14:paraId="193E7A5E" w14:textId="77777777" w:rsidR="00C95ACF" w:rsidRPr="00C95ACF" w:rsidRDefault="00C95AC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835" w:type="dxa"/>
            <w:vMerge/>
            <w:tcBorders>
              <w:top w:val="single" w:sz="8" w:space="0" w:color="000000"/>
              <w:left w:val="single" w:sz="8" w:space="0" w:color="000000"/>
              <w:bottom w:val="single" w:sz="8" w:space="0" w:color="000000"/>
              <w:right w:val="single" w:sz="8" w:space="0" w:color="000000"/>
            </w:tcBorders>
          </w:tcPr>
          <w:p w14:paraId="0CE91C3A" w14:textId="77777777" w:rsidR="00C95ACF" w:rsidRPr="00C95ACF" w:rsidRDefault="00C95AC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56" w:type="dxa"/>
            <w:tcBorders>
              <w:top w:val="single" w:sz="8" w:space="0" w:color="000000"/>
              <w:left w:val="single" w:sz="8" w:space="0" w:color="000000"/>
              <w:bottom w:val="single" w:sz="8" w:space="0" w:color="000000"/>
              <w:right w:val="single" w:sz="8" w:space="0" w:color="000000"/>
            </w:tcBorders>
          </w:tcPr>
          <w:p w14:paraId="65EC99C3"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Начало</w:t>
            </w:r>
          </w:p>
        </w:tc>
        <w:tc>
          <w:tcPr>
            <w:tcW w:w="1554" w:type="dxa"/>
            <w:tcBorders>
              <w:top w:val="single" w:sz="8" w:space="0" w:color="000000"/>
              <w:left w:val="single" w:sz="8" w:space="0" w:color="000000"/>
              <w:bottom w:val="single" w:sz="4" w:space="0" w:color="000000"/>
              <w:right w:val="single" w:sz="8" w:space="0" w:color="000000"/>
            </w:tcBorders>
          </w:tcPr>
          <w:p w14:paraId="40D3ACA0"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Окончание</w:t>
            </w:r>
          </w:p>
          <w:p w14:paraId="1392475A" w14:textId="77777777" w:rsidR="00C95ACF" w:rsidRPr="00C95ACF" w:rsidRDefault="00C95ACF">
            <w:pPr>
              <w:rPr>
                <w:rFonts w:ascii="Times New Roman" w:eastAsia="Times New Roman" w:hAnsi="Times New Roman" w:cs="Times New Roman"/>
                <w:sz w:val="20"/>
                <w:szCs w:val="20"/>
              </w:rPr>
            </w:pPr>
          </w:p>
        </w:tc>
      </w:tr>
      <w:tr w:rsidR="00C95ACF" w14:paraId="3A50124F" w14:textId="77777777" w:rsidTr="00C95ACF">
        <w:trPr>
          <w:trHeight w:val="1667"/>
        </w:trPr>
        <w:tc>
          <w:tcPr>
            <w:tcW w:w="422" w:type="dxa"/>
            <w:tcBorders>
              <w:top w:val="single" w:sz="8" w:space="0" w:color="000000"/>
              <w:left w:val="single" w:sz="8" w:space="0" w:color="000000"/>
              <w:bottom w:val="single" w:sz="8" w:space="0" w:color="000000"/>
              <w:right w:val="single" w:sz="8" w:space="0" w:color="000000"/>
            </w:tcBorders>
          </w:tcPr>
          <w:p w14:paraId="2B661F62"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1</w:t>
            </w:r>
          </w:p>
        </w:tc>
        <w:tc>
          <w:tcPr>
            <w:tcW w:w="3973" w:type="dxa"/>
            <w:tcBorders>
              <w:top w:val="single" w:sz="8" w:space="0" w:color="000000"/>
              <w:left w:val="single" w:sz="8" w:space="0" w:color="000000"/>
              <w:bottom w:val="single" w:sz="8" w:space="0" w:color="000000"/>
              <w:right w:val="single" w:sz="4" w:space="0" w:color="000000"/>
            </w:tcBorders>
          </w:tcPr>
          <w:p w14:paraId="2206A4D6" w14:textId="77777777" w:rsidR="00B116F7" w:rsidRPr="0022788A" w:rsidRDefault="00B116F7" w:rsidP="00B116F7">
            <w:pPr>
              <w:widowControl/>
              <w:ind w:left="108"/>
              <w:jc w:val="both"/>
              <w:rPr>
                <w:rFonts w:ascii="Times New Roman" w:eastAsia="Times New Roman" w:hAnsi="Times New Roman" w:cs="Times New Roman"/>
                <w:sz w:val="22"/>
                <w:szCs w:val="22"/>
              </w:rPr>
            </w:pPr>
            <w:r w:rsidRPr="0022788A">
              <w:rPr>
                <w:rFonts w:ascii="Times New Roman" w:eastAsia="Times New Roman" w:hAnsi="Times New Roman" w:cs="Times New Roman"/>
                <w:sz w:val="22"/>
                <w:szCs w:val="22"/>
              </w:rPr>
              <w:t>Этап 1.  Создание контента для активностей и функциональных зон стенда Амурской области на Международной выставке-форуме «Россия» в соответствии с дизайн-проектом</w:t>
            </w:r>
          </w:p>
          <w:p w14:paraId="7B54F63F" w14:textId="77777777" w:rsidR="00C95ACF" w:rsidRPr="00C95ACF" w:rsidRDefault="00C95ACF" w:rsidP="00B116F7">
            <w:pPr>
              <w:rPr>
                <w:rFonts w:ascii="Times New Roman" w:eastAsia="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F2F9BF7" w14:textId="42D4DB7D" w:rsidR="00C95ACF" w:rsidRPr="00C95ACF" w:rsidRDefault="00081B50">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акт оказанных услуг, с подробным их описанием и приложением </w:t>
            </w:r>
            <w:r w:rsidRPr="0022788A">
              <w:rPr>
                <w:rFonts w:ascii="Times New Roman" w:eastAsia="Times New Roman" w:hAnsi="Times New Roman" w:cs="Times New Roman"/>
                <w:sz w:val="22"/>
                <w:szCs w:val="22"/>
              </w:rPr>
              <w:t>фотоотчет</w:t>
            </w:r>
            <w:r>
              <w:rPr>
                <w:rFonts w:ascii="Times New Roman" w:eastAsia="Times New Roman" w:hAnsi="Times New Roman" w:cs="Times New Roman"/>
                <w:sz w:val="22"/>
                <w:szCs w:val="22"/>
              </w:rPr>
              <w:t>а</w:t>
            </w:r>
            <w:r w:rsidRPr="0022788A">
              <w:rPr>
                <w:rFonts w:ascii="Times New Roman" w:eastAsia="Times New Roman" w:hAnsi="Times New Roman" w:cs="Times New Roman"/>
                <w:sz w:val="22"/>
                <w:szCs w:val="22"/>
              </w:rPr>
              <w:t xml:space="preserve"> об оказанных услугах</w:t>
            </w:r>
          </w:p>
        </w:tc>
        <w:tc>
          <w:tcPr>
            <w:tcW w:w="1856" w:type="dxa"/>
            <w:tcBorders>
              <w:top w:val="single" w:sz="8" w:space="0" w:color="000000"/>
              <w:left w:val="single" w:sz="4" w:space="0" w:color="000000"/>
              <w:bottom w:val="single" w:sz="8" w:space="0" w:color="000000"/>
              <w:right w:val="single" w:sz="8" w:space="0" w:color="000000"/>
            </w:tcBorders>
          </w:tcPr>
          <w:p w14:paraId="107F3437" w14:textId="4ACA5CCB"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 xml:space="preserve">со следующего дня после </w:t>
            </w:r>
            <w:r w:rsidR="006A553C">
              <w:rPr>
                <w:rFonts w:ascii="Times New Roman" w:eastAsia="Times New Roman" w:hAnsi="Times New Roman" w:cs="Times New Roman"/>
                <w:sz w:val="20"/>
                <w:szCs w:val="20"/>
              </w:rPr>
              <w:t>заключения Договора</w:t>
            </w:r>
            <w:r w:rsidRPr="00C95ACF">
              <w:rPr>
                <w:rFonts w:ascii="Times New Roman" w:eastAsia="Times New Roman" w:hAnsi="Times New Roman" w:cs="Times New Roman"/>
                <w:sz w:val="20"/>
                <w:szCs w:val="20"/>
              </w:rPr>
              <w:t xml:space="preserve"> и получения Подрядчиком предоплаты          </w:t>
            </w:r>
          </w:p>
        </w:tc>
        <w:tc>
          <w:tcPr>
            <w:tcW w:w="1554" w:type="dxa"/>
            <w:tcBorders>
              <w:top w:val="single" w:sz="8" w:space="0" w:color="000000"/>
              <w:left w:val="single" w:sz="8" w:space="0" w:color="000000"/>
              <w:bottom w:val="single" w:sz="8" w:space="0" w:color="000000"/>
              <w:right w:val="single" w:sz="4" w:space="0" w:color="000000"/>
            </w:tcBorders>
          </w:tcPr>
          <w:p w14:paraId="7B02ED21" w14:textId="68EE82D8" w:rsidR="00C95ACF" w:rsidRPr="00C95ACF" w:rsidRDefault="00C95ACF">
            <w:pPr>
              <w:spacing w:after="240"/>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 xml:space="preserve">Не позднее </w:t>
            </w:r>
            <w:r w:rsidR="00A448C2">
              <w:rPr>
                <w:rFonts w:ascii="Times New Roman" w:eastAsia="Times New Roman" w:hAnsi="Times New Roman" w:cs="Times New Roman"/>
                <w:sz w:val="20"/>
                <w:szCs w:val="20"/>
              </w:rPr>
              <w:t xml:space="preserve">55 </w:t>
            </w:r>
            <w:bookmarkStart w:id="24" w:name="_GoBack"/>
            <w:bookmarkEnd w:id="24"/>
            <w:r w:rsidRPr="00C95ACF">
              <w:rPr>
                <w:rFonts w:ascii="Times New Roman" w:eastAsia="Times New Roman" w:hAnsi="Times New Roman" w:cs="Times New Roman"/>
                <w:sz w:val="20"/>
                <w:szCs w:val="20"/>
              </w:rPr>
              <w:t>(</w:t>
            </w:r>
            <w:r w:rsidR="006A553C">
              <w:rPr>
                <w:rFonts w:ascii="Times New Roman" w:eastAsia="Times New Roman" w:hAnsi="Times New Roman" w:cs="Times New Roman"/>
                <w:sz w:val="20"/>
                <w:szCs w:val="20"/>
              </w:rPr>
              <w:t>пятидесяти пяти</w:t>
            </w:r>
            <w:r w:rsidRPr="00C95ACF">
              <w:rPr>
                <w:rFonts w:ascii="Times New Roman" w:eastAsia="Times New Roman" w:hAnsi="Times New Roman" w:cs="Times New Roman"/>
                <w:sz w:val="20"/>
                <w:szCs w:val="20"/>
              </w:rPr>
              <w:t>) календарных дней с даты Начала Этапа I</w:t>
            </w:r>
            <w:r w:rsidRPr="00C95ACF">
              <w:rPr>
                <w:rFonts w:ascii="Times New Roman" w:eastAsia="Times New Roman" w:hAnsi="Times New Roman" w:cs="Times New Roman"/>
                <w:sz w:val="20"/>
                <w:szCs w:val="20"/>
              </w:rPr>
              <w:br/>
            </w:r>
          </w:p>
        </w:tc>
      </w:tr>
      <w:tr w:rsidR="006A553C" w14:paraId="40D79378" w14:textId="77777777" w:rsidTr="00C95ACF">
        <w:trPr>
          <w:trHeight w:val="1667"/>
        </w:trPr>
        <w:tc>
          <w:tcPr>
            <w:tcW w:w="422" w:type="dxa"/>
            <w:tcBorders>
              <w:top w:val="single" w:sz="8" w:space="0" w:color="000000"/>
              <w:left w:val="single" w:sz="8" w:space="0" w:color="000000"/>
              <w:bottom w:val="single" w:sz="8" w:space="0" w:color="000000"/>
              <w:right w:val="single" w:sz="8" w:space="0" w:color="000000"/>
            </w:tcBorders>
          </w:tcPr>
          <w:p w14:paraId="18020A9E" w14:textId="77777777" w:rsidR="006A553C" w:rsidRPr="00C95ACF" w:rsidRDefault="006A553C" w:rsidP="006A553C">
            <w:pPr>
              <w:rPr>
                <w:rFonts w:ascii="Times New Roman" w:eastAsia="Times New Roman" w:hAnsi="Times New Roman" w:cs="Times New Roman"/>
                <w:sz w:val="20"/>
                <w:szCs w:val="20"/>
              </w:rPr>
            </w:pPr>
          </w:p>
        </w:tc>
        <w:tc>
          <w:tcPr>
            <w:tcW w:w="3973" w:type="dxa"/>
            <w:tcBorders>
              <w:top w:val="single" w:sz="8" w:space="0" w:color="000000"/>
              <w:left w:val="single" w:sz="8" w:space="0" w:color="000000"/>
              <w:bottom w:val="single" w:sz="8" w:space="0" w:color="000000"/>
              <w:right w:val="single" w:sz="4" w:space="0" w:color="000000"/>
            </w:tcBorders>
          </w:tcPr>
          <w:p w14:paraId="3919A405" w14:textId="41E7F1CD" w:rsidR="00B116F7" w:rsidRDefault="00081B50" w:rsidP="00081B50">
            <w:pPr>
              <w:jc w:val="both"/>
            </w:pPr>
            <w:r w:rsidRPr="0022788A">
              <w:rPr>
                <w:rFonts w:ascii="Times New Roman" w:eastAsia="Times New Roman" w:hAnsi="Times New Roman" w:cs="Times New Roman"/>
                <w:sz w:val="22"/>
                <w:szCs w:val="22"/>
              </w:rPr>
              <w:t xml:space="preserve">Этап </w:t>
            </w:r>
            <w:r>
              <w:rPr>
                <w:rFonts w:ascii="Times New Roman" w:eastAsia="Times New Roman" w:hAnsi="Times New Roman" w:cs="Times New Roman"/>
                <w:sz w:val="22"/>
                <w:szCs w:val="22"/>
              </w:rPr>
              <w:t>2</w:t>
            </w:r>
            <w:r w:rsidRPr="0022788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B116F7" w:rsidRPr="0022788A">
              <w:rPr>
                <w:rFonts w:ascii="Times New Roman" w:eastAsia="Times New Roman" w:hAnsi="Times New Roman" w:cs="Times New Roman"/>
                <w:sz w:val="22"/>
                <w:szCs w:val="22"/>
              </w:rPr>
              <w:t>Обслуживание стенда и контроль работ на Международной выставке-форуме «Россия» (г. Москва) (с 04.11.2</w:t>
            </w:r>
            <w:r w:rsidR="003460E7">
              <w:rPr>
                <w:rFonts w:ascii="Times New Roman" w:eastAsia="Times New Roman" w:hAnsi="Times New Roman" w:cs="Times New Roman"/>
                <w:sz w:val="22"/>
                <w:szCs w:val="22"/>
              </w:rPr>
              <w:t>023</w:t>
            </w:r>
            <w:r w:rsidR="00B116F7" w:rsidRPr="0022788A">
              <w:rPr>
                <w:rFonts w:ascii="Times New Roman" w:eastAsia="Times New Roman" w:hAnsi="Times New Roman" w:cs="Times New Roman"/>
                <w:sz w:val="22"/>
                <w:szCs w:val="22"/>
              </w:rPr>
              <w:t xml:space="preserve"> по 12.04.2024)</w:t>
            </w:r>
          </w:p>
          <w:p w14:paraId="215E10AA" w14:textId="77777777" w:rsidR="006A553C" w:rsidRPr="00C95ACF" w:rsidRDefault="006A553C" w:rsidP="006A553C">
            <w:pPr>
              <w:widowControl/>
              <w:ind w:left="720"/>
              <w:jc w:val="both"/>
              <w:rPr>
                <w:rFonts w:ascii="Times New Roman" w:eastAsia="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0B20541" w14:textId="7AF519C2" w:rsidR="006A553C" w:rsidRPr="00C95ACF" w:rsidRDefault="00081B50" w:rsidP="006A553C">
            <w:pPr>
              <w:widowControl/>
              <w:shd w:val="clear" w:color="auto" w:fill="FFFFFF"/>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акт оказанных услуг, с подробным их описанием и приложением </w:t>
            </w:r>
            <w:r w:rsidRPr="0022788A">
              <w:rPr>
                <w:rFonts w:ascii="Times New Roman" w:eastAsia="Times New Roman" w:hAnsi="Times New Roman" w:cs="Times New Roman"/>
                <w:sz w:val="22"/>
                <w:szCs w:val="22"/>
              </w:rPr>
              <w:t>фотоотчет</w:t>
            </w:r>
            <w:r>
              <w:rPr>
                <w:rFonts w:ascii="Times New Roman" w:eastAsia="Times New Roman" w:hAnsi="Times New Roman" w:cs="Times New Roman"/>
                <w:sz w:val="22"/>
                <w:szCs w:val="22"/>
              </w:rPr>
              <w:t>а</w:t>
            </w:r>
            <w:r w:rsidRPr="0022788A">
              <w:rPr>
                <w:rFonts w:ascii="Times New Roman" w:eastAsia="Times New Roman" w:hAnsi="Times New Roman" w:cs="Times New Roman"/>
                <w:sz w:val="22"/>
                <w:szCs w:val="22"/>
              </w:rPr>
              <w:t xml:space="preserve"> об оказанных услугах</w:t>
            </w:r>
          </w:p>
        </w:tc>
        <w:tc>
          <w:tcPr>
            <w:tcW w:w="1856" w:type="dxa"/>
            <w:tcBorders>
              <w:top w:val="single" w:sz="8" w:space="0" w:color="000000"/>
              <w:left w:val="single" w:sz="4" w:space="0" w:color="000000"/>
              <w:bottom w:val="single" w:sz="8" w:space="0" w:color="000000"/>
              <w:right w:val="single" w:sz="8" w:space="0" w:color="000000"/>
            </w:tcBorders>
          </w:tcPr>
          <w:p w14:paraId="38804AA2" w14:textId="32F116C8" w:rsidR="006A553C" w:rsidRPr="006A553C" w:rsidRDefault="00081B50" w:rsidP="006A553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С 04.11.2023</w:t>
            </w:r>
            <w:r w:rsidR="006A553C" w:rsidRPr="00C95ACF">
              <w:rPr>
                <w:rFonts w:ascii="Times New Roman" w:eastAsia="Times New Roman" w:hAnsi="Times New Roman" w:cs="Times New Roman"/>
                <w:sz w:val="20"/>
                <w:szCs w:val="20"/>
              </w:rPr>
              <w:t>          </w:t>
            </w:r>
          </w:p>
        </w:tc>
        <w:tc>
          <w:tcPr>
            <w:tcW w:w="1554" w:type="dxa"/>
            <w:tcBorders>
              <w:top w:val="single" w:sz="8" w:space="0" w:color="000000"/>
              <w:left w:val="single" w:sz="8" w:space="0" w:color="000000"/>
              <w:bottom w:val="single" w:sz="8" w:space="0" w:color="000000"/>
              <w:right w:val="single" w:sz="4" w:space="0" w:color="000000"/>
            </w:tcBorders>
          </w:tcPr>
          <w:p w14:paraId="2CBBEF49" w14:textId="6ADD6294" w:rsidR="006A553C" w:rsidRPr="006A553C" w:rsidRDefault="006A553C" w:rsidP="006A553C">
            <w:pPr>
              <w:spacing w:after="240"/>
              <w:rPr>
                <w:rFonts w:ascii="Times New Roman" w:eastAsia="Times New Roman" w:hAnsi="Times New Roman" w:cs="Times New Roman"/>
                <w:b/>
                <w:sz w:val="20"/>
                <w:szCs w:val="20"/>
              </w:rPr>
            </w:pPr>
            <w:r w:rsidRPr="00C95ACF">
              <w:rPr>
                <w:rFonts w:ascii="Times New Roman" w:eastAsia="Times New Roman" w:hAnsi="Times New Roman" w:cs="Times New Roman"/>
                <w:sz w:val="20"/>
                <w:szCs w:val="20"/>
              </w:rPr>
              <w:t xml:space="preserve">Не позднее </w:t>
            </w:r>
            <w:r w:rsidR="00081B50">
              <w:rPr>
                <w:rFonts w:ascii="Times New Roman" w:eastAsia="Times New Roman" w:hAnsi="Times New Roman" w:cs="Times New Roman"/>
                <w:sz w:val="20"/>
                <w:szCs w:val="20"/>
              </w:rPr>
              <w:t>162</w:t>
            </w:r>
            <w:r w:rsidRPr="00C95ACF">
              <w:rPr>
                <w:rFonts w:ascii="Times New Roman" w:eastAsia="Times New Roman" w:hAnsi="Times New Roman" w:cs="Times New Roman"/>
                <w:sz w:val="20"/>
                <w:szCs w:val="20"/>
              </w:rPr>
              <w:t xml:space="preserve"> (</w:t>
            </w:r>
            <w:r w:rsidR="00081B50">
              <w:rPr>
                <w:rFonts w:ascii="Times New Roman" w:eastAsia="Times New Roman" w:hAnsi="Times New Roman" w:cs="Times New Roman"/>
                <w:sz w:val="20"/>
                <w:szCs w:val="20"/>
              </w:rPr>
              <w:t>ста шестидесяти двух</w:t>
            </w:r>
            <w:r w:rsidRPr="00C95ACF">
              <w:rPr>
                <w:rFonts w:ascii="Times New Roman" w:eastAsia="Times New Roman" w:hAnsi="Times New Roman" w:cs="Times New Roman"/>
                <w:sz w:val="20"/>
                <w:szCs w:val="20"/>
              </w:rPr>
              <w:t>) календарных дней с даты Начала Этапа II</w:t>
            </w:r>
            <w:r w:rsidRPr="00C95ACF">
              <w:rPr>
                <w:rFonts w:ascii="Times New Roman" w:eastAsia="Times New Roman" w:hAnsi="Times New Roman" w:cs="Times New Roman"/>
                <w:sz w:val="20"/>
                <w:szCs w:val="20"/>
              </w:rPr>
              <w:br/>
            </w:r>
          </w:p>
        </w:tc>
      </w:tr>
    </w:tbl>
    <w:p w14:paraId="2CDB3C57" w14:textId="77777777" w:rsidR="009F2AE4" w:rsidRDefault="009F2AE4">
      <w:pPr>
        <w:ind w:right="-2" w:firstLine="709"/>
        <w:jc w:val="right"/>
        <w:rPr>
          <w:rFonts w:ascii="Times New Roman" w:eastAsia="Times New Roman" w:hAnsi="Times New Roman" w:cs="Times New Roman"/>
          <w:b/>
          <w:sz w:val="20"/>
          <w:szCs w:val="20"/>
        </w:rPr>
      </w:pPr>
    </w:p>
    <w:p w14:paraId="71A68EB3" w14:textId="77777777" w:rsidR="009F2AE4" w:rsidRDefault="009F2AE4">
      <w:pPr>
        <w:ind w:right="-2"/>
        <w:rPr>
          <w:rFonts w:ascii="Times New Roman" w:eastAsia="Times New Roman" w:hAnsi="Times New Roman" w:cs="Times New Roman"/>
          <w:b/>
          <w:sz w:val="20"/>
          <w:szCs w:val="20"/>
        </w:rPr>
      </w:pPr>
    </w:p>
    <w:p w14:paraId="1DBD529B" w14:textId="77777777" w:rsidR="009F2AE4" w:rsidRDefault="009F2AE4">
      <w:pPr>
        <w:ind w:right="-2" w:firstLine="709"/>
        <w:jc w:val="right"/>
        <w:rPr>
          <w:rFonts w:ascii="Times New Roman" w:eastAsia="Times New Roman" w:hAnsi="Times New Roman" w:cs="Times New Roman"/>
          <w:b/>
          <w:sz w:val="20"/>
          <w:szCs w:val="20"/>
        </w:rPr>
      </w:pPr>
    </w:p>
    <w:tbl>
      <w:tblPr>
        <w:tblStyle w:val="afff0"/>
        <w:tblW w:w="9345" w:type="dxa"/>
        <w:tblInd w:w="0" w:type="dxa"/>
        <w:tblLayout w:type="fixed"/>
        <w:tblLook w:val="0400" w:firstRow="0" w:lastRow="0" w:firstColumn="0" w:lastColumn="0" w:noHBand="0" w:noVBand="1"/>
      </w:tblPr>
      <w:tblGrid>
        <w:gridCol w:w="4672"/>
        <w:gridCol w:w="4673"/>
      </w:tblGrid>
      <w:tr w:rsidR="009F2AE4" w14:paraId="5E7C90FD" w14:textId="77777777">
        <w:tc>
          <w:tcPr>
            <w:tcW w:w="4672" w:type="dxa"/>
          </w:tcPr>
          <w:p w14:paraId="0316B53E"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Заказчик:</w:t>
            </w:r>
          </w:p>
          <w:p w14:paraId="1933B017"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АНО «Центр развития территорий»</w:t>
            </w:r>
          </w:p>
          <w:p w14:paraId="6EF72E68" w14:textId="77777777" w:rsidR="009F2AE4" w:rsidRDefault="009F2AE4">
            <w:pPr>
              <w:spacing w:after="60" w:line="252" w:lineRule="auto"/>
              <w:jc w:val="both"/>
              <w:rPr>
                <w:rFonts w:ascii="Times New Roman" w:eastAsia="Times New Roman" w:hAnsi="Times New Roman" w:cs="Times New Roman"/>
                <w:sz w:val="28"/>
                <w:szCs w:val="28"/>
              </w:rPr>
            </w:pPr>
          </w:p>
          <w:p w14:paraId="1BBC4AA3"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Директор </w:t>
            </w:r>
          </w:p>
          <w:p w14:paraId="218816A0" w14:textId="77777777" w:rsidR="009F2AE4" w:rsidRDefault="009F2AE4">
            <w:pPr>
              <w:spacing w:after="60" w:line="252" w:lineRule="auto"/>
              <w:jc w:val="both"/>
              <w:rPr>
                <w:rFonts w:ascii="Times New Roman" w:eastAsia="Times New Roman" w:hAnsi="Times New Roman" w:cs="Times New Roman"/>
                <w:sz w:val="28"/>
                <w:szCs w:val="28"/>
              </w:rPr>
            </w:pPr>
          </w:p>
          <w:p w14:paraId="7CD8AF92"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________________ П.Н. Стрелец</w:t>
            </w:r>
          </w:p>
          <w:p w14:paraId="1FD45DC4" w14:textId="77777777" w:rsidR="009F2AE4" w:rsidRDefault="009D3E50">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311DE712"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Исполнитель:</w:t>
            </w:r>
          </w:p>
          <w:p w14:paraId="63366039" w14:textId="77777777" w:rsidR="009F2AE4" w:rsidRDefault="009F2AE4">
            <w:pPr>
              <w:spacing w:after="60" w:line="252" w:lineRule="auto"/>
              <w:jc w:val="both"/>
              <w:rPr>
                <w:rFonts w:ascii="Times New Roman" w:eastAsia="Times New Roman" w:hAnsi="Times New Roman" w:cs="Times New Roman"/>
                <w:sz w:val="28"/>
                <w:szCs w:val="28"/>
              </w:rPr>
            </w:pPr>
          </w:p>
          <w:p w14:paraId="38165DDF" w14:textId="77777777" w:rsidR="009F2AE4" w:rsidRDefault="009F2AE4">
            <w:pPr>
              <w:spacing w:after="60" w:line="252" w:lineRule="auto"/>
              <w:jc w:val="both"/>
              <w:rPr>
                <w:rFonts w:ascii="Times New Roman" w:eastAsia="Times New Roman" w:hAnsi="Times New Roman" w:cs="Times New Roman"/>
                <w:sz w:val="28"/>
                <w:szCs w:val="28"/>
              </w:rPr>
            </w:pPr>
          </w:p>
          <w:p w14:paraId="4D1C14D2"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Генеральный директор</w:t>
            </w:r>
          </w:p>
          <w:p w14:paraId="495789D7" w14:textId="77777777" w:rsidR="009F2AE4" w:rsidRDefault="009F2AE4">
            <w:pPr>
              <w:spacing w:after="60" w:line="252" w:lineRule="auto"/>
              <w:jc w:val="both"/>
              <w:rPr>
                <w:rFonts w:ascii="Times New Roman" w:eastAsia="Times New Roman" w:hAnsi="Times New Roman" w:cs="Times New Roman"/>
                <w:sz w:val="28"/>
                <w:szCs w:val="28"/>
              </w:rPr>
            </w:pPr>
          </w:p>
          <w:p w14:paraId="3E4FD6DF"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_______________И.О. Фамилия</w:t>
            </w:r>
          </w:p>
          <w:p w14:paraId="17F2F3B8" w14:textId="77777777" w:rsidR="009F2AE4" w:rsidRDefault="009D3E50">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6BD32E1F" w14:textId="77777777" w:rsidR="009F2AE4" w:rsidRDefault="009F2AE4">
      <w:pPr>
        <w:jc w:val="right"/>
        <w:rPr>
          <w:rFonts w:ascii="Times New Roman" w:eastAsia="Times New Roman" w:hAnsi="Times New Roman" w:cs="Times New Roman"/>
          <w:color w:val="FF0000"/>
        </w:rPr>
        <w:sectPr w:rsidR="009F2AE4">
          <w:pgSz w:w="11900" w:h="16840"/>
          <w:pgMar w:top="1135" w:right="851" w:bottom="1134" w:left="1134" w:header="709" w:footer="709" w:gutter="0"/>
          <w:pgNumType w:start="1"/>
          <w:cols w:space="720"/>
        </w:sectPr>
      </w:pPr>
    </w:p>
    <w:p w14:paraId="1F9D50E7" w14:textId="77777777" w:rsidR="009F2AE4" w:rsidRDefault="009F2AE4">
      <w:pPr>
        <w:spacing w:after="60"/>
        <w:ind w:left="5529"/>
        <w:jc w:val="both"/>
        <w:rPr>
          <w:rFonts w:ascii="Times New Roman" w:eastAsia="Times New Roman" w:hAnsi="Times New Roman" w:cs="Times New Roman"/>
        </w:rPr>
        <w:sectPr w:rsidR="009F2AE4">
          <w:type w:val="continuous"/>
          <w:pgSz w:w="11900" w:h="16840"/>
          <w:pgMar w:top="993" w:right="851" w:bottom="993" w:left="1701" w:header="709" w:footer="709" w:gutter="0"/>
          <w:cols w:space="720"/>
        </w:sectPr>
      </w:pPr>
    </w:p>
    <w:p w14:paraId="71356849" w14:textId="77777777" w:rsidR="009F2AE4" w:rsidRDefault="009D3E50">
      <w:pPr>
        <w:spacing w:after="60"/>
        <w:ind w:left="5529"/>
        <w:jc w:val="both"/>
        <w:rPr>
          <w:rFonts w:ascii="Times New Roman" w:eastAsia="Times New Roman" w:hAnsi="Times New Roman" w:cs="Times New Roman"/>
          <w:sz w:val="28"/>
          <w:szCs w:val="28"/>
        </w:rPr>
      </w:pPr>
      <w:r>
        <w:rPr>
          <w:rFonts w:ascii="Times New Roman" w:eastAsia="Times New Roman" w:hAnsi="Times New Roman" w:cs="Times New Roman"/>
        </w:rPr>
        <w:lastRenderedPageBreak/>
        <w:t>Приложение № 3</w:t>
      </w:r>
    </w:p>
    <w:p w14:paraId="28EEA578" w14:textId="77777777" w:rsidR="009F2AE4" w:rsidRDefault="009D3E50">
      <w:pPr>
        <w:spacing w:after="60"/>
        <w:ind w:left="5529"/>
        <w:jc w:val="both"/>
        <w:rPr>
          <w:rFonts w:ascii="Times New Roman" w:eastAsia="Times New Roman" w:hAnsi="Times New Roman" w:cs="Times New Roman"/>
          <w:sz w:val="28"/>
          <w:szCs w:val="28"/>
        </w:rPr>
      </w:pPr>
      <w:r>
        <w:rPr>
          <w:rFonts w:ascii="Times New Roman" w:eastAsia="Times New Roman" w:hAnsi="Times New Roman" w:cs="Times New Roman"/>
        </w:rPr>
        <w:t xml:space="preserve"> к договору на разработку концепции</w:t>
      </w:r>
    </w:p>
    <w:p w14:paraId="664EA443" w14:textId="3B90CA47" w:rsidR="009F2AE4" w:rsidRDefault="009D3E50">
      <w:pPr>
        <w:spacing w:after="60"/>
        <w:ind w:left="5529"/>
        <w:jc w:val="both"/>
        <w:rPr>
          <w:rFonts w:ascii="Times New Roman" w:eastAsia="Times New Roman" w:hAnsi="Times New Roman" w:cs="Times New Roman"/>
          <w:sz w:val="28"/>
          <w:szCs w:val="28"/>
        </w:rPr>
      </w:pPr>
      <w:r>
        <w:rPr>
          <w:rFonts w:ascii="Times New Roman" w:eastAsia="Times New Roman" w:hAnsi="Times New Roman" w:cs="Times New Roman"/>
        </w:rPr>
        <w:t>от «___» _____ 202</w:t>
      </w:r>
      <w:r w:rsidR="008170DD">
        <w:rPr>
          <w:rFonts w:ascii="Times New Roman" w:eastAsia="Times New Roman" w:hAnsi="Times New Roman" w:cs="Times New Roman"/>
        </w:rPr>
        <w:t>3</w:t>
      </w:r>
      <w:r>
        <w:rPr>
          <w:rFonts w:ascii="Times New Roman" w:eastAsia="Times New Roman" w:hAnsi="Times New Roman" w:cs="Times New Roman"/>
        </w:rPr>
        <w:t xml:space="preserve"> г. № ________</w:t>
      </w:r>
    </w:p>
    <w:p w14:paraId="72009CF7" w14:textId="77777777" w:rsidR="009F2AE4" w:rsidRDefault="009F2AE4">
      <w:pPr>
        <w:jc w:val="both"/>
        <w:rPr>
          <w:rFonts w:ascii="Times New Roman" w:eastAsia="Times New Roman" w:hAnsi="Times New Roman" w:cs="Times New Roman"/>
        </w:rPr>
      </w:pPr>
    </w:p>
    <w:p w14:paraId="1C92AEE3" w14:textId="77777777" w:rsidR="009F2AE4" w:rsidRDefault="009D3E50">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14:paraId="424BF762" w14:textId="77777777" w:rsidR="009F2AE4" w:rsidRDefault="009F2AE4">
      <w:pPr>
        <w:tabs>
          <w:tab w:val="left" w:pos="207"/>
          <w:tab w:val="left" w:pos="351"/>
        </w:tabs>
        <w:ind w:right="34"/>
        <w:jc w:val="center"/>
        <w:rPr>
          <w:rFonts w:ascii="Times New Roman" w:eastAsia="Times New Roman" w:hAnsi="Times New Roman" w:cs="Times New Roman"/>
        </w:rPr>
      </w:pPr>
    </w:p>
    <w:p w14:paraId="775E37ED" w14:textId="1DA3C307" w:rsidR="009F2AE4" w:rsidRDefault="009D3E50">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 xml:space="preserve">Акт приемки </w:t>
      </w:r>
      <w:r w:rsidR="006A553C">
        <w:rPr>
          <w:rFonts w:ascii="Times New Roman" w:eastAsia="Times New Roman" w:hAnsi="Times New Roman" w:cs="Times New Roman"/>
        </w:rPr>
        <w:t>оказанных услуг</w:t>
      </w:r>
      <w:r>
        <w:rPr>
          <w:rFonts w:ascii="Times New Roman" w:eastAsia="Times New Roman" w:hAnsi="Times New Roman" w:cs="Times New Roman"/>
        </w:rPr>
        <w:t xml:space="preserve"> по договору об оказании услуг </w:t>
      </w:r>
    </w:p>
    <w:p w14:paraId="553A4946" w14:textId="77777777" w:rsidR="006A553C" w:rsidRPr="006A553C" w:rsidRDefault="006A553C" w:rsidP="006A553C">
      <w:pPr>
        <w:tabs>
          <w:tab w:val="left" w:pos="207"/>
          <w:tab w:val="left" w:pos="351"/>
        </w:tabs>
        <w:ind w:right="34"/>
        <w:jc w:val="center"/>
        <w:rPr>
          <w:rFonts w:ascii="Times New Roman" w:eastAsia="Times New Roman" w:hAnsi="Times New Roman" w:cs="Times New Roman"/>
        </w:rPr>
      </w:pPr>
      <w:r w:rsidRPr="006A553C">
        <w:rPr>
          <w:rFonts w:ascii="Times New Roman" w:eastAsia="Times New Roman" w:hAnsi="Times New Roman" w:cs="Times New Roman"/>
        </w:rPr>
        <w:t xml:space="preserve">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w:t>
      </w:r>
    </w:p>
    <w:p w14:paraId="7CBFA2ED" w14:textId="56DE69CD" w:rsidR="009F2AE4" w:rsidRDefault="006A553C" w:rsidP="006A553C">
      <w:pPr>
        <w:tabs>
          <w:tab w:val="left" w:pos="207"/>
          <w:tab w:val="left" w:pos="351"/>
        </w:tabs>
        <w:ind w:right="34"/>
        <w:jc w:val="center"/>
        <w:rPr>
          <w:rFonts w:ascii="Times New Roman" w:eastAsia="Times New Roman" w:hAnsi="Times New Roman" w:cs="Times New Roman"/>
        </w:rPr>
      </w:pPr>
      <w:r w:rsidRPr="006A553C">
        <w:rPr>
          <w:rFonts w:ascii="Times New Roman" w:eastAsia="Times New Roman" w:hAnsi="Times New Roman" w:cs="Times New Roman"/>
        </w:rPr>
        <w:t>(г. Москва, ноябрь 2023 г. – апрель 2024 г.)</w:t>
      </w:r>
    </w:p>
    <w:p w14:paraId="2D8DC3C0" w14:textId="77777777" w:rsidR="006A553C" w:rsidRDefault="006A553C" w:rsidP="006A553C">
      <w:pPr>
        <w:tabs>
          <w:tab w:val="left" w:pos="207"/>
          <w:tab w:val="left" w:pos="351"/>
        </w:tabs>
        <w:ind w:right="34"/>
        <w:jc w:val="center"/>
        <w:rPr>
          <w:rFonts w:ascii="Times New Roman" w:eastAsia="Times New Roman" w:hAnsi="Times New Roman" w:cs="Times New Roman"/>
        </w:rPr>
      </w:pPr>
    </w:p>
    <w:p w14:paraId="5EDA67E4" w14:textId="4E0C4708" w:rsidR="009F2AE4" w:rsidRDefault="009D3E50">
      <w:pPr>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________202</w:t>
      </w:r>
      <w:r w:rsidR="008170DD">
        <w:rPr>
          <w:rFonts w:ascii="Times New Roman" w:eastAsia="Times New Roman" w:hAnsi="Times New Roman" w:cs="Times New Roman"/>
        </w:rPr>
        <w:t>3</w:t>
      </w:r>
      <w:r>
        <w:rPr>
          <w:rFonts w:ascii="Times New Roman" w:eastAsia="Times New Roman" w:hAnsi="Times New Roman" w:cs="Times New Roman"/>
        </w:rPr>
        <w:t xml:space="preserve"> г.</w:t>
      </w:r>
    </w:p>
    <w:p w14:paraId="7BD0712A" w14:textId="77777777" w:rsidR="009F2AE4" w:rsidRDefault="009F2AE4">
      <w:pPr>
        <w:jc w:val="both"/>
        <w:rPr>
          <w:rFonts w:ascii="Times New Roman" w:eastAsia="Times New Roman" w:hAnsi="Times New Roman" w:cs="Times New Roman"/>
        </w:rPr>
      </w:pPr>
    </w:p>
    <w:p w14:paraId="06924236" w14:textId="19842E31" w:rsidR="009F2AE4" w:rsidRDefault="009D3E50" w:rsidP="006A553C">
      <w:pPr>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приемки </w:t>
      </w:r>
      <w:r w:rsidR="006A553C">
        <w:rPr>
          <w:rFonts w:ascii="Times New Roman" w:eastAsia="Times New Roman" w:hAnsi="Times New Roman" w:cs="Times New Roman"/>
        </w:rPr>
        <w:t>оказанных услуг</w:t>
      </w:r>
      <w:r>
        <w:rPr>
          <w:rFonts w:ascii="Times New Roman" w:eastAsia="Times New Roman" w:hAnsi="Times New Roman" w:cs="Times New Roman"/>
        </w:rPr>
        <w:t xml:space="preserve"> по договору об оказании услуг </w:t>
      </w:r>
      <w:r w:rsidR="006A553C" w:rsidRPr="006A553C">
        <w:rPr>
          <w:rFonts w:ascii="Times New Roman" w:eastAsia="Times New Roman" w:hAnsi="Times New Roman" w:cs="Times New Roman"/>
        </w:rPr>
        <w:t xml:space="preserve">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 </w:t>
      </w:r>
      <w:r>
        <w:rPr>
          <w:rFonts w:ascii="Times New Roman" w:eastAsia="Times New Roman" w:hAnsi="Times New Roman" w:cs="Times New Roman"/>
        </w:rPr>
        <w:t>(далее «Акт» и «Договор», соответственно) о нижеследующем:</w:t>
      </w:r>
    </w:p>
    <w:p w14:paraId="3402BF1A" w14:textId="77777777" w:rsidR="009F2AE4" w:rsidRDefault="009F2AE4">
      <w:pPr>
        <w:jc w:val="both"/>
        <w:rPr>
          <w:rFonts w:ascii="Times New Roman" w:eastAsia="Times New Roman" w:hAnsi="Times New Roman" w:cs="Times New Roman"/>
        </w:rPr>
      </w:pPr>
    </w:p>
    <w:p w14:paraId="686A05BC" w14:textId="2D063A5C" w:rsidR="009F2AE4" w:rsidRDefault="009D3E50" w:rsidP="006A553C">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Подрядчик </w:t>
      </w:r>
      <w:r w:rsidR="006A553C">
        <w:rPr>
          <w:rFonts w:ascii="Times New Roman" w:eastAsia="Times New Roman" w:hAnsi="Times New Roman" w:cs="Times New Roman"/>
        </w:rPr>
        <w:t>оказал услуги</w:t>
      </w:r>
      <w:r>
        <w:rPr>
          <w:rFonts w:ascii="Times New Roman" w:eastAsia="Times New Roman" w:hAnsi="Times New Roman" w:cs="Times New Roman"/>
        </w:rPr>
        <w:t xml:space="preserve"> и передал Заказчику следующие документы</w:t>
      </w:r>
      <w:r w:rsidR="00926667">
        <w:rPr>
          <w:rFonts w:ascii="Times New Roman" w:eastAsia="Times New Roman" w:hAnsi="Times New Roman" w:cs="Times New Roman"/>
        </w:rPr>
        <w:t xml:space="preserve"> </w:t>
      </w:r>
      <w:r w:rsidR="006A553C" w:rsidRPr="006A553C">
        <w:rPr>
          <w:rFonts w:ascii="Times New Roman" w:eastAsia="Times New Roman" w:hAnsi="Times New Roman" w:cs="Times New Roman"/>
        </w:rPr>
        <w:t>по созданию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r w:rsidR="00926667" w:rsidRPr="00926667">
        <w:rPr>
          <w:rFonts w:ascii="Times New Roman" w:eastAsia="Times New Roman" w:hAnsi="Times New Roman" w:cs="Times New Roman"/>
        </w:rPr>
        <w:t xml:space="preserve">, </w:t>
      </w:r>
      <w:r>
        <w:rPr>
          <w:rFonts w:ascii="Times New Roman" w:eastAsia="Times New Roman" w:hAnsi="Times New Roman" w:cs="Times New Roman"/>
        </w:rPr>
        <w:t xml:space="preserve">согласно Техническому заданию: _________________________________________, а также права на результаты </w:t>
      </w:r>
      <w:r w:rsidR="006A553C">
        <w:rPr>
          <w:rFonts w:ascii="Times New Roman" w:eastAsia="Times New Roman" w:hAnsi="Times New Roman" w:cs="Times New Roman"/>
        </w:rPr>
        <w:t>оказания услуг</w:t>
      </w:r>
      <w:r>
        <w:rPr>
          <w:rFonts w:ascii="Times New Roman" w:eastAsia="Times New Roman" w:hAnsi="Times New Roman" w:cs="Times New Roman"/>
        </w:rPr>
        <w:t xml:space="preserve"> на условиях, предусмотренных Договором и Техническим заданием, а Заказчик принял </w:t>
      </w:r>
      <w:r w:rsidR="006A553C">
        <w:rPr>
          <w:rFonts w:ascii="Times New Roman" w:eastAsia="Times New Roman" w:hAnsi="Times New Roman" w:cs="Times New Roman"/>
        </w:rPr>
        <w:t>оказанные услуги</w:t>
      </w:r>
      <w:r>
        <w:rPr>
          <w:rFonts w:ascii="Times New Roman" w:eastAsia="Times New Roman" w:hAnsi="Times New Roman" w:cs="Times New Roman"/>
        </w:rPr>
        <w:t xml:space="preserve"> и утвердил их результат, и претензий не имеет.</w:t>
      </w:r>
    </w:p>
    <w:p w14:paraId="466AED77" w14:textId="45EA1B2C" w:rsidR="009F2AE4" w:rsidRDefault="009D3E50">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Стоимость результатов </w:t>
      </w:r>
      <w:r w:rsidR="006A553C">
        <w:rPr>
          <w:rFonts w:ascii="Times New Roman" w:eastAsia="Times New Roman" w:hAnsi="Times New Roman" w:cs="Times New Roman"/>
        </w:rPr>
        <w:t>оказания услуг</w:t>
      </w:r>
      <w:r>
        <w:rPr>
          <w:rFonts w:ascii="Times New Roman" w:eastAsia="Times New Roman" w:hAnsi="Times New Roman" w:cs="Times New Roman"/>
        </w:rPr>
        <w:t xml:space="preserve">, а также прав на результаты </w:t>
      </w:r>
      <w:r w:rsidR="006A553C">
        <w:rPr>
          <w:rFonts w:ascii="Times New Roman" w:eastAsia="Times New Roman" w:hAnsi="Times New Roman" w:cs="Times New Roman"/>
        </w:rPr>
        <w:t>оказания услуг</w:t>
      </w:r>
      <w:r>
        <w:rPr>
          <w:rFonts w:ascii="Times New Roman" w:eastAsia="Times New Roman" w:hAnsi="Times New Roman" w:cs="Times New Roman"/>
        </w:rPr>
        <w:t xml:space="preserve"> на условиях, предусмотренных Договором и Техническим заданием, составляет _____________________ (_______________) рублей, в том числе НДС 20 % ______________.</w:t>
      </w:r>
    </w:p>
    <w:p w14:paraId="0F24C4DA" w14:textId="77777777" w:rsidR="009F2AE4" w:rsidRDefault="009D3E50">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14:paraId="10A091C6"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14:paraId="7B0523B4" w14:textId="77777777" w:rsidR="009F2AE4" w:rsidRDefault="009F2AE4">
      <w:pPr>
        <w:jc w:val="both"/>
        <w:rPr>
          <w:rFonts w:ascii="Times New Roman" w:eastAsia="Times New Roman" w:hAnsi="Times New Roman" w:cs="Times New Roman"/>
        </w:rPr>
      </w:pPr>
    </w:p>
    <w:p w14:paraId="0F37BB3C" w14:textId="77777777" w:rsidR="009F2AE4" w:rsidRDefault="009D3E50">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14:paraId="6816B699" w14:textId="77777777" w:rsidR="009F2AE4" w:rsidRDefault="009F2AE4">
      <w:pPr>
        <w:jc w:val="both"/>
        <w:rPr>
          <w:rFonts w:ascii="Times New Roman" w:eastAsia="Times New Roman" w:hAnsi="Times New Roman" w:cs="Times New Roman"/>
        </w:rPr>
      </w:pPr>
    </w:p>
    <w:tbl>
      <w:tblPr>
        <w:tblStyle w:val="af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F2AE4" w14:paraId="5675EC2E" w14:textId="77777777">
        <w:tc>
          <w:tcPr>
            <w:tcW w:w="4672" w:type="dxa"/>
          </w:tcPr>
          <w:p w14:paraId="4A680890"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141D5541"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45C6964"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284405CF" w14:textId="77777777" w:rsidR="009F2AE4" w:rsidRDefault="009F2AE4">
            <w:pPr>
              <w:spacing w:line="257" w:lineRule="auto"/>
              <w:rPr>
                <w:rFonts w:ascii="Times New Roman" w:eastAsia="Times New Roman" w:hAnsi="Times New Roman" w:cs="Times New Roman"/>
              </w:rPr>
            </w:pPr>
          </w:p>
          <w:p w14:paraId="549F9FED"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0AC73D1D"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1880383C"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09FA2034" w14:textId="77777777" w:rsidR="009F2AE4" w:rsidRDefault="009F2AE4">
            <w:pPr>
              <w:spacing w:line="257" w:lineRule="auto"/>
              <w:rPr>
                <w:rFonts w:ascii="Times New Roman" w:eastAsia="Times New Roman" w:hAnsi="Times New Roman" w:cs="Times New Roman"/>
              </w:rPr>
            </w:pPr>
          </w:p>
          <w:p w14:paraId="5BB22C8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D631560" w14:textId="77777777" w:rsidR="009F2AE4" w:rsidRDefault="009F2AE4">
            <w:pPr>
              <w:spacing w:line="257" w:lineRule="auto"/>
              <w:rPr>
                <w:rFonts w:ascii="Times New Roman" w:eastAsia="Times New Roman" w:hAnsi="Times New Roman" w:cs="Times New Roman"/>
              </w:rPr>
            </w:pPr>
          </w:p>
          <w:p w14:paraId="3D37F804"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273279C3"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4F27F59" w14:textId="77777777" w:rsidR="009F2AE4" w:rsidRDefault="009F2AE4">
      <w:pPr>
        <w:jc w:val="both"/>
        <w:rPr>
          <w:rFonts w:ascii="Times New Roman" w:eastAsia="Times New Roman" w:hAnsi="Times New Roman" w:cs="Times New Roman"/>
        </w:rPr>
        <w:sectPr w:rsidR="009F2AE4">
          <w:pgSz w:w="11900" w:h="16840"/>
          <w:pgMar w:top="993" w:right="851" w:bottom="993" w:left="1701" w:header="709" w:footer="709" w:gutter="0"/>
          <w:cols w:space="720"/>
        </w:sectPr>
      </w:pPr>
    </w:p>
    <w:p w14:paraId="660C3C9E" w14:textId="77777777" w:rsidR="009F2AE4" w:rsidRDefault="009D3E50">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14:paraId="7E7E5794" w14:textId="77777777" w:rsidR="009F2AE4" w:rsidRDefault="009D3E50">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4FF2D555" w14:textId="77777777" w:rsidR="009F2AE4" w:rsidRDefault="009D3E50">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31EEEE6E" w14:textId="77777777" w:rsidR="009F2AE4" w:rsidRDefault="009F2AE4">
      <w:pPr>
        <w:jc w:val="both"/>
        <w:rPr>
          <w:rFonts w:ascii="Times New Roman" w:eastAsia="Times New Roman" w:hAnsi="Times New Roman" w:cs="Times New Roman"/>
          <w:b/>
        </w:rPr>
      </w:pPr>
    </w:p>
    <w:p w14:paraId="363DAF8E" w14:textId="77777777" w:rsidR="009F2AE4" w:rsidRDefault="009D3E5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14:paraId="778499E6" w14:textId="77777777" w:rsidR="009F2AE4" w:rsidRDefault="009D3E5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14:paraId="3510F90D" w14:textId="77777777" w:rsidR="009F2AE4" w:rsidRDefault="009F2AE4">
      <w:pPr>
        <w:jc w:val="both"/>
        <w:rPr>
          <w:rFonts w:ascii="Times New Roman" w:eastAsia="Times New Roman" w:hAnsi="Times New Roman" w:cs="Times New Roman"/>
          <w:sz w:val="22"/>
          <w:szCs w:val="22"/>
        </w:rPr>
      </w:pPr>
    </w:p>
    <w:p w14:paraId="672F4229"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14:paraId="1B0A01F4" w14:textId="77777777" w:rsidR="009F2AE4" w:rsidRDefault="009F2AE4">
      <w:pPr>
        <w:jc w:val="both"/>
        <w:rPr>
          <w:rFonts w:ascii="Times New Roman" w:eastAsia="Times New Roman" w:hAnsi="Times New Roman" w:cs="Times New Roman"/>
          <w:b/>
          <w:sz w:val="22"/>
          <w:szCs w:val="22"/>
        </w:rPr>
      </w:pPr>
    </w:p>
    <w:tbl>
      <w:tblPr>
        <w:tblStyle w:val="afff2"/>
        <w:tblW w:w="150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9F2AE4" w14:paraId="4D2B708B" w14:textId="77777777">
        <w:tc>
          <w:tcPr>
            <w:tcW w:w="4962" w:type="dxa"/>
            <w:vMerge w:val="restart"/>
            <w:vAlign w:val="bottom"/>
          </w:tcPr>
          <w:p w14:paraId="69F9A60F"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14:paraId="29648509" w14:textId="77777777" w:rsidR="009F2AE4" w:rsidRDefault="009F2AE4">
            <w:pPr>
              <w:jc w:val="both"/>
              <w:rPr>
                <w:rFonts w:ascii="Times New Roman" w:eastAsia="Times New Roman" w:hAnsi="Times New Roman" w:cs="Times New Roman"/>
                <w:sz w:val="22"/>
                <w:szCs w:val="22"/>
              </w:rPr>
            </w:pPr>
          </w:p>
        </w:tc>
        <w:tc>
          <w:tcPr>
            <w:tcW w:w="1985" w:type="dxa"/>
            <w:tcBorders>
              <w:right w:val="single" w:sz="4" w:space="0" w:color="000000"/>
            </w:tcBorders>
          </w:tcPr>
          <w:p w14:paraId="10508037" w14:textId="77777777" w:rsidR="009F2AE4" w:rsidRDefault="009F2AE4">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14:paraId="7B537E91"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9F2AE4" w14:paraId="5AC15F12" w14:textId="77777777">
        <w:tc>
          <w:tcPr>
            <w:tcW w:w="4962" w:type="dxa"/>
            <w:vMerge/>
            <w:vAlign w:val="bottom"/>
          </w:tcPr>
          <w:p w14:paraId="168965AE"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14:paraId="300E8E3E"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14:paraId="3973A5AF"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14:paraId="24A7F727" w14:textId="77777777" w:rsidR="009F2AE4" w:rsidRDefault="009F2AE4">
            <w:pPr>
              <w:jc w:val="both"/>
              <w:rPr>
                <w:rFonts w:ascii="Times New Roman" w:eastAsia="Times New Roman" w:hAnsi="Times New Roman" w:cs="Times New Roman"/>
                <w:sz w:val="22"/>
                <w:szCs w:val="22"/>
              </w:rPr>
            </w:pPr>
          </w:p>
        </w:tc>
      </w:tr>
      <w:tr w:rsidR="009F2AE4" w14:paraId="6D8ABB41" w14:textId="77777777">
        <w:tc>
          <w:tcPr>
            <w:tcW w:w="4962" w:type="dxa"/>
            <w:vMerge/>
            <w:vAlign w:val="bottom"/>
          </w:tcPr>
          <w:p w14:paraId="47690F74"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14:paraId="2482ADC8"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14:paraId="4451A6ED"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14:paraId="0B7DA0B3" w14:textId="77777777" w:rsidR="009F2AE4" w:rsidRDefault="009F2AE4">
            <w:pPr>
              <w:jc w:val="both"/>
              <w:rPr>
                <w:rFonts w:ascii="Times New Roman" w:eastAsia="Times New Roman" w:hAnsi="Times New Roman" w:cs="Times New Roman"/>
                <w:sz w:val="22"/>
                <w:szCs w:val="22"/>
              </w:rPr>
            </w:pPr>
          </w:p>
        </w:tc>
      </w:tr>
      <w:tr w:rsidR="009F2AE4" w14:paraId="102EDAF7" w14:textId="77777777">
        <w:tc>
          <w:tcPr>
            <w:tcW w:w="4962" w:type="dxa"/>
          </w:tcPr>
          <w:p w14:paraId="7E3EB0B5"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14:paraId="460E18F3" w14:textId="77777777" w:rsidR="009F2AE4" w:rsidRDefault="009F2AE4">
            <w:pPr>
              <w:jc w:val="both"/>
              <w:rPr>
                <w:rFonts w:ascii="Times New Roman" w:eastAsia="Times New Roman" w:hAnsi="Times New Roman" w:cs="Times New Roman"/>
                <w:sz w:val="22"/>
                <w:szCs w:val="22"/>
              </w:rPr>
            </w:pPr>
          </w:p>
          <w:p w14:paraId="25DFEC3C" w14:textId="77777777" w:rsidR="009F2AE4" w:rsidRDefault="009F2AE4">
            <w:pPr>
              <w:jc w:val="both"/>
              <w:rPr>
                <w:rFonts w:ascii="Times New Roman" w:eastAsia="Times New Roman" w:hAnsi="Times New Roman" w:cs="Times New Roman"/>
                <w:sz w:val="22"/>
                <w:szCs w:val="22"/>
              </w:rPr>
            </w:pPr>
          </w:p>
          <w:p w14:paraId="1A7677FD" w14:textId="77777777" w:rsidR="009F2AE4" w:rsidRDefault="009F2AE4">
            <w:pPr>
              <w:jc w:val="both"/>
              <w:rPr>
                <w:rFonts w:ascii="Times New Roman" w:eastAsia="Times New Roman" w:hAnsi="Times New Roman" w:cs="Times New Roman"/>
                <w:sz w:val="22"/>
                <w:szCs w:val="22"/>
              </w:rPr>
            </w:pPr>
          </w:p>
        </w:tc>
        <w:tc>
          <w:tcPr>
            <w:tcW w:w="1985" w:type="dxa"/>
            <w:tcBorders>
              <w:right w:val="single" w:sz="4" w:space="0" w:color="000000"/>
            </w:tcBorders>
          </w:tcPr>
          <w:p w14:paraId="4DE5F59B"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14:paraId="0A0C2D34" w14:textId="77777777" w:rsidR="009F2AE4" w:rsidRDefault="009F2AE4">
            <w:pPr>
              <w:jc w:val="both"/>
              <w:rPr>
                <w:rFonts w:ascii="Times New Roman" w:eastAsia="Times New Roman" w:hAnsi="Times New Roman" w:cs="Times New Roman"/>
                <w:sz w:val="22"/>
                <w:szCs w:val="22"/>
              </w:rPr>
            </w:pPr>
          </w:p>
        </w:tc>
      </w:tr>
      <w:tr w:rsidR="009F2AE4" w14:paraId="4821EA3E" w14:textId="77777777">
        <w:tc>
          <w:tcPr>
            <w:tcW w:w="4962" w:type="dxa"/>
          </w:tcPr>
          <w:p w14:paraId="7092FC9C"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14:paraId="51F1E66E" w14:textId="52AB37FA" w:rsidR="009F2AE4" w:rsidRDefault="00A37D71">
            <w:pPr>
              <w:jc w:val="both"/>
              <w:rPr>
                <w:rFonts w:ascii="Times New Roman" w:eastAsia="Times New Roman" w:hAnsi="Times New Roman" w:cs="Times New Roman"/>
                <w:sz w:val="22"/>
                <w:szCs w:val="22"/>
              </w:rPr>
            </w:pPr>
            <w:bookmarkStart w:id="25" w:name="_heading=h.z337ya" w:colFirst="0" w:colLast="0"/>
            <w:bookmarkEnd w:id="25"/>
            <w:r>
              <w:rPr>
                <w:rFonts w:ascii="Times New Roman" w:eastAsia="Times New Roman" w:hAnsi="Times New Roman" w:cs="Times New Roman"/>
                <w:color w:val="191919"/>
                <w:sz w:val="22"/>
                <w:szCs w:val="22"/>
              </w:rPr>
              <w:t>С</w:t>
            </w:r>
            <w:r w:rsidRPr="00F05647">
              <w:rPr>
                <w:rFonts w:ascii="Times New Roman" w:eastAsia="Times New Roman" w:hAnsi="Times New Roman" w:cs="Times New Roman"/>
                <w:color w:val="191919"/>
                <w:sz w:val="22"/>
                <w:szCs w:val="22"/>
              </w:rPr>
              <w:t>оздани</w:t>
            </w:r>
            <w:r w:rsidR="006D7AEF">
              <w:rPr>
                <w:rFonts w:ascii="Times New Roman" w:eastAsia="Times New Roman" w:hAnsi="Times New Roman" w:cs="Times New Roman"/>
                <w:color w:val="191919"/>
                <w:sz w:val="22"/>
                <w:szCs w:val="22"/>
              </w:rPr>
              <w:t>е</w:t>
            </w:r>
            <w:r w:rsidRPr="00F05647">
              <w:rPr>
                <w:rFonts w:ascii="Times New Roman" w:eastAsia="Times New Roman" w:hAnsi="Times New Roman" w:cs="Times New Roman"/>
                <w:color w:val="191919"/>
                <w:sz w:val="22"/>
                <w:szCs w:val="22"/>
              </w:rPr>
              <w:t xml:space="preserve"> контента для активностей и функциональных зон стенда Амурской области, обслуживанию стенда и контролю работ на Международной выставке-форуме «Россия» (г. Москва, ноябрь 2023 г. – апрель 2024 г.)</w:t>
            </w:r>
          </w:p>
        </w:tc>
      </w:tr>
    </w:tbl>
    <w:p w14:paraId="58243605" w14:textId="77777777" w:rsidR="009F2AE4" w:rsidRDefault="009F2AE4">
      <w:pPr>
        <w:jc w:val="both"/>
        <w:rPr>
          <w:rFonts w:ascii="Times New Roman" w:eastAsia="Times New Roman" w:hAnsi="Times New Roman" w:cs="Times New Roman"/>
          <w:b/>
          <w:sz w:val="22"/>
          <w:szCs w:val="22"/>
        </w:rPr>
      </w:pPr>
    </w:p>
    <w:p w14:paraId="0039546F" w14:textId="77777777" w:rsidR="009F2AE4" w:rsidRDefault="009D3E50">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14:paraId="3268C80B" w14:textId="77777777" w:rsidR="009F2AE4" w:rsidRDefault="009F2AE4">
      <w:pPr>
        <w:jc w:val="both"/>
        <w:rPr>
          <w:rFonts w:ascii="Times New Roman" w:eastAsia="Times New Roman" w:hAnsi="Times New Roman" w:cs="Times New Roman"/>
          <w:b/>
          <w:sz w:val="22"/>
          <w:szCs w:val="22"/>
        </w:rPr>
      </w:pPr>
    </w:p>
    <w:tbl>
      <w:tblPr>
        <w:tblStyle w:val="af4"/>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04715B" w14:paraId="683D29A5" w14:textId="77777777" w:rsidTr="00933F0B">
        <w:trPr>
          <w:tblHeader/>
        </w:trPr>
        <w:tc>
          <w:tcPr>
            <w:tcW w:w="844" w:type="dxa"/>
            <w:shd w:val="clear" w:color="auto" w:fill="D9D9D9"/>
          </w:tcPr>
          <w:p w14:paraId="3CB6EE21"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14:paraId="50DA4BB8"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14:paraId="6197A29D"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14:paraId="114659E6"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14:paraId="52F37F81"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14:paraId="626F657B"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14:paraId="669515EB"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14:paraId="0076CA57"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04715B" w14:paraId="7A0E745A" w14:textId="77777777" w:rsidTr="00933F0B">
        <w:tc>
          <w:tcPr>
            <w:tcW w:w="844" w:type="dxa"/>
          </w:tcPr>
          <w:p w14:paraId="0D738812"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14:paraId="2437D369"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14:paraId="0CB637D1"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1134" w:type="dxa"/>
          </w:tcPr>
          <w:p w14:paraId="45880A24"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14:paraId="0EF9F048"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14:paraId="2583AE88"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14:paraId="47CB6FF9"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14:paraId="629371C1"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14:paraId="4D7FF232" w14:textId="77777777" w:rsidR="0004715B" w:rsidRDefault="0004715B" w:rsidP="00C021D7">
            <w:pPr>
              <w:jc w:val="both"/>
              <w:rPr>
                <w:rFonts w:ascii="Times New Roman" w:eastAsia="Times New Roman" w:hAnsi="Times New Roman" w:cs="Times New Roman"/>
                <w:i/>
                <w:sz w:val="22"/>
                <w:szCs w:val="22"/>
              </w:rPr>
            </w:pPr>
          </w:p>
          <w:p w14:paraId="407B5662" w14:textId="77777777" w:rsidR="0004715B" w:rsidRDefault="0004715B" w:rsidP="00C021D7">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rPr>
              <w:drawing>
                <wp:inline distT="0" distB="0" distL="0" distR="0" wp14:anchorId="6A6E1AEC" wp14:editId="1D0BB45E">
                  <wp:extent cx="1905000" cy="5429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14:paraId="56ADCEDC" w14:textId="77777777" w:rsidR="0004715B" w:rsidRDefault="0004715B" w:rsidP="00C021D7">
            <w:pPr>
              <w:jc w:val="both"/>
              <w:rPr>
                <w:rFonts w:ascii="Times New Roman" w:eastAsia="Times New Roman" w:hAnsi="Times New Roman" w:cs="Times New Roman"/>
                <w:i/>
                <w:sz w:val="22"/>
                <w:szCs w:val="22"/>
              </w:rPr>
            </w:pPr>
          </w:p>
          <w:p w14:paraId="64E59EEB"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14:paraId="580E84C5" w14:textId="77777777" w:rsidR="0004715B" w:rsidRDefault="0004715B" w:rsidP="00C021D7">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14:paraId="40086CE2" w14:textId="77777777" w:rsidR="0004715B" w:rsidRDefault="0004715B" w:rsidP="00C021D7">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1E45E27C" w14:textId="77777777" w:rsidR="0004715B" w:rsidRDefault="0004715B" w:rsidP="00C021D7">
            <w:pPr>
              <w:jc w:val="both"/>
              <w:rPr>
                <w:rFonts w:ascii="Times New Roman" w:eastAsia="Times New Roman" w:hAnsi="Times New Roman" w:cs="Times New Roman"/>
                <w:sz w:val="22"/>
                <w:szCs w:val="22"/>
              </w:rPr>
            </w:pPr>
          </w:p>
        </w:tc>
      </w:tr>
      <w:tr w:rsidR="0004715B" w14:paraId="0B6CA68D" w14:textId="77777777" w:rsidTr="00933F0B">
        <w:tc>
          <w:tcPr>
            <w:tcW w:w="844" w:type="dxa"/>
          </w:tcPr>
          <w:p w14:paraId="1792A193"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1566" w:type="dxa"/>
          </w:tcPr>
          <w:p w14:paraId="6F4D480F"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14:paraId="02D2687B"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14:paraId="5CFEE211"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14:paraId="39338689" w14:textId="77777777" w:rsidR="0004715B" w:rsidRDefault="0004715B" w:rsidP="00C021D7">
            <w:pPr>
              <w:jc w:val="both"/>
              <w:rPr>
                <w:rFonts w:ascii="Times New Roman" w:eastAsia="Times New Roman" w:hAnsi="Times New Roman" w:cs="Times New Roman"/>
                <w:sz w:val="22"/>
                <w:szCs w:val="22"/>
                <w:highlight w:val="yellow"/>
              </w:rPr>
            </w:pPr>
          </w:p>
        </w:tc>
        <w:tc>
          <w:tcPr>
            <w:tcW w:w="2410" w:type="dxa"/>
          </w:tcPr>
          <w:p w14:paraId="08BD16E1"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14:paraId="40DE19C1" w14:textId="3AB60DAA"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w:t>
            </w:r>
            <w:r w:rsidR="0043499D">
              <w:rPr>
                <w:rFonts w:ascii="Times New Roman" w:eastAsia="Times New Roman" w:hAnsi="Times New Roman" w:cs="Times New Roman"/>
                <w:sz w:val="22"/>
                <w:szCs w:val="22"/>
              </w:rPr>
              <w:t>Менеджмент</w:t>
            </w:r>
            <w:r>
              <w:rPr>
                <w:rFonts w:ascii="Times New Roman" w:eastAsia="Times New Roman" w:hAnsi="Times New Roman" w:cs="Times New Roman"/>
                <w:sz w:val="22"/>
                <w:szCs w:val="22"/>
              </w:rPr>
              <w:t xml:space="preserve">» – не менее </w:t>
            </w:r>
            <w:r w:rsidR="0043499D">
              <w:rPr>
                <w:rFonts w:ascii="Times New Roman" w:eastAsia="Times New Roman" w:hAnsi="Times New Roman" w:cs="Times New Roman"/>
                <w:sz w:val="22"/>
                <w:szCs w:val="22"/>
              </w:rPr>
              <w:t>1;</w:t>
            </w:r>
          </w:p>
          <w:p w14:paraId="3B15413A" w14:textId="199D73D7" w:rsidR="00486D10" w:rsidRDefault="0004715B" w:rsidP="00486D1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w:t>
            </w:r>
            <w:r w:rsidR="0043499D">
              <w:rPr>
                <w:rFonts w:ascii="Times New Roman" w:eastAsia="Times New Roman" w:hAnsi="Times New Roman" w:cs="Times New Roman"/>
                <w:sz w:val="22"/>
                <w:szCs w:val="22"/>
              </w:rPr>
              <w:t>Дизайн</w:t>
            </w:r>
            <w:r>
              <w:rPr>
                <w:rFonts w:ascii="Times New Roman" w:eastAsia="Times New Roman" w:hAnsi="Times New Roman" w:cs="Times New Roman"/>
                <w:sz w:val="22"/>
                <w:szCs w:val="22"/>
              </w:rPr>
              <w:t xml:space="preserve">» – не менее </w:t>
            </w:r>
            <w:r w:rsidR="00F97028">
              <w:rPr>
                <w:rFonts w:ascii="Times New Roman" w:eastAsia="Times New Roman" w:hAnsi="Times New Roman" w:cs="Times New Roman"/>
                <w:sz w:val="22"/>
                <w:szCs w:val="22"/>
              </w:rPr>
              <w:t>1</w:t>
            </w:r>
            <w:r w:rsidR="00486D10">
              <w:rPr>
                <w:rFonts w:ascii="Times New Roman" w:eastAsia="Times New Roman" w:hAnsi="Times New Roman" w:cs="Times New Roman"/>
                <w:sz w:val="22"/>
                <w:szCs w:val="22"/>
              </w:rPr>
              <w:t>;</w:t>
            </w:r>
          </w:p>
          <w:p w14:paraId="72A15259" w14:textId="1C0939D8" w:rsidR="0043499D" w:rsidRDefault="00486D10" w:rsidP="0043499D">
            <w:pPr>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 - </w:t>
            </w:r>
            <w:r w:rsidR="0043499D">
              <w:rPr>
                <w:rFonts w:ascii="Times New Roman" w:eastAsia="Times New Roman" w:hAnsi="Times New Roman" w:cs="Times New Roman"/>
                <w:sz w:val="22"/>
                <w:szCs w:val="22"/>
              </w:rPr>
              <w:t xml:space="preserve">такие </w:t>
            </w:r>
            <w:r>
              <w:rPr>
                <w:rFonts w:ascii="Times New Roman" w:eastAsia="Times New Roman" w:hAnsi="Times New Roman" w:cs="Times New Roman"/>
                <w:sz w:val="22"/>
                <w:szCs w:val="22"/>
              </w:rPr>
              <w:t>специалист</w:t>
            </w:r>
            <w:r w:rsidR="0043499D">
              <w:rPr>
                <w:rFonts w:ascii="Times New Roman" w:eastAsia="Times New Roman" w:hAnsi="Times New Roman" w:cs="Times New Roman"/>
                <w:sz w:val="22"/>
                <w:szCs w:val="22"/>
              </w:rPr>
              <w:t>ы</w:t>
            </w:r>
            <w:r>
              <w:rPr>
                <w:rFonts w:ascii="Times New Roman" w:eastAsia="Times New Roman" w:hAnsi="Times New Roman" w:cs="Times New Roman"/>
                <w:sz w:val="22"/>
                <w:szCs w:val="22"/>
              </w:rPr>
              <w:t xml:space="preserve">, </w:t>
            </w:r>
            <w:r w:rsidR="0043499D">
              <w:rPr>
                <w:rFonts w:ascii="Times New Roman" w:eastAsia="Times New Roman" w:hAnsi="Times New Roman" w:cs="Times New Roman"/>
                <w:sz w:val="22"/>
                <w:szCs w:val="22"/>
              </w:rPr>
              <w:lastRenderedPageBreak/>
              <w:t>как:</w:t>
            </w:r>
            <w:r w:rsidR="0043499D" w:rsidRPr="00E460ED">
              <w:rPr>
                <w:rFonts w:ascii="Times New Roman" w:hAnsi="Times New Roman"/>
                <w:iCs/>
              </w:rPr>
              <w:t xml:space="preserve"> разработчика контента</w:t>
            </w:r>
            <w:r w:rsidR="00CD5490">
              <w:rPr>
                <w:rFonts w:ascii="Times New Roman" w:hAnsi="Times New Roman"/>
                <w:iCs/>
              </w:rPr>
              <w:t xml:space="preserve"> – не менее 1;</w:t>
            </w:r>
            <w:r w:rsidR="0043499D" w:rsidRPr="00E460ED">
              <w:rPr>
                <w:rFonts w:ascii="Times New Roman" w:hAnsi="Times New Roman"/>
                <w:iCs/>
              </w:rPr>
              <w:t xml:space="preserve"> </w:t>
            </w:r>
            <w:proofErr w:type="spellStart"/>
            <w:r w:rsidR="0043499D" w:rsidRPr="00E460ED">
              <w:rPr>
                <w:rFonts w:ascii="Times New Roman" w:hAnsi="Times New Roman"/>
                <w:iCs/>
              </w:rPr>
              <w:t>web</w:t>
            </w:r>
            <w:proofErr w:type="spellEnd"/>
            <w:r w:rsidR="0043499D" w:rsidRPr="00E460ED">
              <w:rPr>
                <w:rFonts w:ascii="Times New Roman" w:hAnsi="Times New Roman"/>
                <w:iCs/>
              </w:rPr>
              <w:t>-продюсер</w:t>
            </w:r>
            <w:r w:rsidR="00CD5490">
              <w:rPr>
                <w:rFonts w:ascii="Times New Roman" w:hAnsi="Times New Roman"/>
                <w:iCs/>
              </w:rPr>
              <w:t xml:space="preserve"> не менее одного</w:t>
            </w:r>
          </w:p>
        </w:tc>
        <w:tc>
          <w:tcPr>
            <w:tcW w:w="1427" w:type="dxa"/>
          </w:tcPr>
          <w:p w14:paraId="31E11D77" w14:textId="77777777" w:rsidR="0004715B" w:rsidRDefault="0004715B" w:rsidP="00C021D7">
            <w:pPr>
              <w:jc w:val="both"/>
              <w:rPr>
                <w:rFonts w:ascii="Times New Roman" w:eastAsia="Times New Roman" w:hAnsi="Times New Roman" w:cs="Times New Roman"/>
                <w:sz w:val="22"/>
                <w:szCs w:val="22"/>
                <w:highlight w:val="yellow"/>
              </w:rPr>
            </w:pPr>
          </w:p>
        </w:tc>
        <w:tc>
          <w:tcPr>
            <w:tcW w:w="6095" w:type="dxa"/>
          </w:tcPr>
          <w:p w14:paraId="24341EE5"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14:paraId="7E9207A9" w14:textId="77777777" w:rsidR="0004715B" w:rsidRDefault="0004715B" w:rsidP="00C021D7">
            <w:pPr>
              <w:jc w:val="both"/>
              <w:rPr>
                <w:rFonts w:ascii="Times New Roman" w:eastAsia="Times New Roman" w:hAnsi="Times New Roman" w:cs="Times New Roman"/>
                <w:sz w:val="22"/>
                <w:szCs w:val="22"/>
              </w:rPr>
            </w:pPr>
          </w:p>
          <w:p w14:paraId="433CE1BE" w14:textId="77777777" w:rsidR="0004715B" w:rsidRDefault="0004715B" w:rsidP="00C021D7">
            <w:pPr>
              <w:jc w:val="both"/>
              <w:rPr>
                <w:rFonts w:ascii="Times New Roman" w:eastAsia="Times New Roman" w:hAnsi="Times New Roman" w:cs="Times New Roman"/>
                <w:sz w:val="22"/>
                <w:szCs w:val="22"/>
              </w:rPr>
            </w:pPr>
            <w:r>
              <w:rPr>
                <w:rFonts w:ascii="Cambria Math" w:eastAsia="Cambria Math" w:hAnsi="Cambria Math" w:cs="Cambria Math"/>
                <w:sz w:val="22"/>
                <w:szCs w:val="22"/>
              </w:rPr>
              <w:t>𝑅</w:t>
            </w:r>
            <w:r>
              <w:rPr>
                <w:rFonts w:ascii="Times New Roman" w:eastAsia="Times New Roman" w:hAnsi="Times New Roman" w:cs="Times New Roman"/>
                <w:sz w:val="22"/>
                <w:szCs w:val="22"/>
              </w:rPr>
              <w:t>у</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w:t>
            </w:r>
            <w:r>
              <w:rPr>
                <w:rFonts w:ascii="Cambria Math" w:eastAsia="Cambria Math" w:hAnsi="Cambria Math" w:cs="Cambria Math"/>
                <w:sz w:val="22"/>
                <w:szCs w:val="22"/>
              </w:rPr>
              <w:t>𝐾</w:t>
            </w:r>
            <w:r>
              <w:rPr>
                <w:rFonts w:ascii="Times New Roman" w:eastAsia="Times New Roman" w:hAnsi="Times New Roman" w:cs="Times New Roman"/>
                <w:sz w:val="22"/>
                <w:szCs w:val="22"/>
              </w:rPr>
              <w:t>у</w:t>
            </w:r>
            <w:r>
              <w:rPr>
                <w:rFonts w:ascii="Cambria Math" w:eastAsia="Cambria Math" w:hAnsi="Cambria Math" w:cs="Cambria Math"/>
                <w:sz w:val="22"/>
                <w:szCs w:val="22"/>
              </w:rPr>
              <w:t>∗</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p>
          <w:p w14:paraId="11AD1FE6" w14:textId="77777777" w:rsidR="0004715B" w:rsidRDefault="0004715B" w:rsidP="00C021D7">
            <w:pPr>
              <w:jc w:val="both"/>
              <w:rPr>
                <w:rFonts w:ascii="Times New Roman" w:eastAsia="Times New Roman" w:hAnsi="Times New Roman" w:cs="Times New Roman"/>
                <w:sz w:val="22"/>
                <w:szCs w:val="22"/>
              </w:rPr>
            </w:pPr>
          </w:p>
          <w:p w14:paraId="39AD8748"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где </w:t>
            </w:r>
            <w:r>
              <w:rPr>
                <w:rFonts w:ascii="Cambria Math" w:eastAsia="Cambria Math" w:hAnsi="Cambria Math" w:cs="Cambria Math"/>
                <w:sz w:val="22"/>
                <w:szCs w:val="22"/>
              </w:rPr>
              <w:t>𝐾</w:t>
            </w:r>
            <w:r>
              <w:rPr>
                <w:rFonts w:ascii="Times New Roman" w:eastAsia="Times New Roman" w:hAnsi="Times New Roman" w:cs="Times New Roman"/>
                <w:sz w:val="22"/>
                <w:szCs w:val="22"/>
              </w:rPr>
              <w:t xml:space="preserve">у – значимость критерия «квалификация участника»; </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и </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14:paraId="512BAEFF"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13E53E50"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w:t>
            </w:r>
            <w:r>
              <w:rPr>
                <w:rFonts w:ascii="Times New Roman" w:eastAsia="Times New Roman" w:hAnsi="Times New Roman" w:cs="Times New Roman"/>
                <w:sz w:val="22"/>
                <w:szCs w:val="22"/>
              </w:rPr>
              <w:lastRenderedPageBreak/>
              <w:t xml:space="preserve">материалы не подтверждают выполнение всех требований характеристики критерия; </w:t>
            </w:r>
          </w:p>
          <w:p w14:paraId="5C943616"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14:paraId="3CEBDE95" w14:textId="77777777" w:rsidR="0004715B" w:rsidRDefault="0004715B" w:rsidP="00C021D7">
            <w:pPr>
              <w:jc w:val="both"/>
              <w:rPr>
                <w:rFonts w:ascii="Times New Roman" w:eastAsia="Times New Roman" w:hAnsi="Times New Roman" w:cs="Times New Roman"/>
                <w:sz w:val="22"/>
                <w:szCs w:val="22"/>
              </w:rPr>
            </w:pPr>
          </w:p>
          <w:p w14:paraId="3FC6C5E2" w14:textId="77777777" w:rsidR="0004715B" w:rsidRDefault="0004715B" w:rsidP="00C021D7">
            <w:pPr>
              <w:jc w:val="both"/>
              <w:rPr>
                <w:rFonts w:ascii="Times New Roman" w:eastAsia="Times New Roman" w:hAnsi="Times New Roman" w:cs="Times New Roman"/>
                <w:sz w:val="22"/>
                <w:szCs w:val="22"/>
              </w:rPr>
            </w:pPr>
          </w:p>
          <w:p w14:paraId="47A23B14"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14:paraId="35C14F26" w14:textId="77777777" w:rsidR="0004715B" w:rsidRDefault="0004715B" w:rsidP="00C021D7">
            <w:pPr>
              <w:jc w:val="both"/>
              <w:rPr>
                <w:rFonts w:ascii="Times New Roman" w:eastAsia="Times New Roman" w:hAnsi="Times New Roman" w:cs="Times New Roman"/>
                <w:sz w:val="22"/>
                <w:szCs w:val="22"/>
              </w:rPr>
            </w:pPr>
          </w:p>
          <w:p w14:paraId="54063953" w14:textId="52F9A3D1"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w:t>
            </w:r>
            <w:r w:rsidR="00CD5490">
              <w:rPr>
                <w:rFonts w:ascii="Times New Roman" w:eastAsia="Times New Roman" w:hAnsi="Times New Roman" w:cs="Times New Roman"/>
                <w:sz w:val="22"/>
                <w:szCs w:val="22"/>
              </w:rPr>
              <w:t>б</w:t>
            </w:r>
            <w:r>
              <w:rPr>
                <w:rFonts w:ascii="Times New Roman" w:eastAsia="Times New Roman" w:hAnsi="Times New Roman" w:cs="Times New Roman"/>
                <w:sz w:val="22"/>
                <w:szCs w:val="22"/>
              </w:rPr>
              <w:t xml:space="preserve"> образовании, копии трудовых книжек.</w:t>
            </w:r>
          </w:p>
          <w:p w14:paraId="0DD1FACC" w14:textId="77777777" w:rsidR="0004715B" w:rsidRDefault="0004715B" w:rsidP="00C021D7">
            <w:pPr>
              <w:jc w:val="both"/>
              <w:rPr>
                <w:rFonts w:ascii="Times New Roman" w:eastAsia="Times New Roman" w:hAnsi="Times New Roman" w:cs="Times New Roman"/>
                <w:sz w:val="22"/>
                <w:szCs w:val="22"/>
              </w:rPr>
            </w:pPr>
          </w:p>
          <w:p w14:paraId="4B8F2F30" w14:textId="77777777" w:rsidR="0004715B" w:rsidRDefault="0004715B" w:rsidP="00C021D7">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14:paraId="4F121E6D" w14:textId="77777777" w:rsidR="0004715B" w:rsidRDefault="0004715B" w:rsidP="00C021D7">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30 баллов</w:t>
            </w:r>
          </w:p>
          <w:p w14:paraId="05261B36"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14:paraId="21EE9167"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всех перечисленных специалистов – 30 баллов;</w:t>
            </w:r>
          </w:p>
          <w:p w14:paraId="584CEB64" w14:textId="60AB94BA" w:rsidR="0004715B" w:rsidRDefault="0004715B" w:rsidP="00C021D7">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соответствующих специалистов в неполном объеме по </w:t>
            </w:r>
            <w:r w:rsidR="00CD5490">
              <w:rPr>
                <w:rFonts w:ascii="Times New Roman" w:eastAsia="Times New Roman" w:hAnsi="Times New Roman" w:cs="Times New Roman"/>
                <w:i/>
                <w:sz w:val="22"/>
                <w:szCs w:val="22"/>
              </w:rPr>
              <w:t>3</w:t>
            </w:r>
            <w:r>
              <w:rPr>
                <w:rFonts w:ascii="Times New Roman" w:eastAsia="Times New Roman" w:hAnsi="Times New Roman" w:cs="Times New Roman"/>
                <w:i/>
                <w:sz w:val="22"/>
                <w:szCs w:val="22"/>
              </w:rPr>
              <w:t xml:space="preserve"> балл</w:t>
            </w:r>
            <w:r w:rsidR="00CD5490">
              <w:rPr>
                <w:rFonts w:ascii="Times New Roman" w:eastAsia="Times New Roman" w:hAnsi="Times New Roman" w:cs="Times New Roman"/>
                <w:i/>
                <w:sz w:val="22"/>
                <w:szCs w:val="22"/>
              </w:rPr>
              <w:t>а</w:t>
            </w:r>
            <w:r>
              <w:rPr>
                <w:rFonts w:ascii="Times New Roman" w:eastAsia="Times New Roman" w:hAnsi="Times New Roman" w:cs="Times New Roman"/>
                <w:i/>
                <w:sz w:val="22"/>
                <w:szCs w:val="22"/>
              </w:rPr>
              <w:t xml:space="preserve"> за каждого специалиста, в отношении которого предоставлены соответствующие подтверждающие документы.</w:t>
            </w:r>
          </w:p>
          <w:p w14:paraId="19EF4667"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заявленным требованиям, заявке присваивается – 0 баллов.</w:t>
            </w:r>
          </w:p>
        </w:tc>
      </w:tr>
      <w:tr w:rsidR="0004715B" w14:paraId="50E8A406" w14:textId="77777777" w:rsidTr="00933F0B">
        <w:tc>
          <w:tcPr>
            <w:tcW w:w="844" w:type="dxa"/>
          </w:tcPr>
          <w:p w14:paraId="623E2D7C" w14:textId="77777777" w:rsidR="0004715B" w:rsidRDefault="0004715B" w:rsidP="00C021D7">
            <w:pPr>
              <w:jc w:val="both"/>
              <w:rPr>
                <w:rFonts w:ascii="Times New Roman" w:eastAsia="Times New Roman" w:hAnsi="Times New Roman" w:cs="Times New Roman"/>
                <w:sz w:val="22"/>
                <w:szCs w:val="22"/>
              </w:rPr>
            </w:pPr>
          </w:p>
        </w:tc>
        <w:tc>
          <w:tcPr>
            <w:tcW w:w="1566" w:type="dxa"/>
          </w:tcPr>
          <w:p w14:paraId="0663EC15" w14:textId="77777777" w:rsidR="0004715B" w:rsidRDefault="0004715B" w:rsidP="00C021D7">
            <w:pPr>
              <w:jc w:val="both"/>
              <w:rPr>
                <w:rFonts w:ascii="Times New Roman" w:eastAsia="Times New Roman" w:hAnsi="Times New Roman" w:cs="Times New Roman"/>
                <w:sz w:val="22"/>
                <w:szCs w:val="22"/>
              </w:rPr>
            </w:pPr>
          </w:p>
        </w:tc>
        <w:tc>
          <w:tcPr>
            <w:tcW w:w="993" w:type="dxa"/>
          </w:tcPr>
          <w:p w14:paraId="426482AC" w14:textId="77777777" w:rsidR="0004715B" w:rsidRDefault="0004715B" w:rsidP="00C021D7">
            <w:pPr>
              <w:jc w:val="both"/>
              <w:rPr>
                <w:rFonts w:ascii="Times New Roman" w:eastAsia="Times New Roman" w:hAnsi="Times New Roman" w:cs="Times New Roman"/>
                <w:sz w:val="22"/>
                <w:szCs w:val="22"/>
              </w:rPr>
            </w:pPr>
          </w:p>
        </w:tc>
        <w:tc>
          <w:tcPr>
            <w:tcW w:w="1134" w:type="dxa"/>
          </w:tcPr>
          <w:p w14:paraId="24F5DE4C"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14:paraId="075DCCF9" w14:textId="77777777" w:rsidR="0004715B" w:rsidRDefault="0004715B" w:rsidP="00C021D7">
            <w:pPr>
              <w:jc w:val="both"/>
              <w:rPr>
                <w:rFonts w:ascii="Times New Roman" w:eastAsia="Times New Roman" w:hAnsi="Times New Roman" w:cs="Times New Roman"/>
                <w:sz w:val="22"/>
                <w:szCs w:val="22"/>
              </w:rPr>
            </w:pPr>
          </w:p>
        </w:tc>
        <w:tc>
          <w:tcPr>
            <w:tcW w:w="2410" w:type="dxa"/>
          </w:tcPr>
          <w:p w14:paraId="683E5B8D" w14:textId="77777777" w:rsidR="0004715B" w:rsidRDefault="0043499D" w:rsidP="00C021D7">
            <w:pPr>
              <w:jc w:val="both"/>
              <w:rPr>
                <w:rFonts w:ascii="Times New Roman" w:eastAsia="Times New Roman" w:hAnsi="Times New Roman" w:cs="Times New Roman"/>
                <w:sz w:val="22"/>
                <w:szCs w:val="22"/>
              </w:rPr>
            </w:pPr>
            <w:r w:rsidRPr="0043499D">
              <w:rPr>
                <w:rFonts w:ascii="Times New Roman" w:eastAsia="Times New Roman" w:hAnsi="Times New Roman" w:cs="Times New Roman"/>
                <w:sz w:val="22"/>
                <w:szCs w:val="22"/>
              </w:rPr>
              <w:t xml:space="preserve">Наличие не менее </w:t>
            </w:r>
            <w:r w:rsidRPr="0043499D">
              <w:rPr>
                <w:rFonts w:ascii="Times New Roman" w:eastAsia="Times New Roman" w:hAnsi="Times New Roman" w:cs="Times New Roman"/>
                <w:b/>
                <w:sz w:val="22"/>
                <w:szCs w:val="22"/>
              </w:rPr>
              <w:t xml:space="preserve">8 (восемь) </w:t>
            </w:r>
            <w:r w:rsidRPr="0043499D">
              <w:rPr>
                <w:rFonts w:ascii="Times New Roman" w:eastAsia="Times New Roman" w:hAnsi="Times New Roman" w:cs="Times New Roman"/>
                <w:sz w:val="22"/>
                <w:szCs w:val="22"/>
              </w:rPr>
              <w:t xml:space="preserve">завершенных контрактов с опытом организации, </w:t>
            </w:r>
            <w:r w:rsidRPr="0043499D">
              <w:rPr>
                <w:rFonts w:ascii="Times New Roman" w:eastAsia="Times New Roman" w:hAnsi="Times New Roman" w:cs="Times New Roman"/>
                <w:sz w:val="22"/>
                <w:szCs w:val="22"/>
              </w:rPr>
              <w:lastRenderedPageBreak/>
              <w:t>проведения, модерирования, обслуживания и контроля мероприятий: выставок, конференций, бизнес-форумов, стратегических сессий и опытом создания коммуникационного контента, включая разработку дизайна, копирайт, программирование (видео, аудио, мультимедиа-форматы) за период с 2019 г. по 2023 г. на общую сумму не менее 35</w:t>
            </w:r>
            <w:r>
              <w:rPr>
                <w:rFonts w:ascii="Times New Roman" w:eastAsia="Times New Roman" w:hAnsi="Times New Roman" w:cs="Times New Roman"/>
                <w:sz w:val="22"/>
                <w:szCs w:val="22"/>
              </w:rPr>
              <w:t> </w:t>
            </w:r>
            <w:r w:rsidRPr="0043499D">
              <w:rPr>
                <w:rFonts w:ascii="Times New Roman" w:eastAsia="Times New Roman" w:hAnsi="Times New Roman" w:cs="Times New Roman"/>
                <w:sz w:val="22"/>
                <w:szCs w:val="22"/>
              </w:rPr>
              <w:t>000</w:t>
            </w:r>
            <w:r>
              <w:rPr>
                <w:rFonts w:ascii="Times New Roman" w:eastAsia="Times New Roman" w:hAnsi="Times New Roman" w:cs="Times New Roman"/>
                <w:sz w:val="22"/>
                <w:szCs w:val="22"/>
              </w:rPr>
              <w:t> </w:t>
            </w:r>
            <w:r w:rsidRPr="0043499D">
              <w:rPr>
                <w:rFonts w:ascii="Times New Roman" w:eastAsia="Times New Roman" w:hAnsi="Times New Roman" w:cs="Times New Roman"/>
                <w:sz w:val="22"/>
                <w:szCs w:val="22"/>
              </w:rPr>
              <w:t>000</w:t>
            </w:r>
            <w:r>
              <w:rPr>
                <w:rFonts w:ascii="Times New Roman" w:eastAsia="Times New Roman" w:hAnsi="Times New Roman" w:cs="Times New Roman"/>
                <w:sz w:val="22"/>
                <w:szCs w:val="22"/>
              </w:rPr>
              <w:t xml:space="preserve"> (т</w:t>
            </w:r>
            <w:r w:rsidRPr="0043499D">
              <w:rPr>
                <w:rFonts w:ascii="Times New Roman" w:eastAsia="Times New Roman" w:hAnsi="Times New Roman" w:cs="Times New Roman"/>
                <w:sz w:val="22"/>
                <w:szCs w:val="22"/>
              </w:rPr>
              <w:t>ридцать пять миллионов) рублей.</w:t>
            </w:r>
          </w:p>
          <w:p w14:paraId="348D2B3F" w14:textId="07D09705" w:rsidR="0043499D" w:rsidRDefault="0043499D" w:rsidP="00C021D7">
            <w:pPr>
              <w:jc w:val="both"/>
              <w:rPr>
                <w:rFonts w:ascii="Times New Roman" w:eastAsia="Times New Roman" w:hAnsi="Times New Roman" w:cs="Times New Roman"/>
                <w:sz w:val="22"/>
                <w:szCs w:val="22"/>
              </w:rPr>
            </w:pPr>
          </w:p>
        </w:tc>
        <w:tc>
          <w:tcPr>
            <w:tcW w:w="1427" w:type="dxa"/>
          </w:tcPr>
          <w:p w14:paraId="26C0F1F8" w14:textId="77777777" w:rsidR="0004715B" w:rsidRDefault="0004715B" w:rsidP="00C021D7">
            <w:pPr>
              <w:jc w:val="both"/>
              <w:rPr>
                <w:rFonts w:ascii="Times New Roman" w:eastAsia="Times New Roman" w:hAnsi="Times New Roman" w:cs="Times New Roman"/>
                <w:sz w:val="22"/>
                <w:szCs w:val="22"/>
              </w:rPr>
            </w:pPr>
          </w:p>
        </w:tc>
        <w:tc>
          <w:tcPr>
            <w:tcW w:w="6095" w:type="dxa"/>
          </w:tcPr>
          <w:p w14:paraId="530F8804"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14:paraId="15E1E1E4" w14:textId="77777777" w:rsidR="0004715B" w:rsidRDefault="0004715B" w:rsidP="00C021D7">
            <w:pPr>
              <w:jc w:val="both"/>
              <w:rPr>
                <w:rFonts w:ascii="Times New Roman" w:eastAsia="Times New Roman" w:hAnsi="Times New Roman" w:cs="Times New Roman"/>
                <w:sz w:val="22"/>
                <w:szCs w:val="22"/>
              </w:rPr>
            </w:pPr>
          </w:p>
          <w:p w14:paraId="15A3928A"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Справка о подтвержденном опыте выполнения аналогичных проектов в свободной форме. Опыт, указанный в Справке, </w:t>
            </w:r>
            <w:r>
              <w:rPr>
                <w:rFonts w:ascii="Times New Roman" w:eastAsia="Times New Roman" w:hAnsi="Times New Roman" w:cs="Times New Roman"/>
                <w:sz w:val="22"/>
                <w:szCs w:val="22"/>
              </w:rPr>
              <w:lastRenderedPageBreak/>
              <w:t>подтверждается копией договоров и актов выполненных работ.</w:t>
            </w:r>
          </w:p>
          <w:p w14:paraId="3F398024" w14:textId="77777777" w:rsidR="0004715B" w:rsidRDefault="0004715B" w:rsidP="00C021D7">
            <w:pPr>
              <w:jc w:val="both"/>
              <w:rPr>
                <w:rFonts w:ascii="Times New Roman" w:eastAsia="Times New Roman" w:hAnsi="Times New Roman" w:cs="Times New Roman"/>
                <w:sz w:val="22"/>
                <w:szCs w:val="22"/>
              </w:rPr>
            </w:pPr>
          </w:p>
          <w:p w14:paraId="1BF5ADE9" w14:textId="77777777" w:rsidR="0004715B" w:rsidRDefault="0004715B" w:rsidP="00C021D7">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14:paraId="3B1D8C67"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14:paraId="77A00D34" w14:textId="512F653A"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w:t>
            </w:r>
            <w:r w:rsidR="0043499D">
              <w:rPr>
                <w:rFonts w:ascii="Times New Roman" w:eastAsia="Times New Roman" w:hAnsi="Times New Roman" w:cs="Times New Roman"/>
                <w:i/>
                <w:sz w:val="22"/>
                <w:szCs w:val="22"/>
              </w:rPr>
              <w:t>35</w:t>
            </w:r>
            <w:r>
              <w:rPr>
                <w:rFonts w:ascii="Times New Roman" w:eastAsia="Times New Roman" w:hAnsi="Times New Roman" w:cs="Times New Roman"/>
                <w:i/>
                <w:sz w:val="22"/>
                <w:szCs w:val="22"/>
              </w:rPr>
              <w:t> 000 000 (</w:t>
            </w:r>
            <w:r w:rsidR="0043499D">
              <w:rPr>
                <w:rFonts w:ascii="Times New Roman" w:eastAsia="Times New Roman" w:hAnsi="Times New Roman" w:cs="Times New Roman"/>
                <w:i/>
                <w:sz w:val="22"/>
                <w:szCs w:val="22"/>
              </w:rPr>
              <w:t>тридцать пять</w:t>
            </w:r>
            <w:r>
              <w:rPr>
                <w:rFonts w:ascii="Times New Roman" w:eastAsia="Times New Roman" w:hAnsi="Times New Roman" w:cs="Times New Roman"/>
                <w:i/>
                <w:sz w:val="22"/>
                <w:szCs w:val="22"/>
              </w:rPr>
              <w:t xml:space="preserve"> миллионов) рублей и более – 30 баллов;</w:t>
            </w:r>
          </w:p>
          <w:p w14:paraId="52277029" w14:textId="78D60C57" w:rsidR="0004715B" w:rsidRDefault="0004715B" w:rsidP="00C021D7">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43499D">
              <w:rPr>
                <w:rFonts w:ascii="Times New Roman" w:eastAsia="Times New Roman" w:hAnsi="Times New Roman" w:cs="Times New Roman"/>
                <w:i/>
                <w:sz w:val="22"/>
                <w:szCs w:val="22"/>
              </w:rPr>
              <w:t>2</w:t>
            </w:r>
            <w:r>
              <w:rPr>
                <w:rFonts w:ascii="Times New Roman" w:eastAsia="Times New Roman" w:hAnsi="Times New Roman" w:cs="Times New Roman"/>
                <w:i/>
                <w:sz w:val="22"/>
                <w:szCs w:val="22"/>
              </w:rPr>
              <w:t>0 000 000 (</w:t>
            </w:r>
            <w:r w:rsidR="0043499D">
              <w:rPr>
                <w:rFonts w:ascii="Times New Roman" w:eastAsia="Times New Roman" w:hAnsi="Times New Roman" w:cs="Times New Roman"/>
                <w:i/>
                <w:sz w:val="22"/>
                <w:szCs w:val="22"/>
              </w:rPr>
              <w:t>двадцати</w:t>
            </w:r>
            <w:r>
              <w:rPr>
                <w:rFonts w:ascii="Times New Roman" w:eastAsia="Times New Roman" w:hAnsi="Times New Roman" w:cs="Times New Roman"/>
                <w:i/>
                <w:sz w:val="22"/>
                <w:szCs w:val="22"/>
              </w:rPr>
              <w:t xml:space="preserve"> миллионов) до </w:t>
            </w:r>
            <w:r w:rsidR="0043499D" w:rsidRPr="0043499D">
              <w:rPr>
                <w:rFonts w:ascii="Times New Roman" w:eastAsia="Times New Roman" w:hAnsi="Times New Roman" w:cs="Times New Roman"/>
                <w:i/>
                <w:sz w:val="22"/>
                <w:szCs w:val="22"/>
              </w:rPr>
              <w:t>35 000 000 (тридцат</w:t>
            </w:r>
            <w:r w:rsidR="0043499D">
              <w:rPr>
                <w:rFonts w:ascii="Times New Roman" w:eastAsia="Times New Roman" w:hAnsi="Times New Roman" w:cs="Times New Roman"/>
                <w:i/>
                <w:sz w:val="22"/>
                <w:szCs w:val="22"/>
              </w:rPr>
              <w:t>и</w:t>
            </w:r>
            <w:r w:rsidR="0043499D" w:rsidRPr="0043499D">
              <w:rPr>
                <w:rFonts w:ascii="Times New Roman" w:eastAsia="Times New Roman" w:hAnsi="Times New Roman" w:cs="Times New Roman"/>
                <w:i/>
                <w:sz w:val="22"/>
                <w:szCs w:val="22"/>
              </w:rPr>
              <w:t xml:space="preserve"> пять миллионов)</w:t>
            </w:r>
            <w:r w:rsidR="0043499D">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рублей – 20 баллов;</w:t>
            </w:r>
          </w:p>
          <w:p w14:paraId="4E06C0DE" w14:textId="3E4BFCE3" w:rsidR="0004715B" w:rsidRDefault="0004715B" w:rsidP="00C021D7">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документов, подтверждающих наличие контрактов, совокупной стоимостью от </w:t>
            </w:r>
            <w:r w:rsidR="0043499D">
              <w:rPr>
                <w:rFonts w:ascii="Times New Roman" w:eastAsia="Times New Roman" w:hAnsi="Times New Roman" w:cs="Times New Roman"/>
                <w:i/>
                <w:sz w:val="22"/>
                <w:szCs w:val="22"/>
              </w:rPr>
              <w:t>1</w:t>
            </w:r>
            <w:r>
              <w:rPr>
                <w:rFonts w:ascii="Times New Roman" w:eastAsia="Times New Roman" w:hAnsi="Times New Roman" w:cs="Times New Roman"/>
                <w:i/>
                <w:sz w:val="22"/>
                <w:szCs w:val="22"/>
              </w:rPr>
              <w:t>0 000 000 (</w:t>
            </w:r>
            <w:r w:rsidR="0043499D">
              <w:rPr>
                <w:rFonts w:ascii="Times New Roman" w:eastAsia="Times New Roman" w:hAnsi="Times New Roman" w:cs="Times New Roman"/>
                <w:i/>
                <w:sz w:val="22"/>
                <w:szCs w:val="22"/>
              </w:rPr>
              <w:t>десяти</w:t>
            </w:r>
            <w:r>
              <w:rPr>
                <w:rFonts w:ascii="Times New Roman" w:eastAsia="Times New Roman" w:hAnsi="Times New Roman" w:cs="Times New Roman"/>
                <w:i/>
                <w:sz w:val="22"/>
                <w:szCs w:val="22"/>
              </w:rPr>
              <w:t xml:space="preserve"> миллионов) до </w:t>
            </w:r>
            <w:r w:rsidR="0043499D" w:rsidRPr="0043499D">
              <w:rPr>
                <w:rFonts w:ascii="Times New Roman" w:eastAsia="Times New Roman" w:hAnsi="Times New Roman" w:cs="Times New Roman"/>
                <w:i/>
                <w:sz w:val="22"/>
                <w:szCs w:val="22"/>
              </w:rPr>
              <w:t>20 000 000 (двадцати миллионов)</w:t>
            </w:r>
            <w:r w:rsidR="0043499D">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рублей – 10 баллов;</w:t>
            </w:r>
          </w:p>
          <w:p w14:paraId="7421D4AB"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04715B" w14:paraId="653F9498" w14:textId="77777777" w:rsidTr="00933F0B">
        <w:trPr>
          <w:trHeight w:val="220"/>
        </w:trPr>
        <w:tc>
          <w:tcPr>
            <w:tcW w:w="844" w:type="dxa"/>
          </w:tcPr>
          <w:p w14:paraId="07E9566C" w14:textId="77777777" w:rsidR="0004715B" w:rsidRDefault="0004715B" w:rsidP="00C021D7">
            <w:pPr>
              <w:jc w:val="both"/>
              <w:rPr>
                <w:rFonts w:ascii="Times New Roman" w:eastAsia="Times New Roman" w:hAnsi="Times New Roman" w:cs="Times New Roman"/>
                <w:sz w:val="22"/>
                <w:szCs w:val="22"/>
              </w:rPr>
            </w:pPr>
          </w:p>
        </w:tc>
        <w:tc>
          <w:tcPr>
            <w:tcW w:w="1566" w:type="dxa"/>
          </w:tcPr>
          <w:p w14:paraId="1DA5115A" w14:textId="77777777" w:rsidR="0004715B" w:rsidRDefault="0004715B" w:rsidP="00C021D7">
            <w:pPr>
              <w:jc w:val="both"/>
              <w:rPr>
                <w:rFonts w:ascii="Times New Roman" w:eastAsia="Times New Roman" w:hAnsi="Times New Roman" w:cs="Times New Roman"/>
                <w:sz w:val="22"/>
                <w:szCs w:val="22"/>
              </w:rPr>
            </w:pPr>
          </w:p>
        </w:tc>
        <w:tc>
          <w:tcPr>
            <w:tcW w:w="993" w:type="dxa"/>
          </w:tcPr>
          <w:p w14:paraId="6097724D" w14:textId="77777777" w:rsidR="0004715B" w:rsidRDefault="0004715B" w:rsidP="00C021D7">
            <w:pPr>
              <w:jc w:val="both"/>
              <w:rPr>
                <w:rFonts w:ascii="Times New Roman" w:eastAsia="Times New Roman" w:hAnsi="Times New Roman" w:cs="Times New Roman"/>
                <w:sz w:val="22"/>
                <w:szCs w:val="22"/>
              </w:rPr>
            </w:pPr>
          </w:p>
        </w:tc>
        <w:tc>
          <w:tcPr>
            <w:tcW w:w="1134" w:type="dxa"/>
            <w:vMerge w:val="restart"/>
          </w:tcPr>
          <w:p w14:paraId="2D08CE30"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14:paraId="45DAD596" w14:textId="77777777" w:rsidR="0004715B" w:rsidRDefault="0004715B" w:rsidP="00C021D7">
            <w:pPr>
              <w:jc w:val="both"/>
              <w:rPr>
                <w:rFonts w:ascii="Times New Roman" w:eastAsia="Times New Roman" w:hAnsi="Times New Roman" w:cs="Times New Roman"/>
                <w:sz w:val="22"/>
                <w:szCs w:val="22"/>
              </w:rPr>
            </w:pPr>
          </w:p>
        </w:tc>
        <w:tc>
          <w:tcPr>
            <w:tcW w:w="2410" w:type="dxa"/>
          </w:tcPr>
          <w:p w14:paraId="7740C6A3" w14:textId="27F9CA3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w:t>
            </w:r>
            <w:r>
              <w:rPr>
                <w:rFonts w:ascii="Times New Roman" w:eastAsia="Times New Roman" w:hAnsi="Times New Roman" w:cs="Times New Roman"/>
                <w:sz w:val="22"/>
                <w:szCs w:val="22"/>
              </w:rPr>
              <w:lastRenderedPageBreak/>
              <w:t xml:space="preserve">неисполнения договорных обязательств, а также исполнительных производств </w:t>
            </w:r>
            <w:r w:rsidR="00CD5490">
              <w:rPr>
                <w:rFonts w:ascii="Times New Roman" w:eastAsia="Times New Roman" w:hAnsi="Times New Roman" w:cs="Times New Roman"/>
                <w:sz w:val="22"/>
                <w:szCs w:val="22"/>
              </w:rPr>
              <w:t xml:space="preserve">по неисполненным обязательствам по договорам </w:t>
            </w:r>
            <w:r>
              <w:rPr>
                <w:rFonts w:ascii="Times New Roman" w:eastAsia="Times New Roman" w:hAnsi="Times New Roman" w:cs="Times New Roman"/>
                <w:sz w:val="22"/>
                <w:szCs w:val="22"/>
              </w:rPr>
              <w:t xml:space="preserve">на сумму, превышающую 100 000 </w:t>
            </w:r>
            <w:r w:rsidR="00CD5490">
              <w:rPr>
                <w:rFonts w:ascii="Times New Roman" w:eastAsia="Times New Roman" w:hAnsi="Times New Roman" w:cs="Times New Roman"/>
                <w:sz w:val="22"/>
                <w:szCs w:val="22"/>
              </w:rPr>
              <w:t>(сто тысяч рублей) за период времени с 2021 по 2023</w:t>
            </w:r>
            <w:r>
              <w:rPr>
                <w:rFonts w:ascii="Times New Roman" w:eastAsia="Times New Roman" w:hAnsi="Times New Roman" w:cs="Times New Roman"/>
                <w:sz w:val="22"/>
                <w:szCs w:val="22"/>
              </w:rPr>
              <w:t xml:space="preserve"> </w:t>
            </w:r>
          </w:p>
          <w:p w14:paraId="0B1151AE"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27" w:type="dxa"/>
          </w:tcPr>
          <w:p w14:paraId="32773A6E" w14:textId="77777777" w:rsidR="0004715B" w:rsidRDefault="0004715B" w:rsidP="00C021D7">
            <w:pPr>
              <w:jc w:val="both"/>
              <w:rPr>
                <w:rFonts w:ascii="Times New Roman" w:eastAsia="Times New Roman" w:hAnsi="Times New Roman" w:cs="Times New Roman"/>
                <w:sz w:val="22"/>
                <w:szCs w:val="22"/>
              </w:rPr>
            </w:pPr>
          </w:p>
        </w:tc>
        <w:tc>
          <w:tcPr>
            <w:tcW w:w="6095" w:type="dxa"/>
          </w:tcPr>
          <w:p w14:paraId="23096CF9" w14:textId="13AFBF6D" w:rsidR="0004715B" w:rsidRDefault="0004715B" w:rsidP="00C021D7">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Максимальное число баллов по показателю оценки – </w:t>
            </w:r>
            <w:r w:rsidR="00CD5490">
              <w:rPr>
                <w:rFonts w:ascii="Times New Roman" w:eastAsia="Times New Roman" w:hAnsi="Times New Roman" w:cs="Times New Roman"/>
                <w:b/>
                <w:i/>
                <w:sz w:val="22"/>
                <w:szCs w:val="22"/>
              </w:rPr>
              <w:t>2</w:t>
            </w:r>
            <w:r>
              <w:rPr>
                <w:rFonts w:ascii="Times New Roman" w:eastAsia="Times New Roman" w:hAnsi="Times New Roman" w:cs="Times New Roman"/>
                <w:b/>
                <w:i/>
                <w:sz w:val="22"/>
                <w:szCs w:val="22"/>
              </w:rPr>
              <w:t>0 баллов</w:t>
            </w:r>
          </w:p>
          <w:p w14:paraId="3BA64C39" w14:textId="77777777" w:rsidR="0004715B" w:rsidRDefault="0004715B" w:rsidP="00C021D7">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14:paraId="75C6F049" w14:textId="79AA09CE" w:rsidR="0004715B" w:rsidRDefault="0004715B" w:rsidP="00C021D7">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отсутствии арбитражных производств или исполнительных производств начисляется </w:t>
            </w:r>
            <w:r w:rsidR="00CD5490">
              <w:rPr>
                <w:rFonts w:ascii="Times New Roman" w:eastAsia="Times New Roman" w:hAnsi="Times New Roman" w:cs="Times New Roman"/>
                <w:i/>
                <w:sz w:val="22"/>
                <w:szCs w:val="22"/>
              </w:rPr>
              <w:t>2</w:t>
            </w:r>
            <w:r>
              <w:rPr>
                <w:rFonts w:ascii="Times New Roman" w:eastAsia="Times New Roman" w:hAnsi="Times New Roman" w:cs="Times New Roman"/>
                <w:i/>
                <w:sz w:val="22"/>
                <w:szCs w:val="22"/>
              </w:rPr>
              <w:t>0 баллов</w:t>
            </w:r>
          </w:p>
          <w:p w14:paraId="6BFD0898" w14:textId="415E5AE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наличии указанных арбитражных производств или исполнительных производств за каждое вычитается </w:t>
            </w:r>
            <w:r w:rsidR="00CD5490">
              <w:rPr>
                <w:rFonts w:ascii="Times New Roman" w:eastAsia="Times New Roman" w:hAnsi="Times New Roman" w:cs="Times New Roman"/>
                <w:i/>
                <w:sz w:val="22"/>
                <w:szCs w:val="22"/>
              </w:rPr>
              <w:t>5</w:t>
            </w:r>
            <w:r>
              <w:rPr>
                <w:rFonts w:ascii="Times New Roman" w:eastAsia="Times New Roman" w:hAnsi="Times New Roman" w:cs="Times New Roman"/>
                <w:i/>
                <w:sz w:val="22"/>
                <w:szCs w:val="22"/>
              </w:rPr>
              <w:t xml:space="preserve"> баллов из максимального числа баллов.</w:t>
            </w:r>
          </w:p>
        </w:tc>
      </w:tr>
      <w:tr w:rsidR="0004715B" w14:paraId="4879A34E" w14:textId="77777777" w:rsidTr="00CD5490">
        <w:trPr>
          <w:trHeight w:val="4089"/>
        </w:trPr>
        <w:tc>
          <w:tcPr>
            <w:tcW w:w="844" w:type="dxa"/>
          </w:tcPr>
          <w:p w14:paraId="53348247" w14:textId="77777777" w:rsidR="0004715B" w:rsidRDefault="0004715B" w:rsidP="00C021D7">
            <w:pPr>
              <w:jc w:val="both"/>
              <w:rPr>
                <w:rFonts w:ascii="Times New Roman" w:eastAsia="Times New Roman" w:hAnsi="Times New Roman" w:cs="Times New Roman"/>
                <w:sz w:val="22"/>
                <w:szCs w:val="22"/>
              </w:rPr>
            </w:pPr>
          </w:p>
        </w:tc>
        <w:tc>
          <w:tcPr>
            <w:tcW w:w="1566" w:type="dxa"/>
          </w:tcPr>
          <w:p w14:paraId="2076CFB0" w14:textId="77777777" w:rsidR="0004715B" w:rsidRDefault="0004715B" w:rsidP="00C021D7">
            <w:pPr>
              <w:jc w:val="both"/>
              <w:rPr>
                <w:rFonts w:ascii="Times New Roman" w:eastAsia="Times New Roman" w:hAnsi="Times New Roman" w:cs="Times New Roman"/>
                <w:sz w:val="22"/>
                <w:szCs w:val="22"/>
              </w:rPr>
            </w:pPr>
          </w:p>
        </w:tc>
        <w:tc>
          <w:tcPr>
            <w:tcW w:w="993" w:type="dxa"/>
          </w:tcPr>
          <w:p w14:paraId="090A4A03" w14:textId="77777777" w:rsidR="0004715B" w:rsidRDefault="0004715B" w:rsidP="00C021D7">
            <w:pPr>
              <w:jc w:val="both"/>
              <w:rPr>
                <w:rFonts w:ascii="Times New Roman" w:eastAsia="Times New Roman" w:hAnsi="Times New Roman" w:cs="Times New Roman"/>
                <w:sz w:val="22"/>
                <w:szCs w:val="22"/>
              </w:rPr>
            </w:pPr>
          </w:p>
        </w:tc>
        <w:tc>
          <w:tcPr>
            <w:tcW w:w="1134" w:type="dxa"/>
            <w:vMerge/>
          </w:tcPr>
          <w:p w14:paraId="6AC61BF8" w14:textId="77777777" w:rsidR="0004715B" w:rsidRDefault="0004715B" w:rsidP="00C021D7">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2" w:type="dxa"/>
          </w:tcPr>
          <w:p w14:paraId="4D2BF2DA" w14:textId="77777777" w:rsidR="0004715B" w:rsidRDefault="0004715B" w:rsidP="00C021D7">
            <w:pPr>
              <w:jc w:val="both"/>
              <w:rPr>
                <w:rFonts w:ascii="Times New Roman" w:eastAsia="Times New Roman" w:hAnsi="Times New Roman" w:cs="Times New Roman"/>
                <w:sz w:val="22"/>
                <w:szCs w:val="22"/>
              </w:rPr>
            </w:pPr>
          </w:p>
        </w:tc>
        <w:tc>
          <w:tcPr>
            <w:tcW w:w="2410" w:type="dxa"/>
          </w:tcPr>
          <w:p w14:paraId="2A10757B" w14:textId="335AC7B6"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у Участника закупки не менее 5 (пяти) благодарственных писем от уникальных отправителей </w:t>
            </w:r>
            <w:r w:rsidR="00CD5490" w:rsidRPr="00CD5490">
              <w:rPr>
                <w:rFonts w:ascii="Times New Roman" w:eastAsia="Times New Roman" w:hAnsi="Times New Roman" w:cs="Times New Roman"/>
                <w:sz w:val="22"/>
                <w:szCs w:val="22"/>
              </w:rPr>
              <w:t>в части оказания услуг/выполнения работ по подготовке и проведению мероприятий и/или наград / международных наград в области дизайна</w:t>
            </w:r>
            <w:r>
              <w:rPr>
                <w:rFonts w:ascii="Times New Roman" w:eastAsia="Times New Roman" w:hAnsi="Times New Roman" w:cs="Times New Roman"/>
                <w:sz w:val="22"/>
                <w:szCs w:val="22"/>
              </w:rPr>
              <w:t xml:space="preserve"> </w:t>
            </w:r>
          </w:p>
        </w:tc>
        <w:tc>
          <w:tcPr>
            <w:tcW w:w="1427" w:type="dxa"/>
          </w:tcPr>
          <w:p w14:paraId="5477B2D2"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6095" w:type="dxa"/>
          </w:tcPr>
          <w:p w14:paraId="0F13F28A"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14:paraId="0B4C6038" w14:textId="77777777" w:rsidR="0004715B" w:rsidRDefault="0004715B" w:rsidP="00C021D7">
            <w:pPr>
              <w:jc w:val="both"/>
              <w:rPr>
                <w:rFonts w:ascii="Times New Roman" w:eastAsia="Times New Roman" w:hAnsi="Times New Roman" w:cs="Times New Roman"/>
                <w:sz w:val="22"/>
                <w:szCs w:val="22"/>
              </w:rPr>
            </w:pPr>
          </w:p>
          <w:p w14:paraId="0C13EDC8"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14:paraId="7395D64A" w14:textId="58AC8743" w:rsidR="0004715B" w:rsidRDefault="0004715B" w:rsidP="00C021D7">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Максимальное число баллов по показателю оценки – </w:t>
            </w:r>
            <w:r w:rsidR="00CD5490">
              <w:rPr>
                <w:rFonts w:ascii="Times New Roman" w:eastAsia="Times New Roman" w:hAnsi="Times New Roman" w:cs="Times New Roman"/>
                <w:b/>
                <w:i/>
                <w:sz w:val="22"/>
                <w:szCs w:val="22"/>
              </w:rPr>
              <w:t>2</w:t>
            </w:r>
            <w:r>
              <w:rPr>
                <w:rFonts w:ascii="Times New Roman" w:eastAsia="Times New Roman" w:hAnsi="Times New Roman" w:cs="Times New Roman"/>
                <w:b/>
                <w:i/>
                <w:sz w:val="22"/>
                <w:szCs w:val="22"/>
              </w:rPr>
              <w:t>0 баллов</w:t>
            </w:r>
          </w:p>
          <w:p w14:paraId="564ABD68"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14:paraId="0C51279C" w14:textId="10D923D3"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При предоставлении не менее 5 (пяти) благодарственных писем от уникальных отправителей – </w:t>
            </w:r>
            <w:r w:rsidR="00CD5490">
              <w:rPr>
                <w:rFonts w:ascii="Times New Roman" w:eastAsia="Times New Roman" w:hAnsi="Times New Roman" w:cs="Times New Roman"/>
                <w:i/>
                <w:sz w:val="22"/>
                <w:szCs w:val="22"/>
              </w:rPr>
              <w:t>2</w:t>
            </w:r>
            <w:r>
              <w:rPr>
                <w:rFonts w:ascii="Times New Roman" w:eastAsia="Times New Roman" w:hAnsi="Times New Roman" w:cs="Times New Roman"/>
                <w:i/>
                <w:sz w:val="22"/>
                <w:szCs w:val="22"/>
              </w:rPr>
              <w:t>0 баллов;</w:t>
            </w:r>
          </w:p>
          <w:p w14:paraId="20694392" w14:textId="336A1791" w:rsidR="0004715B" w:rsidRDefault="0004715B" w:rsidP="00C021D7">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При предоставлении благодарственных писем в количестве менее 5 (пяти) – по </w:t>
            </w:r>
            <w:r w:rsidR="00CD5490">
              <w:rPr>
                <w:rFonts w:ascii="Times New Roman" w:eastAsia="Times New Roman" w:hAnsi="Times New Roman" w:cs="Times New Roman"/>
                <w:i/>
                <w:sz w:val="22"/>
                <w:szCs w:val="22"/>
              </w:rPr>
              <w:t>2</w:t>
            </w:r>
            <w:r>
              <w:rPr>
                <w:rFonts w:ascii="Times New Roman" w:eastAsia="Times New Roman" w:hAnsi="Times New Roman" w:cs="Times New Roman"/>
                <w:i/>
                <w:sz w:val="22"/>
                <w:szCs w:val="22"/>
              </w:rPr>
              <w:t xml:space="preserve"> балл</w:t>
            </w:r>
            <w:r w:rsidR="00CD5490">
              <w:rPr>
                <w:rFonts w:ascii="Times New Roman" w:eastAsia="Times New Roman" w:hAnsi="Times New Roman" w:cs="Times New Roman"/>
                <w:i/>
                <w:sz w:val="22"/>
                <w:szCs w:val="22"/>
              </w:rPr>
              <w:t>а</w:t>
            </w:r>
            <w:r>
              <w:rPr>
                <w:rFonts w:ascii="Times New Roman" w:eastAsia="Times New Roman" w:hAnsi="Times New Roman" w:cs="Times New Roman"/>
                <w:i/>
                <w:sz w:val="22"/>
                <w:szCs w:val="22"/>
              </w:rPr>
              <w:t xml:space="preserve"> за каждое;</w:t>
            </w:r>
          </w:p>
          <w:p w14:paraId="0151FEDA" w14:textId="77777777" w:rsidR="0004715B" w:rsidRDefault="0004715B" w:rsidP="00C021D7">
            <w:pPr>
              <w:jc w:val="both"/>
              <w:rPr>
                <w:rFonts w:ascii="Times New Roman" w:eastAsia="Times New Roman" w:hAnsi="Times New Roman" w:cs="Times New Roman"/>
                <w:i/>
                <w:sz w:val="22"/>
                <w:szCs w:val="22"/>
              </w:rPr>
            </w:pPr>
          </w:p>
          <w:p w14:paraId="41AA9742" w14:textId="77777777" w:rsidR="0004715B" w:rsidRDefault="0004715B" w:rsidP="00C021D7">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14:paraId="7D7AD4F4" w14:textId="77777777" w:rsidR="0004715B" w:rsidRDefault="0004715B" w:rsidP="0004715B">
      <w:pPr>
        <w:jc w:val="both"/>
        <w:rPr>
          <w:rFonts w:ascii="Times New Roman" w:eastAsia="Times New Roman" w:hAnsi="Times New Roman" w:cs="Times New Roman"/>
        </w:rPr>
      </w:pPr>
    </w:p>
    <w:p w14:paraId="6C488AE0" w14:textId="77777777" w:rsidR="009F2AE4" w:rsidRDefault="009F2AE4">
      <w:pPr>
        <w:spacing w:line="259" w:lineRule="auto"/>
        <w:rPr>
          <w:rFonts w:ascii="Times New Roman" w:eastAsia="Times New Roman" w:hAnsi="Times New Roman" w:cs="Times New Roman"/>
          <w:sz w:val="2"/>
          <w:szCs w:val="2"/>
        </w:rPr>
      </w:pPr>
    </w:p>
    <w:sectPr w:rsidR="009F2AE4">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C441" w14:textId="77777777" w:rsidR="00B32B82" w:rsidRDefault="00B32B82">
      <w:r>
        <w:separator/>
      </w:r>
    </w:p>
  </w:endnote>
  <w:endnote w:type="continuationSeparator" w:id="0">
    <w:p w14:paraId="31F00570" w14:textId="77777777" w:rsidR="00B32B82" w:rsidRDefault="00B3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A4B8" w14:textId="77777777" w:rsidR="00B32B82" w:rsidRDefault="00B32B82">
      <w:r>
        <w:separator/>
      </w:r>
    </w:p>
  </w:footnote>
  <w:footnote w:type="continuationSeparator" w:id="0">
    <w:p w14:paraId="1A27ACEE" w14:textId="77777777" w:rsidR="00B32B82" w:rsidRDefault="00B3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A90F" w14:textId="77777777" w:rsidR="0043499D" w:rsidRDefault="0043499D">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B6C7" w14:textId="77777777" w:rsidR="0043499D" w:rsidRDefault="0043499D">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13FC" w14:textId="77777777" w:rsidR="0043499D" w:rsidRDefault="0043499D">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D9"/>
    <w:multiLevelType w:val="hybridMultilevel"/>
    <w:tmpl w:val="7B12E750"/>
    <w:lvl w:ilvl="0" w:tplc="8BD0115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A63849"/>
    <w:multiLevelType w:val="multilevel"/>
    <w:tmpl w:val="FA7E73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03CD74BD"/>
    <w:multiLevelType w:val="multilevel"/>
    <w:tmpl w:val="9F9EFA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677B28"/>
    <w:multiLevelType w:val="hybridMultilevel"/>
    <w:tmpl w:val="E390861E"/>
    <w:lvl w:ilvl="0" w:tplc="26E44FD4">
      <w:start w:val="1"/>
      <w:numFmt w:val="decimal"/>
      <w:lvlText w:val="10.%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C6A"/>
    <w:multiLevelType w:val="multilevel"/>
    <w:tmpl w:val="C13E1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616A6F"/>
    <w:multiLevelType w:val="hybridMultilevel"/>
    <w:tmpl w:val="C4C6679A"/>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 w15:restartNumberingAfterBreak="0">
    <w:nsid w:val="10E423D3"/>
    <w:multiLevelType w:val="multilevel"/>
    <w:tmpl w:val="2C9E2210"/>
    <w:lvl w:ilvl="0">
      <w:start w:val="1"/>
      <w:numFmt w:val="decimal"/>
      <w:lvlText w:val="7.%1"/>
      <w:lvlJc w:val="left"/>
      <w:pPr>
        <w:tabs>
          <w:tab w:val="num" w:pos="0"/>
        </w:tabs>
        <w:ind w:left="0" w:firstLine="0"/>
      </w:pPr>
      <w:rPr>
        <w:rFonts w:ascii="Times New Roman" w:eastAsia="Times New Roman" w:hAnsi="Times New Roman" w:cs="Times New Roman"/>
        <w:b w:val="0"/>
        <w:i w:val="0"/>
        <w:caps w:val="0"/>
        <w:smallCaps w:val="0"/>
        <w:strike w:val="0"/>
        <w:dstrike w:val="0"/>
        <w:color w:val="000000"/>
        <w:position w:val="0"/>
        <w:sz w:val="24"/>
        <w:szCs w:val="24"/>
        <w:u w:val="none"/>
        <w:shd w:val="clear" w:color="auto" w:fill="auto"/>
        <w:vertAlign w:val="baseline"/>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7" w15:restartNumberingAfterBreak="0">
    <w:nsid w:val="1332177D"/>
    <w:multiLevelType w:val="multilevel"/>
    <w:tmpl w:val="A8C631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5F75F38"/>
    <w:multiLevelType w:val="multilevel"/>
    <w:tmpl w:val="4FD6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943D3C"/>
    <w:multiLevelType w:val="multilevel"/>
    <w:tmpl w:val="DD9080E8"/>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15:restartNumberingAfterBreak="0">
    <w:nsid w:val="26EB499D"/>
    <w:multiLevelType w:val="multilevel"/>
    <w:tmpl w:val="B1A6B0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8FF6C88"/>
    <w:multiLevelType w:val="multilevel"/>
    <w:tmpl w:val="FBB4AE38"/>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9B25958"/>
    <w:multiLevelType w:val="multilevel"/>
    <w:tmpl w:val="B4F4A658"/>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36001C"/>
    <w:multiLevelType w:val="hybridMultilevel"/>
    <w:tmpl w:val="E14E2F20"/>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4" w15:restartNumberingAfterBreak="0">
    <w:nsid w:val="2F7434F3"/>
    <w:multiLevelType w:val="multilevel"/>
    <w:tmpl w:val="05AE65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F9015D"/>
    <w:multiLevelType w:val="multilevel"/>
    <w:tmpl w:val="10A04F52"/>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22C72CE"/>
    <w:multiLevelType w:val="multilevel"/>
    <w:tmpl w:val="4D4CBA02"/>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93169C"/>
    <w:multiLevelType w:val="multilevel"/>
    <w:tmpl w:val="10B8AB2C"/>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1163011"/>
    <w:multiLevelType w:val="multilevel"/>
    <w:tmpl w:val="4E9C385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3932FB2"/>
    <w:multiLevelType w:val="multilevel"/>
    <w:tmpl w:val="FC24986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450B0CCA"/>
    <w:multiLevelType w:val="multilevel"/>
    <w:tmpl w:val="980C6BDA"/>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84A7FC2"/>
    <w:multiLevelType w:val="multilevel"/>
    <w:tmpl w:val="F2986AF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22" w15:restartNumberingAfterBreak="0">
    <w:nsid w:val="4D1E4E7E"/>
    <w:multiLevelType w:val="hybridMultilevel"/>
    <w:tmpl w:val="0419000F"/>
    <w:lvl w:ilvl="0" w:tplc="7FD0E75C">
      <w:start w:val="1"/>
      <w:numFmt w:val="decimal"/>
      <w:lvlText w:val="%1."/>
      <w:lvlJc w:val="left"/>
      <w:pPr>
        <w:ind w:left="720" w:hanging="360"/>
      </w:pPr>
      <w:rPr>
        <w:b w:val="0"/>
        <w:u w:val="none"/>
      </w:rPr>
    </w:lvl>
    <w:lvl w:ilvl="1" w:tplc="5B88E58C" w:tentative="1">
      <w:start w:val="1"/>
      <w:numFmt w:val="lowerLetter"/>
      <w:lvlText w:val="%2."/>
      <w:lvlJc w:val="left"/>
      <w:pPr>
        <w:ind w:left="1440" w:hanging="360"/>
      </w:pPr>
    </w:lvl>
    <w:lvl w:ilvl="2" w:tplc="D8ACB890" w:tentative="1">
      <w:start w:val="1"/>
      <w:numFmt w:val="lowerRoman"/>
      <w:lvlText w:val="%3."/>
      <w:lvlJc w:val="right"/>
      <w:pPr>
        <w:ind w:left="2160" w:hanging="180"/>
      </w:pPr>
    </w:lvl>
    <w:lvl w:ilvl="3" w:tplc="FF446130" w:tentative="1">
      <w:start w:val="1"/>
      <w:numFmt w:val="decimal"/>
      <w:lvlText w:val="%4."/>
      <w:lvlJc w:val="left"/>
      <w:pPr>
        <w:ind w:left="2880" w:hanging="360"/>
      </w:pPr>
    </w:lvl>
    <w:lvl w:ilvl="4" w:tplc="000AFC7E" w:tentative="1">
      <w:start w:val="1"/>
      <w:numFmt w:val="lowerLetter"/>
      <w:lvlText w:val="%5."/>
      <w:lvlJc w:val="left"/>
      <w:pPr>
        <w:ind w:left="3600" w:hanging="360"/>
      </w:pPr>
    </w:lvl>
    <w:lvl w:ilvl="5" w:tplc="23862A30" w:tentative="1">
      <w:start w:val="1"/>
      <w:numFmt w:val="lowerRoman"/>
      <w:lvlText w:val="%6."/>
      <w:lvlJc w:val="right"/>
      <w:pPr>
        <w:ind w:left="4320" w:hanging="180"/>
      </w:pPr>
    </w:lvl>
    <w:lvl w:ilvl="6" w:tplc="F3FCCDD2" w:tentative="1">
      <w:start w:val="1"/>
      <w:numFmt w:val="decimal"/>
      <w:lvlText w:val="%7."/>
      <w:lvlJc w:val="left"/>
      <w:pPr>
        <w:ind w:left="5040" w:hanging="360"/>
      </w:pPr>
    </w:lvl>
    <w:lvl w:ilvl="7" w:tplc="B1AEF77E" w:tentative="1">
      <w:start w:val="1"/>
      <w:numFmt w:val="lowerLetter"/>
      <w:lvlText w:val="%8."/>
      <w:lvlJc w:val="left"/>
      <w:pPr>
        <w:ind w:left="5760" w:hanging="360"/>
      </w:pPr>
    </w:lvl>
    <w:lvl w:ilvl="8" w:tplc="4C5CDCAA" w:tentative="1">
      <w:start w:val="1"/>
      <w:numFmt w:val="lowerRoman"/>
      <w:lvlText w:val="%9."/>
      <w:lvlJc w:val="right"/>
      <w:pPr>
        <w:ind w:left="6480" w:hanging="180"/>
      </w:pPr>
    </w:lvl>
  </w:abstractNum>
  <w:abstractNum w:abstractNumId="23" w15:restartNumberingAfterBreak="0">
    <w:nsid w:val="4E34655C"/>
    <w:multiLevelType w:val="multilevel"/>
    <w:tmpl w:val="6EECB844"/>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24" w15:restartNumberingAfterBreak="0">
    <w:nsid w:val="4E764B04"/>
    <w:multiLevelType w:val="multilevel"/>
    <w:tmpl w:val="47AE504A"/>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51ACF"/>
    <w:multiLevelType w:val="multilevel"/>
    <w:tmpl w:val="5EE04A4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64F4DF9"/>
    <w:multiLevelType w:val="multilevel"/>
    <w:tmpl w:val="13506A00"/>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5B2A2879"/>
    <w:multiLevelType w:val="multilevel"/>
    <w:tmpl w:val="D1A09CFA"/>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00F5D9A"/>
    <w:multiLevelType w:val="multilevel"/>
    <w:tmpl w:val="44DABE54"/>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9" w15:restartNumberingAfterBreak="0">
    <w:nsid w:val="646D64F7"/>
    <w:multiLevelType w:val="multilevel"/>
    <w:tmpl w:val="B9B4C9D0"/>
    <w:lvl w:ilvl="0">
      <w:start w:val="8"/>
      <w:numFmt w:val="decimal"/>
      <w:lvlText w:val="%1"/>
      <w:lvlJc w:val="left"/>
      <w:pPr>
        <w:ind w:left="1495" w:hanging="360"/>
      </w:pPr>
      <w:rPr>
        <w:rFonts w:ascii="Times New Roman" w:eastAsia="Times New Roman" w:hAnsi="Times New Roman" w:cs="Times New Roman" w:hint="default"/>
        <w:color w:val="000000"/>
      </w:rPr>
    </w:lvl>
    <w:lvl w:ilvl="1">
      <w:start w:val="1"/>
      <w:numFmt w:val="decimal"/>
      <w:lvlText w:val="11.%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eastAsia="Times New Roman" w:hAnsi="Times New Roman" w:cs="Times New Roman" w:hint="default"/>
        <w:color w:val="000000"/>
      </w:rPr>
    </w:lvl>
    <w:lvl w:ilvl="3">
      <w:start w:val="1"/>
      <w:numFmt w:val="decimal"/>
      <w:lvlText w:val="%1.%2.%3.%4"/>
      <w:lvlJc w:val="left"/>
      <w:pPr>
        <w:ind w:left="1080" w:hanging="1080"/>
      </w:pPr>
      <w:rPr>
        <w:rFonts w:ascii="Times New Roman" w:eastAsia="Times New Roman" w:hAnsi="Times New Roman" w:cs="Times New Roman" w:hint="default"/>
        <w:color w:val="000000"/>
      </w:rPr>
    </w:lvl>
    <w:lvl w:ilvl="4">
      <w:start w:val="1"/>
      <w:numFmt w:val="decimal"/>
      <w:lvlText w:val="%1.%2.%3.%4.%5"/>
      <w:lvlJc w:val="left"/>
      <w:pPr>
        <w:ind w:left="1440" w:hanging="1440"/>
      </w:pPr>
      <w:rPr>
        <w:rFonts w:ascii="Times New Roman" w:eastAsia="Times New Roman" w:hAnsi="Times New Roman" w:cs="Times New Roman" w:hint="default"/>
        <w:color w:val="000000"/>
      </w:rPr>
    </w:lvl>
    <w:lvl w:ilvl="5">
      <w:start w:val="1"/>
      <w:numFmt w:val="decimal"/>
      <w:lvlText w:val="%1.%2.%3.%4.%5.%6"/>
      <w:lvlJc w:val="left"/>
      <w:pPr>
        <w:ind w:left="1800" w:hanging="1800"/>
      </w:pPr>
      <w:rPr>
        <w:rFonts w:ascii="Times New Roman" w:eastAsia="Times New Roman" w:hAnsi="Times New Roman" w:cs="Times New Roman" w:hint="default"/>
        <w:color w:val="000000"/>
      </w:rPr>
    </w:lvl>
    <w:lvl w:ilvl="6">
      <w:start w:val="1"/>
      <w:numFmt w:val="decimal"/>
      <w:lvlText w:val="%1.%2.%3.%4.%5.%6.%7"/>
      <w:lvlJc w:val="left"/>
      <w:pPr>
        <w:ind w:left="2160" w:hanging="2160"/>
      </w:pPr>
      <w:rPr>
        <w:rFonts w:ascii="Times New Roman" w:eastAsia="Times New Roman" w:hAnsi="Times New Roman" w:cs="Times New Roman" w:hint="default"/>
        <w:color w:val="000000"/>
      </w:rPr>
    </w:lvl>
    <w:lvl w:ilvl="7">
      <w:start w:val="1"/>
      <w:numFmt w:val="decimal"/>
      <w:lvlText w:val="%1.%2.%3.%4.%5.%6.%7.%8"/>
      <w:lvlJc w:val="left"/>
      <w:pPr>
        <w:ind w:left="2160" w:hanging="2160"/>
      </w:pPr>
      <w:rPr>
        <w:rFonts w:ascii="Times New Roman" w:eastAsia="Times New Roman" w:hAnsi="Times New Roman" w:cs="Times New Roman" w:hint="default"/>
        <w:color w:val="000000"/>
      </w:rPr>
    </w:lvl>
    <w:lvl w:ilvl="8">
      <w:start w:val="1"/>
      <w:numFmt w:val="decimal"/>
      <w:lvlText w:val="%1.%2.%3.%4.%5.%6.%7.%8.%9"/>
      <w:lvlJc w:val="left"/>
      <w:pPr>
        <w:ind w:left="2520" w:hanging="2520"/>
      </w:pPr>
      <w:rPr>
        <w:rFonts w:ascii="Times New Roman" w:eastAsia="Times New Roman" w:hAnsi="Times New Roman" w:cs="Times New Roman" w:hint="default"/>
        <w:color w:val="000000"/>
      </w:rPr>
    </w:lvl>
  </w:abstractNum>
  <w:abstractNum w:abstractNumId="30" w15:restartNumberingAfterBreak="0">
    <w:nsid w:val="6E92220D"/>
    <w:multiLevelType w:val="multilevel"/>
    <w:tmpl w:val="092E935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1" w15:restartNumberingAfterBreak="0">
    <w:nsid w:val="7C407CE5"/>
    <w:multiLevelType w:val="multilevel"/>
    <w:tmpl w:val="5C048F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CB56FF0"/>
    <w:multiLevelType w:val="multilevel"/>
    <w:tmpl w:val="390C05BE"/>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27"/>
  </w:num>
  <w:num w:numId="3">
    <w:abstractNumId w:val="20"/>
  </w:num>
  <w:num w:numId="4">
    <w:abstractNumId w:val="2"/>
  </w:num>
  <w:num w:numId="5">
    <w:abstractNumId w:val="17"/>
  </w:num>
  <w:num w:numId="6">
    <w:abstractNumId w:val="15"/>
  </w:num>
  <w:num w:numId="7">
    <w:abstractNumId w:val="18"/>
  </w:num>
  <w:num w:numId="8">
    <w:abstractNumId w:val="11"/>
  </w:num>
  <w:num w:numId="9">
    <w:abstractNumId w:val="4"/>
  </w:num>
  <w:num w:numId="10">
    <w:abstractNumId w:val="26"/>
  </w:num>
  <w:num w:numId="11">
    <w:abstractNumId w:val="32"/>
  </w:num>
  <w:num w:numId="12">
    <w:abstractNumId w:val="22"/>
  </w:num>
  <w:num w:numId="13">
    <w:abstractNumId w:val="31"/>
  </w:num>
  <w:num w:numId="14">
    <w:abstractNumId w:val="9"/>
  </w:num>
  <w:num w:numId="15">
    <w:abstractNumId w:val="25"/>
  </w:num>
  <w:num w:numId="16">
    <w:abstractNumId w:val="7"/>
  </w:num>
  <w:num w:numId="17">
    <w:abstractNumId w:val="16"/>
  </w:num>
  <w:num w:numId="18">
    <w:abstractNumId w:val="10"/>
  </w:num>
  <w:num w:numId="19">
    <w:abstractNumId w:val="1"/>
  </w:num>
  <w:num w:numId="20">
    <w:abstractNumId w:val="28"/>
  </w:num>
  <w:num w:numId="21">
    <w:abstractNumId w:val="12"/>
  </w:num>
  <w:num w:numId="22">
    <w:abstractNumId w:val="8"/>
  </w:num>
  <w:num w:numId="23">
    <w:abstractNumId w:val="14"/>
  </w:num>
  <w:num w:numId="24">
    <w:abstractNumId w:val="24"/>
  </w:num>
  <w:num w:numId="25">
    <w:abstractNumId w:val="21"/>
  </w:num>
  <w:num w:numId="26">
    <w:abstractNumId w:val="19"/>
  </w:num>
  <w:num w:numId="27">
    <w:abstractNumId w:val="30"/>
  </w:num>
  <w:num w:numId="28">
    <w:abstractNumId w:val="3"/>
  </w:num>
  <w:num w:numId="29">
    <w:abstractNumId w:val="5"/>
  </w:num>
  <w:num w:numId="30">
    <w:abstractNumId w:val="13"/>
  </w:num>
  <w:num w:numId="31">
    <w:abstractNumId w:val="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E4"/>
    <w:rsid w:val="00003F12"/>
    <w:rsid w:val="00007CDC"/>
    <w:rsid w:val="0004715B"/>
    <w:rsid w:val="000616A3"/>
    <w:rsid w:val="00081B50"/>
    <w:rsid w:val="00085B5C"/>
    <w:rsid w:val="000A787B"/>
    <w:rsid w:val="000D0D0B"/>
    <w:rsid w:val="001704BF"/>
    <w:rsid w:val="001E627C"/>
    <w:rsid w:val="0022788A"/>
    <w:rsid w:val="002E3E2D"/>
    <w:rsid w:val="003116FD"/>
    <w:rsid w:val="003231FD"/>
    <w:rsid w:val="0034106C"/>
    <w:rsid w:val="003460E7"/>
    <w:rsid w:val="00431BD7"/>
    <w:rsid w:val="0043499D"/>
    <w:rsid w:val="00486D10"/>
    <w:rsid w:val="005D28EC"/>
    <w:rsid w:val="00611822"/>
    <w:rsid w:val="00636D73"/>
    <w:rsid w:val="006509F1"/>
    <w:rsid w:val="00667272"/>
    <w:rsid w:val="006A553C"/>
    <w:rsid w:val="006D7AEF"/>
    <w:rsid w:val="00735D4C"/>
    <w:rsid w:val="00760DEC"/>
    <w:rsid w:val="00796D52"/>
    <w:rsid w:val="008170DD"/>
    <w:rsid w:val="00926667"/>
    <w:rsid w:val="00933F0B"/>
    <w:rsid w:val="0097081B"/>
    <w:rsid w:val="009D3E50"/>
    <w:rsid w:val="009F2AE4"/>
    <w:rsid w:val="00A2784E"/>
    <w:rsid w:val="00A27C1C"/>
    <w:rsid w:val="00A37D71"/>
    <w:rsid w:val="00A448C2"/>
    <w:rsid w:val="00AC54B6"/>
    <w:rsid w:val="00AD05EE"/>
    <w:rsid w:val="00AE15E5"/>
    <w:rsid w:val="00B116F7"/>
    <w:rsid w:val="00B3073B"/>
    <w:rsid w:val="00B32B82"/>
    <w:rsid w:val="00B501C7"/>
    <w:rsid w:val="00B85070"/>
    <w:rsid w:val="00B95B6A"/>
    <w:rsid w:val="00BA011B"/>
    <w:rsid w:val="00BA3189"/>
    <w:rsid w:val="00C021D7"/>
    <w:rsid w:val="00C50E10"/>
    <w:rsid w:val="00C95ACF"/>
    <w:rsid w:val="00CB2346"/>
    <w:rsid w:val="00CD50B3"/>
    <w:rsid w:val="00CD5490"/>
    <w:rsid w:val="00E34640"/>
    <w:rsid w:val="00E41F03"/>
    <w:rsid w:val="00E45C23"/>
    <w:rsid w:val="00E75866"/>
    <w:rsid w:val="00EF05AE"/>
    <w:rsid w:val="00F000E7"/>
    <w:rsid w:val="00F05647"/>
    <w:rsid w:val="00F71626"/>
    <w:rsid w:val="00F97028"/>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C16A"/>
  <w15:docId w15:val="{E282A04D-819C-41F1-8059-BAB718F9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73B"/>
    <w:rPr>
      <w:color w:val="000000"/>
      <w:lang w:bidi="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4">
    <w:name w:val="Другое_"/>
    <w:basedOn w:val="a0"/>
    <w:link w:val="a5"/>
    <w:rsid w:val="00121139"/>
    <w:rPr>
      <w:rFonts w:ascii="Times New Roman" w:eastAsia="Times New Roman" w:hAnsi="Times New Roman" w:cs="Times New Roman"/>
      <w:color w:val="191919"/>
      <w:sz w:val="19"/>
      <w:szCs w:val="19"/>
    </w:rPr>
  </w:style>
  <w:style w:type="paragraph" w:customStyle="1" w:styleId="a5">
    <w:name w:val="Другое"/>
    <w:basedOn w:val="a"/>
    <w:link w:val="a4"/>
    <w:rsid w:val="00121139"/>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6">
    <w:name w:val="Основной текст_"/>
    <w:basedOn w:val="a0"/>
    <w:link w:val="10"/>
    <w:rsid w:val="00674D56"/>
    <w:rPr>
      <w:rFonts w:ascii="Times New Roman" w:eastAsia="Times New Roman" w:hAnsi="Times New Roman" w:cs="Times New Roman"/>
      <w:color w:val="191919"/>
      <w:sz w:val="19"/>
      <w:szCs w:val="19"/>
    </w:rPr>
  </w:style>
  <w:style w:type="paragraph" w:customStyle="1" w:styleId="10">
    <w:name w:val="Основной текст1"/>
    <w:basedOn w:val="a"/>
    <w:link w:val="a6"/>
    <w:rsid w:val="00674D56"/>
    <w:pPr>
      <w:spacing w:line="259" w:lineRule="auto"/>
      <w:ind w:firstLine="400"/>
    </w:pPr>
    <w:rPr>
      <w:rFonts w:ascii="Times New Roman" w:eastAsia="Times New Roman" w:hAnsi="Times New Roman" w:cs="Times New Roman"/>
      <w:color w:val="191919"/>
      <w:sz w:val="19"/>
      <w:szCs w:val="19"/>
      <w:lang w:eastAsia="en-US" w:bidi="ar-SA"/>
    </w:rPr>
  </w:style>
  <w:style w:type="character" w:styleId="a7">
    <w:name w:val="Hyperlink"/>
    <w:unhideWhenUsed/>
    <w:rsid w:val="00983E51"/>
    <w:rPr>
      <w:color w:val="0000FF"/>
      <w:u w:val="single"/>
    </w:rPr>
  </w:style>
  <w:style w:type="character" w:customStyle="1" w:styleId="11">
    <w:name w:val="Неразрешенное упоминание1"/>
    <w:basedOn w:val="a0"/>
    <w:uiPriority w:val="99"/>
    <w:semiHidden/>
    <w:unhideWhenUsed/>
    <w:rsid w:val="00983E51"/>
    <w:rPr>
      <w:color w:val="605E5C"/>
      <w:shd w:val="clear" w:color="auto" w:fill="E1DFDD"/>
    </w:rPr>
  </w:style>
  <w:style w:type="character" w:customStyle="1" w:styleId="50">
    <w:name w:val="Основной текст (5)_"/>
    <w:basedOn w:val="a0"/>
    <w:link w:val="51"/>
    <w:rsid w:val="00A062C8"/>
    <w:rPr>
      <w:rFonts w:ascii="Arial" w:eastAsia="Arial" w:hAnsi="Arial" w:cs="Arial"/>
      <w:color w:val="264AAA"/>
      <w:sz w:val="13"/>
      <w:szCs w:val="13"/>
    </w:rPr>
  </w:style>
  <w:style w:type="paragraph" w:customStyle="1" w:styleId="51">
    <w:name w:val="Основной текст (5)"/>
    <w:basedOn w:val="a"/>
    <w:link w:val="50"/>
    <w:rsid w:val="00A062C8"/>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A062C8"/>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0">
    <w:name w:val="Колонтитул (2)_"/>
    <w:basedOn w:val="a0"/>
    <w:link w:val="21"/>
    <w:rsid w:val="00FC1AAE"/>
    <w:rPr>
      <w:rFonts w:ascii="Times New Roman" w:eastAsia="Times New Roman" w:hAnsi="Times New Roman" w:cs="Times New Roman"/>
      <w:sz w:val="20"/>
      <w:szCs w:val="20"/>
    </w:rPr>
  </w:style>
  <w:style w:type="paragraph" w:customStyle="1" w:styleId="21">
    <w:name w:val="Колонтитул (2)"/>
    <w:basedOn w:val="a"/>
    <w:link w:val="20"/>
    <w:rsid w:val="00FC1AAE"/>
    <w:rPr>
      <w:rFonts w:ascii="Times New Roman" w:eastAsia="Times New Roman" w:hAnsi="Times New Roman" w:cs="Times New Roman"/>
      <w:color w:val="auto"/>
      <w:sz w:val="20"/>
      <w:szCs w:val="20"/>
      <w:lang w:eastAsia="en-US" w:bidi="ar-SA"/>
    </w:rPr>
  </w:style>
  <w:style w:type="paragraph" w:styleId="a8">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9"/>
    <w:uiPriority w:val="34"/>
    <w:qFormat/>
    <w:rsid w:val="00074221"/>
    <w:pPr>
      <w:widowControl/>
      <w:ind w:left="720"/>
      <w:contextualSpacing/>
    </w:pPr>
    <w:rPr>
      <w:rFonts w:ascii="Times New Roman" w:eastAsia="Times New Roman" w:hAnsi="Times New Roman" w:cs="Times New Roman"/>
      <w:color w:val="auto"/>
      <w:lang w:eastAsia="en-GB" w:bidi="ar-SA"/>
    </w:rPr>
  </w:style>
  <w:style w:type="character" w:customStyle="1" w:styleId="a9">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8"/>
    <w:uiPriority w:val="34"/>
    <w:qFormat/>
    <w:rsid w:val="00074221"/>
    <w:rPr>
      <w:rFonts w:ascii="Times New Roman" w:eastAsia="Times New Roman" w:hAnsi="Times New Roman" w:cs="Times New Roman"/>
      <w:sz w:val="24"/>
      <w:szCs w:val="24"/>
      <w:lang w:eastAsia="en-GB"/>
    </w:rPr>
  </w:style>
  <w:style w:type="character" w:customStyle="1" w:styleId="30">
    <w:name w:val="Заголовок №3_"/>
    <w:basedOn w:val="a0"/>
    <w:link w:val="31"/>
    <w:rsid w:val="00D1752B"/>
    <w:rPr>
      <w:rFonts w:ascii="Times New Roman" w:eastAsia="Times New Roman" w:hAnsi="Times New Roman" w:cs="Times New Roman"/>
      <w:b/>
      <w:bCs/>
      <w:color w:val="191919"/>
      <w:sz w:val="20"/>
      <w:szCs w:val="20"/>
    </w:rPr>
  </w:style>
  <w:style w:type="character" w:customStyle="1" w:styleId="22">
    <w:name w:val="Основной текст (2)_"/>
    <w:basedOn w:val="a0"/>
    <w:link w:val="23"/>
    <w:rsid w:val="00D1752B"/>
    <w:rPr>
      <w:rFonts w:ascii="Times New Roman" w:eastAsia="Times New Roman" w:hAnsi="Times New Roman" w:cs="Times New Roman"/>
      <w:color w:val="191919"/>
      <w:sz w:val="17"/>
      <w:szCs w:val="17"/>
    </w:rPr>
  </w:style>
  <w:style w:type="paragraph" w:customStyle="1" w:styleId="31">
    <w:name w:val="Заголовок №3"/>
    <w:basedOn w:val="a"/>
    <w:link w:val="30"/>
    <w:rsid w:val="00D1752B"/>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paragraph" w:customStyle="1" w:styleId="23">
    <w:name w:val="Основной текст (2)"/>
    <w:basedOn w:val="a"/>
    <w:link w:val="22"/>
    <w:rsid w:val="00D1752B"/>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a">
    <w:name w:val="Подпись к таблице_"/>
    <w:basedOn w:val="a0"/>
    <w:link w:val="ab"/>
    <w:rsid w:val="00D838B4"/>
    <w:rPr>
      <w:rFonts w:ascii="Times New Roman" w:eastAsia="Times New Roman" w:hAnsi="Times New Roman" w:cs="Times New Roman"/>
      <w:color w:val="191919"/>
      <w:sz w:val="20"/>
      <w:szCs w:val="20"/>
    </w:rPr>
  </w:style>
  <w:style w:type="paragraph" w:customStyle="1" w:styleId="ab">
    <w:name w:val="Подпись к таблице"/>
    <w:basedOn w:val="a"/>
    <w:link w:val="aa"/>
    <w:rsid w:val="00D838B4"/>
    <w:rPr>
      <w:rFonts w:ascii="Times New Roman" w:eastAsia="Times New Roman" w:hAnsi="Times New Roman" w:cs="Times New Roman"/>
      <w:color w:val="191919"/>
      <w:sz w:val="20"/>
      <w:szCs w:val="20"/>
      <w:lang w:eastAsia="en-US" w:bidi="ar-SA"/>
    </w:rPr>
  </w:style>
  <w:style w:type="paragraph" w:styleId="ac">
    <w:name w:val="header"/>
    <w:basedOn w:val="a"/>
    <w:link w:val="ad"/>
    <w:uiPriority w:val="99"/>
    <w:unhideWhenUsed/>
    <w:rsid w:val="00D838B4"/>
    <w:pPr>
      <w:tabs>
        <w:tab w:val="center" w:pos="4677"/>
        <w:tab w:val="right" w:pos="9355"/>
      </w:tabs>
    </w:pPr>
  </w:style>
  <w:style w:type="character" w:customStyle="1" w:styleId="ad">
    <w:name w:val="Верхний колонтитул Знак"/>
    <w:basedOn w:val="a0"/>
    <w:link w:val="ac"/>
    <w:uiPriority w:val="99"/>
    <w:rsid w:val="00D838B4"/>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838B4"/>
    <w:pPr>
      <w:tabs>
        <w:tab w:val="center" w:pos="4677"/>
        <w:tab w:val="right" w:pos="9355"/>
      </w:tabs>
    </w:pPr>
  </w:style>
  <w:style w:type="character" w:customStyle="1" w:styleId="af">
    <w:name w:val="Нижний колонтитул Знак"/>
    <w:basedOn w:val="a0"/>
    <w:link w:val="ae"/>
    <w:uiPriority w:val="99"/>
    <w:rsid w:val="00D838B4"/>
    <w:rPr>
      <w:rFonts w:ascii="Courier New" w:eastAsia="Courier New" w:hAnsi="Courier New" w:cs="Courier New"/>
      <w:color w:val="000000"/>
      <w:sz w:val="24"/>
      <w:szCs w:val="24"/>
      <w:lang w:eastAsia="ru-RU" w:bidi="ru-RU"/>
    </w:rPr>
  </w:style>
  <w:style w:type="character" w:customStyle="1" w:styleId="24">
    <w:name w:val="Заголовок №2_"/>
    <w:basedOn w:val="a0"/>
    <w:link w:val="25"/>
    <w:rsid w:val="005000F4"/>
    <w:rPr>
      <w:rFonts w:ascii="Times New Roman" w:eastAsia="Times New Roman" w:hAnsi="Times New Roman" w:cs="Times New Roman"/>
      <w:b/>
      <w:bCs/>
      <w:i/>
      <w:iCs/>
      <w:color w:val="191919"/>
      <w:sz w:val="20"/>
      <w:szCs w:val="20"/>
    </w:rPr>
  </w:style>
  <w:style w:type="character" w:customStyle="1" w:styleId="40">
    <w:name w:val="Основной текст (4)_"/>
    <w:basedOn w:val="a0"/>
    <w:link w:val="41"/>
    <w:rsid w:val="005000F4"/>
    <w:rPr>
      <w:rFonts w:ascii="Times New Roman" w:eastAsia="Times New Roman" w:hAnsi="Times New Roman" w:cs="Times New Roman"/>
      <w:color w:val="191919"/>
      <w:sz w:val="13"/>
      <w:szCs w:val="13"/>
    </w:rPr>
  </w:style>
  <w:style w:type="paragraph" w:customStyle="1" w:styleId="25">
    <w:name w:val="Заголовок №2"/>
    <w:basedOn w:val="a"/>
    <w:link w:val="24"/>
    <w:rsid w:val="005000F4"/>
    <w:pPr>
      <w:spacing w:after="180"/>
      <w:outlineLvl w:val="1"/>
    </w:pPr>
    <w:rPr>
      <w:rFonts w:ascii="Times New Roman" w:eastAsia="Times New Roman" w:hAnsi="Times New Roman" w:cs="Times New Roman"/>
      <w:b/>
      <w:bCs/>
      <w:i/>
      <w:iCs/>
      <w:color w:val="191919"/>
      <w:sz w:val="20"/>
      <w:szCs w:val="20"/>
      <w:lang w:eastAsia="en-US" w:bidi="ar-SA"/>
    </w:rPr>
  </w:style>
  <w:style w:type="paragraph" w:customStyle="1" w:styleId="41">
    <w:name w:val="Основной текст (4)"/>
    <w:basedOn w:val="a"/>
    <w:link w:val="40"/>
    <w:rsid w:val="005000F4"/>
    <w:pPr>
      <w:spacing w:after="60"/>
      <w:ind w:left="2170"/>
    </w:pPr>
    <w:rPr>
      <w:rFonts w:ascii="Times New Roman" w:eastAsia="Times New Roman" w:hAnsi="Times New Roman" w:cs="Times New Roman"/>
      <w:color w:val="191919"/>
      <w:sz w:val="13"/>
      <w:szCs w:val="13"/>
      <w:lang w:eastAsia="en-US" w:bidi="ar-SA"/>
    </w:rPr>
  </w:style>
  <w:style w:type="table" w:styleId="af0">
    <w:name w:val="Table Grid"/>
    <w:basedOn w:val="a1"/>
    <w:uiPriority w:val="39"/>
    <w:rsid w:val="0009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ый блок"/>
    <w:rsid w:val="007A7D42"/>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af2">
    <w:name w:val="Normal (Web)"/>
    <w:basedOn w:val="a"/>
    <w:uiPriority w:val="99"/>
    <w:unhideWhenUsed/>
    <w:rsid w:val="003B4774"/>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0" w:type="dxa"/>
        <w:right w:w="10" w:type="dxa"/>
      </w:tblCellMar>
    </w:tblPr>
  </w:style>
  <w:style w:type="table" w:customStyle="1" w:styleId="af5">
    <w:basedOn w:val="TableNormal0"/>
    <w:tblPr>
      <w:tblStyleRowBandSize w:val="1"/>
      <w:tblStyleColBandSize w:val="1"/>
      <w:tblCellMar>
        <w:top w:w="28" w:type="dxa"/>
        <w:left w:w="28" w:type="dxa"/>
        <w:bottom w:w="28" w:type="dxa"/>
        <w:right w:w="28"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0" w:type="dxa"/>
        <w:right w:w="10" w:type="dxa"/>
      </w:tblCellMar>
    </w:tblPr>
  </w:style>
  <w:style w:type="table" w:customStyle="1" w:styleId="af8">
    <w:basedOn w:val="TableNormal0"/>
    <w:tblPr>
      <w:tblStyleRowBandSize w:val="1"/>
      <w:tblStyleColBandSize w:val="1"/>
      <w:tblCellMar>
        <w:left w:w="10" w:type="dxa"/>
        <w:right w:w="10"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 w:type="dxa"/>
        <w:right w:w="1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28" w:type="dxa"/>
        <w:left w:w="28" w:type="dxa"/>
        <w:bottom w:w="28" w:type="dxa"/>
        <w:right w:w="2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character" w:styleId="afff4">
    <w:name w:val="annotation reference"/>
    <w:basedOn w:val="a0"/>
    <w:uiPriority w:val="99"/>
    <w:semiHidden/>
    <w:unhideWhenUsed/>
    <w:rsid w:val="009D3E50"/>
    <w:rPr>
      <w:sz w:val="16"/>
      <w:szCs w:val="16"/>
    </w:rPr>
  </w:style>
  <w:style w:type="paragraph" w:styleId="afff5">
    <w:name w:val="annotation text"/>
    <w:basedOn w:val="a"/>
    <w:link w:val="afff6"/>
    <w:uiPriority w:val="99"/>
    <w:semiHidden/>
    <w:unhideWhenUsed/>
    <w:rsid w:val="009D3E50"/>
    <w:rPr>
      <w:sz w:val="20"/>
      <w:szCs w:val="20"/>
    </w:rPr>
  </w:style>
  <w:style w:type="character" w:customStyle="1" w:styleId="afff6">
    <w:name w:val="Текст примечания Знак"/>
    <w:basedOn w:val="a0"/>
    <w:link w:val="afff5"/>
    <w:uiPriority w:val="99"/>
    <w:semiHidden/>
    <w:rsid w:val="009D3E50"/>
    <w:rPr>
      <w:color w:val="000000"/>
      <w:sz w:val="20"/>
      <w:szCs w:val="20"/>
      <w:lang w:bidi="ru-RU"/>
    </w:rPr>
  </w:style>
  <w:style w:type="paragraph" w:styleId="afff7">
    <w:name w:val="annotation subject"/>
    <w:basedOn w:val="afff5"/>
    <w:next w:val="afff5"/>
    <w:link w:val="afff8"/>
    <w:uiPriority w:val="99"/>
    <w:semiHidden/>
    <w:unhideWhenUsed/>
    <w:rsid w:val="009D3E50"/>
    <w:rPr>
      <w:b/>
      <w:bCs/>
    </w:rPr>
  </w:style>
  <w:style w:type="character" w:customStyle="1" w:styleId="afff8">
    <w:name w:val="Тема примечания Знак"/>
    <w:basedOn w:val="afff6"/>
    <w:link w:val="afff7"/>
    <w:uiPriority w:val="99"/>
    <w:semiHidden/>
    <w:rsid w:val="009D3E50"/>
    <w:rPr>
      <w:b/>
      <w:bCs/>
      <w:color w:val="000000"/>
      <w:sz w:val="20"/>
      <w:szCs w:val="20"/>
      <w:lang w:bidi="ru-RU"/>
    </w:rPr>
  </w:style>
  <w:style w:type="paragraph" w:styleId="afff9">
    <w:name w:val="Balloon Text"/>
    <w:basedOn w:val="a"/>
    <w:link w:val="afffa"/>
    <w:uiPriority w:val="99"/>
    <w:semiHidden/>
    <w:unhideWhenUsed/>
    <w:rsid w:val="009D3E50"/>
    <w:rPr>
      <w:rFonts w:ascii="Segoe UI" w:hAnsi="Segoe UI" w:cs="Segoe UI"/>
      <w:sz w:val="18"/>
      <w:szCs w:val="18"/>
    </w:rPr>
  </w:style>
  <w:style w:type="character" w:customStyle="1" w:styleId="afffa">
    <w:name w:val="Текст выноски Знак"/>
    <w:basedOn w:val="a0"/>
    <w:link w:val="afff9"/>
    <w:uiPriority w:val="99"/>
    <w:semiHidden/>
    <w:rsid w:val="009D3E50"/>
    <w:rPr>
      <w:rFonts w:ascii="Segoe UI" w:hAnsi="Segoe UI" w:cs="Segoe UI"/>
      <w:color w:val="000000"/>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8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4SsPGxyNneSqEx2qoTPlhZ7yFg==">CgMxLjAyCGguZ2pkZ3hzMgloLjMwajB6bGwyCmlkLjFmb2I5dGUyCWguM3pueXNoNzIKaWQuMmV0OTJwMDIIaC50eWpjd3QyCmlkLjNkeTZ2a20yCWguMXQzaDVzZjIKaWQuMzBqMHpsbDIKaWQuNGQzNG9nODIJaC4yczhleW8xMgppZC4xN2RwOHZ1MglpZC50eWpjd3QyCmlkLjNyZGNyam4yCmlkLjJzOGV5bzEyCmlkLjI2aW4xcmcyCWlkLmxueGJ6OTIJaC4zNW5rdW4yMgloLjFrc3Y0dXYyCWguNDRzaW5pbzIJaC4yanhzeHFoMghoLnozMzd5YTgAciExVEVfUHRiTXV3bDdSc05BenlFTjFMVTBGdlFJYU1qR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42</Pages>
  <Words>14970</Words>
  <Characters>85329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2023-06-27T05:33:00Z</dcterms:created>
  <dcterms:modified xsi:type="dcterms:W3CDTF">2023-08-16T09:00:00Z</dcterms:modified>
</cp:coreProperties>
</file>