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1F9" w:rsidRDefault="00056E00">
      <w:pPr>
        <w:spacing w:line="259" w:lineRule="auto"/>
        <w:rPr>
          <w:rFonts w:ascii="Times New Roman" w:eastAsia="Times New Roman" w:hAnsi="Times New Roman" w:cs="Times New Roman"/>
        </w:rPr>
      </w:pPr>
      <w:r>
        <w:rPr>
          <w:noProof/>
        </w:rPr>
        <mc:AlternateContent>
          <mc:Choice Requires="wpg">
            <w:drawing>
              <wp:anchor distT="0" distB="0" distL="114300" distR="114300" simplePos="0" relativeHeight="251658240" behindDoc="0" locked="0" layoutInCell="1" allowOverlap="1">
                <wp:simplePos x="0" y="0"/>
                <wp:positionH relativeFrom="column">
                  <wp:posOffset>3022702</wp:posOffset>
                </wp:positionH>
                <wp:positionV relativeFrom="paragraph">
                  <wp:posOffset>304</wp:posOffset>
                </wp:positionV>
                <wp:extent cx="994410" cy="474980"/>
                <wp:effectExtent l="0" t="0" r="0" b="0"/>
                <wp:wrapSquare wrapText="bothSides"/>
                <wp:docPr id="1" name="image1.png" descr="https://lh6.googleusercontent.com/x0ZKiEzkTxNODisa15a3FqLGWD-mM8BMavR2CLYDjMKd2pc5J7fRuwN3n8WexhmhLSNDzUCFgjD8si7WQNaEJ-J1m8EP8Fhje4emGAQlkcYoDQTrFc1tO0To5MWoRJH0F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x0ZKiEzkTxNODisa15a3FqLGWD-mM8BMavR2CLYDjMKd2pc5J7fRuwN3n8WexhmhLSNDzUCFgjD8si7WQNaEJ-J1m8EP8Fhje4emGAQlkcYoDQTrFc1tO0To5MWoRJH0Fw"/>
                        <pic:cNvPicPr/>
                      </pic:nvPicPr>
                      <pic:blipFill>
                        <a:blip r:embed="rId8"/>
                        <a:stretch/>
                      </pic:blipFill>
                      <pic:spPr bwMode="auto">
                        <a:xfrm>
                          <a:off x="0" y="0"/>
                          <a:ext cx="994410" cy="474980"/>
                        </a:xfrm>
                        <a:prstGeom prst="rect">
                          <a:avLst/>
                        </a:prstGeom>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argin-left:238.0pt;mso-position-horizontal:absolute;mso-position-vertical-relative:text;margin-top:0.0pt;mso-position-vertical:absolute;width:78.3pt;height:37.4pt;">
                <v:path textboxrect="0,0,0,0"/>
                <v:imagedata r:id="rId12" o:title=""/>
              </v:shape>
            </w:pict>
          </mc:Fallback>
        </mc:AlternateContent>
      </w:r>
    </w:p>
    <w:p w:rsidR="00B641F9" w:rsidRDefault="00B641F9">
      <w:pPr>
        <w:spacing w:line="259" w:lineRule="auto"/>
        <w:rPr>
          <w:rFonts w:ascii="Times New Roman" w:eastAsia="Times New Roman" w:hAnsi="Times New Roman" w:cs="Times New Roman"/>
        </w:rPr>
      </w:pPr>
    </w:p>
    <w:p w:rsidR="00B641F9" w:rsidRDefault="00B641F9">
      <w:pPr>
        <w:spacing w:line="259" w:lineRule="auto"/>
        <w:rPr>
          <w:rFonts w:ascii="Times New Roman" w:eastAsia="Times New Roman" w:hAnsi="Times New Roman" w:cs="Times New Roman"/>
        </w:rPr>
      </w:pPr>
    </w:p>
    <w:p w:rsidR="00B641F9" w:rsidRDefault="00056E0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Автономная некоммерческая организация</w:t>
      </w:r>
    </w:p>
    <w:p w:rsidR="00B641F9" w:rsidRDefault="00056E0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«Центр развития территорий»</w:t>
      </w:r>
    </w:p>
    <w:p w:rsidR="00B641F9" w:rsidRDefault="00056E0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675004, г. Благовещенск, ул. Горького, д. 154 </w:t>
      </w:r>
    </w:p>
    <w:p w:rsidR="00B641F9" w:rsidRDefault="00056E0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Тел.: +7 (4162) 496-966 электронная почта: info@amururban.ru</w:t>
      </w:r>
    </w:p>
    <w:p w:rsidR="00B641F9" w:rsidRDefault="00056E00" w:rsidP="0023177C">
      <w:pPr>
        <w:pBdr>
          <w:top w:val="none" w:sz="4" w:space="0" w:color="000000"/>
          <w:left w:val="none" w:sz="4" w:space="0" w:color="000000"/>
          <w:bottom w:val="none" w:sz="4" w:space="0" w:color="000000"/>
          <w:right w:val="none" w:sz="4" w:space="0" w:color="000000"/>
          <w:between w:val="none" w:sz="4" w:space="0" w:color="000000"/>
        </w:pBdr>
        <w:spacing w:before="480"/>
        <w:jc w:val="center"/>
        <w:rPr>
          <w:rFonts w:ascii="Times New Roman" w:eastAsia="Times New Roman" w:hAnsi="Times New Roman" w:cs="Times New Roman"/>
          <w:b/>
        </w:rPr>
      </w:pPr>
      <w:r w:rsidRPr="00056E00">
        <w:rPr>
          <w:rFonts w:ascii="Times New Roman" w:eastAsia="Times New Roman" w:hAnsi="Times New Roman" w:cs="Times New Roman"/>
          <w:b/>
          <w:color w:val="191919"/>
          <w:sz w:val="22"/>
          <w:szCs w:val="22"/>
        </w:rPr>
        <w:t>ИЗВЕЩЕНИЕ от 0</w:t>
      </w:r>
      <w:r w:rsidR="00D3225C">
        <w:rPr>
          <w:rFonts w:ascii="Times New Roman" w:eastAsia="Times New Roman" w:hAnsi="Times New Roman" w:cs="Times New Roman"/>
          <w:b/>
          <w:color w:val="191919"/>
          <w:sz w:val="22"/>
          <w:szCs w:val="22"/>
        </w:rPr>
        <w:t>9</w:t>
      </w:r>
      <w:r w:rsidRPr="00056E00">
        <w:rPr>
          <w:rFonts w:ascii="Times New Roman" w:eastAsia="Times New Roman" w:hAnsi="Times New Roman" w:cs="Times New Roman"/>
          <w:b/>
          <w:color w:val="191919"/>
          <w:sz w:val="22"/>
          <w:szCs w:val="22"/>
        </w:rPr>
        <w:t xml:space="preserve">.11.2023 </w:t>
      </w:r>
      <w:r w:rsidRPr="00056E00">
        <w:rPr>
          <w:rFonts w:ascii="Times New Roman" w:eastAsia="Times New Roman" w:hAnsi="Times New Roman" w:cs="Times New Roman"/>
          <w:b/>
          <w:color w:val="191919"/>
          <w:sz w:val="22"/>
          <w:szCs w:val="22"/>
        </w:rPr>
        <w:br/>
      </w:r>
      <w:r w:rsidRPr="00056E00">
        <w:rPr>
          <w:rFonts w:ascii="Times New Roman" w:eastAsia="Times New Roman" w:hAnsi="Times New Roman" w:cs="Times New Roman"/>
          <w:b/>
        </w:rPr>
        <w:t>о проведении открытого запроса предложений на право заключения договора 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bookmarkStart w:id="0" w:name="_sn88oum28l7h"/>
      <w:bookmarkEnd w:id="0"/>
    </w:p>
    <w:p w:rsidR="00B641F9" w:rsidRDefault="00B641F9">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b/>
          <w:color w:val="191919"/>
          <w:sz w:val="16"/>
          <w:szCs w:val="16"/>
        </w:rPr>
      </w:pPr>
    </w:p>
    <w:tbl>
      <w:tblPr>
        <w:tblStyle w:val="StGen0"/>
        <w:tblW w:w="10768" w:type="dxa"/>
        <w:jc w:val="center"/>
        <w:tblInd w:w="0" w:type="dxa"/>
        <w:tblLayout w:type="fixed"/>
        <w:tblLook w:val="0400" w:firstRow="0" w:lastRow="0" w:firstColumn="0" w:lastColumn="0" w:noHBand="0" w:noVBand="1"/>
      </w:tblPr>
      <w:tblGrid>
        <w:gridCol w:w="562"/>
        <w:gridCol w:w="3261"/>
        <w:gridCol w:w="6945"/>
      </w:tblGrid>
      <w:tr w:rsidR="00B641F9">
        <w:trPr>
          <w:tblHeader/>
          <w:jc w:val="center"/>
        </w:trPr>
        <w:tc>
          <w:tcPr>
            <w:tcW w:w="562" w:type="dxa"/>
            <w:tcBorders>
              <w:top w:val="single" w:sz="4" w:space="0" w:color="000000"/>
              <w:lef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п/п</w:t>
            </w:r>
          </w:p>
        </w:tc>
        <w:tc>
          <w:tcPr>
            <w:tcW w:w="3261" w:type="dxa"/>
            <w:tcBorders>
              <w:top w:val="single" w:sz="4" w:space="0" w:color="000000"/>
              <w:lef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38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п/п</w:t>
            </w:r>
          </w:p>
        </w:tc>
        <w:tc>
          <w:tcPr>
            <w:tcW w:w="6945" w:type="dxa"/>
            <w:tcBorders>
              <w:top w:val="single" w:sz="4" w:space="0" w:color="000000"/>
              <w:left w:val="single" w:sz="4" w:space="0" w:color="000000"/>
              <w:righ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Содержание</w:t>
            </w:r>
          </w:p>
        </w:tc>
      </w:tr>
      <w:tr w:rsidR="00B641F9">
        <w:trPr>
          <w:jc w:val="center"/>
        </w:trPr>
        <w:tc>
          <w:tcPr>
            <w:tcW w:w="562" w:type="dxa"/>
            <w:tcBorders>
              <w:top w:val="single" w:sz="4" w:space="0" w:color="000000"/>
              <w:lef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1.</w:t>
            </w:r>
          </w:p>
        </w:tc>
        <w:tc>
          <w:tcPr>
            <w:tcW w:w="3261" w:type="dxa"/>
            <w:tcBorders>
              <w:top w:val="single" w:sz="4" w:space="0" w:color="000000"/>
              <w:lef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Способ закупки</w:t>
            </w:r>
          </w:p>
        </w:tc>
        <w:tc>
          <w:tcPr>
            <w:tcW w:w="6945" w:type="dxa"/>
            <w:tcBorders>
              <w:top w:val="single" w:sz="4" w:space="0" w:color="000000"/>
              <w:left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Открытый запрос предложений (далее - Запрос предложений)</w:t>
            </w:r>
          </w:p>
        </w:tc>
      </w:tr>
      <w:tr w:rsidR="00B641F9">
        <w:trPr>
          <w:jc w:val="center"/>
        </w:trPr>
        <w:tc>
          <w:tcPr>
            <w:tcW w:w="562" w:type="dxa"/>
            <w:tcBorders>
              <w:top w:val="single" w:sz="4" w:space="0" w:color="000000"/>
              <w:lef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w:t>
            </w:r>
          </w:p>
        </w:tc>
        <w:tc>
          <w:tcPr>
            <w:tcW w:w="3261" w:type="dxa"/>
            <w:tcBorders>
              <w:top w:val="single" w:sz="4" w:space="0" w:color="000000"/>
              <w:lef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Заказчик</w:t>
            </w:r>
          </w:p>
        </w:tc>
        <w:tc>
          <w:tcPr>
            <w:tcW w:w="6945" w:type="dxa"/>
            <w:tcBorders>
              <w:top w:val="single" w:sz="4" w:space="0" w:color="000000"/>
              <w:left w:val="single" w:sz="4" w:space="0" w:color="000000"/>
              <w:right w:val="single" w:sz="4" w:space="0" w:color="000000"/>
            </w:tcBorders>
            <w:shd w:val="clear" w:color="auto" w:fill="auto"/>
          </w:tcPr>
          <w:p w:rsidR="00B641F9" w:rsidRDefault="00056E00">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 Автономная некоммерческая организация «Центр развития территорий»</w:t>
            </w:r>
          </w:p>
          <w:p w:rsidR="00B641F9" w:rsidRDefault="00056E00">
            <w:pP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Юридический адрес: 675004, Амурская область, г. Благовещенск, ул. Горького 154 пом. 6</w:t>
            </w:r>
          </w:p>
          <w:p w:rsidR="00B641F9" w:rsidRDefault="00056E00">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Почтовый адрес: 675004, Амурская область, г. Благовещенск, ул. Горького 154 пом. 6</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4" w:lineRule="auto"/>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Адрес электронной почты: info@amururban.ru</w:t>
            </w:r>
          </w:p>
        </w:tc>
      </w:tr>
      <w:tr w:rsidR="00B641F9">
        <w:trPr>
          <w:jc w:val="center"/>
        </w:trPr>
        <w:tc>
          <w:tcPr>
            <w:tcW w:w="562" w:type="dxa"/>
            <w:tcBorders>
              <w:top w:val="single" w:sz="4" w:space="0" w:color="000000"/>
              <w:lef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3.</w:t>
            </w:r>
          </w:p>
        </w:tc>
        <w:tc>
          <w:tcPr>
            <w:tcW w:w="3261" w:type="dxa"/>
            <w:tcBorders>
              <w:top w:val="single" w:sz="4" w:space="0" w:color="000000"/>
              <w:lef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Контактные лица</w:t>
            </w:r>
          </w:p>
        </w:tc>
        <w:tc>
          <w:tcPr>
            <w:tcW w:w="6945" w:type="dxa"/>
            <w:tcBorders>
              <w:top w:val="single" w:sz="4" w:space="0" w:color="000000"/>
              <w:left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По вопросам организационного характера:</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9" w:lineRule="auto"/>
              <w:rPr>
                <w:rFonts w:ascii="Times New Roman" w:eastAsia="Times New Roman" w:hAnsi="Times New Roman" w:cs="Times New Roman"/>
                <w:sz w:val="22"/>
                <w:szCs w:val="22"/>
              </w:rPr>
            </w:pPr>
            <w:bookmarkStart w:id="1" w:name="_30j0zll"/>
            <w:bookmarkEnd w:id="1"/>
            <w:r>
              <w:rPr>
                <w:rFonts w:ascii="Times New Roman" w:eastAsia="Times New Roman" w:hAnsi="Times New Roman" w:cs="Times New Roman"/>
                <w:sz w:val="22"/>
                <w:szCs w:val="22"/>
              </w:rPr>
              <w:t>Казанцева Мелания Олеговна, контактный тел.: +7(4162) 496966</w:t>
            </w:r>
          </w:p>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rPr>
            </w:pPr>
            <w:r>
              <w:rPr>
                <w:rFonts w:ascii="Times New Roman" w:eastAsia="Times New Roman" w:hAnsi="Times New Roman" w:cs="Times New Roman"/>
                <w:sz w:val="22"/>
                <w:szCs w:val="22"/>
              </w:rPr>
              <w:t>Адрес электронной почты:</w:t>
            </w:r>
            <w:r>
              <w:rPr>
                <w:rFonts w:ascii="Times New Roman" w:eastAsia="Times New Roman" w:hAnsi="Times New Roman" w:cs="Times New Roman"/>
              </w:rPr>
              <w:t xml:space="preserve"> </w:t>
            </w:r>
            <w:r>
              <w:rPr>
                <w:rFonts w:ascii="Times New Roman" w:eastAsia="Times New Roman" w:hAnsi="Times New Roman" w:cs="Times New Roman"/>
                <w:sz w:val="22"/>
                <w:szCs w:val="22"/>
                <w:highlight w:val="white"/>
              </w:rPr>
              <w:t>melania@amururban.ru</w:t>
            </w:r>
          </w:p>
        </w:tc>
      </w:tr>
      <w:tr w:rsidR="00B641F9">
        <w:trPr>
          <w:jc w:val="center"/>
        </w:trPr>
        <w:tc>
          <w:tcPr>
            <w:tcW w:w="562" w:type="dxa"/>
            <w:tcBorders>
              <w:top w:val="single" w:sz="4" w:space="0" w:color="000000"/>
              <w:lef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4.</w:t>
            </w:r>
          </w:p>
        </w:tc>
        <w:tc>
          <w:tcPr>
            <w:tcW w:w="3261" w:type="dxa"/>
            <w:tcBorders>
              <w:top w:val="single" w:sz="4" w:space="0" w:color="000000"/>
              <w:lef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Официальный сайт, на котором размещена Закупочная документация</w:t>
            </w:r>
          </w:p>
        </w:tc>
        <w:tc>
          <w:tcPr>
            <w:tcW w:w="6945" w:type="dxa"/>
            <w:tcBorders>
              <w:top w:val="single" w:sz="4" w:space="0" w:color="000000"/>
              <w:left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http://amururban.online</w:t>
            </w:r>
          </w:p>
        </w:tc>
      </w:tr>
      <w:tr w:rsidR="00B641F9">
        <w:trPr>
          <w:jc w:val="center"/>
        </w:trPr>
        <w:tc>
          <w:tcPr>
            <w:tcW w:w="562" w:type="dxa"/>
            <w:tcBorders>
              <w:top w:val="single" w:sz="4" w:space="0" w:color="000000"/>
              <w:lef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5.</w:t>
            </w:r>
          </w:p>
        </w:tc>
        <w:tc>
          <w:tcPr>
            <w:tcW w:w="3261" w:type="dxa"/>
            <w:tcBorders>
              <w:top w:val="single" w:sz="4" w:space="0" w:color="000000"/>
              <w:lef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Предмет договора</w:t>
            </w:r>
          </w:p>
        </w:tc>
        <w:tc>
          <w:tcPr>
            <w:tcW w:w="6945" w:type="dxa"/>
            <w:tcBorders>
              <w:top w:val="single" w:sz="4" w:space="0" w:color="000000"/>
              <w:left w:val="single" w:sz="4" w:space="0" w:color="000000"/>
              <w:right w:val="single" w:sz="4" w:space="0" w:color="000000"/>
            </w:tcBorders>
            <w:shd w:val="clear" w:color="auto" w:fill="auto"/>
          </w:tcPr>
          <w:p w:rsidR="00B641F9" w:rsidRDefault="00056E00">
            <w:pPr>
              <w:widowControl/>
              <w:spacing w:after="160" w:line="25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Подготовка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6.</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52" w:lineRule="auto"/>
              <w:rPr>
                <w:rFonts w:ascii="Times New Roman" w:eastAsia="Times New Roman" w:hAnsi="Times New Roman" w:cs="Times New Roman"/>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w:t>
            </w:r>
            <w:r>
              <w:rPr>
                <w:rFonts w:ascii="Times New Roman" w:eastAsia="Times New Roman" w:hAnsi="Times New Roman" w:cs="Times New Roman"/>
                <w:color w:val="191919"/>
                <w:sz w:val="22"/>
                <w:szCs w:val="22"/>
              </w:rPr>
              <w:t>(Приложение № 5 к Извещению), являющимися неотъемлемым приложением к настоящему извещению о проведении запроса предложений (далее - Закупочная документация).</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содержанию, форме, оформлению и составу Заявки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Для участия в Запросе предложений Участник закупки подает Заявку в соответствии с требованиями Закупочной документации.</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конкурсе должна быть составлена только на русском языке.</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Отдельные документы в составе заявки (или их части) могут быть на </w:t>
            </w:r>
            <w:r>
              <w:rPr>
                <w:rFonts w:ascii="Times New Roman" w:eastAsia="Times New Roman" w:hAnsi="Times New Roman" w:cs="Times New Roman"/>
                <w:color w:val="191919"/>
                <w:sz w:val="22"/>
                <w:szCs w:val="22"/>
              </w:rPr>
              <w:lastRenderedPageBreak/>
              <w:t>другом языке при условии, что к ним будет прилагаться надлежащим образом заверенный перевод на русском языке.</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Содержание, форма, оформление и состав Заявки устанавливаются в соответствии с Приложением № 2 к Закупочной документации.</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Техническим заданием (Приложение № 1), являющимся неотъемлемым приложением к настоящей Закупочной документации.</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C85024" w:rsidRDefault="00C85024" w:rsidP="00C85024">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 месту нахождения Подрядчика. </w:t>
            </w:r>
          </w:p>
          <w:p w:rsidR="00B641F9" w:rsidRDefault="00C85024" w:rsidP="00C85024">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Результаты работ предоставляются Заказчику по адресу: 675004, Амурская область, г. Благовещенск, ул. Горького, 154, пом. 6</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61" w:type="dxa"/>
            <w:tcBorders>
              <w:top w:val="single" w:sz="4" w:space="0" w:color="000000"/>
              <w:left w:val="single" w:sz="4" w:space="0" w:color="000000"/>
              <w:bottom w:val="single" w:sz="4" w:space="0" w:color="000000"/>
            </w:tcBorders>
            <w:shd w:val="clear" w:color="auto" w:fill="auto"/>
          </w:tcPr>
          <w:p w:rsidR="00B641F9" w:rsidRPr="00C85024"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rPr>
                <w:rFonts w:ascii="Times New Roman" w:eastAsia="Times New Roman" w:hAnsi="Times New Roman" w:cs="Times New Roman"/>
                <w:sz w:val="22"/>
                <w:szCs w:val="22"/>
              </w:rPr>
            </w:pPr>
            <w:r w:rsidRPr="00C85024">
              <w:rPr>
                <w:rFonts w:ascii="Times New Roman" w:eastAsia="Times New Roman" w:hAnsi="Times New Roman" w:cs="Times New Roman"/>
                <w:sz w:val="22"/>
                <w:szCs w:val="22"/>
              </w:rPr>
              <w:t>Общий срок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Pr="00C85024" w:rsidRDefault="00056E00" w:rsidP="00C85024">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2"/>
                <w:szCs w:val="22"/>
              </w:rPr>
            </w:pPr>
            <w:r w:rsidRPr="00C85024">
              <w:rPr>
                <w:rFonts w:ascii="Times New Roman" w:eastAsia="Times New Roman" w:hAnsi="Times New Roman" w:cs="Times New Roman"/>
                <w:color w:val="191919"/>
                <w:sz w:val="22"/>
                <w:szCs w:val="22"/>
              </w:rPr>
              <w:t xml:space="preserve">Работы выполняются в течение 240 (двухсот сорока) календарных дней. </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Начальная (максимальная) цена договора (цена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Pr="0023177C" w:rsidRDefault="0023177C">
            <w:pPr>
              <w:pBdr>
                <w:top w:val="none" w:sz="4" w:space="0" w:color="000000"/>
                <w:left w:val="none" w:sz="4" w:space="0" w:color="000000"/>
                <w:bottom w:val="none" w:sz="4" w:space="0" w:color="000000"/>
                <w:right w:val="none" w:sz="4" w:space="0" w:color="000000"/>
                <w:between w:val="none" w:sz="4" w:space="0" w:color="000000"/>
              </w:pBdr>
              <w:spacing w:line="266" w:lineRule="auto"/>
              <w:ind w:left="132"/>
              <w:rPr>
                <w:rFonts w:ascii="Times New Roman" w:eastAsia="Times New Roman" w:hAnsi="Times New Roman" w:cs="Times New Roman"/>
                <w:color w:val="191919"/>
                <w:sz w:val="22"/>
                <w:szCs w:val="22"/>
              </w:rPr>
            </w:pPr>
            <w:r w:rsidRPr="0023177C">
              <w:rPr>
                <w:rFonts w:ascii="Times New Roman" w:hAnsi="Times New Roman" w:cs="Times New Roman"/>
                <w:sz w:val="22"/>
                <w:szCs w:val="22"/>
              </w:rPr>
              <w:t>4 </w:t>
            </w:r>
            <w:r w:rsidR="00E362C0">
              <w:rPr>
                <w:rFonts w:ascii="Times New Roman" w:hAnsi="Times New Roman" w:cs="Times New Roman"/>
                <w:sz w:val="22"/>
                <w:szCs w:val="22"/>
              </w:rPr>
              <w:t>166</w:t>
            </w:r>
            <w:r w:rsidRPr="0023177C">
              <w:rPr>
                <w:rFonts w:ascii="Times New Roman" w:hAnsi="Times New Roman" w:cs="Times New Roman"/>
                <w:sz w:val="22"/>
                <w:szCs w:val="22"/>
              </w:rPr>
              <w:t> </w:t>
            </w:r>
            <w:r w:rsidR="00E362C0">
              <w:rPr>
                <w:rFonts w:ascii="Times New Roman" w:hAnsi="Times New Roman" w:cs="Times New Roman"/>
                <w:sz w:val="22"/>
                <w:szCs w:val="22"/>
              </w:rPr>
              <w:t>666</w:t>
            </w:r>
            <w:r w:rsidRPr="0023177C">
              <w:rPr>
                <w:rFonts w:ascii="Times New Roman" w:hAnsi="Times New Roman" w:cs="Times New Roman"/>
                <w:sz w:val="22"/>
                <w:szCs w:val="22"/>
              </w:rPr>
              <w:t xml:space="preserve"> рублей </w:t>
            </w:r>
            <w:r w:rsidR="00E362C0">
              <w:rPr>
                <w:rFonts w:ascii="Times New Roman" w:hAnsi="Times New Roman" w:cs="Times New Roman"/>
                <w:sz w:val="22"/>
                <w:szCs w:val="22"/>
              </w:rPr>
              <w:t>67</w:t>
            </w:r>
            <w:r w:rsidRPr="0023177C">
              <w:rPr>
                <w:rFonts w:ascii="Times New Roman" w:hAnsi="Times New Roman" w:cs="Times New Roman"/>
                <w:sz w:val="22"/>
                <w:szCs w:val="22"/>
              </w:rPr>
              <w:t xml:space="preserve"> копеек</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и сроки оплаты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проектом договора (Приложение № 5), являющимся неотъемлемым приложением к настоящей Закупочной документации.</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формирования цены договора (цены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left="132" w:right="13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место подачи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Заявка с приложением необходимых документов направляется на адрес электронной почты Заказчика: </w:t>
            </w:r>
            <w:r>
              <w:rPr>
                <w:rFonts w:ascii="Times New Roman" w:eastAsia="Times New Roman" w:hAnsi="Times New Roman" w:cs="Times New Roman"/>
                <w:sz w:val="22"/>
                <w:szCs w:val="22"/>
              </w:rPr>
              <w:t>info@amururban.ru</w:t>
            </w:r>
            <w:r>
              <w:rPr>
                <w:rFonts w:ascii="Times New Roman" w:eastAsia="Times New Roman" w:hAnsi="Times New Roman" w:cs="Times New Roman"/>
                <w:color w:val="191919"/>
                <w:sz w:val="22"/>
                <w:szCs w:val="22"/>
              </w:rPr>
              <w:t>, либо направляется нарочным в запечатанном конверте по адресу: 67500</w:t>
            </w:r>
            <w:r w:rsidR="00C02343">
              <w:rPr>
                <w:rFonts w:ascii="Times New Roman" w:eastAsia="Times New Roman" w:hAnsi="Times New Roman" w:cs="Times New Roman"/>
                <w:color w:val="191919"/>
                <w:sz w:val="22"/>
                <w:szCs w:val="22"/>
              </w:rPr>
              <w:t>4</w:t>
            </w:r>
            <w:r>
              <w:rPr>
                <w:rFonts w:ascii="Times New Roman" w:eastAsia="Times New Roman" w:hAnsi="Times New Roman" w:cs="Times New Roman"/>
                <w:color w:val="191919"/>
                <w:sz w:val="22"/>
                <w:szCs w:val="22"/>
              </w:rPr>
              <w:t xml:space="preserve">, Амурская область, г. Благовещенск, ул. </w:t>
            </w:r>
            <w:r>
              <w:rPr>
                <w:rFonts w:ascii="Times New Roman" w:eastAsia="Times New Roman" w:hAnsi="Times New Roman" w:cs="Times New Roman"/>
                <w:sz w:val="22"/>
                <w:szCs w:val="22"/>
              </w:rPr>
              <w:t xml:space="preserve">Горького 154 пом. 6 </w:t>
            </w:r>
            <w:proofErr w:type="spellStart"/>
            <w:r>
              <w:rPr>
                <w:rFonts w:ascii="Times New Roman" w:eastAsia="Times New Roman" w:hAnsi="Times New Roman" w:cs="Times New Roman"/>
                <w:sz w:val="22"/>
                <w:szCs w:val="22"/>
              </w:rPr>
              <w:t>каб</w:t>
            </w:r>
            <w:proofErr w:type="spellEnd"/>
            <w:r>
              <w:rPr>
                <w:rFonts w:ascii="Times New Roman" w:eastAsia="Times New Roman" w:hAnsi="Times New Roman" w:cs="Times New Roman"/>
                <w:sz w:val="22"/>
                <w:szCs w:val="22"/>
              </w:rPr>
              <w:t>. 9</w:t>
            </w:r>
            <w:r>
              <w:rPr>
                <w:rFonts w:ascii="Times New Roman" w:eastAsia="Times New Roman" w:hAnsi="Times New Roman" w:cs="Times New Roman"/>
                <w:color w:val="191919"/>
                <w:sz w:val="22"/>
                <w:szCs w:val="22"/>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left="132" w:right="136"/>
              <w:rPr>
                <w:rFonts w:ascii="Times New Roman" w:eastAsia="Times New Roman" w:hAnsi="Times New Roman" w:cs="Times New Roman"/>
                <w:color w:val="191919"/>
                <w:sz w:val="22"/>
                <w:szCs w:val="22"/>
                <w:highlight w:val="yellow"/>
              </w:rPr>
            </w:pPr>
            <w:r>
              <w:rPr>
                <w:rFonts w:ascii="Times New Roman" w:eastAsia="Times New Roman" w:hAnsi="Times New Roman" w:cs="Times New Roman"/>
                <w:color w:val="191919"/>
                <w:sz w:val="22"/>
                <w:szCs w:val="22"/>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начала, дата и время окончания срока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и время начала подачи заявок на участие в закупке - «0</w:t>
            </w:r>
            <w:r w:rsidR="00FC7130">
              <w:rPr>
                <w:rFonts w:ascii="Times New Roman" w:eastAsia="Times New Roman" w:hAnsi="Times New Roman" w:cs="Times New Roman"/>
                <w:color w:val="191919"/>
                <w:sz w:val="22"/>
                <w:szCs w:val="22"/>
              </w:rPr>
              <w:t>9</w:t>
            </w:r>
            <w:r>
              <w:rPr>
                <w:rFonts w:ascii="Times New Roman" w:eastAsia="Times New Roman" w:hAnsi="Times New Roman" w:cs="Times New Roman"/>
                <w:color w:val="191919"/>
                <w:sz w:val="22"/>
                <w:szCs w:val="22"/>
              </w:rPr>
              <w:t>» ноября 2023 года, с 1</w:t>
            </w:r>
            <w:r w:rsidR="00FC7130">
              <w:rPr>
                <w:rFonts w:ascii="Times New Roman" w:eastAsia="Times New Roman" w:hAnsi="Times New Roman" w:cs="Times New Roman"/>
                <w:color w:val="191919"/>
                <w:sz w:val="22"/>
                <w:szCs w:val="22"/>
              </w:rPr>
              <w:t>6</w:t>
            </w:r>
            <w:r>
              <w:rPr>
                <w:rFonts w:ascii="Times New Roman" w:eastAsia="Times New Roman" w:hAnsi="Times New Roman" w:cs="Times New Roman"/>
                <w:color w:val="191919"/>
                <w:sz w:val="22"/>
                <w:szCs w:val="22"/>
              </w:rPr>
              <w:t xml:space="preserve"> час. 00 мин. (время местное)</w:t>
            </w:r>
          </w:p>
          <w:p w:rsidR="00B641F9" w:rsidRDefault="00056E00" w:rsidP="006F3479">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и время окончания срока подачи заявок на участие в закупке - «</w:t>
            </w:r>
            <w:r w:rsidR="006F3479">
              <w:rPr>
                <w:rFonts w:ascii="Times New Roman" w:eastAsia="Times New Roman" w:hAnsi="Times New Roman" w:cs="Times New Roman"/>
                <w:color w:val="191919"/>
                <w:sz w:val="22"/>
                <w:szCs w:val="22"/>
              </w:rPr>
              <w:t>20</w:t>
            </w:r>
            <w:r>
              <w:rPr>
                <w:rFonts w:ascii="Times New Roman" w:eastAsia="Times New Roman" w:hAnsi="Times New Roman" w:cs="Times New Roman"/>
                <w:color w:val="191919"/>
                <w:sz w:val="22"/>
                <w:szCs w:val="22"/>
              </w:rPr>
              <w:t xml:space="preserve">» ноября 2023 года </w:t>
            </w:r>
            <w:r w:rsidR="006F3479">
              <w:rPr>
                <w:rFonts w:ascii="Times New Roman" w:eastAsia="Times New Roman" w:hAnsi="Times New Roman" w:cs="Times New Roman"/>
                <w:color w:val="191919"/>
                <w:sz w:val="22"/>
                <w:szCs w:val="22"/>
              </w:rPr>
              <w:t>09 час. 0</w:t>
            </w:r>
            <w:r>
              <w:rPr>
                <w:rFonts w:ascii="Times New Roman" w:eastAsia="Times New Roman" w:hAnsi="Times New Roman" w:cs="Times New Roman"/>
                <w:color w:val="191919"/>
                <w:sz w:val="22"/>
                <w:szCs w:val="22"/>
              </w:rPr>
              <w:t>0 мин. (время местное)</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Требования к Участникам </w:t>
            </w:r>
            <w:r>
              <w:rPr>
                <w:rFonts w:ascii="Times New Roman" w:eastAsia="Times New Roman" w:hAnsi="Times New Roman" w:cs="Times New Roman"/>
                <w:sz w:val="22"/>
                <w:szCs w:val="22"/>
              </w:rPr>
              <w:lastRenderedPageBreak/>
              <w:t>закупки и перечень документов, предоставляемых Участниками закупки для подтверждения их</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numPr>
                <w:ilvl w:val="0"/>
                <w:numId w:val="9"/>
              </w:numPr>
              <w:pBdr>
                <w:top w:val="none" w:sz="4" w:space="0" w:color="000000"/>
                <w:left w:val="none" w:sz="4" w:space="0" w:color="000000"/>
                <w:bottom w:val="none" w:sz="4" w:space="0" w:color="000000"/>
                <w:right w:val="none" w:sz="4" w:space="0" w:color="000000"/>
                <w:between w:val="none" w:sz="4" w:space="0" w:color="000000"/>
              </w:pBdr>
              <w:ind w:left="72" w:right="136" w:firstLine="358"/>
              <w:jc w:val="both"/>
              <w:rPr>
                <w:rFonts w:ascii="Times New Roman" w:eastAsia="Times New Roman" w:hAnsi="Times New Roman" w:cs="Times New Roman"/>
                <w:sz w:val="22"/>
                <w:szCs w:val="22"/>
              </w:rPr>
            </w:pPr>
            <w:bookmarkStart w:id="2" w:name="1fob9te"/>
            <w:bookmarkEnd w:id="2"/>
            <w:r>
              <w:rPr>
                <w:rFonts w:ascii="Times New Roman" w:eastAsia="Times New Roman" w:hAnsi="Times New Roman" w:cs="Times New Roman"/>
                <w:sz w:val="22"/>
                <w:szCs w:val="22"/>
              </w:rPr>
              <w:lastRenderedPageBreak/>
              <w:t xml:space="preserve"> Соответствие требованиям, установленным в соответствии с </w:t>
            </w:r>
            <w:r>
              <w:rPr>
                <w:rFonts w:ascii="Times New Roman" w:eastAsia="Times New Roman" w:hAnsi="Times New Roman" w:cs="Times New Roman"/>
                <w:sz w:val="22"/>
                <w:szCs w:val="22"/>
              </w:rPr>
              <w:lastRenderedPageBreak/>
              <w:t>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641F9" w:rsidRDefault="00056E00">
            <w:pPr>
              <w:numPr>
                <w:ilvl w:val="0"/>
                <w:numId w:val="9"/>
              </w:numPr>
              <w:pBdr>
                <w:top w:val="none" w:sz="4" w:space="0" w:color="000000"/>
                <w:left w:val="none" w:sz="4" w:space="0" w:color="000000"/>
                <w:bottom w:val="none" w:sz="4" w:space="0" w:color="000000"/>
                <w:right w:val="none" w:sz="4" w:space="0" w:color="000000"/>
                <w:between w:val="none" w:sz="4" w:space="0" w:color="000000"/>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B641F9" w:rsidRDefault="00056E00">
            <w:pPr>
              <w:numPr>
                <w:ilvl w:val="0"/>
                <w:numId w:val="9"/>
              </w:numPr>
              <w:pBdr>
                <w:top w:val="none" w:sz="4" w:space="0" w:color="000000"/>
                <w:left w:val="none" w:sz="4" w:space="0" w:color="000000"/>
                <w:bottom w:val="none" w:sz="4" w:space="0" w:color="000000"/>
                <w:right w:val="none" w:sz="4" w:space="0" w:color="000000"/>
                <w:between w:val="none" w:sz="4" w:space="0" w:color="000000"/>
              </w:pBdr>
              <w:ind w:left="72" w:right="136" w:firstLine="358"/>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Неприостановление</w:t>
            </w:r>
            <w:proofErr w:type="spellEnd"/>
            <w:r>
              <w:rPr>
                <w:rFonts w:ascii="Times New Roman" w:eastAsia="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41F9" w:rsidRDefault="00056E00">
            <w:pPr>
              <w:numPr>
                <w:ilvl w:val="0"/>
                <w:numId w:val="9"/>
              </w:numPr>
              <w:pBdr>
                <w:top w:val="none" w:sz="4" w:space="0" w:color="000000"/>
                <w:left w:val="none" w:sz="4" w:space="0" w:color="000000"/>
                <w:bottom w:val="none" w:sz="4" w:space="0" w:color="000000"/>
                <w:right w:val="none" w:sz="4" w:space="0" w:color="000000"/>
                <w:between w:val="none" w:sz="4" w:space="0" w:color="000000"/>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B641F9" w:rsidRDefault="00056E00">
            <w:pPr>
              <w:numPr>
                <w:ilvl w:val="0"/>
                <w:numId w:val="9"/>
              </w:numPr>
              <w:pBdr>
                <w:top w:val="none" w:sz="4" w:space="0" w:color="000000"/>
                <w:left w:val="none" w:sz="4" w:space="0" w:color="000000"/>
                <w:bottom w:val="none" w:sz="4" w:space="0" w:color="000000"/>
                <w:right w:val="none" w:sz="4" w:space="0" w:color="000000"/>
                <w:between w:val="none" w:sz="4" w:space="0" w:color="000000"/>
              </w:pBdr>
              <w:shd w:val="clear" w:color="auto" w:fill="FFFFFF"/>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tooltip="about:blank" w:history="1">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tooltip="about:blank" w:history="1">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B641F9" w:rsidRDefault="00056E00">
            <w:pPr>
              <w:pBdr>
                <w:top w:val="none" w:sz="4" w:space="0" w:color="000000"/>
                <w:left w:val="none" w:sz="4" w:space="0" w:color="000000"/>
                <w:bottom w:val="none" w:sz="4" w:space="0" w:color="000000"/>
                <w:right w:val="none" w:sz="4" w:space="0" w:color="000000"/>
                <w:between w:val="none" w:sz="4" w:space="0" w:color="000000"/>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Pr>
                <w:rFonts w:ascii="Times New Roman" w:eastAsia="Times New Roman" w:hAnsi="Times New Roman" w:cs="Times New Roman"/>
                <w:color w:val="191919"/>
                <w:sz w:val="22"/>
                <w:szCs w:val="22"/>
              </w:rPr>
              <w:t>работы, оказанием услуги, являющихся объектом осуществляемой закупки, и административного наказания в виде дисквалификации.</w:t>
            </w:r>
          </w:p>
          <w:p w:rsidR="00B641F9" w:rsidRDefault="00B641F9">
            <w:pPr>
              <w:pBdr>
                <w:top w:val="none" w:sz="4" w:space="0" w:color="000000"/>
                <w:left w:val="none" w:sz="4" w:space="0" w:color="000000"/>
                <w:bottom w:val="none" w:sz="4" w:space="0" w:color="000000"/>
                <w:right w:val="none" w:sz="4" w:space="0" w:color="000000"/>
                <w:between w:val="none" w:sz="4" w:space="0" w:color="000000"/>
              </w:pBdr>
              <w:shd w:val="clear" w:color="auto" w:fill="FFFFFF"/>
              <w:ind w:right="136"/>
              <w:jc w:val="both"/>
              <w:rPr>
                <w:rFonts w:ascii="Times New Roman" w:eastAsia="Times New Roman" w:hAnsi="Times New Roman" w:cs="Times New Roman"/>
              </w:rPr>
            </w:pPr>
          </w:p>
        </w:tc>
      </w:tr>
      <w:tr w:rsidR="00B641F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57" w:lineRule="auto"/>
              <w:jc w:val="center"/>
              <w:rPr>
                <w:rFonts w:ascii="Times New Roman" w:eastAsia="Times New Roman" w:hAnsi="Times New Roman" w:cs="Times New Roman"/>
                <w:color w:val="191919"/>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1F9" w:rsidRDefault="00B641F9">
            <w:pPr>
              <w:pBdr>
                <w:top w:val="none" w:sz="4" w:space="0" w:color="000000"/>
                <w:left w:val="none" w:sz="4" w:space="0" w:color="000000"/>
                <w:bottom w:val="none" w:sz="4" w:space="0" w:color="000000"/>
                <w:right w:val="none" w:sz="4" w:space="0" w:color="000000"/>
                <w:between w:val="none" w:sz="4" w:space="0" w:color="000000"/>
              </w:pBdr>
              <w:ind w:firstLine="380"/>
              <w:rPr>
                <w:rFonts w:ascii="Times New Roman" w:eastAsia="Times New Roman" w:hAnsi="Times New Roman" w:cs="Times New Roman"/>
                <w:color w:val="191919"/>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7.Отсутствие между участником закупки и заказчиком конфликта интересов, под которым понимаются случаи, при которых </w:t>
            </w:r>
            <w:r>
              <w:rPr>
                <w:rFonts w:ascii="Times New Roman" w:eastAsia="Times New Roman" w:hAnsi="Times New Roman" w:cs="Times New Roman"/>
                <w:color w:val="191919"/>
                <w:sz w:val="22"/>
                <w:szCs w:val="22"/>
              </w:rPr>
              <w:lastRenderedPageBreak/>
              <w:t>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641F9" w:rsidRDefault="00056E00">
            <w:pPr>
              <w:pBdr>
                <w:top w:val="none" w:sz="4" w:space="0" w:color="000000"/>
                <w:left w:val="none" w:sz="4" w:space="0" w:color="000000"/>
                <w:bottom w:val="none" w:sz="4" w:space="0" w:color="000000"/>
                <w:right w:val="none" w:sz="4" w:space="0" w:color="000000"/>
                <w:between w:val="none" w:sz="4" w:space="0" w:color="000000"/>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8.Участник закупки не является офшорной компанией.</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w:t>
            </w:r>
            <w:r>
              <w:rPr>
                <w:rFonts w:ascii="Times New Roman" w:eastAsia="Times New Roman" w:hAnsi="Times New Roman" w:cs="Times New Roman"/>
                <w:color w:val="191919"/>
                <w:sz w:val="22"/>
                <w:szCs w:val="22"/>
              </w:rPr>
              <w:br/>
              <w:t>для обеспечения государственных и муниципальных нужд» (далее - Закон № 44-ФЗ).</w:t>
            </w:r>
          </w:p>
          <w:p w:rsidR="00B641F9" w:rsidRDefault="00B641F9">
            <w:pPr>
              <w:pBdr>
                <w:top w:val="none" w:sz="4" w:space="0" w:color="000000"/>
                <w:left w:val="none" w:sz="4" w:space="0" w:color="000000"/>
                <w:bottom w:val="none" w:sz="4" w:space="0" w:color="000000"/>
                <w:right w:val="none" w:sz="4" w:space="0" w:color="000000"/>
                <w:between w:val="none" w:sz="4" w:space="0" w:color="000000"/>
              </w:pBdr>
              <w:ind w:left="90" w:right="168" w:firstLine="322"/>
              <w:jc w:val="both"/>
              <w:rPr>
                <w:rFonts w:ascii="Times New Roman" w:eastAsia="Times New Roman" w:hAnsi="Times New Roman" w:cs="Times New Roman"/>
                <w:color w:val="191919"/>
                <w:sz w:val="22"/>
                <w:szCs w:val="22"/>
              </w:rPr>
            </w:pP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должна содержать всю указанную Заказчиком в Закупочной документации информацию, а именно:</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 документы и информацию об Участнике закупки:</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 единоличного исполнительного органа Участника закупки, номер контактного телефона, адрес электронной почты Участника закупки;</w:t>
            </w:r>
          </w:p>
          <w:p w:rsidR="00B641F9" w:rsidRDefault="00056E00">
            <w:pPr>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614"/>
              </w:tabs>
              <w:spacing w:line="264" w:lineRule="auto"/>
              <w:ind w:left="89" w:right="171" w:firstLine="480"/>
              <w:jc w:val="both"/>
            </w:pPr>
            <w:r>
              <w:rPr>
                <w:rFonts w:ascii="Times New Roman" w:eastAsia="Times New Roman" w:hAnsi="Times New Roman" w:cs="Times New Roman"/>
                <w:color w:val="191919"/>
                <w:sz w:val="22"/>
                <w:szCs w:val="22"/>
              </w:rPr>
              <w:t>полученную не ранее чем за шесть месяцев до дня получения извещения о проведении Запроса предложений 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641F9" w:rsidRDefault="00056E00">
            <w:pPr>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614"/>
              </w:tabs>
              <w:spacing w:line="264" w:lineRule="auto"/>
              <w:ind w:left="89" w:right="171" w:firstLine="480"/>
              <w:jc w:val="both"/>
            </w:pPr>
            <w:r>
              <w:rPr>
                <w:rFonts w:ascii="Times New Roman" w:eastAsia="Times New Roman" w:hAnsi="Times New Roman" w:cs="Times New Roman"/>
                <w:color w:val="191919"/>
                <w:sz w:val="22"/>
                <w:szCs w:val="22"/>
              </w:rPr>
              <w:t xml:space="preserve">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w:t>
            </w:r>
            <w:r>
              <w:rPr>
                <w:rFonts w:ascii="Times New Roman" w:eastAsia="Times New Roman" w:hAnsi="Times New Roman" w:cs="Times New Roman"/>
                <w:color w:val="191919"/>
                <w:sz w:val="22"/>
                <w:szCs w:val="22"/>
              </w:rPr>
              <w:lastRenderedPageBreak/>
              <w:t>учредительных документов 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предпринимателя)/листа записи Единого государственного реестра индивидуального предпринимателя (для индивидуального индивидуальных</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B641F9">
            <w:pPr>
              <w:rPr>
                <w:sz w:val="20"/>
                <w:szCs w:val="20"/>
              </w:rPr>
            </w:pPr>
          </w:p>
        </w:tc>
        <w:tc>
          <w:tcPr>
            <w:tcW w:w="3261" w:type="dxa"/>
            <w:tcBorders>
              <w:top w:val="single" w:sz="4" w:space="0" w:color="000000"/>
              <w:left w:val="single" w:sz="4" w:space="0" w:color="000000"/>
              <w:bottom w:val="single" w:sz="4" w:space="0" w:color="000000"/>
            </w:tcBorders>
            <w:shd w:val="clear" w:color="auto" w:fill="auto"/>
          </w:tcPr>
          <w:p w:rsidR="00B641F9" w:rsidRDefault="00B641F9">
            <w:pPr>
              <w:rPr>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614"/>
              </w:tabs>
              <w:spacing w:line="264" w:lineRule="auto"/>
              <w:ind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Предпринимателей) уведомления о постановке на учет физического лица в налоговом органе, заверенные в установленном порядке;</w:t>
            </w:r>
          </w:p>
          <w:p w:rsidR="00B641F9" w:rsidRDefault="00056E00">
            <w:pPr>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682"/>
              </w:tabs>
              <w:spacing w:line="264" w:lineRule="auto"/>
              <w:ind w:right="171" w:firstLine="600"/>
              <w:jc w:val="both"/>
            </w:pPr>
            <w:r>
              <w:rPr>
                <w:rFonts w:ascii="Times New Roman" w:eastAsia="Times New Roman" w:hAnsi="Times New Roman" w:cs="Times New Roman"/>
                <w:color w:val="191919"/>
                <w:sz w:val="22"/>
                <w:szCs w:val="22"/>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641F9" w:rsidRDefault="00056E00">
            <w:pPr>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691"/>
              </w:tabs>
              <w:spacing w:line="264" w:lineRule="auto"/>
              <w:ind w:right="171" w:firstLine="600"/>
              <w:jc w:val="both"/>
            </w:pPr>
            <w:r>
              <w:rPr>
                <w:rFonts w:ascii="Times New Roman" w:eastAsia="Times New Roman" w:hAnsi="Times New Roman" w:cs="Times New Roman"/>
                <w:color w:val="191919"/>
                <w:sz w:val="22"/>
                <w:szCs w:val="22"/>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rsidR="00B641F9" w:rsidRDefault="00056E00">
            <w:pPr>
              <w:numPr>
                <w:ilvl w:val="0"/>
                <w:numId w:val="3"/>
              </w:numPr>
              <w:pBdr>
                <w:top w:val="none" w:sz="4" w:space="0" w:color="000000"/>
                <w:left w:val="none" w:sz="4" w:space="0" w:color="000000"/>
                <w:bottom w:val="none" w:sz="4" w:space="0" w:color="000000"/>
                <w:right w:val="none" w:sz="4" w:space="0" w:color="000000"/>
                <w:between w:val="none" w:sz="4" w:space="0" w:color="000000"/>
              </w:pBdr>
              <w:tabs>
                <w:tab w:val="left" w:pos="614"/>
              </w:tabs>
              <w:spacing w:line="264" w:lineRule="auto"/>
              <w:ind w:right="171" w:firstLine="480"/>
              <w:jc w:val="both"/>
            </w:pPr>
            <w:r>
              <w:rPr>
                <w:rFonts w:ascii="Times New Roman" w:eastAsia="Times New Roman" w:hAnsi="Times New Roman" w:cs="Times New Roman"/>
                <w:color w:val="191919"/>
                <w:sz w:val="22"/>
                <w:szCs w:val="22"/>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rsidR="00B641F9" w:rsidRDefault="00056E00">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672"/>
              </w:tabs>
              <w:spacing w:line="264" w:lineRule="auto"/>
              <w:ind w:right="171" w:firstLine="480"/>
              <w:jc w:val="both"/>
            </w:pPr>
            <w:r>
              <w:rPr>
                <w:rFonts w:ascii="Times New Roman" w:eastAsia="Times New Roman" w:hAnsi="Times New Roman" w:cs="Times New Roman"/>
                <w:color w:val="191919"/>
                <w:sz w:val="22"/>
                <w:szCs w:val="22"/>
              </w:rPr>
              <w:t>предложение Участника закупки в отношении предмета закупки (Заявка по форме Приложение № 2 с приложениями).</w:t>
            </w:r>
          </w:p>
          <w:p w:rsidR="00B641F9" w:rsidRDefault="00056E00">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672"/>
              </w:tabs>
              <w:spacing w:line="264" w:lineRule="auto"/>
              <w:ind w:right="171" w:firstLine="480"/>
              <w:jc w:val="both"/>
            </w:pPr>
            <w:r>
              <w:rPr>
                <w:rFonts w:ascii="Times New Roman" w:eastAsia="Times New Roman" w:hAnsi="Times New Roman" w:cs="Times New Roman"/>
                <w:color w:val="191919"/>
                <w:sz w:val="22"/>
                <w:szCs w:val="22"/>
              </w:rPr>
              <w:t>согласие лиц, данные которых представлены в составе заявки на участие в Запросе предложений - на обработку персональных данных (Приложение №4).</w:t>
            </w:r>
          </w:p>
          <w:p w:rsidR="00B641F9" w:rsidRDefault="00056E00">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672"/>
              </w:tabs>
              <w:spacing w:line="264" w:lineRule="auto"/>
              <w:ind w:right="171" w:firstLine="480"/>
              <w:jc w:val="both"/>
            </w:pPr>
            <w:r>
              <w:rPr>
                <w:rFonts w:ascii="Times New Roman" w:eastAsia="Times New Roman" w:hAnsi="Times New Roman" w:cs="Times New Roman"/>
                <w:color w:val="191919"/>
                <w:sz w:val="22"/>
                <w:szCs w:val="22"/>
              </w:rPr>
              <w:t>опись прилагаемых к заявке документов (Приложение № 3).</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17.</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Порядок, дата начала и дата окончания срока предоставления Участникам </w:t>
            </w:r>
            <w:r>
              <w:rPr>
                <w:rFonts w:ascii="Times New Roman" w:eastAsia="Times New Roman" w:hAnsi="Times New Roman" w:cs="Times New Roman"/>
                <w:color w:val="191919"/>
                <w:sz w:val="22"/>
                <w:szCs w:val="22"/>
              </w:rPr>
              <w:lastRenderedPageBreak/>
              <w:t>закупки разъяснений положений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 xml:space="preserve">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w:t>
            </w:r>
            <w:r>
              <w:rPr>
                <w:rFonts w:ascii="Times New Roman" w:eastAsia="Times New Roman" w:hAnsi="Times New Roman" w:cs="Times New Roman"/>
                <w:color w:val="191919"/>
                <w:sz w:val="22"/>
                <w:szCs w:val="22"/>
              </w:rPr>
              <w:lastRenderedPageBreak/>
              <w:t>письма на адрес электронной почты: info@amururban.ru не позднее чем за 2 (два) рабочих дня до даты окончания срока подачи заявок на участие в закупке.</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течение 1 (одного) рабочего дня с даты поступления указанного запроса 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18.</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tabs>
                <w:tab w:val="left" w:pos="-360"/>
                <w:tab w:val="left" w:pos="360"/>
              </w:tabs>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Установлены в Приложении 6 к Извещению</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19.</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Место рассмотрения заявок и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675004, Амурская область,</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г. Благовещенск, ул. Горького,154 пом. 6</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20.</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время рассмотрения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rsidP="00085217">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w:t>
            </w:r>
            <w:r w:rsidR="00085217">
              <w:rPr>
                <w:rFonts w:ascii="Times New Roman" w:eastAsia="Times New Roman" w:hAnsi="Times New Roman" w:cs="Times New Roman"/>
                <w:color w:val="191919"/>
                <w:sz w:val="22"/>
                <w:szCs w:val="22"/>
              </w:rPr>
              <w:t>20</w:t>
            </w:r>
            <w:r w:rsidR="00BC5ACD">
              <w:rPr>
                <w:rFonts w:ascii="Times New Roman" w:eastAsia="Times New Roman" w:hAnsi="Times New Roman" w:cs="Times New Roman"/>
                <w:color w:val="191919"/>
                <w:sz w:val="22"/>
                <w:szCs w:val="22"/>
              </w:rPr>
              <w:t>» н</w:t>
            </w:r>
            <w:r>
              <w:rPr>
                <w:rFonts w:ascii="Times New Roman" w:eastAsia="Times New Roman" w:hAnsi="Times New Roman" w:cs="Times New Roman"/>
                <w:color w:val="191919"/>
                <w:sz w:val="22"/>
                <w:szCs w:val="22"/>
              </w:rPr>
              <w:t xml:space="preserve">оября 2023 года </w:t>
            </w:r>
            <w:r w:rsidR="00085217">
              <w:rPr>
                <w:rFonts w:ascii="Times New Roman" w:eastAsia="Times New Roman" w:hAnsi="Times New Roman" w:cs="Times New Roman"/>
                <w:color w:val="191919"/>
                <w:sz w:val="22"/>
                <w:szCs w:val="22"/>
              </w:rPr>
              <w:t xml:space="preserve">09 </w:t>
            </w:r>
            <w:r>
              <w:rPr>
                <w:rFonts w:ascii="Times New Roman" w:eastAsia="Times New Roman" w:hAnsi="Times New Roman" w:cs="Times New Roman"/>
                <w:color w:val="191919"/>
                <w:sz w:val="22"/>
                <w:szCs w:val="22"/>
              </w:rPr>
              <w:t xml:space="preserve">час. </w:t>
            </w:r>
            <w:r w:rsidR="00FC7130">
              <w:rPr>
                <w:rFonts w:ascii="Times New Roman" w:eastAsia="Times New Roman" w:hAnsi="Times New Roman" w:cs="Times New Roman"/>
                <w:color w:val="191919"/>
                <w:sz w:val="22"/>
                <w:szCs w:val="22"/>
              </w:rPr>
              <w:t>0</w:t>
            </w:r>
            <w:r>
              <w:rPr>
                <w:rFonts w:ascii="Times New Roman" w:eastAsia="Times New Roman" w:hAnsi="Times New Roman" w:cs="Times New Roman"/>
                <w:color w:val="191919"/>
                <w:sz w:val="22"/>
                <w:szCs w:val="22"/>
              </w:rPr>
              <w:t>0 мин. (время местное)</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21.</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rsidP="00085217">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w:t>
            </w:r>
            <w:r w:rsidR="00085217">
              <w:rPr>
                <w:rFonts w:ascii="Times New Roman" w:eastAsia="Times New Roman" w:hAnsi="Times New Roman" w:cs="Times New Roman"/>
                <w:color w:val="191919"/>
                <w:sz w:val="22"/>
                <w:szCs w:val="22"/>
              </w:rPr>
              <w:t>20</w:t>
            </w:r>
            <w:r>
              <w:rPr>
                <w:rFonts w:ascii="Times New Roman" w:eastAsia="Times New Roman" w:hAnsi="Times New Roman" w:cs="Times New Roman"/>
                <w:color w:val="191919"/>
                <w:sz w:val="22"/>
                <w:szCs w:val="22"/>
              </w:rPr>
              <w:t>» ноября 2023 года не позднее 1</w:t>
            </w:r>
            <w:r w:rsidR="00085217">
              <w:rPr>
                <w:rFonts w:ascii="Times New Roman" w:eastAsia="Times New Roman" w:hAnsi="Times New Roman" w:cs="Times New Roman"/>
                <w:color w:val="191919"/>
                <w:sz w:val="22"/>
                <w:szCs w:val="22"/>
              </w:rPr>
              <w:t>1</w:t>
            </w:r>
            <w:r>
              <w:rPr>
                <w:rFonts w:ascii="Times New Roman" w:eastAsia="Times New Roman" w:hAnsi="Times New Roman" w:cs="Times New Roman"/>
                <w:color w:val="191919"/>
                <w:sz w:val="22"/>
                <w:szCs w:val="22"/>
              </w:rPr>
              <w:t xml:space="preserve"> час. 00 мин. (время местное)</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22.</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Особенности участия в закупке субъектов малого и среднего предпринимательства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Не установлены</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23.</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место и порядок предоставления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left="89"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Закупочная документация доступна для ознакомления на сайте </w:t>
            </w:r>
            <w:r>
              <w:rPr>
                <w:rFonts w:ascii="Times New Roman" w:eastAsia="Times New Roman" w:hAnsi="Times New Roman" w:cs="Times New Roman"/>
                <w:b/>
                <w:sz w:val="22"/>
                <w:szCs w:val="22"/>
              </w:rPr>
              <w:t>http://amururban.online</w:t>
            </w:r>
            <w:r>
              <w:rPr>
                <w:rFonts w:ascii="Times New Roman" w:eastAsia="Times New Roman" w:hAnsi="Times New Roman" w:cs="Times New Roman"/>
                <w:color w:val="191919"/>
                <w:sz w:val="22"/>
                <w:szCs w:val="22"/>
              </w:rPr>
              <w:t>, без взимания платы, с момента ее опубликования.</w:t>
            </w:r>
          </w:p>
        </w:tc>
      </w:tr>
      <w:tr w:rsidR="00B641F9">
        <w:trPr>
          <w:jc w:val="center"/>
        </w:trPr>
        <w:tc>
          <w:tcPr>
            <w:tcW w:w="562"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24.</w:t>
            </w:r>
          </w:p>
        </w:tc>
        <w:tc>
          <w:tcPr>
            <w:tcW w:w="3261"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заключения договора по итогам Запроса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заключается не позднее чем через двадцать Дней с даты размещения на Сайте итогового протокола закупочной процедуры.</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Итоговый протокол закупочной процедуры размещается на Сайте в течение трех рабочих дней со дня подведения итогов Запроса предложений.</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направляется Заказчиком победителю Запроса предложений по адресу электронной почты, указанному в его Заявке.</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Победитель Запроса предложений в течение двух дней с момента направления ему проекта договора обязан передать Заказчику два экземпляра подписанного им договора (если иное количество экземпляров договора не требуется в соответствии с его условиями).</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w:t>
            </w:r>
            <w:r>
              <w:rPr>
                <w:rFonts w:ascii="Times New Roman" w:eastAsia="Times New Roman" w:hAnsi="Times New Roman" w:cs="Times New Roman"/>
                <w:color w:val="191919"/>
                <w:sz w:val="22"/>
                <w:szCs w:val="22"/>
              </w:rPr>
              <w:tab/>
              <w:t>предоставление Поставщиком недостоверных сведений и (или) документов в Заявке и (или) в иных предоставленных документах;</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б)</w:t>
            </w:r>
            <w:r>
              <w:rPr>
                <w:rFonts w:ascii="Times New Roman" w:eastAsia="Times New Roman" w:hAnsi="Times New Roman" w:cs="Times New Roman"/>
                <w:color w:val="191919"/>
                <w:sz w:val="22"/>
                <w:szCs w:val="22"/>
              </w:rPr>
              <w:tab/>
              <w:t>изменение потребности Заказчика в продукции;</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 xml:space="preserve">В случае уклонения или отказа победителя Запроса предложений от заключения договора Заказчик вправе заключить договор с Участником закупки, предложившим условия, признанные Закупочной комиссией следующими по привлекательности по сравнению с предложением отказавшегося от заключения договора победителя Запроса предложений. </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 предложенных им условий.</w:t>
            </w:r>
          </w:p>
        </w:tc>
      </w:tr>
      <w:tr w:rsidR="007B6602">
        <w:trPr>
          <w:jc w:val="center"/>
        </w:trPr>
        <w:tc>
          <w:tcPr>
            <w:tcW w:w="562" w:type="dxa"/>
            <w:tcBorders>
              <w:top w:val="single" w:sz="4" w:space="0" w:color="000000"/>
              <w:left w:val="single" w:sz="4" w:space="0" w:color="000000"/>
              <w:bottom w:val="single" w:sz="4" w:space="0" w:color="000000"/>
            </w:tcBorders>
            <w:shd w:val="clear" w:color="auto" w:fill="auto"/>
          </w:tcPr>
          <w:p w:rsidR="007B6602" w:rsidRDefault="007B6602" w:rsidP="007B6602">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25.</w:t>
            </w:r>
          </w:p>
        </w:tc>
        <w:tc>
          <w:tcPr>
            <w:tcW w:w="3261" w:type="dxa"/>
            <w:tcBorders>
              <w:top w:val="single" w:sz="4" w:space="0" w:color="000000"/>
              <w:left w:val="single" w:sz="4" w:space="0" w:color="000000"/>
              <w:bottom w:val="single" w:sz="4" w:space="0" w:color="000000"/>
            </w:tcBorders>
            <w:shd w:val="clear" w:color="auto" w:fill="auto"/>
          </w:tcPr>
          <w:p w:rsidR="007B6602" w:rsidRPr="00874335" w:rsidRDefault="007B6602" w:rsidP="007B6602">
            <w:pPr>
              <w:keepLines/>
              <w:suppressLineNumbers/>
              <w:suppressAutoHyphens/>
              <w:autoSpaceDE w:val="0"/>
              <w:autoSpaceDN w:val="0"/>
              <w:rPr>
                <w:rFonts w:ascii="Times New Roman" w:eastAsia="Calibri" w:hAnsi="Times New Roman" w:cs="Times New Roman"/>
                <w:noProof/>
                <w:sz w:val="22"/>
                <w:szCs w:val="22"/>
              </w:rPr>
            </w:pPr>
            <w:r w:rsidRPr="00874335">
              <w:rPr>
                <w:rFonts w:ascii="Times New Roman" w:eastAsia="Calibri" w:hAnsi="Times New Roman" w:cs="Times New Roman"/>
                <w:noProof/>
                <w:sz w:val="22"/>
                <w:szCs w:val="22"/>
              </w:rPr>
              <w:t>Обеспечение исполнения договора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7B6602" w:rsidRPr="00874335" w:rsidRDefault="007B6602" w:rsidP="007B6602">
            <w:pPr>
              <w:ind w:right="88"/>
              <w:jc w:val="both"/>
              <w:rPr>
                <w:rFonts w:ascii="Times New Roman" w:eastAsia="Calibri" w:hAnsi="Times New Roman" w:cs="Times New Roman"/>
                <w:b/>
                <w:bCs/>
                <w:snapToGrid w:val="0"/>
                <w:sz w:val="22"/>
                <w:szCs w:val="22"/>
                <w:u w:val="single"/>
                <w:lang w:eastAsia="ar-SA"/>
              </w:rPr>
            </w:pPr>
            <w:r w:rsidRPr="00874335">
              <w:rPr>
                <w:rFonts w:ascii="Times New Roman" w:eastAsia="Calibri" w:hAnsi="Times New Roman" w:cs="Times New Roman"/>
                <w:b/>
                <w:bCs/>
                <w:snapToGrid w:val="0"/>
                <w:sz w:val="22"/>
                <w:szCs w:val="22"/>
                <w:u w:val="single"/>
                <w:lang w:eastAsia="ar-SA"/>
              </w:rPr>
              <w:t xml:space="preserve">Размер обеспечения исполнения договора составляет 1 % от цены договора </w:t>
            </w:r>
          </w:p>
          <w:p w:rsidR="007B6602" w:rsidRPr="00874335" w:rsidRDefault="007B6602" w:rsidP="007B6602">
            <w:pPr>
              <w:rPr>
                <w:rFonts w:ascii="Times New Roman" w:eastAsia="Calibri" w:hAnsi="Times New Roman" w:cs="Times New Roman"/>
                <w:b/>
                <w:snapToGrid w:val="0"/>
                <w:sz w:val="22"/>
                <w:szCs w:val="22"/>
                <w:lang w:eastAsia="ar-SA"/>
              </w:rPr>
            </w:pPr>
            <w:r w:rsidRPr="00874335">
              <w:rPr>
                <w:rFonts w:ascii="Times New Roman" w:eastAsia="Calibri" w:hAnsi="Times New Roman" w:cs="Times New Roman"/>
                <w:b/>
                <w:snapToGrid w:val="0"/>
                <w:sz w:val="22"/>
                <w:szCs w:val="22"/>
                <w:lang w:eastAsia="ar-SA"/>
              </w:rPr>
              <w:t xml:space="preserve">Реквизиты: </w:t>
            </w:r>
          </w:p>
          <w:p w:rsidR="007B6602" w:rsidRPr="00874335" w:rsidRDefault="007B6602" w:rsidP="007B6602">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р/с 40703810809560000018</w:t>
            </w:r>
          </w:p>
          <w:p w:rsidR="007B6602" w:rsidRPr="00874335" w:rsidRDefault="007B6602" w:rsidP="007B6602">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ФИЛИАЛ «ЦЕНТРАЛЬНЫЙ» БАНКА ВТБ (ПАО)</w:t>
            </w:r>
          </w:p>
          <w:p w:rsidR="007B6602" w:rsidRPr="00874335" w:rsidRDefault="007B6602" w:rsidP="007B6602">
            <w:pPr>
              <w:shd w:val="clear" w:color="auto" w:fill="FFFFFF"/>
              <w:spacing w:line="252" w:lineRule="auto"/>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к/с 30101810145250000411</w:t>
            </w:r>
          </w:p>
          <w:p w:rsidR="007B6602" w:rsidRDefault="007B6602" w:rsidP="007B6602">
            <w:pPr>
              <w:jc w:val="both"/>
              <w:rPr>
                <w:rFonts w:ascii="Times New Roman" w:eastAsia="Times New Roman" w:hAnsi="Times New Roman" w:cs="Times New Roman"/>
                <w:sz w:val="22"/>
                <w:szCs w:val="22"/>
              </w:rPr>
            </w:pPr>
            <w:r w:rsidRPr="00874335">
              <w:rPr>
                <w:rFonts w:ascii="Times New Roman" w:eastAsia="Times New Roman" w:hAnsi="Times New Roman" w:cs="Times New Roman"/>
                <w:sz w:val="22"/>
                <w:szCs w:val="22"/>
              </w:rPr>
              <w:t>БИК 044525411</w:t>
            </w:r>
          </w:p>
          <w:p w:rsidR="007B6602" w:rsidRDefault="007B6602" w:rsidP="007B6602">
            <w:pPr>
              <w:jc w:val="both"/>
              <w:rPr>
                <w:rFonts w:ascii="Times New Roman" w:eastAsia="Times New Roman" w:hAnsi="Times New Roman" w:cs="Times New Roman"/>
                <w:sz w:val="22"/>
                <w:szCs w:val="22"/>
              </w:rPr>
            </w:pPr>
          </w:p>
          <w:p w:rsidR="007B6602" w:rsidRPr="00874335" w:rsidRDefault="007B6602" w:rsidP="007B6602">
            <w:pPr>
              <w:ind w:right="16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вносится на счёт Заказчика в течение 3 (трех) рабочих дней с момента опубликования итогового протокола закупочной процедуры и направления Заказчиком Подрядчику проекта договора.</w:t>
            </w:r>
          </w:p>
        </w:tc>
      </w:tr>
      <w:tr w:rsidR="007B6602" w:rsidTr="00EC0234">
        <w:trPr>
          <w:trHeight w:val="5898"/>
          <w:jc w:val="center"/>
        </w:trPr>
        <w:tc>
          <w:tcPr>
            <w:tcW w:w="562" w:type="dxa"/>
            <w:tcBorders>
              <w:top w:val="single" w:sz="4" w:space="0" w:color="000000"/>
              <w:left w:val="single" w:sz="4" w:space="0" w:color="000000"/>
            </w:tcBorders>
            <w:shd w:val="clear" w:color="auto" w:fill="auto"/>
          </w:tcPr>
          <w:p w:rsidR="007B6602" w:rsidRDefault="007B6602">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26.</w:t>
            </w:r>
          </w:p>
        </w:tc>
        <w:tc>
          <w:tcPr>
            <w:tcW w:w="3261" w:type="dxa"/>
            <w:tcBorders>
              <w:top w:val="single" w:sz="4" w:space="0" w:color="000000"/>
              <w:left w:val="single" w:sz="4" w:space="0" w:color="000000"/>
            </w:tcBorders>
            <w:shd w:val="clear" w:color="auto" w:fill="auto"/>
          </w:tcPr>
          <w:p w:rsidR="007B6602" w:rsidRDefault="007B6602">
            <w:pPr>
              <w:pBdr>
                <w:top w:val="none" w:sz="4" w:space="0" w:color="000000"/>
                <w:left w:val="none" w:sz="4" w:space="0" w:color="000000"/>
                <w:bottom w:val="none" w:sz="4" w:space="0" w:color="000000"/>
                <w:right w:val="none" w:sz="4" w:space="0" w:color="000000"/>
                <w:between w:val="none" w:sz="4" w:space="0" w:color="000000"/>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Прочая информация</w:t>
            </w:r>
          </w:p>
        </w:tc>
        <w:tc>
          <w:tcPr>
            <w:tcW w:w="6945" w:type="dxa"/>
            <w:tcBorders>
              <w:top w:val="single" w:sz="4" w:space="0" w:color="000000"/>
              <w:left w:val="single" w:sz="4" w:space="0" w:color="000000"/>
              <w:right w:val="single" w:sz="4" w:space="0" w:color="000000"/>
            </w:tcBorders>
            <w:shd w:val="clear" w:color="auto" w:fill="auto"/>
          </w:tcPr>
          <w:p w:rsidR="007B6602" w:rsidRDefault="007B6602" w:rsidP="00056E00">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w:t>
            </w:r>
          </w:p>
          <w:p w:rsidR="007B6602" w:rsidRDefault="007B6602">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сфере закупок товаров, работ, услуг для обеспечения государственных и муниципальных нужд».</w:t>
            </w:r>
          </w:p>
          <w:p w:rsidR="007B6602" w:rsidRDefault="007B6602">
            <w:pP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w:t>
            </w:r>
            <w:r>
              <w:rPr>
                <w:sz w:val="22"/>
                <w:szCs w:val="22"/>
              </w:rPr>
              <w:t xml:space="preserve"> </w:t>
            </w:r>
            <w:r>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7B6602" w:rsidRDefault="007B6602">
            <w:pPr>
              <w:pBdr>
                <w:top w:val="none" w:sz="4" w:space="0" w:color="000000"/>
                <w:left w:val="none" w:sz="4" w:space="0" w:color="000000"/>
                <w:bottom w:val="none" w:sz="4" w:space="0" w:color="000000"/>
                <w:right w:val="none" w:sz="4" w:space="0" w:color="000000"/>
                <w:between w:val="none" w:sz="4" w:space="0" w:color="000000"/>
              </w:pBdr>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 также не является публичным конкурсом и не регулируется статьями 1057-1061 части второй Гражданского кодекса Российской Федерации.</w:t>
            </w:r>
          </w:p>
          <w:p w:rsidR="007B6602" w:rsidRDefault="007B6602" w:rsidP="00941383">
            <w:pPr>
              <w:pBdr>
                <w:top w:val="none" w:sz="4" w:space="0" w:color="000000"/>
                <w:left w:val="none" w:sz="4" w:space="0" w:color="000000"/>
                <w:bottom w:val="none" w:sz="4" w:space="0" w:color="000000"/>
                <w:right w:val="none" w:sz="4" w:space="0" w:color="000000"/>
                <w:between w:val="none" w:sz="4" w:space="0" w:color="000000"/>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вправе отказаться от проведения Запроса предложений 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rsidR="00B641F9" w:rsidRDefault="00056E00">
      <w:pPr>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Приложение:</w:t>
      </w:r>
    </w:p>
    <w:p w:rsidR="00B641F9" w:rsidRDefault="00056E00">
      <w:pPr>
        <w:numPr>
          <w:ilvl w:val="0"/>
          <w:numId w:val="8"/>
        </w:numPr>
        <w:tabs>
          <w:tab w:val="left" w:pos="909"/>
        </w:tabs>
        <w:ind w:firstLine="560"/>
      </w:pPr>
      <w:r>
        <w:rPr>
          <w:rFonts w:ascii="Times New Roman" w:eastAsia="Times New Roman" w:hAnsi="Times New Roman" w:cs="Times New Roman"/>
          <w:color w:val="191919"/>
          <w:sz w:val="22"/>
          <w:szCs w:val="22"/>
        </w:rPr>
        <w:t>Техническое задание (Приложение № 1).</w:t>
      </w:r>
    </w:p>
    <w:p w:rsidR="00B641F9" w:rsidRDefault="00056E00">
      <w:pPr>
        <w:numPr>
          <w:ilvl w:val="0"/>
          <w:numId w:val="8"/>
        </w:numPr>
        <w:tabs>
          <w:tab w:val="left" w:pos="933"/>
        </w:tabs>
        <w:ind w:firstLine="560"/>
      </w:pPr>
      <w:r>
        <w:rPr>
          <w:rFonts w:ascii="Times New Roman" w:eastAsia="Times New Roman" w:hAnsi="Times New Roman" w:cs="Times New Roman"/>
          <w:color w:val="191919"/>
          <w:sz w:val="22"/>
          <w:szCs w:val="22"/>
        </w:rPr>
        <w:t>Заявка на участие в Запросе предложений (Приложение № 2).</w:t>
      </w:r>
    </w:p>
    <w:p w:rsidR="00B641F9" w:rsidRDefault="00056E00">
      <w:pPr>
        <w:numPr>
          <w:ilvl w:val="0"/>
          <w:numId w:val="8"/>
        </w:numPr>
        <w:tabs>
          <w:tab w:val="left" w:pos="933"/>
        </w:tabs>
        <w:ind w:firstLine="560"/>
      </w:pPr>
      <w:r>
        <w:rPr>
          <w:rFonts w:ascii="Times New Roman" w:eastAsia="Times New Roman" w:hAnsi="Times New Roman" w:cs="Times New Roman"/>
          <w:color w:val="191919"/>
          <w:sz w:val="22"/>
          <w:szCs w:val="22"/>
        </w:rPr>
        <w:t>Опись документов, входящих в состав заявки на участие в Запросе предложений</w:t>
      </w:r>
      <w:r>
        <w:rPr>
          <w:sz w:val="22"/>
          <w:szCs w:val="22"/>
        </w:rPr>
        <w:t xml:space="preserve"> </w:t>
      </w:r>
      <w:r>
        <w:rPr>
          <w:rFonts w:ascii="Times New Roman" w:eastAsia="Times New Roman" w:hAnsi="Times New Roman" w:cs="Times New Roman"/>
          <w:color w:val="191919"/>
          <w:sz w:val="22"/>
          <w:szCs w:val="22"/>
        </w:rPr>
        <w:t>(Приложение № 3).</w:t>
      </w:r>
    </w:p>
    <w:p w:rsidR="00B641F9" w:rsidRDefault="00056E00">
      <w:pPr>
        <w:numPr>
          <w:ilvl w:val="0"/>
          <w:numId w:val="8"/>
        </w:numPr>
        <w:tabs>
          <w:tab w:val="left" w:pos="933"/>
        </w:tabs>
        <w:ind w:firstLine="560"/>
      </w:pPr>
      <w:r>
        <w:rPr>
          <w:rFonts w:ascii="Times New Roman" w:eastAsia="Times New Roman" w:hAnsi="Times New Roman" w:cs="Times New Roman"/>
          <w:color w:val="191919"/>
          <w:sz w:val="22"/>
          <w:szCs w:val="22"/>
        </w:rPr>
        <w:t>Согласие на обработку персональных данных (Приложение № 4).</w:t>
      </w:r>
    </w:p>
    <w:p w:rsidR="00B641F9" w:rsidRDefault="00056E00">
      <w:pPr>
        <w:numPr>
          <w:ilvl w:val="0"/>
          <w:numId w:val="8"/>
        </w:numPr>
        <w:tabs>
          <w:tab w:val="left" w:pos="933"/>
        </w:tabs>
        <w:ind w:firstLine="560"/>
      </w:pPr>
      <w:r>
        <w:rPr>
          <w:rFonts w:ascii="Times New Roman" w:eastAsia="Times New Roman" w:hAnsi="Times New Roman" w:cs="Times New Roman"/>
          <w:color w:val="191919"/>
          <w:sz w:val="22"/>
          <w:szCs w:val="22"/>
        </w:rPr>
        <w:t>Проект договора с приложениями (Приложение № 5)</w:t>
      </w:r>
    </w:p>
    <w:p w:rsidR="00B641F9" w:rsidRDefault="00056E00">
      <w:pPr>
        <w:numPr>
          <w:ilvl w:val="0"/>
          <w:numId w:val="8"/>
        </w:numPr>
        <w:tabs>
          <w:tab w:val="left" w:pos="933"/>
        </w:tabs>
        <w:ind w:firstLine="560"/>
        <w:sectPr w:rsidR="00B641F9">
          <w:headerReference w:type="default" r:id="rId15"/>
          <w:headerReference w:type="first" r:id="rId16"/>
          <w:pgSz w:w="11900" w:h="16840"/>
          <w:pgMar w:top="1379" w:right="523" w:bottom="426" w:left="631" w:header="0" w:footer="3" w:gutter="0"/>
          <w:pgNumType w:start="12"/>
          <w:cols w:space="720"/>
          <w:titlePg/>
          <w:docGrid w:linePitch="360"/>
        </w:sectPr>
      </w:pPr>
      <w:r>
        <w:rPr>
          <w:rFonts w:ascii="Times New Roman" w:eastAsia="Times New Roman" w:hAnsi="Times New Roman" w:cs="Times New Roman"/>
          <w:color w:val="191919"/>
          <w:sz w:val="22"/>
          <w:szCs w:val="22"/>
        </w:rPr>
        <w:t>Порядок рассмотрения и оценки заявок на участие в открытом запросе предложений (Приложение №6).</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1</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 xml:space="preserve">открытого запроса </w:t>
      </w:r>
      <w:r>
        <w:rPr>
          <w:rFonts w:ascii="Times New Roman" w:eastAsia="Times New Roman" w:hAnsi="Times New Roman" w:cs="Times New Roman"/>
          <w:sz w:val="22"/>
          <w:szCs w:val="22"/>
        </w:rPr>
        <w:t>предложений</w:t>
      </w:r>
    </w:p>
    <w:p w:rsidR="00B641F9" w:rsidRDefault="00B641F9">
      <w:pPr>
        <w:spacing w:line="259" w:lineRule="auto"/>
        <w:rPr>
          <w:rFonts w:ascii="Times New Roman" w:eastAsia="Times New Roman" w:hAnsi="Times New Roman" w:cs="Times New Roman"/>
          <w:highlight w:val="red"/>
        </w:rPr>
      </w:pPr>
    </w:p>
    <w:p w:rsidR="00B641F9" w:rsidRDefault="00056E00">
      <w:pPr>
        <w:spacing w:after="60"/>
        <w:ind w:firstLine="567"/>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ТЕХНИЧЕСКОЕ ЗАДАНИЕ</w:t>
      </w:r>
    </w:p>
    <w:p w:rsidR="00B641F9" w:rsidRPr="007B6602" w:rsidRDefault="00056E00" w:rsidP="0074217E">
      <w:pPr>
        <w:spacing w:line="252" w:lineRule="auto"/>
        <w:jc w:val="both"/>
        <w:rPr>
          <w:rFonts w:ascii="Times New Roman" w:eastAsia="Times New Roman" w:hAnsi="Times New Roman" w:cs="Times New Roman"/>
          <w:spacing w:val="-8"/>
        </w:rPr>
      </w:pPr>
      <w:r w:rsidRPr="007B6602">
        <w:rPr>
          <w:rFonts w:ascii="Times New Roman" w:eastAsia="Times New Roman" w:hAnsi="Times New Roman" w:cs="Times New Roman"/>
          <w:b/>
          <w:spacing w:val="-8"/>
        </w:rPr>
        <w:t>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p>
    <w:tbl>
      <w:tblPr>
        <w:tblStyle w:val="StGen1"/>
        <w:tblW w:w="10234" w:type="dxa"/>
        <w:jc w:val="center"/>
        <w:tblInd w:w="0" w:type="dxa"/>
        <w:tblLayout w:type="fixed"/>
        <w:tblLook w:val="0000" w:firstRow="0" w:lastRow="0" w:firstColumn="0" w:lastColumn="0" w:noHBand="0" w:noVBand="0"/>
      </w:tblPr>
      <w:tblGrid>
        <w:gridCol w:w="879"/>
        <w:gridCol w:w="2295"/>
        <w:gridCol w:w="7060"/>
      </w:tblGrid>
      <w:tr w:rsidR="00B641F9">
        <w:trPr>
          <w:jc w:val="center"/>
        </w:trPr>
        <w:tc>
          <w:tcPr>
            <w:tcW w:w="879" w:type="dxa"/>
            <w:tcBorders>
              <w:top w:val="single" w:sz="4" w:space="0" w:color="000000"/>
              <w:left w:val="single" w:sz="4" w:space="0" w:color="000000"/>
              <w:bottom w:val="single" w:sz="4" w:space="0" w:color="000000"/>
              <w:right w:val="single" w:sz="4" w:space="0" w:color="000000"/>
            </w:tcBorders>
            <w:vAlign w:val="center"/>
          </w:tcPr>
          <w:p w:rsidR="00B641F9" w:rsidRDefault="00056E00">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п/п</w:t>
            </w:r>
          </w:p>
        </w:tc>
        <w:tc>
          <w:tcPr>
            <w:tcW w:w="2295" w:type="dxa"/>
            <w:tcBorders>
              <w:top w:val="single" w:sz="4" w:space="0" w:color="000000"/>
              <w:left w:val="single" w:sz="4" w:space="0" w:color="000000"/>
              <w:bottom w:val="single" w:sz="4" w:space="0" w:color="000000"/>
              <w:right w:val="single" w:sz="4" w:space="0" w:color="000000"/>
            </w:tcBorders>
            <w:vAlign w:val="center"/>
          </w:tcPr>
          <w:p w:rsidR="00B641F9" w:rsidRDefault="00056E00">
            <w:pPr>
              <w:spacing w:after="60"/>
              <w:ind w:right="113"/>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разделов</w:t>
            </w:r>
          </w:p>
        </w:tc>
        <w:tc>
          <w:tcPr>
            <w:tcW w:w="7060" w:type="dxa"/>
            <w:tcBorders>
              <w:top w:val="single" w:sz="4" w:space="0" w:color="000000"/>
              <w:left w:val="single" w:sz="4" w:space="0" w:color="000000"/>
              <w:bottom w:val="single" w:sz="4" w:space="0" w:color="000000"/>
              <w:right w:val="single" w:sz="4" w:space="0" w:color="000000"/>
            </w:tcBorders>
            <w:vAlign w:val="center"/>
          </w:tcPr>
          <w:p w:rsidR="00B641F9" w:rsidRDefault="00056E00">
            <w:pPr>
              <w:tabs>
                <w:tab w:val="left" w:pos="7485"/>
              </w:tabs>
              <w:spacing w:after="60"/>
              <w:ind w:right="10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Содержание</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Цель проведения работ и практическое применение результатов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Цель проведения работ: </w:t>
            </w:r>
          </w:p>
          <w:p w:rsidR="00B641F9" w:rsidRDefault="00444F9E">
            <w:pPr>
              <w:rPr>
                <w:rFonts w:ascii="Times New Roman" w:eastAsia="Times New Roman" w:hAnsi="Times New Roman" w:cs="Times New Roman"/>
                <w:sz w:val="22"/>
                <w:szCs w:val="22"/>
              </w:rPr>
            </w:pPr>
            <w:r>
              <w:rPr>
                <w:rFonts w:ascii="Times New Roman" w:eastAsia="Times New Roman" w:hAnsi="Times New Roman" w:cs="Times New Roman"/>
                <w:sz w:val="22"/>
                <w:szCs w:val="22"/>
              </w:rPr>
              <w:t>Благоустройство микрорайона «Южный»</w:t>
            </w:r>
          </w:p>
          <w:p w:rsidR="00B641F9" w:rsidRDefault="00B641F9">
            <w:pPr>
              <w:tabs>
                <w:tab w:val="left" w:pos="7485"/>
              </w:tabs>
              <w:spacing w:after="60"/>
              <w:ind w:right="102"/>
              <w:jc w:val="both"/>
              <w:rPr>
                <w:rFonts w:ascii="Times New Roman" w:eastAsia="Times New Roman" w:hAnsi="Times New Roman" w:cs="Times New Roman"/>
                <w:sz w:val="22"/>
                <w:szCs w:val="22"/>
              </w:rPr>
            </w:pP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tabs>
                <w:tab w:val="left" w:pos="256"/>
              </w:tabs>
              <w:spacing w:after="60"/>
              <w:ind w:right="-13"/>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Основные задачи </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rsidP="00444F9E">
            <w:pPr>
              <w:numPr>
                <w:ilvl w:val="0"/>
                <w:numId w:val="15"/>
              </w:numPr>
              <w:shd w:val="clear" w:color="auto" w:fill="FFFFFF"/>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Выявление проблем градостроительного развития территории и качества городской среды.</w:t>
            </w:r>
          </w:p>
          <w:p w:rsidR="00B641F9" w:rsidRDefault="00056E00" w:rsidP="00444F9E">
            <w:pPr>
              <w:numPr>
                <w:ilvl w:val="0"/>
                <w:numId w:val="15"/>
              </w:numPr>
              <w:shd w:val="clear" w:color="auto" w:fill="FFFFFF"/>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Выявление особенностей развития территории, дефицита и профицита обеспеченности объектами инфраструктуры.</w:t>
            </w:r>
          </w:p>
          <w:p w:rsidR="00B641F9" w:rsidRDefault="00056E00" w:rsidP="00444F9E">
            <w:pPr>
              <w:numPr>
                <w:ilvl w:val="0"/>
                <w:numId w:val="15"/>
              </w:numPr>
              <w:shd w:val="clear" w:color="auto" w:fill="FFFFFF"/>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Выявление тенденций пространственного развития территории;</w:t>
            </w:r>
          </w:p>
          <w:p w:rsidR="00B641F9" w:rsidRDefault="00056E00" w:rsidP="00444F9E">
            <w:pPr>
              <w:numPr>
                <w:ilvl w:val="0"/>
                <w:numId w:val="15"/>
              </w:numPr>
              <w:shd w:val="clear" w:color="auto" w:fill="FFFFFF"/>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Определение приоритетов развития транспортной инфраструктуры.</w:t>
            </w:r>
          </w:p>
          <w:p w:rsidR="00B641F9" w:rsidRDefault="00056E00" w:rsidP="00444F9E">
            <w:pPr>
              <w:numPr>
                <w:ilvl w:val="0"/>
                <w:numId w:val="15"/>
              </w:numPr>
              <w:shd w:val="clear" w:color="auto" w:fill="FFFFFF"/>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Подготовка Проекта планировки территории, в составе, определенном статьей 42 Градостроительного кодекса Российской Федерации.</w:t>
            </w:r>
          </w:p>
          <w:p w:rsidR="00B641F9" w:rsidRDefault="00056E00" w:rsidP="00444F9E">
            <w:pPr>
              <w:numPr>
                <w:ilvl w:val="0"/>
                <w:numId w:val="15"/>
              </w:numPr>
              <w:shd w:val="clear" w:color="auto" w:fill="FFFFFF"/>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Подготовка Проекта межевания территории (подготавливается в составе проекта планировки территории на основании п. 3 Статьи 43 </w:t>
            </w:r>
            <w:proofErr w:type="spellStart"/>
            <w:r>
              <w:rPr>
                <w:rFonts w:ascii="Times New Roman" w:eastAsia="Times New Roman" w:hAnsi="Times New Roman" w:cs="Times New Roman"/>
                <w:sz w:val="22"/>
                <w:szCs w:val="22"/>
              </w:rPr>
              <w:t>ГрК</w:t>
            </w:r>
            <w:proofErr w:type="spellEnd"/>
            <w:r>
              <w:rPr>
                <w:rFonts w:ascii="Times New Roman" w:eastAsia="Times New Roman" w:hAnsi="Times New Roman" w:cs="Times New Roman"/>
                <w:sz w:val="22"/>
                <w:szCs w:val="22"/>
              </w:rPr>
              <w:t xml:space="preserve"> РФ), в составе, определенном статьей 43 Градостроительного кодекса Российской Федерации</w:t>
            </w:r>
          </w:p>
          <w:p w:rsidR="00B641F9" w:rsidRDefault="00056E00" w:rsidP="00444F9E">
            <w:pPr>
              <w:numPr>
                <w:ilvl w:val="0"/>
                <w:numId w:val="15"/>
              </w:numPr>
              <w:shd w:val="clear" w:color="auto" w:fill="FFFFFF"/>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Подготовка демонстрационных материалов по Проекту планировки территории.</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left="119"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widowControl/>
              <w:tabs>
                <w:tab w:val="left" w:pos="353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Микрорайон </w:t>
            </w:r>
            <w:r w:rsidR="00444F9E">
              <w:rPr>
                <w:rFonts w:ascii="Times New Roman" w:eastAsia="Times New Roman" w:hAnsi="Times New Roman" w:cs="Times New Roman"/>
                <w:sz w:val="22"/>
                <w:szCs w:val="22"/>
              </w:rPr>
              <w:t>«</w:t>
            </w:r>
            <w:r>
              <w:rPr>
                <w:rFonts w:ascii="Times New Roman" w:eastAsia="Times New Roman" w:hAnsi="Times New Roman" w:cs="Times New Roman"/>
                <w:sz w:val="22"/>
                <w:szCs w:val="22"/>
              </w:rPr>
              <w:t>Южный</w:t>
            </w:r>
            <w:r w:rsidR="00444F9E">
              <w:rPr>
                <w:rFonts w:ascii="Times New Roman" w:eastAsia="Times New Roman" w:hAnsi="Times New Roman" w:cs="Times New Roman"/>
                <w:sz w:val="22"/>
                <w:szCs w:val="22"/>
              </w:rPr>
              <w:t>»</w:t>
            </w:r>
            <w:r>
              <w:rPr>
                <w:rFonts w:ascii="Times New Roman" w:eastAsia="Times New Roman" w:hAnsi="Times New Roman" w:cs="Times New Roman"/>
                <w:sz w:val="22"/>
                <w:szCs w:val="22"/>
              </w:rPr>
              <w:t>, город Белогорск, Амурская область</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spacing w:after="60"/>
              <w:jc w:val="center"/>
              <w:rPr>
                <w:rFonts w:ascii="Times New Roman" w:eastAsia="Times New Roman" w:hAnsi="Times New Roman" w:cs="Times New Roman"/>
                <w:sz w:val="22"/>
                <w:szCs w:val="22"/>
                <w:shd w:val="clear" w:color="auto" w:fill="F3F3F3"/>
              </w:rPr>
            </w:pPr>
            <w:r>
              <w:rPr>
                <w:rFonts w:ascii="Times New Roman" w:eastAsia="Times New Roman" w:hAnsi="Times New Roman" w:cs="Times New Roman"/>
                <w:sz w:val="22"/>
                <w:szCs w:val="22"/>
                <w:shd w:val="clear" w:color="auto" w:fill="F3F3F3"/>
              </w:rPr>
              <w:t>4</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Перечень исходных данных для реализации проекта, предоставляемых Заказчиком</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Исходные данные предоставляются заказчиком по запросу.</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tabs>
                <w:tab w:val="left" w:pos="256"/>
              </w:tabs>
              <w:spacing w:after="60"/>
              <w:ind w:right="-13"/>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Общие требования к выполнению Работ</w:t>
            </w:r>
          </w:p>
          <w:p w:rsidR="00B641F9" w:rsidRDefault="00B641F9">
            <w:pPr>
              <w:shd w:val="clear" w:color="auto" w:fill="FFFFFF"/>
              <w:rPr>
                <w:rFonts w:ascii="Times New Roman" w:eastAsia="Times New Roman" w:hAnsi="Times New Roman" w:cs="Times New Roman"/>
                <w:sz w:val="22"/>
                <w:szCs w:val="22"/>
              </w:rPr>
            </w:pP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rsidP="00444F9E">
            <w:pPr>
              <w:widowControl/>
              <w:ind w:left="-38" w:right="-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 выполнении работ должны быть учтены следующие документы:</w:t>
            </w:r>
          </w:p>
          <w:p w:rsidR="00B641F9" w:rsidRDefault="00056E00" w:rsidP="00444F9E">
            <w:pPr>
              <w:widowControl/>
              <w:ind w:left="-38" w:right="-80"/>
              <w:jc w:val="both"/>
              <w:rPr>
                <w:rFonts w:ascii="Times New Roman" w:eastAsia="Times New Roman" w:hAnsi="Times New Roman" w:cs="Times New Roman"/>
                <w:sz w:val="22"/>
                <w:szCs w:val="22"/>
              </w:rPr>
            </w:pPr>
            <w:r>
              <w:rPr>
                <w:rFonts w:ascii="Times New Roman" w:eastAsia="Gungsuh" w:hAnsi="Times New Roman" w:cs="Times New Roman"/>
                <w:sz w:val="22"/>
                <w:szCs w:val="22"/>
              </w:rPr>
              <w:t>− Градостроительный кодекс Российской Федерации, статьи 8.2, 41-43, 46;</w:t>
            </w:r>
          </w:p>
          <w:p w:rsidR="00B641F9" w:rsidRDefault="00056E00" w:rsidP="00444F9E">
            <w:pPr>
              <w:widowControl/>
              <w:ind w:left="-38" w:right="-80"/>
              <w:jc w:val="both"/>
              <w:rPr>
                <w:rFonts w:ascii="Times New Roman" w:eastAsia="Times New Roman" w:hAnsi="Times New Roman" w:cs="Times New Roman"/>
                <w:sz w:val="22"/>
                <w:szCs w:val="22"/>
              </w:rPr>
            </w:pPr>
            <w:r>
              <w:rPr>
                <w:rFonts w:ascii="Times New Roman" w:eastAsia="Gungsuh" w:hAnsi="Times New Roman" w:cs="Times New Roman"/>
                <w:sz w:val="22"/>
                <w:szCs w:val="22"/>
              </w:rPr>
              <w:t>− Земельный кодекс Российской Федерации, статьи 11.3, 39.27 – 39.29;</w:t>
            </w:r>
          </w:p>
          <w:p w:rsidR="00B641F9" w:rsidRDefault="00056E00" w:rsidP="00444F9E">
            <w:pPr>
              <w:widowControl/>
              <w:ind w:left="-38" w:right="-80"/>
              <w:jc w:val="both"/>
              <w:rPr>
                <w:rFonts w:ascii="Times New Roman" w:eastAsia="Times New Roman" w:hAnsi="Times New Roman" w:cs="Times New Roman"/>
                <w:sz w:val="22"/>
                <w:szCs w:val="22"/>
              </w:rPr>
            </w:pPr>
            <w:r>
              <w:rPr>
                <w:rFonts w:ascii="Times New Roman" w:eastAsia="Gungsuh" w:hAnsi="Times New Roman" w:cs="Times New Roman"/>
                <w:sz w:val="22"/>
                <w:szCs w:val="22"/>
              </w:rPr>
              <w:t>− Ранее разработанная градостроительная документация для города Белогорск.</w:t>
            </w:r>
          </w:p>
          <w:p w:rsidR="00B641F9" w:rsidRDefault="00056E00" w:rsidP="00444F9E">
            <w:pPr>
              <w:widowControl/>
              <w:ind w:left="-38" w:right="-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Работы выполняются в строгом соответствии с действующим законодательством.</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Содержание выполняемых работ</w:t>
            </w: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widowControl/>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rPr>
            </w:pPr>
            <w:r>
              <w:rPr>
                <w:rFonts w:ascii="Times New Roman" w:eastAsia="Times New Roman" w:hAnsi="Times New Roman" w:cs="Times New Roman"/>
                <w:b/>
              </w:rPr>
              <w:t>Этап 1. Сбор и анализ исходных данных, включая комплексный анализ территории.</w:t>
            </w:r>
          </w:p>
          <w:p w:rsidR="00B641F9" w:rsidRDefault="00056E00">
            <w:pPr>
              <w:widowControl/>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Градостроительный анализ:</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исследование положения территории в анализ структуре города, региона, страны;</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lastRenderedPageBreak/>
              <w:t>анализ ранее разработанной градостроительной документации;</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планировочной структуры;</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структуры землепользования; — анализ и классификация морфологии и стилистических особенностей городской застройки;</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анализ состояния и возраста застройки; </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классификация и оценка состояния общественных пространств, в том числе улиц;</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аудит промышленных территорий;</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размещения и загруженности объектов социальной инфраструктуры и объектов обслуживания;</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плотностных характеристик застройки;</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размещения мест приложения труда на территории;</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обеспеченности территории инженерной инфраструктурой и возможностей увеличения ее мощности;</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возможности развития альтернативных и инновационных видов инженерной инфраструктуры и энергетики на территории, мероприятий по энергосбережению;</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обеспеченности территории объектами озеленения и благоустройства;</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ограничений, влияющих на развитие городской среды.</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Историко- культурные исследования:</w:t>
            </w:r>
          </w:p>
          <w:p w:rsidR="00B641F9" w:rsidRDefault="00056E00">
            <w:pPr>
              <w:widowControl/>
              <w:numPr>
                <w:ilvl w:val="0"/>
                <w:numId w:val="21"/>
              </w:numPr>
              <w:tabs>
                <w:tab w:val="left" w:pos="0"/>
              </w:tabs>
              <w:jc w:val="both"/>
              <w:rPr>
                <w:rFonts w:ascii="Times New Roman" w:eastAsia="Times New Roman" w:hAnsi="Times New Roman" w:cs="Times New Roman"/>
              </w:rPr>
            </w:pPr>
            <w:r>
              <w:rPr>
                <w:rFonts w:ascii="Times New Roman" w:eastAsia="Times New Roman" w:hAnsi="Times New Roman" w:cs="Times New Roman"/>
              </w:rPr>
              <w:t>анализ эволюции пространственного развития территории;</w:t>
            </w:r>
          </w:p>
          <w:p w:rsidR="00B641F9" w:rsidRDefault="00056E00">
            <w:pPr>
              <w:widowControl/>
              <w:numPr>
                <w:ilvl w:val="0"/>
                <w:numId w:val="21"/>
              </w:numPr>
              <w:tabs>
                <w:tab w:val="left" w:pos="0"/>
              </w:tabs>
              <w:jc w:val="both"/>
              <w:rPr>
                <w:rFonts w:ascii="Times New Roman" w:eastAsia="Times New Roman" w:hAnsi="Times New Roman" w:cs="Times New Roman"/>
              </w:rPr>
            </w:pPr>
            <w:r>
              <w:rPr>
                <w:rFonts w:ascii="Times New Roman" w:eastAsia="Times New Roman" w:hAnsi="Times New Roman" w:cs="Times New Roman"/>
              </w:rPr>
              <w:t>исследование объектов культурного наследия на территории.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Транспортные исследования:</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анализ существующей структуры улично-дорожной сети (УДС), пешеходных и велосипедных передвижений;</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аудит состояния УДС;</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транспортное моделирование;</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составление картограмм транспортных потоков;</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выявление проблемных мест и узлов транспортной системы;</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анализ обеспеченности территорий общественным транспортом;</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анализ транспортной удаленности территорий;</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оценка влияния междугороднего и международного транспорта на развитие территории.</w:t>
            </w:r>
          </w:p>
          <w:p w:rsidR="00B641F9" w:rsidRPr="00444F9E" w:rsidRDefault="00B641F9">
            <w:pPr>
              <w:widowControl/>
              <w:tabs>
                <w:tab w:val="left" w:pos="0"/>
              </w:tabs>
              <w:jc w:val="both"/>
              <w:rPr>
                <w:rFonts w:ascii="Times New Roman" w:eastAsia="Times New Roman" w:hAnsi="Times New Roman" w:cs="Times New Roman"/>
                <w:sz w:val="16"/>
                <w:szCs w:val="16"/>
              </w:rPr>
            </w:pPr>
          </w:p>
          <w:p w:rsidR="00B641F9" w:rsidRDefault="00056E00">
            <w:pPr>
              <w:widowControl/>
              <w:tabs>
                <w:tab w:val="left" w:pos="0"/>
              </w:tabs>
              <w:jc w:val="both"/>
              <w:rPr>
                <w:rFonts w:ascii="Times New Roman" w:eastAsia="Times New Roman" w:hAnsi="Times New Roman" w:cs="Times New Roman"/>
                <w:b/>
              </w:rPr>
            </w:pPr>
            <w:r>
              <w:rPr>
                <w:rFonts w:ascii="Times New Roman" w:eastAsia="Times New Roman" w:hAnsi="Times New Roman" w:cs="Times New Roman"/>
                <w:b/>
              </w:rPr>
              <w:t>Этап 2. Подготовка документации по планировке территории в составе проекта планировки и проекта межевания территории: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2.1. Сбор и адаптация исходных данных от органов государственной власти, органов местного самоуправления, организаций-балансодержателей инженерных сетей и иных организаций;</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2.2. Оценка современной интенсивности движения на основной улично-дорожной сети, оценка влияния планируемой застройки на УДС.</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 xml:space="preserve">2.3. Подготовка эскиза планировки территории, согласование эскиза с Заказчиком и уполномоченным органом государственной </w:t>
            </w:r>
            <w:r>
              <w:rPr>
                <w:rFonts w:ascii="Times New Roman" w:eastAsia="Times New Roman" w:hAnsi="Times New Roman" w:cs="Times New Roman"/>
              </w:rPr>
              <w:lastRenderedPageBreak/>
              <w:t>власти, прохождение градостроительного совета (при необходимости);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2.4. Подготовка решений по размещению линейных объектов, в том числе автомобильных дорог и железных дорог. Установление, изменение, отмена красных линий для размещения линейных объектов;</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2.5. Получение предварительных технических условий от организаций балансодержателей инженерных сетей (при необходимости);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2.6. Подготовка и оценка вариантов инженерно-технического обеспечения рассматриваемой территории, согласование вариантов с Заказчиком;</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2.7. Подготовка предложений по переносу инженерных сетей в границах документации, согласование предложенных решений;</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2.8. Подготовка Проекта планировки территории, в составе, определенном статьей 42 Градостроительного кодекса Российской Федерации;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 xml:space="preserve">2.9. Подготовка Проекта межевания территории (подготавливается в составе проекта планировки территории на основании п. 3 Статьи 43 </w:t>
            </w:r>
            <w:proofErr w:type="spellStart"/>
            <w:r>
              <w:rPr>
                <w:rFonts w:ascii="Times New Roman" w:eastAsia="Times New Roman" w:hAnsi="Times New Roman" w:cs="Times New Roman"/>
              </w:rPr>
              <w:t>ГрК</w:t>
            </w:r>
            <w:proofErr w:type="spellEnd"/>
            <w:r>
              <w:rPr>
                <w:rFonts w:ascii="Times New Roman" w:eastAsia="Times New Roman" w:hAnsi="Times New Roman" w:cs="Times New Roman"/>
              </w:rPr>
              <w:t xml:space="preserve"> РФ), в составе, определенном статьей 43 Градостроительного кодекса Российской Федерации;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2.10. Установление (изменение) видов разрешенного использования для образуемых земельных участков;</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2.11. Подготовка демонстрационных материалов по Проекту планировки территории;</w:t>
            </w:r>
          </w:p>
          <w:p w:rsidR="00B641F9" w:rsidRPr="00444F9E" w:rsidRDefault="00B641F9">
            <w:pPr>
              <w:widowControl/>
              <w:tabs>
                <w:tab w:val="left" w:pos="0"/>
              </w:tabs>
              <w:jc w:val="both"/>
              <w:rPr>
                <w:rFonts w:ascii="Times New Roman" w:eastAsia="Times New Roman" w:hAnsi="Times New Roman" w:cs="Times New Roman"/>
                <w:sz w:val="16"/>
                <w:szCs w:val="16"/>
              </w:rPr>
            </w:pP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Состав Документации определен Градостроительным кодексом РФ и может быть уточнен (состав чертежей и утверждаемых положений) техническим заданием на разработку Документации. В состав документации не включена подготовка градостроительных планов на каждый образуемый земельный участок по согласованию с Заказчиком, данный вид работ может быть дополнительно включен в подготовку документации.</w:t>
            </w:r>
          </w:p>
          <w:p w:rsidR="00B641F9" w:rsidRPr="00444F9E" w:rsidRDefault="00B641F9">
            <w:pPr>
              <w:widowControl/>
              <w:tabs>
                <w:tab w:val="left" w:pos="0"/>
              </w:tabs>
              <w:jc w:val="both"/>
              <w:rPr>
                <w:rFonts w:ascii="Times New Roman" w:eastAsia="Times New Roman" w:hAnsi="Times New Roman" w:cs="Times New Roman"/>
                <w:sz w:val="16"/>
                <w:szCs w:val="16"/>
              </w:rPr>
            </w:pPr>
          </w:p>
          <w:p w:rsidR="00B641F9" w:rsidRDefault="00056E00">
            <w:pPr>
              <w:widowControl/>
              <w:tabs>
                <w:tab w:val="left" w:pos="0"/>
              </w:tabs>
              <w:jc w:val="both"/>
              <w:rPr>
                <w:rFonts w:ascii="Times New Roman" w:eastAsia="Times New Roman" w:hAnsi="Times New Roman" w:cs="Times New Roman"/>
                <w:b/>
              </w:rPr>
            </w:pPr>
            <w:r>
              <w:rPr>
                <w:rFonts w:ascii="Times New Roman" w:eastAsia="Times New Roman" w:hAnsi="Times New Roman" w:cs="Times New Roman"/>
                <w:b/>
              </w:rPr>
              <w:t>Этап 3. Согласование Документации заинтересованными организациями: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1. Администрация Амурской области;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 Орган местного самоуправления;</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3. Главное управление МЧС России по Амурской области;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4. Управление Федеральной службы по надзору в сфере защиты прав</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потребителей и благополучия человека по Амурской области;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5. Управление ГИБДД УМВД России по Амурской области;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6. Иные органы исполнительной власти, ведомства или организации при необходимости подобного согласования.</w:t>
            </w:r>
          </w:p>
          <w:p w:rsidR="00B641F9" w:rsidRPr="00444F9E" w:rsidRDefault="00B641F9">
            <w:pPr>
              <w:widowControl/>
              <w:tabs>
                <w:tab w:val="left" w:pos="0"/>
              </w:tabs>
              <w:jc w:val="both"/>
              <w:rPr>
                <w:rFonts w:ascii="Times New Roman" w:eastAsia="Times New Roman" w:hAnsi="Times New Roman" w:cs="Times New Roman"/>
                <w:sz w:val="16"/>
                <w:szCs w:val="16"/>
              </w:rPr>
            </w:pPr>
          </w:p>
          <w:p w:rsidR="00B641F9" w:rsidRDefault="00056E00">
            <w:pPr>
              <w:widowControl/>
              <w:tabs>
                <w:tab w:val="left" w:pos="0"/>
              </w:tabs>
              <w:jc w:val="both"/>
              <w:rPr>
                <w:rFonts w:ascii="Times New Roman" w:eastAsia="Times New Roman" w:hAnsi="Times New Roman" w:cs="Times New Roman"/>
                <w:b/>
              </w:rPr>
            </w:pPr>
            <w:r>
              <w:rPr>
                <w:rFonts w:ascii="Times New Roman" w:eastAsia="Times New Roman" w:hAnsi="Times New Roman" w:cs="Times New Roman"/>
                <w:b/>
              </w:rPr>
              <w:t>Этап 4. Направление Документации на публичные слушания, сопровождение Документации при проведении публичных обсуждений и при прохождении процедуры утверждения.</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Передача Проекта и требования к содержанию и оформлению</w:t>
            </w:r>
          </w:p>
        </w:tc>
        <w:tc>
          <w:tcPr>
            <w:tcW w:w="7060" w:type="dxa"/>
            <w:tcBorders>
              <w:top w:val="single" w:sz="4" w:space="0" w:color="000000"/>
              <w:left w:val="none" w:sz="4" w:space="0" w:color="000000"/>
              <w:bottom w:val="single" w:sz="4" w:space="0" w:color="000000"/>
              <w:right w:val="single" w:sz="4" w:space="0" w:color="000000"/>
            </w:tcBorders>
            <w:shd w:val="clear" w:color="auto" w:fill="auto"/>
          </w:tcPr>
          <w:p w:rsidR="00B641F9" w:rsidRDefault="00056E00">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eastAsia="Times New Roman" w:hAnsi="Times New Roman" w:cs="Times New Roman"/>
              </w:rPr>
            </w:pPr>
            <w:r>
              <w:rPr>
                <w:rFonts w:ascii="Times New Roman" w:eastAsia="Times New Roman" w:hAnsi="Times New Roman" w:cs="Times New Roman"/>
              </w:rPr>
              <w:t xml:space="preserve">Отчёты передаются в виде готового для печати сшитого воедино документа в формате doc.xlsx,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w:t>
            </w:r>
          </w:p>
          <w:p w:rsidR="00B641F9" w:rsidRDefault="00056E00">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eastAsia="Times New Roman" w:hAnsi="Times New Roman" w:cs="Times New Roman"/>
              </w:rPr>
            </w:pPr>
            <w:r>
              <w:rPr>
                <w:rFonts w:ascii="Times New Roman" w:eastAsia="Times New Roman" w:hAnsi="Times New Roman" w:cs="Times New Roman"/>
              </w:rPr>
              <w:t xml:space="preserve">Рабочие материалы передаются заказчику в электронном виде по мере выполнения камеральной обработки данных натурных обследований и данных камер </w:t>
            </w:r>
            <w:proofErr w:type="spellStart"/>
            <w:r>
              <w:rPr>
                <w:rFonts w:ascii="Times New Roman" w:eastAsia="Times New Roman" w:hAnsi="Times New Roman" w:cs="Times New Roman"/>
              </w:rPr>
              <w:t>видеонаблюдений</w:t>
            </w:r>
            <w:proofErr w:type="spellEnd"/>
            <w:r>
              <w:rPr>
                <w:rFonts w:ascii="Times New Roman" w:eastAsia="Times New Roman" w:hAnsi="Times New Roman" w:cs="Times New Roman"/>
              </w:rPr>
              <w:t xml:space="preserve"> не реже 1 раза в 2 </w:t>
            </w:r>
            <w:r>
              <w:rPr>
                <w:rFonts w:ascii="Times New Roman" w:eastAsia="Times New Roman" w:hAnsi="Times New Roman" w:cs="Times New Roman"/>
              </w:rPr>
              <w:lastRenderedPageBreak/>
              <w:t>недели в течение длительности проведения работ.</w:t>
            </w:r>
          </w:p>
          <w:p w:rsidR="00B641F9" w:rsidRDefault="00056E00">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eastAsia="Times New Roman" w:hAnsi="Times New Roman" w:cs="Times New Roman"/>
              </w:rPr>
            </w:pPr>
            <w:r>
              <w:rPr>
                <w:rFonts w:ascii="Times New Roman" w:eastAsia="Times New Roman" w:hAnsi="Times New Roman" w:cs="Times New Roman"/>
              </w:rPr>
              <w:t xml:space="preserve">1. Требования к формату текстовых материалов: шрифт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размером 12, с межстрочным интервалом 1,2, с применением отступа в размере 1,25 см; основной формат страниц документа А4 вертикальной ориентации, размеры полей: левое – 2 см; правое – 1 см; верхнее – 2 см; нижнее – 2 см. Текстовые материалы предоставляются в бумажном виде в 3-х экземплярах и на электронных носителях в 2-х экз. (оптический диск) в формате .</w:t>
            </w:r>
            <w:proofErr w:type="spellStart"/>
            <w:r>
              <w:rPr>
                <w:rFonts w:ascii="Times New Roman" w:eastAsia="Times New Roman" w:hAnsi="Times New Roman" w:cs="Times New Roman"/>
              </w:rPr>
              <w:t>doc</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 и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w:t>
            </w:r>
          </w:p>
          <w:p w:rsidR="00B641F9" w:rsidRDefault="00056E00">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eastAsia="Times New Roman" w:hAnsi="Times New Roman" w:cs="Times New Roman"/>
              </w:rPr>
            </w:pPr>
            <w:r>
              <w:rPr>
                <w:rFonts w:ascii="Times New Roman" w:eastAsia="Times New Roman" w:hAnsi="Times New Roman" w:cs="Times New Roman"/>
              </w:rPr>
              <w:t>2. Требования к формату графических материалов: графические материалы разрабатываются в масштабе, определяемом Подрядчиком по согласованию с Заказчиком, предоставляются в бумажном виде в 3-х экземплярах и на электронных носителях в 2-х экз. (оптический диск) в векторном формате и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9</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Сроки выполнения работ</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tabs>
                <w:tab w:val="left" w:pos="-5245"/>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Общий срок выполнения Работ по настоящему договору 240 (двести сорок) календарных дней.</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tabs>
                <w:tab w:val="left" w:pos="256"/>
              </w:tabs>
              <w:spacing w:after="60"/>
              <w:ind w:right="-13"/>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выполнения работ</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 месту нахождения Подрядчика. </w:t>
            </w:r>
          </w:p>
          <w:p w:rsidR="00B641F9" w:rsidRDefault="00056E00">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Результаты работ предоставляются Заказчику по адресу: 675004, Амурская область, г. Благовещенск, ул. Горького, 154, пом. 6</w:t>
            </w:r>
          </w:p>
        </w:tc>
      </w:tr>
      <w:tr w:rsidR="00B641F9">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tabs>
                <w:tab w:val="left" w:pos="256"/>
              </w:tabs>
              <w:spacing w:after="60"/>
              <w:ind w:right="-13"/>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Иные требования и условия</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B641F9">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B641F9">
            <w:pPr>
              <w:tabs>
                <w:tab w:val="left" w:pos="256"/>
              </w:tabs>
              <w:spacing w:after="60"/>
              <w:ind w:right="-13"/>
              <w:jc w:val="center"/>
              <w:rPr>
                <w:rFonts w:ascii="Times New Roman" w:eastAsia="Times New Roman" w:hAnsi="Times New Roman" w:cs="Times New Roman"/>
                <w:sz w:val="22"/>
                <w:szCs w:val="22"/>
                <w:highlight w:val="yellow"/>
              </w:rPr>
            </w:pP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left="119"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Гарантийные обязательства</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rsidP="00FC7130">
            <w:pPr>
              <w:ind w:left="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rsidR="00B641F9" w:rsidRDefault="00056E00" w:rsidP="00FC7130">
            <w:pPr>
              <w:tabs>
                <w:tab w:val="left" w:pos="7121"/>
              </w:tabs>
              <w:ind w:left="57" w:right="1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rsidR="00B641F9" w:rsidRPr="00444F9E" w:rsidRDefault="00056E00" w:rsidP="00FC7130">
            <w:pPr>
              <w:tabs>
                <w:tab w:val="left" w:pos="7121"/>
              </w:tabs>
              <w:ind w:left="57" w:right="100"/>
              <w:jc w:val="both"/>
              <w:rPr>
                <w:rFonts w:ascii="Times New Roman" w:eastAsia="Times New Roman" w:hAnsi="Times New Roman" w:cs="Times New Roman"/>
                <w:spacing w:val="-4"/>
                <w:sz w:val="22"/>
                <w:szCs w:val="22"/>
              </w:rPr>
            </w:pPr>
            <w:r w:rsidRPr="00444F9E">
              <w:rPr>
                <w:rFonts w:ascii="Times New Roman" w:eastAsia="Times New Roman" w:hAnsi="Times New Roman" w:cs="Times New Roman"/>
                <w:spacing w:val="-4"/>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rsidR="00B641F9" w:rsidRDefault="00056E00" w:rsidP="00FC7130">
            <w:pPr>
              <w:tabs>
                <w:tab w:val="left" w:pos="7121"/>
              </w:tabs>
              <w:ind w:left="57" w:right="1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rsidR="00B641F9" w:rsidRDefault="00056E00" w:rsidP="00FC7130">
            <w:pPr>
              <w:tabs>
                <w:tab w:val="left" w:pos="7485"/>
              </w:tabs>
              <w:ind w:left="57" w:right="102"/>
              <w:jc w:val="both"/>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tbl>
      <w:tblPr>
        <w:tblStyle w:val="StGen2"/>
        <w:tblW w:w="9345"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00" w:firstRow="0" w:lastRow="0" w:firstColumn="0" w:lastColumn="0" w:noHBand="0" w:noVBand="1"/>
      </w:tblPr>
      <w:tblGrid>
        <w:gridCol w:w="4672"/>
        <w:gridCol w:w="4673"/>
      </w:tblGrid>
      <w:tr w:rsidR="00B641F9">
        <w:tc>
          <w:tcPr>
            <w:tcW w:w="4672" w:type="dxa"/>
          </w:tcPr>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B641F9" w:rsidRDefault="00B641F9">
            <w:pPr>
              <w:spacing w:line="257" w:lineRule="auto"/>
              <w:rPr>
                <w:rFonts w:ascii="Times New Roman" w:eastAsia="Times New Roman" w:hAnsi="Times New Roman" w:cs="Times New Roman"/>
              </w:rPr>
            </w:pP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B641F9" w:rsidRDefault="00B641F9">
            <w:pPr>
              <w:spacing w:line="257" w:lineRule="auto"/>
              <w:rPr>
                <w:rFonts w:ascii="Times New Roman" w:eastAsia="Times New Roman" w:hAnsi="Times New Roman" w:cs="Times New Roman"/>
              </w:rPr>
            </w:pP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B641F9" w:rsidRDefault="00056E00">
            <w:pP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B641F9" w:rsidRDefault="00B641F9">
            <w:pPr>
              <w:spacing w:line="257" w:lineRule="auto"/>
              <w:rPr>
                <w:rFonts w:ascii="Times New Roman" w:eastAsia="Times New Roman" w:hAnsi="Times New Roman" w:cs="Times New Roman"/>
              </w:rPr>
            </w:pPr>
          </w:p>
          <w:p w:rsidR="00B641F9" w:rsidRDefault="00B641F9">
            <w:pPr>
              <w:spacing w:line="257" w:lineRule="auto"/>
              <w:rPr>
                <w:rFonts w:ascii="Times New Roman" w:eastAsia="Times New Roman" w:hAnsi="Times New Roman" w:cs="Times New Roman"/>
              </w:rPr>
            </w:pP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B641F9" w:rsidRDefault="00B641F9">
            <w:pPr>
              <w:spacing w:line="257" w:lineRule="auto"/>
              <w:rPr>
                <w:rFonts w:ascii="Times New Roman" w:eastAsia="Times New Roman" w:hAnsi="Times New Roman" w:cs="Times New Roman"/>
              </w:rPr>
            </w:pP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B641F9" w:rsidRDefault="00056E00">
            <w:pP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B641F9" w:rsidRDefault="00B641F9">
      <w:pPr>
        <w:spacing w:line="259" w:lineRule="auto"/>
        <w:rPr>
          <w:rFonts w:ascii="Times New Roman" w:eastAsia="Times New Roman" w:hAnsi="Times New Roman" w:cs="Times New Roman"/>
        </w:rPr>
        <w:sectPr w:rsidR="00B641F9">
          <w:pgSz w:w="11900" w:h="16840"/>
          <w:pgMar w:top="1379" w:right="523" w:bottom="426" w:left="631" w:header="0" w:footer="3" w:gutter="0"/>
          <w:pgNumType w:start="12"/>
          <w:cols w:space="720"/>
          <w:titlePg/>
          <w:docGrid w:linePitch="360"/>
        </w:sectPr>
      </w:pP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2</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B641F9" w:rsidRDefault="00056E00">
      <w:pPr>
        <w:spacing w:line="259" w:lineRule="auto"/>
        <w:ind w:left="6663"/>
        <w:rPr>
          <w:rFonts w:ascii="Times New Roman" w:eastAsia="Times New Roman" w:hAnsi="Times New Roman" w:cs="Times New Roman"/>
          <w:sz w:val="22"/>
          <w:szCs w:val="22"/>
        </w:rPr>
      </w:pPr>
      <w:bookmarkStart w:id="3" w:name="_2et92p0"/>
      <w:bookmarkEnd w:id="3"/>
      <w:r>
        <w:rPr>
          <w:rFonts w:ascii="Times New Roman" w:eastAsia="Times New Roman" w:hAnsi="Times New Roman" w:cs="Times New Roman"/>
          <w:color w:val="191919"/>
          <w:sz w:val="22"/>
          <w:szCs w:val="22"/>
        </w:rPr>
        <w:t>открытого запроса предложений</w:t>
      </w:r>
    </w:p>
    <w:p w:rsidR="00B641F9" w:rsidRDefault="00B641F9">
      <w:pPr>
        <w:pBdr>
          <w:top w:val="none" w:sz="4" w:space="0" w:color="000000"/>
          <w:left w:val="none" w:sz="4" w:space="0" w:color="000000"/>
          <w:bottom w:val="none" w:sz="4" w:space="0" w:color="000000"/>
          <w:right w:val="none" w:sz="4" w:space="0" w:color="000000"/>
          <w:between w:val="none" w:sz="4" w:space="0" w:color="000000"/>
        </w:pBdr>
        <w:spacing w:after="240" w:line="264" w:lineRule="auto"/>
        <w:jc w:val="both"/>
        <w:rPr>
          <w:rFonts w:ascii="Times New Roman" w:eastAsia="Times New Roman" w:hAnsi="Times New Roman" w:cs="Times New Roman"/>
          <w:color w:val="191919"/>
          <w:sz w:val="20"/>
          <w:szCs w:val="20"/>
        </w:rPr>
      </w:pPr>
    </w:p>
    <w:p w:rsidR="00B641F9" w:rsidRDefault="00056E00">
      <w:pPr>
        <w:keepNext/>
        <w:keepLines/>
        <w:pBdr>
          <w:top w:val="none" w:sz="4" w:space="0" w:color="000000"/>
          <w:left w:val="none" w:sz="4" w:space="0" w:color="000000"/>
          <w:bottom w:val="none" w:sz="4" w:space="0" w:color="000000"/>
          <w:right w:val="none" w:sz="4" w:space="0" w:color="000000"/>
          <w:between w:val="none" w:sz="4" w:space="0" w:color="000000"/>
        </w:pBdr>
        <w:spacing w:after="240" w:line="264" w:lineRule="auto"/>
        <w:jc w:val="center"/>
        <w:rPr>
          <w:rFonts w:ascii="Times New Roman" w:eastAsia="Times New Roman" w:hAnsi="Times New Roman" w:cs="Times New Roman"/>
          <w:b/>
          <w:color w:val="191919"/>
          <w:sz w:val="22"/>
          <w:szCs w:val="22"/>
        </w:rPr>
      </w:pPr>
      <w:bookmarkStart w:id="4" w:name="tyjcwt"/>
      <w:bookmarkEnd w:id="4"/>
      <w:r>
        <w:rPr>
          <w:rFonts w:ascii="Times New Roman" w:eastAsia="Times New Roman" w:hAnsi="Times New Roman" w:cs="Times New Roman"/>
          <w:b/>
          <w:color w:val="191919"/>
          <w:sz w:val="22"/>
          <w:szCs w:val="22"/>
        </w:rPr>
        <w:t>Заявка</w:t>
      </w:r>
    </w:p>
    <w:p w:rsidR="00B641F9" w:rsidRDefault="00B641F9">
      <w:pPr>
        <w:keepNext/>
        <w:keepLines/>
        <w:pBdr>
          <w:top w:val="none" w:sz="4" w:space="0" w:color="000000"/>
          <w:left w:val="none" w:sz="4" w:space="0" w:color="000000"/>
          <w:bottom w:val="none" w:sz="4" w:space="0" w:color="000000"/>
          <w:right w:val="none" w:sz="4" w:space="0" w:color="000000"/>
          <w:between w:val="none" w:sz="4" w:space="0" w:color="000000"/>
        </w:pBdr>
        <w:spacing w:after="240" w:line="264" w:lineRule="auto"/>
        <w:jc w:val="center"/>
        <w:rPr>
          <w:rFonts w:ascii="Times New Roman" w:eastAsia="Times New Roman" w:hAnsi="Times New Roman" w:cs="Times New Roman"/>
          <w:b/>
          <w:color w:val="191919"/>
          <w:sz w:val="22"/>
          <w:szCs w:val="22"/>
        </w:rPr>
      </w:pPr>
    </w:p>
    <w:p w:rsidR="00B641F9" w:rsidRDefault="00056E00">
      <w:pPr>
        <w:pBdr>
          <w:top w:val="single" w:sz="4" w:space="0" w:color="000000"/>
          <w:left w:val="none" w:sz="4" w:space="0" w:color="000000"/>
          <w:bottom w:val="none" w:sz="4" w:space="0" w:color="000000"/>
          <w:right w:val="none" w:sz="4" w:space="0" w:color="000000"/>
          <w:between w:val="none" w:sz="4" w:space="0" w:color="000000"/>
        </w:pBdr>
        <w:spacing w:line="306" w:lineRule="auto"/>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(наименование организации)</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1" w:lineRule="auto"/>
        <w:jc w:val="center"/>
        <w:rPr>
          <w:rFonts w:ascii="Times New Roman" w:eastAsia="Times New Roman" w:hAnsi="Times New Roman" w:cs="Times New Roman"/>
          <w:b/>
          <w:color w:val="191919"/>
          <w:sz w:val="22"/>
          <w:szCs w:val="22"/>
        </w:rPr>
      </w:pPr>
      <w:r>
        <w:rPr>
          <w:rFonts w:ascii="Times New Roman" w:eastAsia="Times New Roman" w:hAnsi="Times New Roman" w:cs="Times New Roman"/>
          <w:b/>
          <w:color w:val="191919"/>
          <w:sz w:val="22"/>
          <w:szCs w:val="22"/>
        </w:rPr>
        <w:t xml:space="preserve">на участие в открытом запросе предложений на право заключения </w:t>
      </w:r>
      <w:r>
        <w:rPr>
          <w:rFonts w:ascii="Times New Roman" w:eastAsia="Times New Roman" w:hAnsi="Times New Roman" w:cs="Times New Roman"/>
          <w:b/>
          <w:sz w:val="22"/>
          <w:szCs w:val="22"/>
        </w:rPr>
        <w:t>договора 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p>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61" w:lineRule="auto"/>
        <w:jc w:val="center"/>
        <w:rPr>
          <w:rFonts w:ascii="Times New Roman" w:eastAsia="Times New Roman" w:hAnsi="Times New Roman" w:cs="Times New Roman"/>
          <w:color w:val="191919"/>
          <w:sz w:val="22"/>
          <w:szCs w:val="22"/>
        </w:rPr>
      </w:pPr>
    </w:p>
    <w:p w:rsidR="00B641F9" w:rsidRDefault="00056E00" w:rsidP="001A53B4">
      <w:pPr>
        <w:pBdr>
          <w:top w:val="none" w:sz="4" w:space="0" w:color="000000"/>
          <w:left w:val="none" w:sz="4" w:space="0" w:color="000000"/>
          <w:bottom w:val="none" w:sz="4" w:space="0" w:color="000000"/>
          <w:right w:val="none" w:sz="4" w:space="0" w:color="000000"/>
          <w:between w:val="none" w:sz="4" w:space="0" w:color="000000"/>
        </w:pBdr>
        <w:spacing w:line="261" w:lineRule="auto"/>
        <w:ind w:firstLine="42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Изучив закупочную </w:t>
      </w:r>
      <w:r w:rsidRPr="001A53B4">
        <w:rPr>
          <w:rFonts w:ascii="Times New Roman" w:eastAsia="Times New Roman" w:hAnsi="Times New Roman" w:cs="Times New Roman"/>
          <w:color w:val="191919"/>
          <w:sz w:val="22"/>
          <w:szCs w:val="22"/>
        </w:rPr>
        <w:t xml:space="preserve">документацию на право заключения договора </w:t>
      </w:r>
      <w:r w:rsidR="001A53B4" w:rsidRPr="001A53B4">
        <w:rPr>
          <w:rFonts w:ascii="Times New Roman" w:eastAsia="Times New Roman" w:hAnsi="Times New Roman" w:cs="Times New Roman"/>
          <w:sz w:val="22"/>
          <w:szCs w:val="22"/>
        </w:rPr>
        <w:t>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r w:rsidRPr="001A53B4">
        <w:rPr>
          <w:rFonts w:ascii="Times New Roman" w:eastAsia="Times New Roman" w:hAnsi="Times New Roman" w:cs="Times New Roman"/>
          <w:color w:val="191919"/>
          <w:sz w:val="22"/>
          <w:szCs w:val="22"/>
        </w:rPr>
        <w:t>, мы _____________________________________сообщаем о согласии участвовать</w:t>
      </w:r>
      <w:r>
        <w:rPr>
          <w:rFonts w:ascii="Times New Roman" w:eastAsia="Times New Roman" w:hAnsi="Times New Roman" w:cs="Times New Roman"/>
          <w:color w:val="191919"/>
          <w:sz w:val="22"/>
          <w:szCs w:val="22"/>
        </w:rPr>
        <w:t xml:space="preserve"> в Запросе предложений на условиях, установленных Закупочной документацией и изложенных нами в нашей заявке на участие в Запросе предложений.</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нам будет предложено заключить договор по итогам данной закупочной процедуры, мы согласны подписать договор в течение 5 (пяти)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1"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 Смета 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p>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64" w:lineRule="auto"/>
        <w:ind w:firstLine="600"/>
        <w:jc w:val="both"/>
        <w:rPr>
          <w:rFonts w:ascii="Times New Roman" w:eastAsia="Times New Roman" w:hAnsi="Times New Roman" w:cs="Times New Roman"/>
          <w:color w:val="191919"/>
          <w:sz w:val="22"/>
          <w:szCs w:val="22"/>
        </w:rPr>
      </w:pP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4"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Настоящей заявкой мы подтверждаем, что:</w:t>
      </w:r>
    </w:p>
    <w:p w:rsidR="00B641F9" w:rsidRDefault="00056E00">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426"/>
        </w:tabs>
        <w:spacing w:line="264" w:lineRule="auto"/>
        <w:jc w:val="both"/>
      </w:pPr>
      <w:r>
        <w:rPr>
          <w:rFonts w:ascii="Times New Roman" w:eastAsia="Times New Roman" w:hAnsi="Times New Roman" w:cs="Times New Roman"/>
          <w:color w:val="191919"/>
          <w:sz w:val="22"/>
          <w:szCs w:val="22"/>
        </w:rPr>
        <w:t>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rsidR="00B641F9" w:rsidRDefault="00056E00">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426"/>
        </w:tabs>
        <w:spacing w:line="264" w:lineRule="auto"/>
        <w:jc w:val="both"/>
      </w:pPr>
      <w:r>
        <w:rPr>
          <w:rFonts w:ascii="Times New Roman" w:eastAsia="Times New Roman" w:hAnsi="Times New Roman" w:cs="Times New Roman"/>
          <w:color w:val="191919"/>
          <w:sz w:val="22"/>
          <w:szCs w:val="22"/>
        </w:rPr>
        <w:t>В отношении _______________________________________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rsidR="00B641F9" w:rsidRDefault="00056E00">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426"/>
        </w:tabs>
        <w:spacing w:line="264" w:lineRule="auto"/>
        <w:jc w:val="both"/>
      </w:pPr>
      <w:r>
        <w:rPr>
          <w:rFonts w:ascii="Times New Roman" w:eastAsia="Times New Roman" w:hAnsi="Times New Roman" w:cs="Times New Roman"/>
          <w:color w:val="191919"/>
          <w:sz w:val="22"/>
          <w:szCs w:val="22"/>
        </w:rPr>
        <w:t>Деятельность _____________________________________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B641F9" w:rsidRDefault="00056E00">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426"/>
        </w:tabs>
        <w:spacing w:line="264" w:lineRule="auto"/>
        <w:jc w:val="both"/>
      </w:pPr>
      <w:r>
        <w:rPr>
          <w:rFonts w:ascii="Times New Roman" w:eastAsia="Times New Roman" w:hAnsi="Times New Roman" w:cs="Times New Roman"/>
          <w:color w:val="191919"/>
          <w:sz w:val="22"/>
          <w:szCs w:val="22"/>
        </w:rPr>
        <w:t xml:space="preserve">У 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Pr>
          <w:rFonts w:ascii="Times New Roman" w:eastAsia="Times New Roman" w:hAnsi="Times New Roman" w:cs="Times New Roman"/>
          <w:i/>
          <w:color w:val="191919"/>
          <w:sz w:val="22"/>
          <w:szCs w:val="22"/>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rFonts w:ascii="Times New Roman" w:eastAsia="Times New Roman" w:hAnsi="Times New Roman" w:cs="Times New Roman"/>
          <w:color w:val="191919"/>
          <w:sz w:val="22"/>
          <w:szCs w:val="22"/>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41F9" w:rsidRDefault="00056E00">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426"/>
        </w:tabs>
        <w:spacing w:line="259" w:lineRule="auto"/>
        <w:jc w:val="both"/>
      </w:pPr>
      <w:r>
        <w:rPr>
          <w:rFonts w:ascii="Times New Roman" w:eastAsia="Times New Roman" w:hAnsi="Times New Roman" w:cs="Times New Roman"/>
          <w:color w:val="191919"/>
          <w:sz w:val="22"/>
          <w:szCs w:val="22"/>
        </w:rPr>
        <w:t xml:space="preserve">Между _____________________________и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Pr>
          <w:rFonts w:ascii="Times New Roman" w:eastAsia="Times New Roman" w:hAnsi="Times New Roman" w:cs="Times New Roman"/>
          <w:color w:val="191919"/>
          <w:sz w:val="22"/>
          <w:szCs w:val="22"/>
        </w:rPr>
        <w:lastRenderedPageBreak/>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41F9" w:rsidRDefault="00056E00">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426"/>
        </w:tabs>
        <w:spacing w:line="269" w:lineRule="auto"/>
        <w:jc w:val="both"/>
      </w:pPr>
      <w:r>
        <w:rPr>
          <w:rFonts w:ascii="Times New Roman" w:eastAsia="Times New Roman" w:hAnsi="Times New Roman" w:cs="Times New Roman"/>
          <w:color w:val="191919"/>
          <w:sz w:val="22"/>
          <w:szCs w:val="22"/>
        </w:rPr>
        <w:t>Участник закупки не является офшорной компанией;</w:t>
      </w:r>
    </w:p>
    <w:p w:rsidR="00B641F9" w:rsidRDefault="00056E00">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426"/>
          <w:tab w:val="left" w:pos="6365"/>
        </w:tabs>
        <w:spacing w:line="269" w:lineRule="auto"/>
        <w:jc w:val="both"/>
      </w:pPr>
      <w:r>
        <w:rPr>
          <w:rFonts w:ascii="Times New Roman" w:eastAsia="Times New Roman" w:hAnsi="Times New Roman" w:cs="Times New Roman"/>
          <w:color w:val="191919"/>
          <w:sz w:val="22"/>
          <w:szCs w:val="22"/>
        </w:rPr>
        <w:t>Сведения об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91"/>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2"/>
          <w:szCs w:val="22"/>
        </w:rPr>
        <w:t>9) Сообщаем сведения об Участнике закупки</w:t>
      </w:r>
      <w:r>
        <w:rPr>
          <w:rFonts w:ascii="Times New Roman" w:eastAsia="Times New Roman" w:hAnsi="Times New Roman" w:cs="Times New Roman"/>
          <w:color w:val="191919"/>
          <w:sz w:val="20"/>
          <w:szCs w:val="20"/>
        </w:rPr>
        <w:t>:</w:t>
      </w:r>
    </w:p>
    <w:tbl>
      <w:tblPr>
        <w:tblStyle w:val="StGen3"/>
        <w:tblW w:w="9782" w:type="dxa"/>
        <w:jc w:val="center"/>
        <w:tblInd w:w="0" w:type="dxa"/>
        <w:tblLayout w:type="fixed"/>
        <w:tblLook w:val="0000" w:firstRow="0" w:lastRow="0" w:firstColumn="0" w:lastColumn="0" w:noHBand="0" w:noVBand="0"/>
      </w:tblPr>
      <w:tblGrid>
        <w:gridCol w:w="687"/>
        <w:gridCol w:w="5834"/>
        <w:gridCol w:w="3261"/>
      </w:tblGrid>
      <w:tr w:rsidR="00B641F9">
        <w:trPr>
          <w:trHeight w:val="283"/>
          <w:jc w:val="center"/>
        </w:trPr>
        <w:tc>
          <w:tcPr>
            <w:tcW w:w="687"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w:t>
            </w:r>
          </w:p>
        </w:tc>
        <w:tc>
          <w:tcPr>
            <w:tcW w:w="5834"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left="248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Наименование</w:t>
            </w:r>
          </w:p>
        </w:tc>
        <w:tc>
          <w:tcPr>
            <w:tcW w:w="3261" w:type="dxa"/>
            <w:tcBorders>
              <w:top w:val="single" w:sz="4" w:space="0" w:color="000000"/>
              <w:left w:val="single" w:sz="4" w:space="0" w:color="000000"/>
              <w:righ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2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Сведения об участнике конкурса</w:t>
            </w:r>
          </w:p>
        </w:tc>
      </w:tr>
      <w:tr w:rsidR="00B641F9">
        <w:trPr>
          <w:trHeight w:val="388"/>
          <w:jc w:val="center"/>
        </w:trPr>
        <w:tc>
          <w:tcPr>
            <w:tcW w:w="687" w:type="dxa"/>
            <w:tcBorders>
              <w:top w:val="single" w:sz="4" w:space="0" w:color="000000"/>
              <w:lef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w:t>
            </w:r>
          </w:p>
        </w:tc>
        <w:tc>
          <w:tcPr>
            <w:tcW w:w="5834" w:type="dxa"/>
            <w:tcBorders>
              <w:top w:val="single" w:sz="4" w:space="0" w:color="000000"/>
              <w:lef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Полное наименование</w:t>
            </w:r>
          </w:p>
        </w:tc>
        <w:tc>
          <w:tcPr>
            <w:tcW w:w="326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324"/>
          <w:jc w:val="center"/>
        </w:trPr>
        <w:tc>
          <w:tcPr>
            <w:tcW w:w="687" w:type="dxa"/>
            <w:tcBorders>
              <w:top w:val="single" w:sz="4" w:space="0" w:color="000000"/>
              <w:lef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w:t>
            </w:r>
          </w:p>
        </w:tc>
        <w:tc>
          <w:tcPr>
            <w:tcW w:w="5834" w:type="dxa"/>
            <w:tcBorders>
              <w:top w:val="single" w:sz="4" w:space="0" w:color="000000"/>
              <w:lef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Сокращенное наименование</w:t>
            </w:r>
          </w:p>
        </w:tc>
        <w:tc>
          <w:tcPr>
            <w:tcW w:w="326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346"/>
          <w:jc w:val="center"/>
        </w:trPr>
        <w:tc>
          <w:tcPr>
            <w:tcW w:w="687"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3.</w:t>
            </w:r>
          </w:p>
        </w:tc>
        <w:tc>
          <w:tcPr>
            <w:tcW w:w="5834"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ОГРН, ИНН, КПП, ОКПО, ОКАТО</w:t>
            </w:r>
          </w:p>
        </w:tc>
        <w:tc>
          <w:tcPr>
            <w:tcW w:w="326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335"/>
          <w:jc w:val="center"/>
        </w:trPr>
        <w:tc>
          <w:tcPr>
            <w:tcW w:w="687" w:type="dxa"/>
            <w:tcBorders>
              <w:top w:val="single" w:sz="4" w:space="0" w:color="000000"/>
              <w:lef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4.</w:t>
            </w:r>
          </w:p>
        </w:tc>
        <w:tc>
          <w:tcPr>
            <w:tcW w:w="5834" w:type="dxa"/>
            <w:tcBorders>
              <w:top w:val="single" w:sz="4" w:space="0" w:color="000000"/>
              <w:lef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Место нахождения (юридический адрес)</w:t>
            </w:r>
          </w:p>
        </w:tc>
        <w:tc>
          <w:tcPr>
            <w:tcW w:w="326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341"/>
          <w:jc w:val="center"/>
        </w:trPr>
        <w:tc>
          <w:tcPr>
            <w:tcW w:w="687"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5.</w:t>
            </w:r>
          </w:p>
        </w:tc>
        <w:tc>
          <w:tcPr>
            <w:tcW w:w="5834"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Почтовый адрес</w:t>
            </w:r>
          </w:p>
        </w:tc>
        <w:tc>
          <w:tcPr>
            <w:tcW w:w="326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93"/>
          <w:jc w:val="center"/>
        </w:trPr>
        <w:tc>
          <w:tcPr>
            <w:tcW w:w="687"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6.</w:t>
            </w:r>
          </w:p>
        </w:tc>
        <w:tc>
          <w:tcPr>
            <w:tcW w:w="5834"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Основной вид деятельности</w:t>
            </w:r>
          </w:p>
        </w:tc>
        <w:tc>
          <w:tcPr>
            <w:tcW w:w="326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480"/>
          <w:jc w:val="center"/>
        </w:trPr>
        <w:tc>
          <w:tcPr>
            <w:tcW w:w="687" w:type="dxa"/>
            <w:tcBorders>
              <w:top w:val="single" w:sz="4" w:space="0" w:color="000000"/>
              <w:lef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7.</w:t>
            </w:r>
          </w:p>
        </w:tc>
        <w:tc>
          <w:tcPr>
            <w:tcW w:w="5834" w:type="dxa"/>
            <w:tcBorders>
              <w:top w:val="single" w:sz="4" w:space="0" w:color="000000"/>
              <w:lef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Телефоны и факс (с указанием кода города)</w:t>
            </w:r>
          </w:p>
        </w:tc>
        <w:tc>
          <w:tcPr>
            <w:tcW w:w="326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93"/>
          <w:jc w:val="center"/>
        </w:trPr>
        <w:tc>
          <w:tcPr>
            <w:tcW w:w="687"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8.</w:t>
            </w:r>
          </w:p>
        </w:tc>
        <w:tc>
          <w:tcPr>
            <w:tcW w:w="5834"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электронной почты</w:t>
            </w:r>
          </w:p>
        </w:tc>
        <w:tc>
          <w:tcPr>
            <w:tcW w:w="326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518"/>
          <w:jc w:val="center"/>
        </w:trPr>
        <w:tc>
          <w:tcPr>
            <w:tcW w:w="687" w:type="dxa"/>
            <w:tcBorders>
              <w:top w:val="single" w:sz="4" w:space="0" w:color="000000"/>
              <w:lef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9.</w:t>
            </w:r>
          </w:p>
        </w:tc>
        <w:tc>
          <w:tcPr>
            <w:tcW w:w="5834"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должность руководителя Участника закупки</w:t>
            </w:r>
          </w:p>
        </w:tc>
        <w:tc>
          <w:tcPr>
            <w:tcW w:w="326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773"/>
          <w:jc w:val="center"/>
        </w:trPr>
        <w:tc>
          <w:tcPr>
            <w:tcW w:w="687" w:type="dxa"/>
            <w:tcBorders>
              <w:top w:val="single" w:sz="4" w:space="0" w:color="000000"/>
              <w:lef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10.</w:t>
            </w:r>
          </w:p>
        </w:tc>
        <w:tc>
          <w:tcPr>
            <w:tcW w:w="5834"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98"/>
          <w:jc w:val="center"/>
        </w:trPr>
        <w:tc>
          <w:tcPr>
            <w:tcW w:w="687"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11.</w:t>
            </w:r>
          </w:p>
        </w:tc>
        <w:tc>
          <w:tcPr>
            <w:tcW w:w="5834"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Банковские реквизиты</w:t>
            </w:r>
          </w:p>
        </w:tc>
        <w:tc>
          <w:tcPr>
            <w:tcW w:w="326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98"/>
          <w:jc w:val="center"/>
        </w:trPr>
        <w:tc>
          <w:tcPr>
            <w:tcW w:w="687"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12.</w:t>
            </w:r>
          </w:p>
        </w:tc>
        <w:tc>
          <w:tcPr>
            <w:tcW w:w="5834"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сайта участника закупки в сети Интернет</w:t>
            </w:r>
          </w:p>
        </w:tc>
        <w:tc>
          <w:tcPr>
            <w:tcW w:w="326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307"/>
          <w:jc w:val="center"/>
        </w:trPr>
        <w:tc>
          <w:tcPr>
            <w:tcW w:w="687" w:type="dxa"/>
            <w:tcBorders>
              <w:top w:val="single" w:sz="4" w:space="0" w:color="000000"/>
              <w:left w:val="single" w:sz="4" w:space="0" w:color="000000"/>
              <w:bottom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13.</w:t>
            </w:r>
          </w:p>
        </w:tc>
        <w:tc>
          <w:tcPr>
            <w:tcW w:w="5834" w:type="dxa"/>
            <w:tcBorders>
              <w:top w:val="single" w:sz="4" w:space="0" w:color="000000"/>
              <w:left w:val="single" w:sz="4" w:space="0" w:color="000000"/>
              <w:bottom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Информация о режиме налогообложения Участника закупки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B641F9">
            <w:pPr>
              <w:rPr>
                <w:sz w:val="10"/>
                <w:szCs w:val="10"/>
              </w:rPr>
            </w:pPr>
          </w:p>
        </w:tc>
      </w:tr>
    </w:tbl>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8818"/>
        </w:tabs>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Если по результатам проведения размещения заказа победитель Запроса предложений или Участник, занявший меньшее место, будет признан уклонившимся от заключения договора с АНО «Центр развития территорий» мы обязуемся подписать договор с АНО «Центр развития территорий» по итогам настоящей закупки в соответствии с требованиями закупочной документации и условиям нашей заявки.</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after="24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присуждения нам права заключить договор по итогам Запроса предложений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after="12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 настоящей заявке прилагаются документы на листах.</w:t>
      </w:r>
    </w:p>
    <w:p w:rsidR="00B641F9" w:rsidRDefault="00056E00">
      <w:pPr>
        <w:spacing w:line="14" w:lineRule="auto"/>
      </w:pPr>
      <w:r>
        <w:br w:type="page" w:clear="all"/>
      </w:r>
      <w:r>
        <w:rPr>
          <w:noProof/>
        </w:rPr>
        <mc:AlternateContent>
          <mc:Choice Requires="wps">
            <w:drawing>
              <wp:anchor distT="393700" distB="0" distL="0" distR="0" simplePos="0" relativeHeight="251659264" behindDoc="0" locked="0" layoutInCell="1" allowOverlap="1">
                <wp:simplePos x="0" y="0"/>
                <wp:positionH relativeFrom="column">
                  <wp:posOffset>520700</wp:posOffset>
                </wp:positionH>
                <wp:positionV relativeFrom="paragraph">
                  <wp:posOffset>393700</wp:posOffset>
                </wp:positionV>
                <wp:extent cx="2262505" cy="187325"/>
                <wp:effectExtent l="0" t="0" r="0" b="0"/>
                <wp:wrapTopAndBottom/>
                <wp:docPr id="2" name="Прямоугольник 1"/>
                <wp:cNvGraphicFramePr/>
                <a:graphic xmlns:a="http://schemas.openxmlformats.org/drawingml/2006/main">
                  <a:graphicData uri="http://schemas.microsoft.com/office/word/2010/wordprocessingShape">
                    <wps:wsp>
                      <wps:cNvSpPr/>
                      <wps:spPr bwMode="auto">
                        <a:xfrm>
                          <a:off x="4229035" y="3700625"/>
                          <a:ext cx="2233930" cy="158750"/>
                        </a:xfrm>
                        <a:prstGeom prst="rect">
                          <a:avLst/>
                        </a:prstGeom>
                        <a:noFill/>
                        <a:ln>
                          <a:noFill/>
                        </a:ln>
                      </wps:spPr>
                      <wps:txbx>
                        <w:txbxContent>
                          <w:p w:rsidR="00D3225C" w:rsidRDefault="00D3225C">
                            <w:r>
                              <w:rPr>
                                <w:rFonts w:ascii="Times New Roman" w:eastAsia="Times New Roman" w:hAnsi="Times New Roman" w:cs="Times New Roman"/>
                                <w:color w:val="191919"/>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id="Прямоугольник 1" o:spid="_x0000_s1026" style="position:absolute;margin-left:41pt;margin-top:31pt;width:178.15pt;height:14.75pt;z-index:251659264;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" filled="f" stroked="f">
                <v:textbox inset="0,0,0,0">
                  <w:txbxContent>
                    <w:p w:rsidR="00D3225C" w:rsidRDefault="00D3225C">
                      <w:r>
                        <w:rPr>
                          <w:rFonts w:ascii="Times New Roman" w:eastAsia="Times New Roman" w:hAnsi="Times New Roman" w:cs="Times New Roman"/>
                          <w:color w:val="191919"/>
                          <w:sz w:val="19"/>
                        </w:rPr>
                        <w:t>(должность, наименование организации)</w:t>
                      </w:r>
                    </w:p>
                  </w:txbxContent>
                </v:textbox>
                <w10:wrap type="topAndBottom"/>
              </v:rect>
            </w:pict>
          </mc:Fallback>
        </mc:AlternateContent>
      </w:r>
      <w:r>
        <w:rPr>
          <w:noProof/>
        </w:rPr>
        <mc:AlternateContent>
          <mc:Choice Requires="wps">
            <w:drawing>
              <wp:anchor distT="393700" distB="6350" distL="0" distR="0" simplePos="0" relativeHeight="251660288" behindDoc="0" locked="0" layoutInCell="1" allowOverlap="1">
                <wp:simplePos x="0" y="0"/>
                <wp:positionH relativeFrom="column">
                  <wp:posOffset>3111500</wp:posOffset>
                </wp:positionH>
                <wp:positionV relativeFrom="paragraph">
                  <wp:posOffset>393700</wp:posOffset>
                </wp:positionV>
                <wp:extent cx="263525" cy="180975"/>
                <wp:effectExtent l="0" t="0" r="0" b="0"/>
                <wp:wrapTopAndBottom/>
                <wp:docPr id="3" name="Прямоугольник 5"/>
                <wp:cNvGraphicFramePr/>
                <a:graphic xmlns:a="http://schemas.openxmlformats.org/drawingml/2006/main">
                  <a:graphicData uri="http://schemas.microsoft.com/office/word/2010/wordprocessingShape">
                    <wps:wsp>
                      <wps:cNvSpPr/>
                      <wps:spPr bwMode="auto">
                        <a:xfrm>
                          <a:off x="5228525" y="3703800"/>
                          <a:ext cx="234950" cy="152400"/>
                        </a:xfrm>
                        <a:prstGeom prst="rect">
                          <a:avLst/>
                        </a:prstGeom>
                        <a:noFill/>
                        <a:ln>
                          <a:noFill/>
                        </a:ln>
                      </wps:spPr>
                      <wps:txbx>
                        <w:txbxContent>
                          <w:p w:rsidR="00D3225C" w:rsidRDefault="00D3225C">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id="Прямоугольник 5" o:spid="_x0000_s1027" style="position:absolute;margin-left:245pt;margin-top:31pt;width:20.75pt;height:14.25pt;z-index:251660288;visibility:visible;mso-wrap-style:square;mso-wrap-distance-left:0;mso-wrap-distance-top:31pt;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" filled="f" stroked="f">
                <v:textbox inset="0,0,0,0">
                  <w:txbxContent>
                    <w:p w:rsidR="00D3225C" w:rsidRDefault="00D3225C">
                      <w:r>
                        <w:rPr>
                          <w:rFonts w:ascii="Times New Roman" w:eastAsia="Times New Roman" w:hAnsi="Times New Roman" w:cs="Times New Roman"/>
                          <w:i/>
                          <w:color w:val="191919"/>
                          <w:sz w:val="19"/>
                        </w:rPr>
                        <w:t>м.п.</w:t>
                      </w:r>
                    </w:p>
                  </w:txbxContent>
                </v:textbox>
                <w10:wrap type="topAndBottom"/>
              </v:rect>
            </w:pict>
          </mc:Fallback>
        </mc:AlternateContent>
      </w:r>
      <w:r>
        <w:rPr>
          <w:noProof/>
        </w:rPr>
        <mc:AlternateContent>
          <mc:Choice Requires="wps">
            <w:drawing>
              <wp:anchor distT="393700" distB="0" distL="0" distR="0" simplePos="0" relativeHeight="251661312" behindDoc="0" locked="0" layoutInCell="1" allowOverlap="1">
                <wp:simplePos x="0" y="0"/>
                <wp:positionH relativeFrom="column">
                  <wp:posOffset>3568700</wp:posOffset>
                </wp:positionH>
                <wp:positionV relativeFrom="paragraph">
                  <wp:posOffset>393700</wp:posOffset>
                </wp:positionV>
                <wp:extent cx="586105" cy="187325"/>
                <wp:effectExtent l="0" t="0" r="0" b="0"/>
                <wp:wrapTopAndBottom/>
                <wp:docPr id="4" name="Прямоугольник 11"/>
                <wp:cNvGraphicFramePr/>
                <a:graphic xmlns:a="http://schemas.openxmlformats.org/drawingml/2006/main">
                  <a:graphicData uri="http://schemas.microsoft.com/office/word/2010/wordprocessingShape">
                    <wps:wsp>
                      <wps:cNvSpPr/>
                      <wps:spPr bwMode="auto">
                        <a:xfrm>
                          <a:off x="5067235" y="3700625"/>
                          <a:ext cx="557530" cy="158750"/>
                        </a:xfrm>
                        <a:prstGeom prst="rect">
                          <a:avLst/>
                        </a:prstGeom>
                        <a:noFill/>
                        <a:ln>
                          <a:noFill/>
                        </a:ln>
                      </wps:spPr>
                      <wps:txbx>
                        <w:txbxContent>
                          <w:p w:rsidR="00D3225C" w:rsidRDefault="00D3225C">
                            <w:r>
                              <w:rPr>
                                <w:rFonts w:ascii="Times New Roman" w:eastAsia="Times New Roman" w:hAnsi="Times New Roman" w:cs="Times New Roman"/>
                                <w:color w:val="000000"/>
                                <w:sz w:val="19"/>
                              </w:rPr>
                              <w:t>(подпись)</w:t>
                            </w:r>
                          </w:p>
                        </w:txbxContent>
                      </wps:txbx>
                      <wps:bodyPr spcFirstLastPara="1" wrap="square" lIns="0" tIns="0" rIns="0" bIns="0" anchor="t" anchorCtr="0">
                        <a:noAutofit/>
                      </wps:bodyPr>
                    </wps:wsp>
                  </a:graphicData>
                </a:graphic>
              </wp:anchor>
            </w:drawing>
          </mc:Choice>
          <mc:Fallback>
            <w:pict>
              <v:rect id="Прямоугольник 11" o:spid="_x0000_s1028" style="position:absolute;margin-left:281pt;margin-top:31pt;width:46.15pt;height:14.75pt;z-index:251661312;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" filled="f" stroked="f">
                <v:textbox inset="0,0,0,0">
                  <w:txbxContent>
                    <w:p w:rsidR="00D3225C" w:rsidRDefault="00D3225C">
                      <w:r>
                        <w:rPr>
                          <w:rFonts w:ascii="Times New Roman" w:eastAsia="Times New Roman" w:hAnsi="Times New Roman" w:cs="Times New Roman"/>
                          <w:color w:val="000000"/>
                          <w:sz w:val="19"/>
                        </w:rPr>
                        <w:t>(подпись)</w:t>
                      </w:r>
                    </w:p>
                  </w:txbxContent>
                </v:textbox>
                <w10:wrap type="topAndBottom"/>
              </v:rect>
            </w:pict>
          </mc:Fallback>
        </mc:AlternateContent>
      </w:r>
      <w:r>
        <w:rPr>
          <w:noProof/>
        </w:rPr>
        <mc:AlternateContent>
          <mc:Choice Requires="wps">
            <w:drawing>
              <wp:anchor distT="393700" distB="0" distL="0" distR="0" simplePos="0" relativeHeight="251662336" behindDoc="0" locked="0" layoutInCell="1" allowOverlap="1">
                <wp:simplePos x="0" y="0"/>
                <wp:positionH relativeFrom="column">
                  <wp:posOffset>4787900</wp:posOffset>
                </wp:positionH>
                <wp:positionV relativeFrom="paragraph">
                  <wp:posOffset>393700</wp:posOffset>
                </wp:positionV>
                <wp:extent cx="1217295" cy="187325"/>
                <wp:effectExtent l="0" t="0" r="0" b="0"/>
                <wp:wrapTopAndBottom/>
                <wp:docPr id="5" name="Прямоугольник 8"/>
                <wp:cNvGraphicFramePr/>
                <a:graphic xmlns:a="http://schemas.openxmlformats.org/drawingml/2006/main">
                  <a:graphicData uri="http://schemas.microsoft.com/office/word/2010/wordprocessingShape">
                    <wps:wsp>
                      <wps:cNvSpPr/>
                      <wps:spPr bwMode="auto">
                        <a:xfrm>
                          <a:off x="4751640" y="3700625"/>
                          <a:ext cx="1188720" cy="158750"/>
                        </a:xfrm>
                        <a:prstGeom prst="rect">
                          <a:avLst/>
                        </a:prstGeom>
                        <a:noFill/>
                        <a:ln>
                          <a:noFill/>
                        </a:ln>
                      </wps:spPr>
                      <wps:txbx>
                        <w:txbxContent>
                          <w:p w:rsidR="00D3225C" w:rsidRDefault="00D3225C">
                            <w:r>
                              <w:rPr>
                                <w:rFonts w:ascii="Times New Roman" w:eastAsia="Times New Roman" w:hAnsi="Times New Roman" w:cs="Times New Roman"/>
                                <w:color w:val="191919"/>
                                <w:sz w:val="19"/>
                              </w:rPr>
                              <w:t>(фамилия, инициалы)</w:t>
                            </w:r>
                          </w:p>
                        </w:txbxContent>
                      </wps:txbx>
                      <wps:bodyPr spcFirstLastPara="1" wrap="square" lIns="0" tIns="0" rIns="0" bIns="0" anchor="t" anchorCtr="0">
                        <a:noAutofit/>
                      </wps:bodyPr>
                    </wps:wsp>
                  </a:graphicData>
                </a:graphic>
              </wp:anchor>
            </w:drawing>
          </mc:Choice>
          <mc:Fallback>
            <w:pict>
              <v:rect id="Прямоугольник 8" o:spid="_x0000_s1029" style="position:absolute;margin-left:377pt;margin-top:31pt;width:95.85pt;height:14.75pt;z-index:251662336;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" filled="f" stroked="f">
                <v:textbox inset="0,0,0,0">
                  <w:txbxContent>
                    <w:p w:rsidR="00D3225C" w:rsidRDefault="00D3225C">
                      <w:r>
                        <w:rPr>
                          <w:rFonts w:ascii="Times New Roman" w:eastAsia="Times New Roman" w:hAnsi="Times New Roman" w:cs="Times New Roman"/>
                          <w:color w:val="191919"/>
                          <w:sz w:val="19"/>
                        </w:rPr>
                        <w:t>(фамилия, инициалы)</w:t>
                      </w:r>
                    </w:p>
                  </w:txbxContent>
                </v:textbox>
                <w10:wrap type="topAndBottom"/>
              </v:rect>
            </w:pict>
          </mc:Fallback>
        </mc:AlternateConten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1</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B641F9" w:rsidRDefault="00B641F9">
      <w:pPr>
        <w:spacing w:line="259" w:lineRule="auto"/>
        <w:rPr>
          <w:rFonts w:ascii="Times New Roman" w:eastAsia="Times New Roman" w:hAnsi="Times New Roman" w:cs="Times New Roman"/>
        </w:rPr>
      </w:pPr>
    </w:p>
    <w:p w:rsidR="00B641F9" w:rsidRDefault="00B641F9">
      <w:pPr>
        <w:spacing w:line="259" w:lineRule="auto"/>
        <w:rPr>
          <w:rFonts w:ascii="Times New Roman" w:eastAsia="Times New Roman" w:hAnsi="Times New Roman" w:cs="Times New Roman"/>
          <w:sz w:val="22"/>
          <w:szCs w:val="22"/>
        </w:rPr>
      </w:pPr>
    </w:p>
    <w:p w:rsidR="00B641F9" w:rsidRDefault="00056E00">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Смета</w:t>
      </w:r>
    </w:p>
    <w:p w:rsidR="00B641F9" w:rsidRDefault="00056E00">
      <w:pPr>
        <w:jc w:val="center"/>
        <w:rPr>
          <w:rFonts w:ascii="Times New Roman" w:eastAsia="Times New Roman" w:hAnsi="Times New Roman" w:cs="Times New Roman"/>
          <w:color w:val="191919"/>
          <w:sz w:val="22"/>
          <w:szCs w:val="22"/>
        </w:rPr>
      </w:pPr>
      <w:bookmarkStart w:id="5" w:name="_gjdgxs"/>
      <w:bookmarkEnd w:id="5"/>
      <w:r>
        <w:rPr>
          <w:rFonts w:ascii="Times New Roman" w:eastAsia="Times New Roman" w:hAnsi="Times New Roman" w:cs="Times New Roman"/>
          <w:b/>
        </w:rPr>
        <w:t>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p>
    <w:tbl>
      <w:tblPr>
        <w:tblStyle w:val="StGen4"/>
        <w:tblW w:w="10368" w:type="dxa"/>
        <w:jc w:val="center"/>
        <w:tblInd w:w="0" w:type="dxa"/>
        <w:tblLayout w:type="fixed"/>
        <w:tblLook w:val="0000" w:firstRow="0" w:lastRow="0" w:firstColumn="0" w:lastColumn="0" w:noHBand="0" w:noVBand="0"/>
      </w:tblPr>
      <w:tblGrid>
        <w:gridCol w:w="682"/>
        <w:gridCol w:w="7838"/>
        <w:gridCol w:w="1848"/>
      </w:tblGrid>
      <w:tr w:rsidR="00B641F9">
        <w:trPr>
          <w:trHeight w:val="298"/>
          <w:jc w:val="center"/>
        </w:trPr>
        <w:tc>
          <w:tcPr>
            <w:tcW w:w="682"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ind w:firstLine="22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w:t>
            </w:r>
          </w:p>
        </w:tc>
        <w:tc>
          <w:tcPr>
            <w:tcW w:w="7838"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услуг</w:t>
            </w:r>
          </w:p>
        </w:tc>
        <w:tc>
          <w:tcPr>
            <w:tcW w:w="1848" w:type="dxa"/>
            <w:tcBorders>
              <w:top w:val="single" w:sz="4" w:space="0" w:color="000000"/>
              <w:left w:val="single" w:sz="4" w:space="0" w:color="000000"/>
              <w:righ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Цена</w:t>
            </w:r>
          </w:p>
        </w:tc>
      </w:tr>
      <w:tr w:rsidR="00B641F9">
        <w:trPr>
          <w:trHeight w:val="288"/>
          <w:jc w:val="center"/>
        </w:trPr>
        <w:tc>
          <w:tcPr>
            <w:tcW w:w="682" w:type="dxa"/>
            <w:tcBorders>
              <w:top w:val="single" w:sz="4" w:space="0" w:color="000000"/>
              <w:left w:val="single" w:sz="4" w:space="0" w:color="000000"/>
            </w:tcBorders>
            <w:shd w:val="clear" w:color="auto" w:fill="auto"/>
          </w:tcPr>
          <w:p w:rsidR="00B641F9" w:rsidRDefault="00B641F9">
            <w:pPr>
              <w:rPr>
                <w:sz w:val="22"/>
                <w:szCs w:val="22"/>
              </w:rPr>
            </w:pPr>
          </w:p>
        </w:tc>
        <w:tc>
          <w:tcPr>
            <w:tcW w:w="7838" w:type="dxa"/>
            <w:tcBorders>
              <w:top w:val="single" w:sz="4" w:space="0" w:color="000000"/>
              <w:left w:val="single" w:sz="4" w:space="0" w:color="000000"/>
            </w:tcBorders>
            <w:shd w:val="clear" w:color="auto" w:fill="auto"/>
          </w:tcPr>
          <w:p w:rsidR="00B641F9" w:rsidRDefault="00B641F9">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B641F9" w:rsidRDefault="00B641F9">
            <w:pPr>
              <w:rPr>
                <w:sz w:val="22"/>
                <w:szCs w:val="22"/>
              </w:rPr>
            </w:pPr>
          </w:p>
        </w:tc>
      </w:tr>
      <w:tr w:rsidR="00B641F9">
        <w:trPr>
          <w:trHeight w:val="288"/>
          <w:jc w:val="center"/>
        </w:trPr>
        <w:tc>
          <w:tcPr>
            <w:tcW w:w="682" w:type="dxa"/>
            <w:tcBorders>
              <w:top w:val="single" w:sz="4" w:space="0" w:color="000000"/>
              <w:left w:val="single" w:sz="4" w:space="0" w:color="000000"/>
            </w:tcBorders>
            <w:shd w:val="clear" w:color="auto" w:fill="auto"/>
          </w:tcPr>
          <w:p w:rsidR="00B641F9" w:rsidRDefault="00B641F9">
            <w:pPr>
              <w:rPr>
                <w:sz w:val="22"/>
                <w:szCs w:val="22"/>
              </w:rPr>
            </w:pPr>
          </w:p>
        </w:tc>
        <w:tc>
          <w:tcPr>
            <w:tcW w:w="7838" w:type="dxa"/>
            <w:tcBorders>
              <w:top w:val="single" w:sz="4" w:space="0" w:color="000000"/>
              <w:left w:val="single" w:sz="4" w:space="0" w:color="000000"/>
            </w:tcBorders>
            <w:shd w:val="clear" w:color="auto" w:fill="auto"/>
          </w:tcPr>
          <w:p w:rsidR="00B641F9" w:rsidRDefault="00B641F9">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B641F9" w:rsidRDefault="00B641F9">
            <w:pPr>
              <w:rPr>
                <w:sz w:val="22"/>
                <w:szCs w:val="22"/>
              </w:rPr>
            </w:pPr>
          </w:p>
        </w:tc>
      </w:tr>
      <w:tr w:rsidR="00B641F9">
        <w:trPr>
          <w:trHeight w:val="283"/>
          <w:jc w:val="center"/>
        </w:trPr>
        <w:tc>
          <w:tcPr>
            <w:tcW w:w="682" w:type="dxa"/>
            <w:tcBorders>
              <w:top w:val="single" w:sz="4" w:space="0" w:color="000000"/>
              <w:left w:val="single" w:sz="4" w:space="0" w:color="000000"/>
            </w:tcBorders>
            <w:shd w:val="clear" w:color="auto" w:fill="auto"/>
          </w:tcPr>
          <w:p w:rsidR="00B641F9" w:rsidRDefault="00B641F9">
            <w:pPr>
              <w:rPr>
                <w:sz w:val="22"/>
                <w:szCs w:val="22"/>
              </w:rPr>
            </w:pPr>
          </w:p>
        </w:tc>
        <w:tc>
          <w:tcPr>
            <w:tcW w:w="7838" w:type="dxa"/>
            <w:tcBorders>
              <w:top w:val="single" w:sz="4" w:space="0" w:color="000000"/>
              <w:left w:val="single" w:sz="4" w:space="0" w:color="000000"/>
            </w:tcBorders>
            <w:shd w:val="clear" w:color="auto" w:fill="auto"/>
          </w:tcPr>
          <w:p w:rsidR="00B641F9" w:rsidRDefault="00B641F9">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B641F9" w:rsidRDefault="00B641F9">
            <w:pPr>
              <w:rPr>
                <w:sz w:val="22"/>
                <w:szCs w:val="22"/>
              </w:rPr>
            </w:pPr>
          </w:p>
        </w:tc>
      </w:tr>
      <w:tr w:rsidR="00B641F9">
        <w:trPr>
          <w:trHeight w:val="288"/>
          <w:jc w:val="center"/>
        </w:trPr>
        <w:tc>
          <w:tcPr>
            <w:tcW w:w="682" w:type="dxa"/>
            <w:tcBorders>
              <w:top w:val="single" w:sz="4" w:space="0" w:color="000000"/>
              <w:left w:val="single" w:sz="4" w:space="0" w:color="000000"/>
            </w:tcBorders>
            <w:shd w:val="clear" w:color="auto" w:fill="auto"/>
          </w:tcPr>
          <w:p w:rsidR="00B641F9" w:rsidRDefault="00B641F9">
            <w:pPr>
              <w:rPr>
                <w:sz w:val="22"/>
                <w:szCs w:val="22"/>
              </w:rPr>
            </w:pPr>
          </w:p>
        </w:tc>
        <w:tc>
          <w:tcPr>
            <w:tcW w:w="7838" w:type="dxa"/>
            <w:tcBorders>
              <w:top w:val="single" w:sz="4" w:space="0" w:color="000000"/>
              <w:left w:val="single" w:sz="4" w:space="0" w:color="000000"/>
            </w:tcBorders>
            <w:shd w:val="clear" w:color="auto" w:fill="auto"/>
          </w:tcPr>
          <w:p w:rsidR="00B641F9" w:rsidRDefault="00B641F9">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B641F9" w:rsidRDefault="00B641F9">
            <w:pPr>
              <w:rPr>
                <w:sz w:val="22"/>
                <w:szCs w:val="22"/>
              </w:rPr>
            </w:pPr>
          </w:p>
        </w:tc>
      </w:tr>
      <w:tr w:rsidR="00B641F9">
        <w:trPr>
          <w:trHeight w:val="288"/>
          <w:jc w:val="center"/>
        </w:trPr>
        <w:tc>
          <w:tcPr>
            <w:tcW w:w="682" w:type="dxa"/>
            <w:tcBorders>
              <w:top w:val="single" w:sz="4" w:space="0" w:color="000000"/>
              <w:left w:val="single" w:sz="4" w:space="0" w:color="000000"/>
            </w:tcBorders>
            <w:shd w:val="clear" w:color="auto" w:fill="auto"/>
          </w:tcPr>
          <w:p w:rsidR="00B641F9" w:rsidRDefault="00B641F9">
            <w:pPr>
              <w:rPr>
                <w:sz w:val="22"/>
                <w:szCs w:val="22"/>
              </w:rPr>
            </w:pPr>
          </w:p>
        </w:tc>
        <w:tc>
          <w:tcPr>
            <w:tcW w:w="7838" w:type="dxa"/>
            <w:tcBorders>
              <w:top w:val="single" w:sz="4" w:space="0" w:color="000000"/>
              <w:left w:val="single" w:sz="4" w:space="0" w:color="000000"/>
            </w:tcBorders>
            <w:shd w:val="clear" w:color="auto" w:fill="auto"/>
          </w:tcPr>
          <w:p w:rsidR="00B641F9" w:rsidRDefault="00B641F9">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B641F9" w:rsidRDefault="00B641F9">
            <w:pPr>
              <w:rPr>
                <w:sz w:val="22"/>
                <w:szCs w:val="22"/>
              </w:rPr>
            </w:pPr>
          </w:p>
        </w:tc>
      </w:tr>
      <w:tr w:rsidR="00B641F9">
        <w:trPr>
          <w:trHeight w:val="288"/>
          <w:jc w:val="center"/>
        </w:trPr>
        <w:tc>
          <w:tcPr>
            <w:tcW w:w="682" w:type="dxa"/>
            <w:tcBorders>
              <w:top w:val="single" w:sz="4" w:space="0" w:color="000000"/>
              <w:left w:val="single" w:sz="4" w:space="0" w:color="000000"/>
            </w:tcBorders>
            <w:shd w:val="clear" w:color="auto" w:fill="auto"/>
          </w:tcPr>
          <w:p w:rsidR="00B641F9" w:rsidRDefault="00B641F9">
            <w:pPr>
              <w:rPr>
                <w:sz w:val="22"/>
                <w:szCs w:val="22"/>
              </w:rPr>
            </w:pPr>
          </w:p>
        </w:tc>
        <w:tc>
          <w:tcPr>
            <w:tcW w:w="7838" w:type="dxa"/>
            <w:tcBorders>
              <w:top w:val="single" w:sz="4" w:space="0" w:color="000000"/>
              <w:left w:val="single" w:sz="4" w:space="0" w:color="000000"/>
            </w:tcBorders>
            <w:shd w:val="clear" w:color="auto" w:fill="auto"/>
          </w:tcPr>
          <w:p w:rsidR="00B641F9" w:rsidRDefault="00B641F9">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B641F9" w:rsidRDefault="00B641F9">
            <w:pPr>
              <w:rPr>
                <w:sz w:val="22"/>
                <w:szCs w:val="22"/>
              </w:rPr>
            </w:pPr>
          </w:p>
        </w:tc>
      </w:tr>
      <w:tr w:rsidR="00B641F9">
        <w:trPr>
          <w:trHeight w:val="355"/>
          <w:jc w:val="center"/>
        </w:trPr>
        <w:tc>
          <w:tcPr>
            <w:tcW w:w="682" w:type="dxa"/>
            <w:tcBorders>
              <w:top w:val="single" w:sz="4" w:space="0" w:color="000000"/>
              <w:left w:val="single" w:sz="4" w:space="0" w:color="000000"/>
            </w:tcBorders>
            <w:shd w:val="clear" w:color="auto" w:fill="auto"/>
          </w:tcPr>
          <w:p w:rsidR="00B641F9" w:rsidRDefault="00B641F9">
            <w:pPr>
              <w:rPr>
                <w:sz w:val="22"/>
                <w:szCs w:val="22"/>
              </w:rPr>
            </w:pPr>
          </w:p>
        </w:tc>
        <w:tc>
          <w:tcPr>
            <w:tcW w:w="7838" w:type="dxa"/>
            <w:tcBorders>
              <w:top w:val="single" w:sz="4" w:space="0" w:color="000000"/>
              <w:left w:val="single" w:sz="4" w:space="0" w:color="000000"/>
            </w:tcBorders>
            <w:shd w:val="clear" w:color="auto" w:fill="auto"/>
          </w:tcPr>
          <w:p w:rsidR="00B641F9" w:rsidRDefault="00B641F9">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B641F9" w:rsidRDefault="00B641F9">
            <w:pPr>
              <w:rPr>
                <w:sz w:val="22"/>
                <w:szCs w:val="22"/>
              </w:rPr>
            </w:pPr>
          </w:p>
        </w:tc>
      </w:tr>
      <w:tr w:rsidR="00B641F9">
        <w:trPr>
          <w:trHeight w:val="360"/>
          <w:jc w:val="center"/>
        </w:trPr>
        <w:tc>
          <w:tcPr>
            <w:tcW w:w="682" w:type="dxa"/>
            <w:tcBorders>
              <w:top w:val="single" w:sz="4" w:space="0" w:color="000000"/>
              <w:left w:val="single" w:sz="4" w:space="0" w:color="000000"/>
            </w:tcBorders>
            <w:shd w:val="clear" w:color="auto" w:fill="auto"/>
          </w:tcPr>
          <w:p w:rsidR="00B641F9" w:rsidRDefault="00B641F9">
            <w:pPr>
              <w:rPr>
                <w:sz w:val="22"/>
                <w:szCs w:val="22"/>
              </w:rPr>
            </w:pPr>
          </w:p>
        </w:tc>
        <w:tc>
          <w:tcPr>
            <w:tcW w:w="7838" w:type="dxa"/>
            <w:tcBorders>
              <w:top w:val="single" w:sz="4" w:space="0" w:color="000000"/>
              <w:left w:val="single" w:sz="4" w:space="0" w:color="000000"/>
            </w:tcBorders>
            <w:shd w:val="clear" w:color="auto" w:fill="auto"/>
          </w:tcPr>
          <w:p w:rsidR="00B641F9" w:rsidRDefault="00B641F9">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B641F9" w:rsidRDefault="00B641F9">
            <w:pPr>
              <w:rPr>
                <w:sz w:val="22"/>
                <w:szCs w:val="22"/>
              </w:rPr>
            </w:pPr>
          </w:p>
        </w:tc>
      </w:tr>
      <w:tr w:rsidR="00B641F9">
        <w:trPr>
          <w:trHeight w:val="360"/>
          <w:jc w:val="center"/>
        </w:trPr>
        <w:tc>
          <w:tcPr>
            <w:tcW w:w="682" w:type="dxa"/>
            <w:tcBorders>
              <w:top w:val="single" w:sz="4" w:space="0" w:color="000000"/>
              <w:left w:val="single" w:sz="4" w:space="0" w:color="000000"/>
            </w:tcBorders>
            <w:shd w:val="clear" w:color="auto" w:fill="auto"/>
          </w:tcPr>
          <w:p w:rsidR="00B641F9" w:rsidRDefault="00B641F9">
            <w:pPr>
              <w:rPr>
                <w:sz w:val="22"/>
                <w:szCs w:val="22"/>
              </w:rPr>
            </w:pPr>
          </w:p>
        </w:tc>
        <w:tc>
          <w:tcPr>
            <w:tcW w:w="7838" w:type="dxa"/>
            <w:tcBorders>
              <w:top w:val="single" w:sz="4" w:space="0" w:color="000000"/>
              <w:left w:val="single" w:sz="4" w:space="0" w:color="000000"/>
            </w:tcBorders>
            <w:shd w:val="clear" w:color="auto" w:fill="auto"/>
          </w:tcPr>
          <w:p w:rsidR="00B641F9" w:rsidRDefault="00B641F9">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B641F9" w:rsidRDefault="00B641F9">
            <w:pPr>
              <w:rPr>
                <w:sz w:val="22"/>
                <w:szCs w:val="22"/>
              </w:rPr>
            </w:pPr>
          </w:p>
        </w:tc>
      </w:tr>
      <w:tr w:rsidR="00B641F9">
        <w:trPr>
          <w:trHeight w:val="360"/>
          <w:jc w:val="center"/>
        </w:trPr>
        <w:tc>
          <w:tcPr>
            <w:tcW w:w="682" w:type="dxa"/>
            <w:tcBorders>
              <w:top w:val="single" w:sz="4" w:space="0" w:color="000000"/>
              <w:left w:val="single" w:sz="4" w:space="0" w:color="000000"/>
            </w:tcBorders>
            <w:shd w:val="clear" w:color="auto" w:fill="auto"/>
          </w:tcPr>
          <w:p w:rsidR="00B641F9" w:rsidRDefault="00B641F9">
            <w:pPr>
              <w:rPr>
                <w:sz w:val="22"/>
                <w:szCs w:val="22"/>
              </w:rPr>
            </w:pPr>
          </w:p>
        </w:tc>
        <w:tc>
          <w:tcPr>
            <w:tcW w:w="7838" w:type="dxa"/>
            <w:tcBorders>
              <w:top w:val="single" w:sz="4" w:space="0" w:color="000000"/>
              <w:left w:val="single" w:sz="4" w:space="0" w:color="000000"/>
            </w:tcBorders>
            <w:shd w:val="clear" w:color="auto" w:fill="auto"/>
          </w:tcPr>
          <w:p w:rsidR="00B641F9" w:rsidRDefault="00B641F9">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rsidR="00B641F9" w:rsidRDefault="00B641F9">
            <w:pPr>
              <w:rPr>
                <w:sz w:val="22"/>
                <w:szCs w:val="22"/>
              </w:rPr>
            </w:pPr>
          </w:p>
        </w:tc>
      </w:tr>
      <w:tr w:rsidR="00B641F9">
        <w:trPr>
          <w:trHeight w:val="298"/>
          <w:jc w:val="center"/>
        </w:trPr>
        <w:tc>
          <w:tcPr>
            <w:tcW w:w="682" w:type="dxa"/>
            <w:tcBorders>
              <w:top w:val="single" w:sz="4" w:space="0" w:color="000000"/>
              <w:left w:val="single" w:sz="4" w:space="0" w:color="000000"/>
              <w:bottom w:val="single" w:sz="4" w:space="0" w:color="000000"/>
            </w:tcBorders>
            <w:shd w:val="clear" w:color="auto" w:fill="auto"/>
          </w:tcPr>
          <w:p w:rsidR="00B641F9" w:rsidRDefault="00B641F9">
            <w:pPr>
              <w:rPr>
                <w:sz w:val="22"/>
                <w:szCs w:val="22"/>
              </w:rPr>
            </w:pPr>
          </w:p>
        </w:tc>
        <w:tc>
          <w:tcPr>
            <w:tcW w:w="7838" w:type="dxa"/>
            <w:tcBorders>
              <w:top w:val="single" w:sz="4" w:space="0" w:color="000000"/>
              <w:left w:val="single" w:sz="4" w:space="0" w:color="000000"/>
              <w:bottom w:val="single" w:sz="4" w:space="0" w:color="000000"/>
            </w:tcBorders>
            <w:shd w:val="clear" w:color="auto" w:fill="auto"/>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ИТОГО: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B641F9">
            <w:pPr>
              <w:rPr>
                <w:sz w:val="22"/>
                <w:szCs w:val="22"/>
              </w:rPr>
            </w:pPr>
          </w:p>
        </w:tc>
      </w:tr>
    </w:tbl>
    <w:p w:rsidR="00B641F9" w:rsidRDefault="00B641F9">
      <w:pPr>
        <w:spacing w:after="239" w:line="14" w:lineRule="auto"/>
        <w:rPr>
          <w:sz w:val="22"/>
          <w:szCs w:val="22"/>
        </w:rPr>
      </w:pP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after="240" w:line="266" w:lineRule="auto"/>
        <w:ind w:firstLine="5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Общая стоимость () рублей 00 копеек, </w:t>
      </w:r>
      <w:r>
        <w:rPr>
          <w:rFonts w:ascii="Times New Roman" w:eastAsia="Times New Roman" w:hAnsi="Times New Roman" w:cs="Times New Roman"/>
          <w:color w:val="191919"/>
          <w:sz w:val="22"/>
          <w:szCs w:val="22"/>
          <w:u w:val="single"/>
        </w:rPr>
        <w:t>НДС не предусмотрен/в т.ч. НДС,</w:t>
      </w:r>
      <w:r>
        <w:rPr>
          <w:rFonts w:ascii="Times New Roman" w:eastAsia="Times New Roman" w:hAnsi="Times New Roman" w:cs="Times New Roman"/>
          <w:color w:val="191919"/>
          <w:sz w:val="22"/>
          <w:szCs w:val="22"/>
        </w:rPr>
        <w:t xml:space="preserve"> и включает в себя стоимость всех услуг, указанных в Техническом задании к Извещению о закупке.</w:t>
      </w:r>
    </w:p>
    <w:p w:rsidR="00B641F9" w:rsidRDefault="00056E00">
      <w:pPr>
        <w:spacing w:line="14" w:lineRule="auto"/>
        <w:sectPr w:rsidR="00B641F9">
          <w:pgSz w:w="11900" w:h="16840"/>
          <w:pgMar w:top="1379" w:right="523" w:bottom="426" w:left="631" w:header="0" w:footer="3" w:gutter="0"/>
          <w:pgNumType w:start="12"/>
          <w:cols w:space="720"/>
          <w:titlePg/>
          <w:docGrid w:linePitch="360"/>
        </w:sectPr>
      </w:pPr>
      <w:r>
        <w:rPr>
          <w:noProof/>
        </w:rPr>
        <mc:AlternateContent>
          <mc:Choice Requires="wps">
            <w:drawing>
              <wp:anchor distT="676275" distB="0" distL="0" distR="0" simplePos="0" relativeHeight="251663360" behindDoc="0" locked="0" layoutInCell="1" allowOverlap="1">
                <wp:simplePos x="0" y="0"/>
                <wp:positionH relativeFrom="column">
                  <wp:posOffset>482600</wp:posOffset>
                </wp:positionH>
                <wp:positionV relativeFrom="paragraph">
                  <wp:posOffset>676275</wp:posOffset>
                </wp:positionV>
                <wp:extent cx="2262505" cy="189865"/>
                <wp:effectExtent l="0" t="0" r="0" b="0"/>
                <wp:wrapTopAndBottom/>
                <wp:docPr id="6" name="Прямоугольник 9"/>
                <wp:cNvGraphicFramePr/>
                <a:graphic xmlns:a="http://schemas.openxmlformats.org/drawingml/2006/main">
                  <a:graphicData uri="http://schemas.microsoft.com/office/word/2010/wordprocessingShape">
                    <wps:wsp>
                      <wps:cNvSpPr/>
                      <wps:spPr bwMode="auto">
                        <a:xfrm>
                          <a:off x="4229035" y="3699355"/>
                          <a:ext cx="2233930" cy="161289"/>
                        </a:xfrm>
                        <a:prstGeom prst="rect">
                          <a:avLst/>
                        </a:prstGeom>
                        <a:noFill/>
                        <a:ln>
                          <a:noFill/>
                        </a:ln>
                      </wps:spPr>
                      <wps:txbx>
                        <w:txbxContent>
                          <w:p w:rsidR="00D3225C" w:rsidRDefault="00D3225C">
                            <w:r>
                              <w:rPr>
                                <w:rFonts w:ascii="Times New Roman" w:eastAsia="Times New Roman" w:hAnsi="Times New Roman" w:cs="Times New Roman"/>
                                <w:color w:val="000000"/>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id="Прямоугольник 9" o:spid="_x0000_s1030" style="position:absolute;margin-left:38pt;margin-top:53.25pt;width:178.15pt;height:14.95pt;z-index:251663360;visibility:visible;mso-wrap-style:square;mso-wrap-distance-left:0;mso-wrap-distance-top:5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" filled="f" stroked="f">
                <v:textbox inset="0,0,0,0">
                  <w:txbxContent>
                    <w:p w:rsidR="00D3225C" w:rsidRDefault="00D3225C">
                      <w:r>
                        <w:rPr>
                          <w:rFonts w:ascii="Times New Roman" w:eastAsia="Times New Roman" w:hAnsi="Times New Roman" w:cs="Times New Roman"/>
                          <w:color w:val="000000"/>
                          <w:sz w:val="19"/>
                        </w:rPr>
                        <w:t>(должность, наименование организации)</w:t>
                      </w:r>
                    </w:p>
                  </w:txbxContent>
                </v:textbox>
                <w10:wrap type="topAndBottom"/>
              </v:rect>
            </w:pict>
          </mc:Fallback>
        </mc:AlternateContent>
      </w:r>
      <w:r>
        <w:rPr>
          <w:noProof/>
        </w:rPr>
        <mc:AlternateContent>
          <mc:Choice Requires="wps">
            <w:drawing>
              <wp:anchor distT="679450" distB="5715" distL="0" distR="0" simplePos="0" relativeHeight="251664384" behindDoc="0" locked="0" layoutInCell="1" allowOverlap="1">
                <wp:simplePos x="0" y="0"/>
                <wp:positionH relativeFrom="column">
                  <wp:posOffset>3060700</wp:posOffset>
                </wp:positionH>
                <wp:positionV relativeFrom="paragraph">
                  <wp:posOffset>679450</wp:posOffset>
                </wp:positionV>
                <wp:extent cx="263525" cy="180975"/>
                <wp:effectExtent l="0" t="0" r="0" b="0"/>
                <wp:wrapTopAndBottom/>
                <wp:docPr id="7" name="Прямоугольник 3"/>
                <wp:cNvGraphicFramePr/>
                <a:graphic xmlns:a="http://schemas.openxmlformats.org/drawingml/2006/main">
                  <a:graphicData uri="http://schemas.microsoft.com/office/word/2010/wordprocessingShape">
                    <wps:wsp>
                      <wps:cNvSpPr/>
                      <wps:spPr bwMode="auto">
                        <a:xfrm>
                          <a:off x="5228525" y="3703800"/>
                          <a:ext cx="234950" cy="152400"/>
                        </a:xfrm>
                        <a:prstGeom prst="rect">
                          <a:avLst/>
                        </a:prstGeom>
                        <a:noFill/>
                        <a:ln>
                          <a:noFill/>
                        </a:ln>
                      </wps:spPr>
                      <wps:txbx>
                        <w:txbxContent>
                          <w:p w:rsidR="00D3225C" w:rsidRDefault="00D3225C">
                            <w:r>
                              <w:rPr>
                                <w:rFonts w:ascii="Times New Roman" w:eastAsia="Times New Roman" w:hAnsi="Times New Roman" w:cs="Times New Roman"/>
                                <w:i/>
                                <w:color w:val="000000"/>
                                <w:sz w:val="19"/>
                              </w:rPr>
                              <w:t>м.п.</w:t>
                            </w:r>
                          </w:p>
                        </w:txbxContent>
                      </wps:txbx>
                      <wps:bodyPr spcFirstLastPara="1" wrap="square" lIns="0" tIns="0" rIns="0" bIns="0" anchor="t" anchorCtr="0">
                        <a:noAutofit/>
                      </wps:bodyPr>
                    </wps:wsp>
                  </a:graphicData>
                </a:graphic>
              </wp:anchor>
            </w:drawing>
          </mc:Choice>
          <mc:Fallback>
            <w:pict>
              <v:rect id="Прямоугольник 3" o:spid="_x0000_s1031" style="position:absolute;margin-left:241pt;margin-top:53.5pt;width:20.75pt;height:14.25pt;z-index:251664384;visibility:visible;mso-wrap-style:square;mso-wrap-distance-left:0;mso-wrap-distance-top:53.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" filled="f" stroked="f">
                <v:textbox inset="0,0,0,0">
                  <w:txbxContent>
                    <w:p w:rsidR="00D3225C" w:rsidRDefault="00D3225C">
                      <w:r>
                        <w:rPr>
                          <w:rFonts w:ascii="Times New Roman" w:eastAsia="Times New Roman" w:hAnsi="Times New Roman" w:cs="Times New Roman"/>
                          <w:i/>
                          <w:color w:val="000000"/>
                          <w:sz w:val="19"/>
                        </w:rPr>
                        <w:t>м.п.</w:t>
                      </w:r>
                    </w:p>
                  </w:txbxContent>
                </v:textbox>
                <w10:wrap type="topAndBottom"/>
              </v:rect>
            </w:pict>
          </mc:Fallback>
        </mc:AlternateContent>
      </w:r>
      <w:r>
        <w:rPr>
          <w:noProof/>
        </w:rPr>
        <mc:AlternateContent>
          <mc:Choice Requires="wps">
            <w:drawing>
              <wp:anchor distT="676275" distB="5715" distL="0" distR="0" simplePos="0" relativeHeight="251665408" behindDoc="0" locked="0" layoutInCell="1" allowOverlap="1">
                <wp:simplePos x="0" y="0"/>
                <wp:positionH relativeFrom="column">
                  <wp:posOffset>3530600</wp:posOffset>
                </wp:positionH>
                <wp:positionV relativeFrom="paragraph">
                  <wp:posOffset>676275</wp:posOffset>
                </wp:positionV>
                <wp:extent cx="586105" cy="184150"/>
                <wp:effectExtent l="0" t="0" r="0" b="0"/>
                <wp:wrapTopAndBottom/>
                <wp:docPr id="8" name="Прямоугольник 7"/>
                <wp:cNvGraphicFramePr/>
                <a:graphic xmlns:a="http://schemas.openxmlformats.org/drawingml/2006/main">
                  <a:graphicData uri="http://schemas.microsoft.com/office/word/2010/wordprocessingShape">
                    <wps:wsp>
                      <wps:cNvSpPr/>
                      <wps:spPr bwMode="auto">
                        <a:xfrm>
                          <a:off x="5067235" y="3702213"/>
                          <a:ext cx="557530" cy="155575"/>
                        </a:xfrm>
                        <a:prstGeom prst="rect">
                          <a:avLst/>
                        </a:prstGeom>
                        <a:noFill/>
                        <a:ln>
                          <a:noFill/>
                        </a:ln>
                      </wps:spPr>
                      <wps:txbx>
                        <w:txbxContent>
                          <w:p w:rsidR="00D3225C" w:rsidRDefault="00D3225C">
                            <w:r>
                              <w:rPr>
                                <w:rFonts w:ascii="Times New Roman" w:eastAsia="Times New Roman" w:hAnsi="Times New Roman" w:cs="Times New Roman"/>
                                <w:color w:val="000000"/>
                                <w:sz w:val="19"/>
                              </w:rPr>
                              <w:t>(подпись)</w:t>
                            </w:r>
                          </w:p>
                        </w:txbxContent>
                      </wps:txbx>
                      <wps:bodyPr spcFirstLastPara="1" wrap="square" lIns="0" tIns="0" rIns="0" bIns="0" anchor="t" anchorCtr="0">
                        <a:noAutofit/>
                      </wps:bodyPr>
                    </wps:wsp>
                  </a:graphicData>
                </a:graphic>
              </wp:anchor>
            </w:drawing>
          </mc:Choice>
          <mc:Fallback>
            <w:pict>
              <v:rect id="Прямоугольник 7" o:spid="_x0000_s1032" style="position:absolute;margin-left:278pt;margin-top:53.25pt;width:46.15pt;height:14.5pt;z-index:251665408;visibility:visible;mso-wrap-style:square;mso-wrap-distance-left:0;mso-wrap-distance-top:53.2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" filled="f" stroked="f">
                <v:textbox inset="0,0,0,0">
                  <w:txbxContent>
                    <w:p w:rsidR="00D3225C" w:rsidRDefault="00D3225C">
                      <w:r>
                        <w:rPr>
                          <w:rFonts w:ascii="Times New Roman" w:eastAsia="Times New Roman" w:hAnsi="Times New Roman" w:cs="Times New Roman"/>
                          <w:color w:val="000000"/>
                          <w:sz w:val="19"/>
                        </w:rPr>
                        <w:t>(подпись)</w:t>
                      </w:r>
                    </w:p>
                  </w:txbxContent>
                </v:textbox>
                <w10:wrap type="topAndBottom"/>
              </v:rect>
            </w:pict>
          </mc:Fallback>
        </mc:AlternateContent>
      </w:r>
      <w:r>
        <w:rPr>
          <w:noProof/>
        </w:rPr>
        <mc:AlternateContent>
          <mc:Choice Requires="wps">
            <w:drawing>
              <wp:anchor distT="673100" distB="3175" distL="0" distR="0" simplePos="0" relativeHeight="251666432" behindDoc="0" locked="0" layoutInCell="1" allowOverlap="1">
                <wp:simplePos x="0" y="0"/>
                <wp:positionH relativeFrom="column">
                  <wp:posOffset>4749800</wp:posOffset>
                </wp:positionH>
                <wp:positionV relativeFrom="paragraph">
                  <wp:posOffset>673100</wp:posOffset>
                </wp:positionV>
                <wp:extent cx="1220470" cy="189865"/>
                <wp:effectExtent l="0" t="0" r="0" b="0"/>
                <wp:wrapTopAndBottom/>
                <wp:docPr id="9" name="Прямоугольник 10"/>
                <wp:cNvGraphicFramePr/>
                <a:graphic xmlns:a="http://schemas.openxmlformats.org/drawingml/2006/main">
                  <a:graphicData uri="http://schemas.microsoft.com/office/word/2010/wordprocessingShape">
                    <wps:wsp>
                      <wps:cNvSpPr/>
                      <wps:spPr bwMode="auto">
                        <a:xfrm>
                          <a:off x="4750053" y="3699355"/>
                          <a:ext cx="1191895" cy="161289"/>
                        </a:xfrm>
                        <a:prstGeom prst="rect">
                          <a:avLst/>
                        </a:prstGeom>
                        <a:noFill/>
                        <a:ln>
                          <a:noFill/>
                        </a:ln>
                      </wps:spPr>
                      <wps:txbx>
                        <w:txbxContent>
                          <w:p w:rsidR="00D3225C" w:rsidRDefault="00D3225C">
                            <w:r>
                              <w:rPr>
                                <w:rFonts w:ascii="Times New Roman" w:eastAsia="Times New Roman" w:hAnsi="Times New Roman" w:cs="Times New Roman"/>
                                <w:color w:val="000000"/>
                                <w:sz w:val="19"/>
                              </w:rPr>
                              <w:t>(фамилия, инициалы)</w:t>
                            </w:r>
                          </w:p>
                        </w:txbxContent>
                      </wps:txbx>
                      <wps:bodyPr spcFirstLastPara="1" wrap="square" lIns="0" tIns="0" rIns="0" bIns="0" anchor="t" anchorCtr="0">
                        <a:noAutofit/>
                      </wps:bodyPr>
                    </wps:wsp>
                  </a:graphicData>
                </a:graphic>
              </wp:anchor>
            </w:drawing>
          </mc:Choice>
          <mc:Fallback>
            <w:pict>
              <v:rect id="Прямоугольник 10" o:spid="_x0000_s1033" style="position:absolute;margin-left:374pt;margin-top:53pt;width:96.1pt;height:14.95pt;z-index:251666432;visibility:visible;mso-wrap-style:square;mso-wrap-distance-left:0;mso-wrap-distance-top:53pt;mso-wrap-distance-right:0;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" filled="f" stroked="f">
                <v:textbox inset="0,0,0,0">
                  <w:txbxContent>
                    <w:p w:rsidR="00D3225C" w:rsidRDefault="00D3225C">
                      <w:r>
                        <w:rPr>
                          <w:rFonts w:ascii="Times New Roman" w:eastAsia="Times New Roman" w:hAnsi="Times New Roman" w:cs="Times New Roman"/>
                          <w:color w:val="000000"/>
                          <w:sz w:val="19"/>
                        </w:rPr>
                        <w:t>(фамилия, инициалы)</w:t>
                      </w:r>
                    </w:p>
                  </w:txbxContent>
                </v:textbox>
                <w10:wrap type="topAndBottom"/>
              </v:rect>
            </w:pict>
          </mc:Fallback>
        </mc:AlternateConten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2</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rsidR="00B641F9" w:rsidRDefault="00B641F9">
      <w:pPr>
        <w:pBdr>
          <w:top w:val="none" w:sz="4" w:space="0" w:color="000000"/>
          <w:left w:val="none" w:sz="4" w:space="0" w:color="000000"/>
          <w:bottom w:val="none" w:sz="4" w:space="0" w:color="000000"/>
          <w:right w:val="none" w:sz="4" w:space="0" w:color="000000"/>
          <w:between w:val="none" w:sz="4" w:space="0" w:color="000000"/>
        </w:pBdr>
        <w:ind w:left="6521"/>
        <w:rPr>
          <w:rFonts w:ascii="Times New Roman" w:eastAsia="Times New Roman" w:hAnsi="Times New Roman" w:cs="Times New Roman"/>
          <w:color w:val="191919"/>
          <w:sz w:val="22"/>
          <w:szCs w:val="22"/>
        </w:rPr>
      </w:pPr>
    </w:p>
    <w:p w:rsidR="00B641F9" w:rsidRDefault="00B641F9">
      <w:pPr>
        <w:pBdr>
          <w:top w:val="none" w:sz="4" w:space="0" w:color="000000"/>
          <w:left w:val="none" w:sz="4" w:space="0" w:color="000000"/>
          <w:bottom w:val="none" w:sz="4" w:space="0" w:color="000000"/>
          <w:right w:val="none" w:sz="4" w:space="0" w:color="000000"/>
          <w:between w:val="none" w:sz="4" w:space="0" w:color="000000"/>
        </w:pBdr>
        <w:ind w:left="6521"/>
        <w:rPr>
          <w:rFonts w:ascii="Times New Roman" w:eastAsia="Times New Roman" w:hAnsi="Times New Roman" w:cs="Times New Roman"/>
          <w:color w:val="191919"/>
          <w:sz w:val="22"/>
          <w:szCs w:val="22"/>
        </w:rPr>
      </w:pPr>
    </w:p>
    <w:p w:rsidR="00B641F9" w:rsidRDefault="00B641F9">
      <w:pPr>
        <w:pBdr>
          <w:top w:val="none" w:sz="4" w:space="0" w:color="000000"/>
          <w:left w:val="none" w:sz="4" w:space="0" w:color="000000"/>
          <w:bottom w:val="none" w:sz="4" w:space="0" w:color="000000"/>
          <w:right w:val="none" w:sz="4" w:space="0" w:color="000000"/>
          <w:between w:val="none" w:sz="4" w:space="0" w:color="000000"/>
        </w:pBdr>
        <w:ind w:left="6521"/>
        <w:rPr>
          <w:rFonts w:ascii="Times New Roman" w:eastAsia="Times New Roman" w:hAnsi="Times New Roman" w:cs="Times New Roman"/>
          <w:color w:val="191919"/>
          <w:sz w:val="22"/>
          <w:szCs w:val="22"/>
        </w:rPr>
      </w:pPr>
    </w:p>
    <w:p w:rsidR="00B641F9" w:rsidRDefault="00B641F9">
      <w:pPr>
        <w:pBdr>
          <w:top w:val="none" w:sz="4" w:space="0" w:color="000000"/>
          <w:left w:val="none" w:sz="4" w:space="0" w:color="000000"/>
          <w:bottom w:val="none" w:sz="4" w:space="0" w:color="000000"/>
          <w:right w:val="none" w:sz="4" w:space="0" w:color="000000"/>
          <w:between w:val="none" w:sz="4" w:space="0" w:color="000000"/>
        </w:pBdr>
        <w:ind w:left="6521"/>
        <w:jc w:val="center"/>
        <w:rPr>
          <w:rFonts w:ascii="Times New Roman" w:eastAsia="Times New Roman" w:hAnsi="Times New Roman" w:cs="Times New Roman"/>
          <w:color w:val="191919"/>
          <w:sz w:val="22"/>
          <w:szCs w:val="22"/>
        </w:rPr>
      </w:pPr>
    </w:p>
    <w:p w:rsidR="00B641F9" w:rsidRDefault="00056E00">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Справка о перечне и объемах выполнения аналогичных договоров</w:t>
      </w:r>
    </w:p>
    <w:p w:rsidR="00B641F9" w:rsidRDefault="00B641F9">
      <w:pPr>
        <w:widowControl/>
        <w:jc w:val="center"/>
        <w:rPr>
          <w:rFonts w:ascii="Times New Roman" w:eastAsia="Times New Roman" w:hAnsi="Times New Roman" w:cs="Times New Roman"/>
          <w:b/>
          <w:sz w:val="22"/>
          <w:szCs w:val="22"/>
        </w:rPr>
      </w:pPr>
    </w:p>
    <w:p w:rsidR="00B641F9" w:rsidRDefault="00056E00">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____________________________________________________________________________________________</w:t>
      </w:r>
    </w:p>
    <w:p w:rsidR="00B641F9" w:rsidRDefault="00056E00">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Наименование и адрес Участника запроса предложений</w:t>
      </w:r>
    </w:p>
    <w:p w:rsidR="00B641F9" w:rsidRDefault="00B641F9">
      <w:pPr>
        <w:widowControl/>
        <w:jc w:val="center"/>
        <w:rPr>
          <w:rFonts w:ascii="Times New Roman" w:eastAsia="Times New Roman" w:hAnsi="Times New Roman" w:cs="Times New Roman"/>
          <w:b/>
          <w:sz w:val="22"/>
          <w:szCs w:val="22"/>
        </w:rPr>
      </w:pPr>
    </w:p>
    <w:tbl>
      <w:tblPr>
        <w:tblStyle w:val="StGen5"/>
        <w:tblW w:w="103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9"/>
        <w:gridCol w:w="3260"/>
        <w:gridCol w:w="3290"/>
      </w:tblGrid>
      <w:tr w:rsidR="00B641F9">
        <w:tc>
          <w:tcPr>
            <w:tcW w:w="704" w:type="dxa"/>
          </w:tcPr>
          <w:p w:rsidR="00B641F9" w:rsidRDefault="00056E0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rsidR="00B641F9" w:rsidRDefault="00056E0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п/п</w:t>
            </w:r>
          </w:p>
          <w:p w:rsidR="00B641F9" w:rsidRDefault="00B641F9">
            <w:pPr>
              <w:widowControl/>
              <w:jc w:val="center"/>
              <w:rPr>
                <w:rFonts w:ascii="Times New Roman" w:eastAsia="Times New Roman" w:hAnsi="Times New Roman" w:cs="Times New Roman"/>
                <w:b/>
                <w:sz w:val="22"/>
                <w:szCs w:val="22"/>
              </w:rPr>
            </w:pPr>
          </w:p>
        </w:tc>
        <w:tc>
          <w:tcPr>
            <w:tcW w:w="3119" w:type="dxa"/>
          </w:tcPr>
          <w:p w:rsidR="00B641F9" w:rsidRDefault="00056E00">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Сроки договора (год и месяц начала оказания услуг — год и месяц фактического окончания оказания услуг)</w:t>
            </w:r>
          </w:p>
        </w:tc>
        <w:tc>
          <w:tcPr>
            <w:tcW w:w="3260" w:type="dxa"/>
          </w:tcPr>
          <w:p w:rsidR="00B641F9" w:rsidRDefault="00056E00">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Заказчик (наименование, адрес, профиль бизнеса)</w:t>
            </w:r>
          </w:p>
        </w:tc>
        <w:tc>
          <w:tcPr>
            <w:tcW w:w="3290" w:type="dxa"/>
          </w:tcPr>
          <w:p w:rsidR="00B641F9" w:rsidRDefault="00056E00">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Краткое Описание договора и результата услуг по договору</w:t>
            </w:r>
          </w:p>
        </w:tc>
      </w:tr>
      <w:tr w:rsidR="00B641F9">
        <w:tc>
          <w:tcPr>
            <w:tcW w:w="704" w:type="dxa"/>
          </w:tcPr>
          <w:p w:rsidR="00B641F9" w:rsidRDefault="00B641F9">
            <w:pPr>
              <w:widowControl/>
              <w:jc w:val="center"/>
              <w:rPr>
                <w:rFonts w:ascii="Times New Roman" w:eastAsia="Times New Roman" w:hAnsi="Times New Roman" w:cs="Times New Roman"/>
                <w:b/>
                <w:sz w:val="22"/>
                <w:szCs w:val="22"/>
              </w:rPr>
            </w:pPr>
          </w:p>
        </w:tc>
        <w:tc>
          <w:tcPr>
            <w:tcW w:w="3119" w:type="dxa"/>
          </w:tcPr>
          <w:p w:rsidR="00B641F9" w:rsidRDefault="00B641F9">
            <w:pPr>
              <w:widowControl/>
              <w:jc w:val="center"/>
              <w:rPr>
                <w:rFonts w:ascii="Times New Roman" w:eastAsia="Times New Roman" w:hAnsi="Times New Roman" w:cs="Times New Roman"/>
                <w:b/>
                <w:sz w:val="22"/>
                <w:szCs w:val="22"/>
              </w:rPr>
            </w:pPr>
          </w:p>
        </w:tc>
        <w:tc>
          <w:tcPr>
            <w:tcW w:w="3260" w:type="dxa"/>
          </w:tcPr>
          <w:p w:rsidR="00B641F9" w:rsidRDefault="00B641F9">
            <w:pPr>
              <w:widowControl/>
              <w:jc w:val="center"/>
              <w:rPr>
                <w:rFonts w:ascii="Times New Roman" w:eastAsia="Times New Roman" w:hAnsi="Times New Roman" w:cs="Times New Roman"/>
                <w:b/>
                <w:sz w:val="22"/>
                <w:szCs w:val="22"/>
              </w:rPr>
            </w:pPr>
          </w:p>
        </w:tc>
        <w:tc>
          <w:tcPr>
            <w:tcW w:w="3290" w:type="dxa"/>
          </w:tcPr>
          <w:p w:rsidR="00B641F9" w:rsidRDefault="00B641F9">
            <w:pPr>
              <w:widowControl/>
              <w:jc w:val="center"/>
              <w:rPr>
                <w:rFonts w:ascii="Times New Roman" w:eastAsia="Times New Roman" w:hAnsi="Times New Roman" w:cs="Times New Roman"/>
                <w:b/>
                <w:sz w:val="22"/>
                <w:szCs w:val="22"/>
              </w:rPr>
            </w:pPr>
          </w:p>
        </w:tc>
      </w:tr>
      <w:tr w:rsidR="00B641F9">
        <w:tc>
          <w:tcPr>
            <w:tcW w:w="704" w:type="dxa"/>
          </w:tcPr>
          <w:p w:rsidR="00B641F9" w:rsidRDefault="00B641F9">
            <w:pPr>
              <w:widowControl/>
              <w:jc w:val="center"/>
              <w:rPr>
                <w:rFonts w:ascii="Times New Roman" w:eastAsia="Times New Roman" w:hAnsi="Times New Roman" w:cs="Times New Roman"/>
                <w:b/>
                <w:sz w:val="22"/>
                <w:szCs w:val="22"/>
              </w:rPr>
            </w:pPr>
          </w:p>
        </w:tc>
        <w:tc>
          <w:tcPr>
            <w:tcW w:w="3119" w:type="dxa"/>
          </w:tcPr>
          <w:p w:rsidR="00B641F9" w:rsidRDefault="00B641F9">
            <w:pPr>
              <w:widowControl/>
              <w:jc w:val="center"/>
              <w:rPr>
                <w:rFonts w:ascii="Times New Roman" w:eastAsia="Times New Roman" w:hAnsi="Times New Roman" w:cs="Times New Roman"/>
                <w:b/>
                <w:sz w:val="22"/>
                <w:szCs w:val="22"/>
              </w:rPr>
            </w:pPr>
          </w:p>
        </w:tc>
        <w:tc>
          <w:tcPr>
            <w:tcW w:w="3260" w:type="dxa"/>
          </w:tcPr>
          <w:p w:rsidR="00B641F9" w:rsidRDefault="00B641F9">
            <w:pPr>
              <w:widowControl/>
              <w:jc w:val="center"/>
              <w:rPr>
                <w:rFonts w:ascii="Times New Roman" w:eastAsia="Times New Roman" w:hAnsi="Times New Roman" w:cs="Times New Roman"/>
                <w:b/>
                <w:sz w:val="22"/>
                <w:szCs w:val="22"/>
              </w:rPr>
            </w:pPr>
          </w:p>
        </w:tc>
        <w:tc>
          <w:tcPr>
            <w:tcW w:w="3290" w:type="dxa"/>
          </w:tcPr>
          <w:p w:rsidR="00B641F9" w:rsidRDefault="00B641F9">
            <w:pPr>
              <w:widowControl/>
              <w:jc w:val="center"/>
              <w:rPr>
                <w:rFonts w:ascii="Times New Roman" w:eastAsia="Times New Roman" w:hAnsi="Times New Roman" w:cs="Times New Roman"/>
                <w:b/>
                <w:sz w:val="22"/>
                <w:szCs w:val="22"/>
              </w:rPr>
            </w:pPr>
          </w:p>
        </w:tc>
      </w:tr>
      <w:tr w:rsidR="00B641F9">
        <w:tc>
          <w:tcPr>
            <w:tcW w:w="704" w:type="dxa"/>
          </w:tcPr>
          <w:p w:rsidR="00B641F9" w:rsidRDefault="00B641F9">
            <w:pPr>
              <w:widowControl/>
              <w:jc w:val="center"/>
              <w:rPr>
                <w:rFonts w:ascii="Times New Roman" w:eastAsia="Times New Roman" w:hAnsi="Times New Roman" w:cs="Times New Roman"/>
                <w:b/>
                <w:sz w:val="22"/>
                <w:szCs w:val="22"/>
              </w:rPr>
            </w:pPr>
          </w:p>
        </w:tc>
        <w:tc>
          <w:tcPr>
            <w:tcW w:w="3119" w:type="dxa"/>
          </w:tcPr>
          <w:p w:rsidR="00B641F9" w:rsidRDefault="00B641F9">
            <w:pPr>
              <w:widowControl/>
              <w:jc w:val="center"/>
              <w:rPr>
                <w:rFonts w:ascii="Times New Roman" w:eastAsia="Times New Roman" w:hAnsi="Times New Roman" w:cs="Times New Roman"/>
                <w:b/>
                <w:sz w:val="22"/>
                <w:szCs w:val="22"/>
              </w:rPr>
            </w:pPr>
          </w:p>
        </w:tc>
        <w:tc>
          <w:tcPr>
            <w:tcW w:w="3260" w:type="dxa"/>
          </w:tcPr>
          <w:p w:rsidR="00B641F9" w:rsidRDefault="00B641F9">
            <w:pPr>
              <w:widowControl/>
              <w:jc w:val="center"/>
              <w:rPr>
                <w:rFonts w:ascii="Times New Roman" w:eastAsia="Times New Roman" w:hAnsi="Times New Roman" w:cs="Times New Roman"/>
                <w:b/>
                <w:sz w:val="22"/>
                <w:szCs w:val="22"/>
              </w:rPr>
            </w:pPr>
          </w:p>
        </w:tc>
        <w:tc>
          <w:tcPr>
            <w:tcW w:w="3290" w:type="dxa"/>
          </w:tcPr>
          <w:p w:rsidR="00B641F9" w:rsidRDefault="00B641F9">
            <w:pPr>
              <w:widowControl/>
              <w:jc w:val="center"/>
              <w:rPr>
                <w:rFonts w:ascii="Times New Roman" w:eastAsia="Times New Roman" w:hAnsi="Times New Roman" w:cs="Times New Roman"/>
                <w:b/>
                <w:sz w:val="22"/>
                <w:szCs w:val="22"/>
              </w:rPr>
            </w:pPr>
          </w:p>
        </w:tc>
      </w:tr>
    </w:tbl>
    <w:p w:rsidR="00B641F9" w:rsidRDefault="00B641F9">
      <w:pPr>
        <w:widowControl/>
        <w:jc w:val="center"/>
        <w:rPr>
          <w:rFonts w:ascii="Times New Roman" w:eastAsia="Times New Roman" w:hAnsi="Times New Roman" w:cs="Times New Roman"/>
          <w:sz w:val="22"/>
          <w:szCs w:val="22"/>
        </w:rPr>
      </w:pPr>
    </w:p>
    <w:p w:rsidR="00B641F9" w:rsidRDefault="00B641F9">
      <w:pPr>
        <w:widowControl/>
        <w:jc w:val="center"/>
        <w:rPr>
          <w:rFonts w:ascii="Times New Roman" w:eastAsia="Times New Roman" w:hAnsi="Times New Roman" w:cs="Times New Roman"/>
          <w:sz w:val="22"/>
          <w:szCs w:val="22"/>
        </w:rPr>
      </w:pPr>
    </w:p>
    <w:p w:rsidR="00B641F9" w:rsidRDefault="00056E00">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B641F9" w:rsidRDefault="00056E00">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(подпись)</w:t>
      </w:r>
    </w:p>
    <w:p w:rsidR="00B641F9" w:rsidRDefault="00B641F9">
      <w:pPr>
        <w:widowControl/>
        <w:rPr>
          <w:rFonts w:ascii="Times New Roman" w:eastAsia="Times New Roman" w:hAnsi="Times New Roman" w:cs="Times New Roman"/>
          <w:sz w:val="22"/>
          <w:szCs w:val="22"/>
        </w:rPr>
      </w:pPr>
    </w:p>
    <w:p w:rsidR="00B641F9" w:rsidRDefault="00056E00">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rsidR="00B641F9" w:rsidRDefault="00056E00">
      <w:pPr>
        <w:widowControl/>
        <w:rPr>
          <w:rFonts w:ascii="Times New Roman" w:eastAsia="Times New Roman" w:hAnsi="Times New Roman" w:cs="Times New Roman"/>
          <w:sz w:val="22"/>
          <w:szCs w:val="22"/>
        </w:rPr>
        <w:sectPr w:rsidR="00B641F9">
          <w:headerReference w:type="default" r:id="rId17"/>
          <w:pgSz w:w="11900" w:h="16840"/>
          <w:pgMar w:top="1418" w:right="892" w:bottom="1632" w:left="625" w:header="0" w:footer="1204" w:gutter="0"/>
          <w:pgNumType w:start="3"/>
          <w:cols w:space="720"/>
          <w:docGrid w:linePitch="360"/>
        </w:sectPr>
      </w:pPr>
      <w:r>
        <w:rPr>
          <w:rFonts w:ascii="Times New Roman" w:eastAsia="Times New Roman" w:hAnsi="Times New Roman" w:cs="Times New Roman"/>
          <w:sz w:val="22"/>
          <w:szCs w:val="22"/>
        </w:rPr>
        <w:t>(фамилия, имя, отчество подписавшего, должность)</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3</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B641F9" w:rsidRDefault="00056E00">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B641F9" w:rsidRDefault="00B641F9">
      <w:pPr>
        <w:spacing w:line="259" w:lineRule="auto"/>
        <w:ind w:left="6521"/>
        <w:rPr>
          <w:rFonts w:ascii="Times New Roman" w:eastAsia="Times New Roman" w:hAnsi="Times New Roman" w:cs="Times New Roman"/>
          <w:sz w:val="22"/>
          <w:szCs w:val="22"/>
        </w:rPr>
      </w:pPr>
    </w:p>
    <w:p w:rsidR="00B641F9" w:rsidRDefault="00B641F9">
      <w:pPr>
        <w:spacing w:line="259" w:lineRule="auto"/>
        <w:rPr>
          <w:rFonts w:ascii="Times New Roman" w:eastAsia="Times New Roman" w:hAnsi="Times New Roman" w:cs="Times New Roman"/>
        </w:rPr>
      </w:pPr>
    </w:p>
    <w:p w:rsidR="00B641F9" w:rsidRDefault="00056E00">
      <w:pPr>
        <w:keepNext/>
        <w:keepLines/>
        <w:pBdr>
          <w:top w:val="none" w:sz="4" w:space="0" w:color="000000"/>
          <w:left w:val="none" w:sz="4" w:space="0" w:color="000000"/>
          <w:bottom w:val="none" w:sz="4" w:space="0" w:color="000000"/>
          <w:right w:val="none" w:sz="4" w:space="0" w:color="000000"/>
          <w:between w:val="none" w:sz="4" w:space="0" w:color="000000"/>
        </w:pBdr>
        <w:spacing w:after="240" w:line="261" w:lineRule="auto"/>
        <w:jc w:val="center"/>
        <w:rPr>
          <w:rFonts w:ascii="Times New Roman" w:eastAsia="Times New Roman" w:hAnsi="Times New Roman" w:cs="Times New Roman"/>
          <w:b/>
          <w:color w:val="191919"/>
          <w:sz w:val="22"/>
          <w:szCs w:val="22"/>
        </w:rPr>
      </w:pPr>
      <w:bookmarkStart w:id="6" w:name="1t3h5sf"/>
      <w:bookmarkEnd w:id="6"/>
      <w:r>
        <w:rPr>
          <w:rFonts w:ascii="Times New Roman" w:eastAsia="Times New Roman" w:hAnsi="Times New Roman" w:cs="Times New Roman"/>
          <w:b/>
          <w:color w:val="191919"/>
          <w:sz w:val="22"/>
          <w:szCs w:val="22"/>
        </w:rPr>
        <w:t>Форма описи документов,</w:t>
      </w:r>
      <w:r>
        <w:rPr>
          <w:rFonts w:ascii="Times New Roman" w:eastAsia="Times New Roman" w:hAnsi="Times New Roman" w:cs="Times New Roman"/>
          <w:b/>
          <w:color w:val="191919"/>
          <w:sz w:val="22"/>
          <w:szCs w:val="22"/>
        </w:rPr>
        <w:br/>
        <w:t>входящих в состав заявки на участие в запросе предложений</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Директору АНО «Центр развития территорий» </w:t>
      </w:r>
      <w:r>
        <w:rPr>
          <w:noProof/>
        </w:rPr>
        <mc:AlternateContent>
          <mc:Choice Requires="wps">
            <w:drawing>
              <wp:anchor distT="0" distB="0" distL="114300" distR="114300" simplePos="0" relativeHeight="251667456" behindDoc="0" locked="0" layoutInCell="1" allowOverlap="1">
                <wp:simplePos x="0" y="0"/>
                <wp:positionH relativeFrom="column">
                  <wp:posOffset>-38099</wp:posOffset>
                </wp:positionH>
                <wp:positionV relativeFrom="paragraph">
                  <wp:posOffset>152400</wp:posOffset>
                </wp:positionV>
                <wp:extent cx="1530985" cy="354965"/>
                <wp:effectExtent l="0" t="0" r="0" b="0"/>
                <wp:wrapSquare wrapText="bothSides"/>
                <wp:docPr id="10" name="Прямоугольник 6"/>
                <wp:cNvGraphicFramePr/>
                <a:graphic xmlns:a="http://schemas.openxmlformats.org/drawingml/2006/main">
                  <a:graphicData uri="http://schemas.microsoft.com/office/word/2010/wordprocessingShape">
                    <wps:wsp>
                      <wps:cNvSpPr/>
                      <wps:spPr bwMode="auto">
                        <a:xfrm>
                          <a:off x="4594795" y="3616805"/>
                          <a:ext cx="1502410" cy="326390"/>
                        </a:xfrm>
                        <a:prstGeom prst="rect">
                          <a:avLst/>
                        </a:prstGeom>
                        <a:noFill/>
                        <a:ln>
                          <a:noFill/>
                        </a:ln>
                      </wps:spPr>
                      <wps:txbx>
                        <w:txbxContent>
                          <w:p w:rsidR="00D3225C" w:rsidRDefault="00D3225C">
                            <w:r>
                              <w:rPr>
                                <w:rFonts w:ascii="Times New Roman" w:eastAsia="Times New Roman" w:hAnsi="Times New Roman" w:cs="Times New Roman"/>
                                <w:b/>
                                <w:i/>
                                <w:color w:val="191919"/>
                                <w:sz w:val="20"/>
                              </w:rPr>
                              <w:t>На бланке организации</w:t>
                            </w:r>
                          </w:p>
                          <w:p w:rsidR="00D3225C" w:rsidRDefault="00D3225C">
                            <w:r>
                              <w:rPr>
                                <w:rFonts w:ascii="Times New Roman" w:eastAsia="Times New Roman" w:hAnsi="Times New Roman" w:cs="Times New Roman"/>
                                <w:i/>
                                <w:color w:val="191919"/>
                                <w:sz w:val="20"/>
                              </w:rPr>
                              <w:t>Дата, исх. номер</w:t>
                            </w:r>
                          </w:p>
                        </w:txbxContent>
                      </wps:txbx>
                      <wps:bodyPr spcFirstLastPara="1" wrap="square" lIns="0" tIns="0" rIns="0" bIns="0" anchor="t" anchorCtr="0">
                        <a:noAutofit/>
                      </wps:bodyPr>
                    </wps:wsp>
                  </a:graphicData>
                </a:graphic>
              </wp:anchor>
            </w:drawing>
          </mc:Choice>
          <mc:Fallback>
            <w:pict>
              <v:rect id="Прямоугольник 6" o:spid="_x0000_s1034" style="position:absolute;left:0;text-align:left;margin-left:-3pt;margin-top:12pt;width:120.55pt;height:2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" filled="f" stroked="f">
                <v:textbox inset="0,0,0,0">
                  <w:txbxContent>
                    <w:p w:rsidR="00D3225C" w:rsidRDefault="00D3225C">
                      <w:r>
                        <w:rPr>
                          <w:rFonts w:ascii="Times New Roman" w:eastAsia="Times New Roman" w:hAnsi="Times New Roman" w:cs="Times New Roman"/>
                          <w:b/>
                          <w:i/>
                          <w:color w:val="191919"/>
                          <w:sz w:val="20"/>
                        </w:rPr>
                        <w:t>На бланке организации</w:t>
                      </w:r>
                    </w:p>
                    <w:p w:rsidR="00D3225C" w:rsidRDefault="00D3225C">
                      <w:r>
                        <w:rPr>
                          <w:rFonts w:ascii="Times New Roman" w:eastAsia="Times New Roman" w:hAnsi="Times New Roman" w:cs="Times New Roman"/>
                          <w:i/>
                          <w:color w:val="191919"/>
                          <w:sz w:val="20"/>
                        </w:rPr>
                        <w:t>Дата, исх. номер</w:t>
                      </w:r>
                    </w:p>
                  </w:txbxContent>
                </v:textbox>
                <w10:wrap type="square"/>
              </v:rect>
            </w:pict>
          </mc:Fallback>
        </mc:AlternateConten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Стрельцу П.Н.</w:t>
      </w:r>
    </w:p>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57" w:lineRule="auto"/>
        <w:rPr>
          <w:rFonts w:ascii="Times New Roman" w:eastAsia="Times New Roman" w:hAnsi="Times New Roman" w:cs="Times New Roman"/>
          <w:color w:val="191919"/>
          <w:sz w:val="22"/>
          <w:szCs w:val="22"/>
        </w:rPr>
      </w:pP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входящих в состав заявки на участие в Запросе предложений</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9778"/>
        </w:tabs>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w:t>
      </w:r>
      <w:r>
        <w:rPr>
          <w:rFonts w:ascii="Times New Roman" w:eastAsia="Times New Roman" w:hAnsi="Times New Roman" w:cs="Times New Roman"/>
          <w:color w:val="191919"/>
          <w:sz w:val="22"/>
          <w:szCs w:val="22"/>
        </w:rPr>
        <w:tab/>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Участника закупки)</w:t>
      </w:r>
    </w:p>
    <w:p w:rsidR="001A53B4" w:rsidRDefault="00056E00">
      <w:pPr>
        <w:pBdr>
          <w:top w:val="none" w:sz="4" w:space="0" w:color="000000"/>
          <w:left w:val="none" w:sz="4" w:space="0" w:color="000000"/>
          <w:bottom w:val="none" w:sz="4" w:space="0" w:color="000000"/>
          <w:right w:val="none" w:sz="4" w:space="0" w:color="000000"/>
          <w:between w:val="none" w:sz="4" w:space="0" w:color="000000"/>
        </w:pBdr>
        <w:spacing w:line="261" w:lineRule="auto"/>
        <w:jc w:val="both"/>
        <w:rPr>
          <w:rFonts w:ascii="Times New Roman" w:eastAsia="Times New Roman" w:hAnsi="Times New Roman" w:cs="Times New Roman"/>
          <w:color w:val="191919"/>
          <w:sz w:val="22"/>
          <w:szCs w:val="22"/>
        </w:rPr>
      </w:pPr>
      <w:r w:rsidRPr="001A53B4">
        <w:rPr>
          <w:rFonts w:ascii="Times New Roman" w:eastAsia="Times New Roman" w:hAnsi="Times New Roman" w:cs="Times New Roman"/>
          <w:color w:val="191919"/>
          <w:sz w:val="22"/>
          <w:szCs w:val="22"/>
        </w:rPr>
        <w:t xml:space="preserve">подтверждает, что для участия в открытом запросе предложений на право заключения договора </w:t>
      </w:r>
      <w:r w:rsidR="001A53B4" w:rsidRPr="001A53B4">
        <w:rPr>
          <w:rFonts w:ascii="Times New Roman" w:eastAsia="Times New Roman" w:hAnsi="Times New Roman" w:cs="Times New Roman"/>
          <w:sz w:val="22"/>
          <w:szCs w:val="22"/>
        </w:rPr>
        <w:t>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r w:rsidR="001A53B4">
        <w:rPr>
          <w:rFonts w:ascii="Times New Roman" w:eastAsia="Times New Roman" w:hAnsi="Times New Roman" w:cs="Times New Roman"/>
          <w:color w:val="191919"/>
          <w:sz w:val="22"/>
          <w:szCs w:val="22"/>
        </w:rPr>
        <w:t xml:space="preserve">, </w:t>
      </w:r>
      <w:r>
        <w:rPr>
          <w:rFonts w:ascii="Times New Roman" w:eastAsia="Times New Roman" w:hAnsi="Times New Roman" w:cs="Times New Roman"/>
          <w:color w:val="191919"/>
          <w:sz w:val="22"/>
          <w:szCs w:val="22"/>
        </w:rPr>
        <w:t>в состав заявки входят следующие документы:</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1" w:lineRule="auto"/>
        <w:jc w:val="both"/>
        <w:rPr>
          <w:rFonts w:ascii="Times New Roman" w:eastAsia="Times New Roman" w:hAnsi="Times New Roman" w:cs="Times New Roman"/>
          <w:color w:val="191919"/>
          <w:sz w:val="22"/>
          <w:szCs w:val="22"/>
        </w:rPr>
      </w:pPr>
      <w:r>
        <w:rPr>
          <w:noProof/>
        </w:rPr>
        <mc:AlternateContent>
          <mc:Choice Requires="wps">
            <w:drawing>
              <wp:anchor distT="419100" distB="155575" distL="0" distR="0" simplePos="0" relativeHeight="251668480" behindDoc="0" locked="0" layoutInCell="1" allowOverlap="1">
                <wp:simplePos x="0" y="0"/>
                <wp:positionH relativeFrom="column">
                  <wp:posOffset>3810000</wp:posOffset>
                </wp:positionH>
                <wp:positionV relativeFrom="paragraph">
                  <wp:posOffset>4165600</wp:posOffset>
                </wp:positionV>
                <wp:extent cx="2506345" cy="196215"/>
                <wp:effectExtent l="0" t="0" r="0" b="0"/>
                <wp:wrapTopAndBottom/>
                <wp:docPr id="11" name="Прямоугольник 2"/>
                <wp:cNvGraphicFramePr/>
                <a:graphic xmlns:a="http://schemas.openxmlformats.org/drawingml/2006/main">
                  <a:graphicData uri="http://schemas.microsoft.com/office/word/2010/wordprocessingShape">
                    <wps:wsp>
                      <wps:cNvSpPr/>
                      <wps:spPr bwMode="auto">
                        <a:xfrm>
                          <a:off x="4107115" y="3696180"/>
                          <a:ext cx="2477770" cy="167640"/>
                        </a:xfrm>
                        <a:prstGeom prst="rect">
                          <a:avLst/>
                        </a:prstGeom>
                        <a:noFill/>
                        <a:ln>
                          <a:noFill/>
                        </a:ln>
                      </wps:spPr>
                      <wps:txbx>
                        <w:txbxContent>
                          <w:p w:rsidR="00D3225C" w:rsidRDefault="00D3225C">
                            <w:r>
                              <w:rPr>
                                <w:rFonts w:ascii="Times New Roman" w:eastAsia="Times New Roman" w:hAnsi="Times New Roman" w:cs="Times New Roman"/>
                                <w:color w:val="000000"/>
                                <w:sz w:val="20"/>
                              </w:rPr>
                              <w:t>(подпись)</w:t>
                            </w:r>
                            <w:r>
                              <w:rPr>
                                <w:rFonts w:ascii="Times New Roman" w:eastAsia="Times New Roman" w:hAnsi="Times New Roman" w:cs="Times New Roman"/>
                                <w:color w:val="000000"/>
                                <w:sz w:val="20"/>
                              </w:rPr>
                              <w:tab/>
                              <w:t>(фамилия, инициалы)</w:t>
                            </w:r>
                          </w:p>
                        </w:txbxContent>
                      </wps:txbx>
                      <wps:bodyPr spcFirstLastPara="1" wrap="square" lIns="0" tIns="0" rIns="0" bIns="0" anchor="t" anchorCtr="0">
                        <a:noAutofit/>
                      </wps:bodyPr>
                    </wps:wsp>
                  </a:graphicData>
                </a:graphic>
              </wp:anchor>
            </w:drawing>
          </mc:Choice>
          <mc:Fallback>
            <w:pict>
              <v:rect id="Прямоугольник 2" o:spid="_x0000_s1035" style="position:absolute;left:0;text-align:left;margin-left:300pt;margin-top:328pt;width:197.35pt;height:15.45pt;z-index:251668480;visibility:visible;mso-wrap-style:square;mso-wrap-distance-left:0;mso-wrap-distance-top:33pt;mso-wrap-distance-right:0;mso-wrap-distance-bottom:1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" filled="f" stroked="f">
                <v:textbox inset="0,0,0,0">
                  <w:txbxContent>
                    <w:p w:rsidR="00D3225C" w:rsidRDefault="00D3225C">
                      <w:r>
                        <w:rPr>
                          <w:rFonts w:ascii="Times New Roman" w:eastAsia="Times New Roman" w:hAnsi="Times New Roman" w:cs="Times New Roman"/>
                          <w:color w:val="000000"/>
                          <w:sz w:val="20"/>
                        </w:rPr>
                        <w:t>(подпись)</w:t>
                      </w:r>
                      <w:r>
                        <w:rPr>
                          <w:rFonts w:ascii="Times New Roman" w:eastAsia="Times New Roman" w:hAnsi="Times New Roman" w:cs="Times New Roman"/>
                          <w:color w:val="000000"/>
                          <w:sz w:val="20"/>
                        </w:rPr>
                        <w:tab/>
                        <w:t>(фамилия, инициалы)</w:t>
                      </w:r>
                    </w:p>
                  </w:txbxContent>
                </v:textbox>
                <w10:wrap type="topAndBottom"/>
              </v:rect>
            </w:pict>
          </mc:Fallback>
        </mc:AlternateContent>
      </w:r>
    </w:p>
    <w:tbl>
      <w:tblPr>
        <w:tblStyle w:val="StGen6"/>
        <w:tblW w:w="9936" w:type="dxa"/>
        <w:tblInd w:w="0" w:type="dxa"/>
        <w:tblLayout w:type="fixed"/>
        <w:tblLook w:val="0000" w:firstRow="0" w:lastRow="0" w:firstColumn="0" w:lastColumn="0" w:noHBand="0" w:noVBand="0"/>
      </w:tblPr>
      <w:tblGrid>
        <w:gridCol w:w="1133"/>
        <w:gridCol w:w="7502"/>
        <w:gridCol w:w="1301"/>
      </w:tblGrid>
      <w:tr w:rsidR="00B641F9">
        <w:trPr>
          <w:trHeight w:val="533"/>
        </w:trPr>
        <w:tc>
          <w:tcPr>
            <w:tcW w:w="1133" w:type="dxa"/>
            <w:tcBorders>
              <w:top w:val="single" w:sz="4" w:space="0" w:color="000000"/>
              <w:lef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п/п</w:t>
            </w:r>
          </w:p>
        </w:tc>
        <w:tc>
          <w:tcPr>
            <w:tcW w:w="7502" w:type="dxa"/>
            <w:tcBorders>
              <w:top w:val="single" w:sz="4" w:space="0" w:color="000000"/>
              <w:left w:val="single" w:sz="4" w:space="0" w:color="000000"/>
            </w:tcBorders>
            <w:shd w:val="clear" w:color="auto" w:fill="auto"/>
            <w:vAlign w:val="center"/>
          </w:tcPr>
          <w:p w:rsidR="00B641F9" w:rsidRDefault="00056E00">
            <w:pPr>
              <w:pBdr>
                <w:top w:val="none" w:sz="4" w:space="0" w:color="000000"/>
                <w:left w:val="none" w:sz="4" w:space="0" w:color="000000"/>
                <w:bottom w:val="none" w:sz="4" w:space="0" w:color="000000"/>
                <w:right w:val="none" w:sz="4" w:space="0" w:color="000000"/>
                <w:between w:val="none" w:sz="4" w:space="0" w:color="000000"/>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документа</w:t>
            </w:r>
          </w:p>
        </w:tc>
        <w:tc>
          <w:tcPr>
            <w:tcW w:w="1301" w:type="dxa"/>
            <w:tcBorders>
              <w:top w:val="single" w:sz="4" w:space="0" w:color="000000"/>
              <w:left w:val="single" w:sz="4" w:space="0" w:color="000000"/>
              <w:right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Число страниц</w:t>
            </w:r>
          </w:p>
        </w:tc>
      </w:tr>
      <w:tr w:rsidR="00B641F9">
        <w:trPr>
          <w:trHeight w:val="264"/>
        </w:trPr>
        <w:tc>
          <w:tcPr>
            <w:tcW w:w="1133" w:type="dxa"/>
            <w:tcBorders>
              <w:top w:val="single" w:sz="4" w:space="0" w:color="000000"/>
              <w:left w:val="single" w:sz="4" w:space="0" w:color="000000"/>
            </w:tcBorders>
            <w:shd w:val="clear" w:color="auto" w:fill="auto"/>
          </w:tcPr>
          <w:p w:rsidR="00B641F9" w:rsidRDefault="00B641F9">
            <w:pPr>
              <w:rPr>
                <w:sz w:val="22"/>
                <w:szCs w:val="22"/>
              </w:rPr>
            </w:pPr>
          </w:p>
        </w:tc>
        <w:tc>
          <w:tcPr>
            <w:tcW w:w="7502" w:type="dxa"/>
            <w:tcBorders>
              <w:top w:val="single" w:sz="4" w:space="0" w:color="000000"/>
              <w:left w:val="single" w:sz="4" w:space="0" w:color="000000"/>
            </w:tcBorders>
            <w:shd w:val="clear" w:color="auto" w:fill="auto"/>
          </w:tcPr>
          <w:p w:rsidR="00B641F9" w:rsidRDefault="00B641F9">
            <w:pPr>
              <w:rPr>
                <w:sz w:val="22"/>
                <w:szCs w:val="22"/>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22"/>
                <w:szCs w:val="22"/>
              </w:rPr>
            </w:pPr>
          </w:p>
        </w:tc>
      </w:tr>
      <w:tr w:rsidR="00B641F9">
        <w:trPr>
          <w:trHeight w:val="264"/>
        </w:trPr>
        <w:tc>
          <w:tcPr>
            <w:tcW w:w="1133" w:type="dxa"/>
            <w:tcBorders>
              <w:top w:val="single" w:sz="4" w:space="0" w:color="000000"/>
              <w:left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tcBorders>
            <w:shd w:val="clear" w:color="auto" w:fill="auto"/>
          </w:tcPr>
          <w:p w:rsidR="00B641F9" w:rsidRDefault="00B641F9">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69"/>
        </w:trPr>
        <w:tc>
          <w:tcPr>
            <w:tcW w:w="1133" w:type="dxa"/>
            <w:tcBorders>
              <w:top w:val="single" w:sz="4" w:space="0" w:color="000000"/>
              <w:left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tcBorders>
            <w:shd w:val="clear" w:color="auto" w:fill="auto"/>
          </w:tcPr>
          <w:p w:rsidR="00B641F9" w:rsidRDefault="00B641F9">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69"/>
        </w:trPr>
        <w:tc>
          <w:tcPr>
            <w:tcW w:w="1133" w:type="dxa"/>
            <w:tcBorders>
              <w:top w:val="single" w:sz="4" w:space="0" w:color="000000"/>
              <w:left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tcBorders>
            <w:shd w:val="clear" w:color="auto" w:fill="auto"/>
          </w:tcPr>
          <w:p w:rsidR="00B641F9" w:rsidRDefault="00B641F9">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64"/>
        </w:trPr>
        <w:tc>
          <w:tcPr>
            <w:tcW w:w="1133" w:type="dxa"/>
            <w:tcBorders>
              <w:top w:val="single" w:sz="4" w:space="0" w:color="000000"/>
              <w:left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tcBorders>
            <w:shd w:val="clear" w:color="auto" w:fill="auto"/>
          </w:tcPr>
          <w:p w:rsidR="00B641F9" w:rsidRDefault="00B641F9">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59"/>
        </w:trPr>
        <w:tc>
          <w:tcPr>
            <w:tcW w:w="1133" w:type="dxa"/>
            <w:tcBorders>
              <w:top w:val="single" w:sz="4" w:space="0" w:color="000000"/>
              <w:left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tcBorders>
            <w:shd w:val="clear" w:color="auto" w:fill="auto"/>
          </w:tcPr>
          <w:p w:rsidR="00B641F9" w:rsidRDefault="00B641F9">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64"/>
        </w:trPr>
        <w:tc>
          <w:tcPr>
            <w:tcW w:w="1133" w:type="dxa"/>
            <w:tcBorders>
              <w:top w:val="single" w:sz="4" w:space="0" w:color="000000"/>
              <w:left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tcBorders>
            <w:shd w:val="clear" w:color="auto" w:fill="auto"/>
          </w:tcPr>
          <w:p w:rsidR="00B641F9" w:rsidRDefault="00B641F9">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64"/>
        </w:trPr>
        <w:tc>
          <w:tcPr>
            <w:tcW w:w="1133" w:type="dxa"/>
            <w:tcBorders>
              <w:top w:val="single" w:sz="4" w:space="0" w:color="000000"/>
              <w:left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tcBorders>
            <w:shd w:val="clear" w:color="auto" w:fill="auto"/>
          </w:tcPr>
          <w:p w:rsidR="00B641F9" w:rsidRDefault="00B641F9">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64"/>
        </w:trPr>
        <w:tc>
          <w:tcPr>
            <w:tcW w:w="1133" w:type="dxa"/>
            <w:tcBorders>
              <w:top w:val="single" w:sz="4" w:space="0" w:color="000000"/>
              <w:left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tcBorders>
            <w:shd w:val="clear" w:color="auto" w:fill="auto"/>
          </w:tcPr>
          <w:p w:rsidR="00B641F9" w:rsidRDefault="00B641F9">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59"/>
        </w:trPr>
        <w:tc>
          <w:tcPr>
            <w:tcW w:w="1133" w:type="dxa"/>
            <w:tcBorders>
              <w:top w:val="single" w:sz="4" w:space="0" w:color="000000"/>
              <w:left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tcBorders>
            <w:shd w:val="clear" w:color="auto" w:fill="auto"/>
          </w:tcPr>
          <w:p w:rsidR="00B641F9" w:rsidRDefault="00B641F9">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64"/>
        </w:trPr>
        <w:tc>
          <w:tcPr>
            <w:tcW w:w="1133" w:type="dxa"/>
            <w:tcBorders>
              <w:top w:val="single" w:sz="4" w:space="0" w:color="000000"/>
              <w:left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tcBorders>
            <w:shd w:val="clear" w:color="auto" w:fill="auto"/>
          </w:tcPr>
          <w:p w:rsidR="00B641F9" w:rsidRDefault="00B641F9">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64"/>
        </w:trPr>
        <w:tc>
          <w:tcPr>
            <w:tcW w:w="1133" w:type="dxa"/>
            <w:tcBorders>
              <w:top w:val="single" w:sz="4" w:space="0" w:color="000000"/>
              <w:left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tcBorders>
            <w:shd w:val="clear" w:color="auto" w:fill="auto"/>
          </w:tcPr>
          <w:p w:rsidR="00B641F9" w:rsidRDefault="00B641F9">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64"/>
        </w:trPr>
        <w:tc>
          <w:tcPr>
            <w:tcW w:w="1133" w:type="dxa"/>
            <w:tcBorders>
              <w:top w:val="single" w:sz="4" w:space="0" w:color="000000"/>
              <w:left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tcBorders>
            <w:shd w:val="clear" w:color="auto" w:fill="auto"/>
          </w:tcPr>
          <w:p w:rsidR="00B641F9" w:rsidRDefault="00B641F9">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rsidR="00B641F9" w:rsidRDefault="00B641F9">
            <w:pPr>
              <w:rPr>
                <w:sz w:val="10"/>
                <w:szCs w:val="10"/>
              </w:rPr>
            </w:pPr>
          </w:p>
        </w:tc>
      </w:tr>
      <w:tr w:rsidR="00B641F9">
        <w:trPr>
          <w:trHeight w:val="278"/>
        </w:trPr>
        <w:tc>
          <w:tcPr>
            <w:tcW w:w="1133" w:type="dxa"/>
            <w:tcBorders>
              <w:top w:val="single" w:sz="4" w:space="0" w:color="000000"/>
              <w:left w:val="single" w:sz="4" w:space="0" w:color="000000"/>
              <w:bottom w:val="single" w:sz="4" w:space="0" w:color="000000"/>
            </w:tcBorders>
            <w:shd w:val="clear" w:color="auto" w:fill="auto"/>
          </w:tcPr>
          <w:p w:rsidR="00B641F9" w:rsidRDefault="00B641F9">
            <w:pPr>
              <w:rPr>
                <w:sz w:val="10"/>
                <w:szCs w:val="10"/>
              </w:rPr>
            </w:pPr>
          </w:p>
        </w:tc>
        <w:tc>
          <w:tcPr>
            <w:tcW w:w="7502" w:type="dxa"/>
            <w:tcBorders>
              <w:top w:val="single" w:sz="4" w:space="0" w:color="000000"/>
              <w:left w:val="single" w:sz="4" w:space="0" w:color="000000"/>
              <w:bottom w:val="single" w:sz="4" w:space="0" w:color="000000"/>
            </w:tcBorders>
            <w:shd w:val="clear" w:color="auto" w:fill="auto"/>
            <w:vAlign w:val="bottom"/>
          </w:tcPr>
          <w:p w:rsidR="00B641F9" w:rsidRDefault="00056E00">
            <w:pPr>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Итого количество листов</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B641F9">
            <w:pPr>
              <w:rPr>
                <w:sz w:val="10"/>
                <w:szCs w:val="10"/>
              </w:rPr>
            </w:pPr>
          </w:p>
        </w:tc>
      </w:tr>
    </w:tbl>
    <w:p w:rsidR="00B641F9" w:rsidRDefault="001A53B4">
      <w:pPr>
        <w:pBdr>
          <w:top w:val="none" w:sz="4" w:space="0" w:color="000000"/>
          <w:left w:val="none" w:sz="4" w:space="0" w:color="000000"/>
          <w:bottom w:val="none" w:sz="4" w:space="0" w:color="000000"/>
          <w:right w:val="none" w:sz="4" w:space="0" w:color="000000"/>
          <w:between w:val="none" w:sz="4" w:space="0" w:color="000000"/>
        </w:pBdr>
        <w:spacing w:line="261" w:lineRule="auto"/>
        <w:jc w:val="both"/>
        <w:rPr>
          <w:rFonts w:ascii="Times New Roman" w:eastAsia="Times New Roman" w:hAnsi="Times New Roman" w:cs="Times New Roman"/>
          <w:color w:val="191919"/>
          <w:sz w:val="22"/>
          <w:szCs w:val="22"/>
        </w:rPr>
        <w:sectPr w:rsidR="00B641F9">
          <w:pgSz w:w="11900" w:h="16840"/>
          <w:pgMar w:top="1418" w:right="892" w:bottom="1632" w:left="625" w:header="0" w:footer="1204" w:gutter="0"/>
          <w:pgNumType w:start="3"/>
          <w:cols w:space="720"/>
          <w:docGrid w:linePitch="360"/>
        </w:sectPr>
      </w:pPr>
      <w:r>
        <w:rPr>
          <w:noProof/>
        </w:rPr>
        <mc:AlternateContent>
          <mc:Choice Requires="wps">
            <w:drawing>
              <wp:anchor distT="422275" distB="0" distL="0" distR="0" simplePos="0" relativeHeight="251669504" behindDoc="0" locked="0" layoutInCell="1" allowOverlap="1" wp14:anchorId="503AF470" wp14:editId="00C05D29">
                <wp:simplePos x="0" y="0"/>
                <wp:positionH relativeFrom="column">
                  <wp:posOffset>3175</wp:posOffset>
                </wp:positionH>
                <wp:positionV relativeFrom="paragraph">
                  <wp:posOffset>607060</wp:posOffset>
                </wp:positionV>
                <wp:extent cx="2675890" cy="514350"/>
                <wp:effectExtent l="0" t="0" r="10160" b="0"/>
                <wp:wrapTopAndBottom/>
                <wp:docPr id="12" name="Прямоугольник 4"/>
                <wp:cNvGraphicFramePr/>
                <a:graphic xmlns:a="http://schemas.openxmlformats.org/drawingml/2006/main">
                  <a:graphicData uri="http://schemas.microsoft.com/office/word/2010/wordprocessingShape">
                    <wps:wsp>
                      <wps:cNvSpPr/>
                      <wps:spPr bwMode="auto">
                        <a:xfrm>
                          <a:off x="0" y="0"/>
                          <a:ext cx="2675890" cy="514350"/>
                        </a:xfrm>
                        <a:prstGeom prst="rect">
                          <a:avLst/>
                        </a:prstGeom>
                        <a:noFill/>
                        <a:ln>
                          <a:noFill/>
                        </a:ln>
                      </wps:spPr>
                      <wps:txbx>
                        <w:txbxContent>
                          <w:p w:rsidR="00D3225C" w:rsidRDefault="00D3225C">
                            <w:r>
                              <w:rPr>
                                <w:rFonts w:ascii="Times New Roman" w:eastAsia="Times New Roman" w:hAnsi="Times New Roman" w:cs="Times New Roman"/>
                                <w:color w:val="191919"/>
                                <w:sz w:val="20"/>
                              </w:rPr>
                              <w:t>(должность, наименование организации)</w:t>
                            </w:r>
                          </w:p>
                          <w:p w:rsidR="00D3225C" w:rsidRDefault="00D3225C">
                            <w:pPr>
                              <w:ind w:left="3740" w:firstLine="11220"/>
                            </w:pPr>
                            <w:r>
                              <w:rPr>
                                <w:rFonts w:ascii="Times New Roman" w:eastAsia="Times New Roman" w:hAnsi="Times New Roman" w:cs="Times New Roman"/>
                                <w:i/>
                                <w:color w:val="191919"/>
                                <w:sz w:val="19"/>
                              </w:rPr>
                              <w:t>ММ.П.</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03AF470" id="Прямоугольник 4" o:spid="_x0000_s1036" style="position:absolute;left:0;text-align:left;margin-left:.25pt;margin-top:47.8pt;width:210.7pt;height:40.5pt;z-index:251669504;visibility:visible;mso-wrap-style:square;mso-width-percent:0;mso-height-percent:0;mso-wrap-distance-left:0;mso-wrap-distance-top:33.2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" filled="f" stroked="f">
                <v:textbox inset="0,0,0,0">
                  <w:txbxContent>
                    <w:p w:rsidR="00D3225C" w:rsidRDefault="00D3225C">
                      <w:r>
                        <w:rPr>
                          <w:rFonts w:ascii="Times New Roman" w:eastAsia="Times New Roman" w:hAnsi="Times New Roman" w:cs="Times New Roman"/>
                          <w:color w:val="191919"/>
                          <w:sz w:val="20"/>
                        </w:rPr>
                        <w:t>(должность, наименование организации)</w:t>
                      </w:r>
                    </w:p>
                    <w:p w:rsidR="00D3225C" w:rsidRDefault="00D3225C">
                      <w:pPr>
                        <w:ind w:left="3740" w:firstLine="11220"/>
                      </w:pPr>
                      <w:r>
                        <w:rPr>
                          <w:rFonts w:ascii="Times New Roman" w:eastAsia="Times New Roman" w:hAnsi="Times New Roman" w:cs="Times New Roman"/>
                          <w:i/>
                          <w:color w:val="191919"/>
                          <w:sz w:val="19"/>
                        </w:rPr>
                        <w:t>ММ.П.</w:t>
                      </w:r>
                    </w:p>
                  </w:txbxContent>
                </v:textbox>
                <w10:wrap type="topAndBottom"/>
              </v:rect>
            </w:pict>
          </mc:Fallback>
        </mc:AlternateConten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4</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B641F9" w:rsidRDefault="00056E00">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B641F9" w:rsidRDefault="00B641F9">
      <w:pPr>
        <w:spacing w:line="259" w:lineRule="auto"/>
        <w:ind w:left="6521"/>
        <w:rPr>
          <w:rFonts w:ascii="Times New Roman" w:eastAsia="Times New Roman" w:hAnsi="Times New Roman" w:cs="Times New Roman"/>
          <w:sz w:val="22"/>
          <w:szCs w:val="22"/>
        </w:rPr>
      </w:pP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before="100"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after="240" w:line="261" w:lineRule="auto"/>
        <w:jc w:val="center"/>
        <w:rPr>
          <w:rFonts w:ascii="Times New Roman" w:eastAsia="Times New Roman" w:hAnsi="Times New Roman" w:cs="Times New Roman"/>
          <w:i/>
          <w:color w:val="191919"/>
          <w:sz w:val="22"/>
          <w:szCs w:val="22"/>
        </w:rPr>
        <w:sectPr w:rsidR="00B641F9">
          <w:pgSz w:w="11900" w:h="16840"/>
          <w:pgMar w:top="1135" w:right="892" w:bottom="1632" w:left="625" w:header="0" w:footer="1204" w:gutter="0"/>
          <w:pgNumType w:start="3"/>
          <w:cols w:space="720"/>
          <w:docGrid w:linePitch="360"/>
        </w:sectPr>
      </w:pPr>
      <w:r>
        <w:rPr>
          <w:rFonts w:ascii="Times New Roman" w:eastAsia="Times New Roman" w:hAnsi="Times New Roman" w:cs="Times New Roman"/>
          <w:color w:val="191919"/>
          <w:sz w:val="22"/>
          <w:szCs w:val="22"/>
        </w:rPr>
        <w:t>на обработку персональных данных</w:t>
      </w:r>
      <w:r>
        <w:rPr>
          <w:rFonts w:ascii="Times New Roman" w:eastAsia="Times New Roman" w:hAnsi="Times New Roman" w:cs="Times New Roman"/>
          <w:color w:val="191919"/>
          <w:sz w:val="22"/>
          <w:szCs w:val="22"/>
        </w:rPr>
        <w:br/>
      </w:r>
      <w:r>
        <w:rPr>
          <w:rFonts w:ascii="Times New Roman" w:eastAsia="Times New Roman" w:hAnsi="Times New Roman" w:cs="Times New Roman"/>
          <w:i/>
          <w:color w:val="191919"/>
          <w:sz w:val="22"/>
          <w:szCs w:val="22"/>
        </w:rPr>
        <w:t>(для заполнения субъектом персональных данных')</w:t>
      </w:r>
    </w:p>
    <w:p w:rsidR="00B641F9" w:rsidRDefault="00056E00">
      <w:pPr>
        <w:spacing w:line="257" w:lineRule="auto"/>
        <w:rPr>
          <w:rFonts w:ascii="Times New Roman" w:eastAsia="Times New Roman" w:hAnsi="Times New Roman" w:cs="Times New Roman"/>
          <w:sz w:val="22"/>
          <w:szCs w:val="22"/>
        </w:rPr>
      </w:pPr>
      <w:r>
        <w:rPr>
          <w:b/>
          <w:i/>
          <w:sz w:val="20"/>
          <w:szCs w:val="20"/>
        </w:rPr>
        <w:t xml:space="preserve">На </w:t>
      </w:r>
      <w:r>
        <w:rPr>
          <w:rFonts w:ascii="Times New Roman" w:eastAsia="Times New Roman" w:hAnsi="Times New Roman" w:cs="Times New Roman"/>
          <w:b/>
          <w:i/>
          <w:sz w:val="22"/>
          <w:szCs w:val="22"/>
        </w:rPr>
        <w:t>бланке организации</w:t>
      </w:r>
    </w:p>
    <w:p w:rsidR="00B641F9" w:rsidRDefault="00056E00">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исх. номер</w:t>
      </w:r>
    </w:p>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57" w:lineRule="auto"/>
        <w:jc w:val="center"/>
        <w:rPr>
          <w:rFonts w:ascii="Times New Roman" w:eastAsia="Times New Roman" w:hAnsi="Times New Roman" w:cs="Times New Roman"/>
          <w:color w:val="191919"/>
          <w:sz w:val="22"/>
          <w:szCs w:val="22"/>
        </w:rPr>
      </w:pPr>
    </w:p>
    <w:p w:rsidR="00B641F9" w:rsidRDefault="00056E00">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Директору</w:t>
      </w:r>
    </w:p>
    <w:p w:rsidR="00B641F9" w:rsidRDefault="00056E00">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АНО «Центр развития территорий»</w:t>
      </w:r>
    </w:p>
    <w:p w:rsidR="00B641F9" w:rsidRDefault="00056E00">
      <w:pPr>
        <w:spacing w:line="257" w:lineRule="auto"/>
        <w:rPr>
          <w:rFonts w:ascii="Times New Roman" w:eastAsia="Times New Roman" w:hAnsi="Times New Roman" w:cs="Times New Roman"/>
          <w:sz w:val="22"/>
          <w:szCs w:val="22"/>
        </w:rPr>
        <w:sectPr w:rsidR="00B641F9">
          <w:type w:val="continuous"/>
          <w:pgSz w:w="11900" w:h="16840"/>
          <w:pgMar w:top="1992" w:right="892" w:bottom="1632" w:left="625" w:header="0" w:footer="1204" w:gutter="0"/>
          <w:pgNumType w:start="3"/>
          <w:cols w:num="2" w:space="720" w:equalWidth="0">
            <w:col w:w="4831" w:space="720"/>
            <w:col w:w="4831" w:space="0"/>
          </w:cols>
          <w:docGrid w:linePitch="360"/>
        </w:sectPr>
      </w:pPr>
      <w:r>
        <w:rPr>
          <w:rFonts w:ascii="Times New Roman" w:eastAsia="Times New Roman" w:hAnsi="Times New Roman" w:cs="Times New Roman"/>
          <w:sz w:val="22"/>
          <w:szCs w:val="22"/>
        </w:rPr>
        <w:t>Стрельцу П.Н.</w:t>
      </w:r>
    </w:p>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61" w:lineRule="auto"/>
        <w:jc w:val="both"/>
        <w:rPr>
          <w:rFonts w:ascii="Times New Roman" w:eastAsia="Times New Roman" w:hAnsi="Times New Roman" w:cs="Times New Roman"/>
          <w:color w:val="191919"/>
          <w:sz w:val="22"/>
          <w:szCs w:val="22"/>
        </w:rPr>
        <w:sectPr w:rsidR="00B641F9">
          <w:type w:val="continuous"/>
          <w:pgSz w:w="11900" w:h="16840"/>
          <w:pgMar w:top="1992" w:right="892" w:bottom="1632" w:left="625" w:header="0" w:footer="1204" w:gutter="0"/>
          <w:pgNumType w:start="3"/>
          <w:cols w:space="720"/>
          <w:docGrid w:linePitch="360"/>
        </w:sectPr>
      </w:pP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9839"/>
        </w:tabs>
        <w:ind w:firstLine="34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Я,</w:t>
      </w:r>
      <w:r>
        <w:rPr>
          <w:rFonts w:ascii="Times New Roman" w:eastAsia="Times New Roman" w:hAnsi="Times New Roman" w:cs="Times New Roman"/>
          <w:color w:val="191919"/>
          <w:sz w:val="22"/>
          <w:szCs w:val="22"/>
        </w:rPr>
        <w:tab/>
        <w:t>,</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after="80"/>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(фамилия, имя, отчество (если имеется) полностью)</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паспорт серия  № , кем выдан , дата выдачи , код подразделения, зарегистрированный (-</w:t>
      </w:r>
      <w:proofErr w:type="spellStart"/>
      <w:r>
        <w:rPr>
          <w:rFonts w:ascii="Times New Roman" w:eastAsia="Times New Roman" w:hAnsi="Times New Roman" w:cs="Times New Roman"/>
          <w:color w:val="191919"/>
          <w:sz w:val="22"/>
          <w:szCs w:val="22"/>
        </w:rPr>
        <w:t>ая</w:t>
      </w:r>
      <w:proofErr w:type="spellEnd"/>
      <w:r>
        <w:rPr>
          <w:rFonts w:ascii="Times New Roman" w:eastAsia="Times New Roman" w:hAnsi="Times New Roman" w:cs="Times New Roman"/>
          <w:color w:val="191919"/>
          <w:sz w:val="22"/>
          <w:szCs w:val="22"/>
        </w:rPr>
        <w:t>) по адресу: индекс , ИНН  (если имеется), СНИЛС  (если имеется), настоящим предоставляю АНО «Центр развития территорий»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rsidR="00B641F9" w:rsidRPr="001A53B4" w:rsidRDefault="00056E00" w:rsidP="001A53B4">
      <w:pPr>
        <w:pBdr>
          <w:top w:val="none" w:sz="4" w:space="0" w:color="000000"/>
          <w:left w:val="none" w:sz="4" w:space="0" w:color="000000"/>
          <w:bottom w:val="none" w:sz="4" w:space="0" w:color="000000"/>
          <w:right w:val="none" w:sz="4" w:space="0" w:color="000000"/>
          <w:between w:val="none" w:sz="4" w:space="0" w:color="000000"/>
        </w:pBdr>
        <w:spacing w:line="252" w:lineRule="auto"/>
        <w:ind w:firstLine="480"/>
        <w:jc w:val="both"/>
        <w:rPr>
          <w:rFonts w:ascii="Times New Roman" w:eastAsia="Times New Roman" w:hAnsi="Times New Roman" w:cs="Times New Roman"/>
          <w:color w:val="191919"/>
          <w:sz w:val="22"/>
          <w:szCs w:val="22"/>
        </w:rPr>
      </w:pPr>
      <w:r w:rsidRPr="001A53B4">
        <w:rPr>
          <w:rFonts w:ascii="Times New Roman" w:eastAsia="Times New Roman" w:hAnsi="Times New Roman" w:cs="Times New Roman"/>
          <w:color w:val="191919"/>
          <w:sz w:val="22"/>
          <w:szCs w:val="22"/>
        </w:rPr>
        <w:t>Настоящее согласие предоставляется мною в целях рассмотрения Заказчиком подаваемой Участником заявки для участия в открытом запросе предложений на право заключения договора 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p>
    <w:p w:rsidR="00B641F9" w:rsidRPr="001A53B4" w:rsidRDefault="00056E00" w:rsidP="001A53B4">
      <w:pPr>
        <w:pBdr>
          <w:top w:val="none" w:sz="4" w:space="0" w:color="000000"/>
          <w:left w:val="none" w:sz="4" w:space="0" w:color="000000"/>
          <w:bottom w:val="none" w:sz="4" w:space="0" w:color="000000"/>
          <w:right w:val="none" w:sz="4" w:space="0" w:color="000000"/>
          <w:between w:val="none" w:sz="4" w:space="0" w:color="000000"/>
        </w:pBdr>
        <w:spacing w:line="261" w:lineRule="auto"/>
        <w:ind w:firstLine="400"/>
        <w:jc w:val="both"/>
        <w:rPr>
          <w:rFonts w:ascii="Times New Roman" w:eastAsia="Times New Roman" w:hAnsi="Times New Roman" w:cs="Times New Roman"/>
          <w:color w:val="191919"/>
          <w:sz w:val="22"/>
          <w:szCs w:val="22"/>
        </w:rPr>
      </w:pPr>
      <w:r w:rsidRPr="001A53B4">
        <w:rPr>
          <w:rFonts w:ascii="Times New Roman" w:eastAsia="Times New Roman" w:hAnsi="Times New Roman" w:cs="Times New Roman"/>
          <w:color w:val="191919"/>
          <w:sz w:val="22"/>
          <w:szCs w:val="22"/>
        </w:rPr>
        <w:t>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предложений на право заключения договора на оказание услуг</w:t>
      </w:r>
      <w:r w:rsidR="001A53B4" w:rsidRPr="001A53B4">
        <w:rPr>
          <w:rFonts w:ascii="Times New Roman" w:eastAsia="Times New Roman" w:hAnsi="Times New Roman" w:cs="Times New Roman"/>
          <w:sz w:val="22"/>
          <w:szCs w:val="22"/>
        </w:rPr>
        <w:t xml:space="preserve"> 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r w:rsidRPr="001A53B4">
        <w:rPr>
          <w:rFonts w:ascii="Times New Roman" w:eastAsia="Times New Roman" w:hAnsi="Times New Roman" w:cs="Times New Roman"/>
          <w:color w:val="191919"/>
          <w:sz w:val="22"/>
          <w:szCs w:val="22"/>
        </w:rPr>
        <w:t>.</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ind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предоставляется на срок рассмотрения заявки в открытом запросе предложений на право заключения договора</w:t>
      </w:r>
      <w:r w:rsidR="001A53B4" w:rsidRPr="001A53B4">
        <w:rPr>
          <w:rFonts w:ascii="Times New Roman" w:eastAsia="Times New Roman" w:hAnsi="Times New Roman" w:cs="Times New Roman"/>
          <w:color w:val="191919"/>
          <w:sz w:val="22"/>
          <w:szCs w:val="22"/>
        </w:rPr>
        <w:t xml:space="preserve"> на оказание услуг</w:t>
      </w:r>
      <w:r w:rsidR="001A53B4" w:rsidRPr="001A53B4">
        <w:rPr>
          <w:rFonts w:ascii="Times New Roman" w:eastAsia="Times New Roman" w:hAnsi="Times New Roman" w:cs="Times New Roman"/>
          <w:sz w:val="22"/>
          <w:szCs w:val="22"/>
        </w:rPr>
        <w:t xml:space="preserve"> 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r>
        <w:rPr>
          <w:rFonts w:ascii="Times New Roman" w:eastAsia="Times New Roman" w:hAnsi="Times New Roman" w:cs="Times New Roman"/>
          <w:color w:val="191919"/>
          <w:sz w:val="22"/>
          <w:szCs w:val="22"/>
        </w:rPr>
        <w:t>, а также в течение 5 (пяти) лет после прекращения действия указанных договора/</w:t>
      </w:r>
      <w:proofErr w:type="spellStart"/>
      <w:r>
        <w:rPr>
          <w:rFonts w:ascii="Times New Roman" w:eastAsia="Times New Roman" w:hAnsi="Times New Roman" w:cs="Times New Roman"/>
          <w:color w:val="191919"/>
          <w:sz w:val="22"/>
          <w:szCs w:val="22"/>
        </w:rPr>
        <w:t>ов</w:t>
      </w:r>
      <w:proofErr w:type="spellEnd"/>
      <w:r>
        <w:rPr>
          <w:rFonts w:ascii="Times New Roman" w:eastAsia="Times New Roman" w:hAnsi="Times New Roman" w:cs="Times New Roman"/>
          <w:color w:val="191919"/>
          <w:sz w:val="22"/>
          <w:szCs w:val="22"/>
        </w:rPr>
        <w:t xml:space="preserve"> и правоотношений по любым основаниям.</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after="460"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2" w:lineRule="auto"/>
        <w:ind w:firstLine="760"/>
        <w:jc w:val="both"/>
        <w:rPr>
          <w:rFonts w:ascii="Times New Roman" w:eastAsia="Times New Roman" w:hAnsi="Times New Roman" w:cs="Times New Roman"/>
          <w:color w:val="191919"/>
          <w:sz w:val="19"/>
          <w:szCs w:val="19"/>
        </w:rPr>
      </w:pPr>
      <w:r>
        <w:rPr>
          <w:rFonts w:ascii="Times New Roman" w:eastAsia="Times New Roman" w:hAnsi="Times New Roman" w:cs="Times New Roman"/>
          <w:color w:val="191919"/>
          <w:sz w:val="19"/>
          <w:szCs w:val="19"/>
        </w:rPr>
        <w:t>Подпись://</w:t>
      </w:r>
    </w:p>
    <w:p w:rsidR="00B641F9" w:rsidRDefault="00056E00">
      <w:pPr>
        <w:pBdr>
          <w:top w:val="single" w:sz="4" w:space="0" w:color="000000"/>
          <w:left w:val="none" w:sz="4" w:space="0" w:color="000000"/>
          <w:bottom w:val="none" w:sz="4" w:space="0" w:color="000000"/>
          <w:right w:val="none" w:sz="4" w:space="0" w:color="000000"/>
          <w:between w:val="none" w:sz="4" w:space="0" w:color="000000"/>
        </w:pBdr>
        <w:spacing w:after="40"/>
        <w:ind w:left="4340"/>
        <w:jc w:val="both"/>
        <w:rPr>
          <w:rFonts w:ascii="Times New Roman" w:eastAsia="Times New Roman" w:hAnsi="Times New Roman" w:cs="Times New Roman"/>
          <w:color w:val="191919"/>
          <w:sz w:val="14"/>
          <w:szCs w:val="14"/>
        </w:rPr>
      </w:pPr>
      <w:r>
        <w:rPr>
          <w:rFonts w:ascii="Times New Roman" w:eastAsia="Times New Roman" w:hAnsi="Times New Roman" w:cs="Times New Roman"/>
          <w:color w:val="191919"/>
          <w:sz w:val="14"/>
          <w:szCs w:val="14"/>
        </w:rPr>
        <w:t>(фамилия, имя, отчество (если имеется) полностью)</w:t>
      </w:r>
    </w:p>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61" w:lineRule="auto"/>
        <w:jc w:val="both"/>
        <w:rPr>
          <w:rFonts w:ascii="Times New Roman" w:eastAsia="Times New Roman" w:hAnsi="Times New Roman" w:cs="Times New Roman"/>
          <w:color w:val="191919"/>
          <w:sz w:val="22"/>
          <w:szCs w:val="22"/>
        </w:rPr>
      </w:pPr>
    </w:p>
    <w:p w:rsidR="00B641F9" w:rsidRDefault="00B641F9">
      <w:pPr>
        <w:pBdr>
          <w:top w:val="none" w:sz="4" w:space="0" w:color="000000"/>
          <w:left w:val="none" w:sz="4" w:space="0" w:color="000000"/>
          <w:bottom w:val="none" w:sz="4" w:space="0" w:color="000000"/>
          <w:right w:val="none" w:sz="4" w:space="0" w:color="000000"/>
          <w:between w:val="none" w:sz="4" w:space="0" w:color="000000"/>
        </w:pBdr>
        <w:ind w:left="6521"/>
        <w:rPr>
          <w:rFonts w:ascii="Times New Roman" w:eastAsia="Times New Roman" w:hAnsi="Times New Roman" w:cs="Times New Roman"/>
          <w:color w:val="191919"/>
          <w:sz w:val="22"/>
          <w:szCs w:val="22"/>
        </w:rPr>
        <w:sectPr w:rsidR="00B641F9">
          <w:type w:val="continuous"/>
          <w:pgSz w:w="11900" w:h="16840"/>
          <w:pgMar w:top="1135" w:right="851" w:bottom="1134" w:left="1134" w:header="709" w:footer="709" w:gutter="0"/>
          <w:pgNumType w:start="1"/>
          <w:cols w:space="720"/>
          <w:docGrid w:linePitch="360"/>
        </w:sectPr>
      </w:pP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5</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B641F9" w:rsidRDefault="00056E00">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B641F9" w:rsidRDefault="00B641F9">
      <w:pPr>
        <w:spacing w:line="259" w:lineRule="auto"/>
        <w:ind w:left="6521"/>
        <w:rPr>
          <w:rFonts w:ascii="Times New Roman" w:eastAsia="Times New Roman" w:hAnsi="Times New Roman" w:cs="Times New Roman"/>
          <w:sz w:val="22"/>
          <w:szCs w:val="22"/>
        </w:rPr>
      </w:pPr>
    </w:p>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61" w:lineRule="auto"/>
        <w:jc w:val="both"/>
        <w:rPr>
          <w:rFonts w:ascii="Times New Roman" w:eastAsia="Times New Roman" w:hAnsi="Times New Roman" w:cs="Times New Roman"/>
          <w:color w:val="191919"/>
          <w:sz w:val="22"/>
          <w:szCs w:val="22"/>
        </w:rPr>
      </w:pPr>
    </w:p>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61" w:lineRule="auto"/>
        <w:jc w:val="both"/>
        <w:rPr>
          <w:rFonts w:ascii="Times New Roman" w:eastAsia="Times New Roman" w:hAnsi="Times New Roman" w:cs="Times New Roman"/>
          <w:color w:val="191919"/>
          <w:sz w:val="22"/>
          <w:szCs w:val="22"/>
        </w:rPr>
      </w:pPr>
    </w:p>
    <w:p w:rsidR="00B641F9" w:rsidRDefault="00056E00">
      <w:pPr>
        <w:keepNext/>
        <w:keepLines/>
        <w:tabs>
          <w:tab w:val="left" w:pos="8577"/>
        </w:tabs>
        <w:spacing w:after="60" w:line="252" w:lineRule="auto"/>
        <w:ind w:left="284"/>
        <w:jc w:val="center"/>
        <w:rPr>
          <w:rFonts w:ascii="Times New Roman" w:eastAsia="Times New Roman" w:hAnsi="Times New Roman" w:cs="Times New Roman"/>
          <w:b/>
        </w:rPr>
      </w:pPr>
      <w:r>
        <w:rPr>
          <w:rFonts w:ascii="Times New Roman" w:eastAsia="Times New Roman" w:hAnsi="Times New Roman" w:cs="Times New Roman"/>
          <w:b/>
        </w:rPr>
        <w:t>Договор № ______</w:t>
      </w:r>
    </w:p>
    <w:p w:rsidR="00B641F9" w:rsidRDefault="00056E00">
      <w:pPr>
        <w:keepNext/>
        <w:keepLines/>
        <w:ind w:right="-23"/>
        <w:jc w:val="center"/>
        <w:rPr>
          <w:rFonts w:ascii="Times New Roman" w:eastAsia="Times New Roman" w:hAnsi="Times New Roman" w:cs="Times New Roman"/>
          <w:b/>
        </w:rPr>
      </w:pPr>
      <w:bookmarkStart w:id="7" w:name="_4d34og8"/>
      <w:bookmarkEnd w:id="7"/>
      <w:r>
        <w:rPr>
          <w:rFonts w:ascii="Times New Roman" w:eastAsia="Times New Roman" w:hAnsi="Times New Roman" w:cs="Times New Roman"/>
          <w:b/>
        </w:rPr>
        <w:t>об оказании услуг по подготовке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p>
    <w:p w:rsidR="00B641F9" w:rsidRDefault="00B641F9">
      <w:pPr>
        <w:keepNext/>
        <w:keepLines/>
        <w:ind w:right="-23"/>
        <w:jc w:val="center"/>
        <w:rPr>
          <w:rFonts w:ascii="Times New Roman" w:eastAsia="Times New Roman" w:hAnsi="Times New Roman" w:cs="Times New Roman"/>
          <w:b/>
        </w:rPr>
      </w:pP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закупки открытый запрос </w:t>
      </w:r>
      <w:r>
        <w:rPr>
          <w:rFonts w:ascii="Times New Roman" w:eastAsia="Times New Roman" w:hAnsi="Times New Roman" w:cs="Times New Roman"/>
          <w:color w:val="191919"/>
          <w:sz w:val="22"/>
          <w:szCs w:val="22"/>
        </w:rPr>
        <w:t>предложений</w:t>
      </w:r>
      <w:r>
        <w:rPr>
          <w:rFonts w:ascii="Times New Roman" w:eastAsia="Times New Roman" w:hAnsi="Times New Roman" w:cs="Times New Roman"/>
        </w:rPr>
        <w:t xml:space="preserve">, протокол от «__» ____20__ г., заключили настоящий Договор (далее - Договор) о нижеследующем: </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before="120" w:after="120" w:line="257" w:lineRule="auto"/>
        <w:jc w:val="center"/>
        <w:rPr>
          <w:rFonts w:ascii="Times New Roman" w:eastAsia="Times New Roman" w:hAnsi="Times New Roman" w:cs="Times New Roman"/>
          <w:b/>
        </w:rPr>
      </w:pPr>
      <w:bookmarkStart w:id="8" w:name="2s8eyo1"/>
      <w:bookmarkEnd w:id="8"/>
      <w:r>
        <w:rPr>
          <w:rFonts w:ascii="Times New Roman" w:eastAsia="Times New Roman" w:hAnsi="Times New Roman" w:cs="Times New Roman"/>
          <w:b/>
        </w:rPr>
        <w:t>1. Предмет Договора</w:t>
      </w:r>
    </w:p>
    <w:p w:rsidR="00B641F9" w:rsidRDefault="00056E00">
      <w:pPr>
        <w:widowControl/>
        <w:numPr>
          <w:ilvl w:val="0"/>
          <w:numId w:val="2"/>
        </w:numPr>
        <w:pBdr>
          <w:top w:val="none" w:sz="4" w:space="0" w:color="000000"/>
          <w:left w:val="none" w:sz="4" w:space="0" w:color="000000"/>
          <w:bottom w:val="none" w:sz="4" w:space="0" w:color="000000"/>
          <w:right w:val="none" w:sz="4" w:space="0" w:color="000000"/>
          <w:between w:val="none" w:sz="4" w:space="0" w:color="000000"/>
        </w:pBdr>
        <w:ind w:firstLine="567"/>
        <w:jc w:val="both"/>
      </w:pPr>
      <w:r>
        <w:rPr>
          <w:rFonts w:ascii="Times New Roman" w:eastAsia="Times New Roman" w:hAnsi="Times New Roman" w:cs="Times New Roman"/>
        </w:rPr>
        <w:t>Заказчик поручает, а Подрядчик принимает на себя обязательства</w:t>
      </w:r>
      <w:r>
        <w:rPr>
          <w:rFonts w:ascii="Times New Roman" w:eastAsia="Times New Roman" w:hAnsi="Times New Roman" w:cs="Times New Roman"/>
          <w:b/>
        </w:rPr>
        <w:t xml:space="preserve"> по подготовке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 </w:t>
      </w:r>
      <w:r>
        <w:rPr>
          <w:rFonts w:ascii="Times New Roman" w:eastAsia="Times New Roman" w:hAnsi="Times New Roman" w:cs="Times New Roman"/>
        </w:rPr>
        <w:t xml:space="preserve">(далее – работы) в соответствии с условиями настоящего Договора, Техническим заданием (далее – Приложение № 1 к Договору), </w:t>
      </w:r>
      <w:r w:rsidRPr="00962B3F">
        <w:rPr>
          <w:rFonts w:ascii="Times New Roman" w:eastAsia="Times New Roman" w:hAnsi="Times New Roman" w:cs="Times New Roman"/>
        </w:rPr>
        <w:t xml:space="preserve">Графиком исполнения договора (Приложение № 2 к Договору), </w:t>
      </w:r>
      <w:r>
        <w:rPr>
          <w:rFonts w:ascii="Times New Roman" w:eastAsia="Times New Roman" w:hAnsi="Times New Roman" w:cs="Times New Roman"/>
        </w:rPr>
        <w:t>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rsidR="00B641F9" w:rsidRDefault="00056E00">
      <w:pPr>
        <w:widowControl/>
        <w:numPr>
          <w:ilvl w:val="0"/>
          <w:numId w:val="2"/>
        </w:numPr>
        <w:pBdr>
          <w:top w:val="none" w:sz="4" w:space="0" w:color="000000"/>
          <w:left w:val="none" w:sz="4" w:space="0" w:color="000000"/>
          <w:bottom w:val="none" w:sz="4" w:space="0" w:color="000000"/>
          <w:right w:val="none" w:sz="4" w:space="0" w:color="000000"/>
          <w:between w:val="none" w:sz="4" w:space="0" w:color="000000"/>
        </w:pBdr>
        <w:ind w:firstLine="567"/>
        <w:jc w:val="both"/>
      </w:pPr>
      <w:r>
        <w:rPr>
          <w:rFonts w:ascii="Times New Roman" w:eastAsia="Times New Roman" w:hAnsi="Times New Roman" w:cs="Times New Roman"/>
        </w:rPr>
        <w:t xml:space="preserve">Подрядчик обязуется выполнить собственными и привлеченными силами и средствами работы в соответствии с условиями Договора.  </w:t>
      </w:r>
    </w:p>
    <w:p w:rsidR="00B641F9" w:rsidRDefault="00056E00">
      <w:pPr>
        <w:widowControl/>
        <w:numPr>
          <w:ilvl w:val="0"/>
          <w:numId w:val="2"/>
        </w:numPr>
        <w:pBdr>
          <w:top w:val="none" w:sz="4" w:space="0" w:color="000000"/>
          <w:left w:val="none" w:sz="4" w:space="0" w:color="000000"/>
          <w:bottom w:val="none" w:sz="4" w:space="0" w:color="000000"/>
          <w:right w:val="none" w:sz="4" w:space="0" w:color="000000"/>
          <w:between w:val="none" w:sz="4" w:space="0" w:color="000000"/>
        </w:pBdr>
        <w:ind w:firstLine="567"/>
        <w:jc w:val="both"/>
      </w:pPr>
      <w:r>
        <w:rPr>
          <w:rFonts w:ascii="Times New Roman" w:eastAsia="Times New Roman" w:hAnsi="Times New Roman" w:cs="Times New Roman"/>
        </w:rPr>
        <w:t xml:space="preserve">Результатом выполнения Работ по настоящему Договору является документация, выполненная в полном соответствии с Техническим заданием </w:t>
      </w:r>
      <w:r w:rsidR="00962B3F">
        <w:rPr>
          <w:rFonts w:ascii="Times New Roman" w:eastAsia="Times New Roman" w:hAnsi="Times New Roman" w:cs="Times New Roman"/>
        </w:rPr>
        <w:t>по подготовке документации</w:t>
      </w:r>
      <w:r>
        <w:rPr>
          <w:rFonts w:ascii="Times New Roman" w:eastAsia="Times New Roman" w:hAnsi="Times New Roman" w:cs="Times New Roman"/>
        </w:rPr>
        <w:t xml:space="preserve"> (Приложение № 1 к Договору).</w:t>
      </w:r>
    </w:p>
    <w:p w:rsidR="00B641F9" w:rsidRDefault="00056E00">
      <w:pPr>
        <w:widowControl/>
        <w:numPr>
          <w:ilvl w:val="0"/>
          <w:numId w:val="2"/>
        </w:numPr>
        <w:pBdr>
          <w:top w:val="none" w:sz="4" w:space="0" w:color="000000"/>
          <w:left w:val="none" w:sz="4" w:space="0" w:color="000000"/>
          <w:bottom w:val="none" w:sz="4" w:space="0" w:color="000000"/>
          <w:right w:val="none" w:sz="4" w:space="0" w:color="000000"/>
          <w:between w:val="none" w:sz="4" w:space="0" w:color="000000"/>
        </w:pBdr>
        <w:ind w:firstLine="567"/>
        <w:jc w:val="both"/>
      </w:pPr>
      <w:r>
        <w:rPr>
          <w:rFonts w:ascii="Times New Roman" w:eastAsia="Times New Roman" w:hAnsi="Times New Roman" w:cs="Times New Roman"/>
        </w:rPr>
        <w:t>Передача Заказчику исключительных прав на результаты работ регулируется разделом 1</w:t>
      </w:r>
      <w:r w:rsidR="0085140D">
        <w:rPr>
          <w:rFonts w:ascii="Times New Roman" w:eastAsia="Times New Roman" w:hAnsi="Times New Roman" w:cs="Times New Roman"/>
        </w:rPr>
        <w:t>1</w:t>
      </w:r>
      <w:r>
        <w:rPr>
          <w:rFonts w:ascii="Times New Roman" w:eastAsia="Times New Roman" w:hAnsi="Times New Roman" w:cs="Times New Roman"/>
        </w:rPr>
        <w:t xml:space="preserve"> Договора. </w:t>
      </w:r>
    </w:p>
    <w:p w:rsidR="00B641F9" w:rsidRDefault="00056E00">
      <w:pPr>
        <w:widowControl/>
        <w:numPr>
          <w:ilvl w:val="0"/>
          <w:numId w:val="2"/>
        </w:numPr>
        <w:pBdr>
          <w:top w:val="none" w:sz="4" w:space="0" w:color="000000"/>
          <w:left w:val="none" w:sz="4" w:space="0" w:color="000000"/>
          <w:bottom w:val="none" w:sz="4" w:space="0" w:color="000000"/>
          <w:right w:val="none" w:sz="4" w:space="0" w:color="000000"/>
          <w:between w:val="none" w:sz="4" w:space="0" w:color="000000"/>
        </w:pBdr>
        <w:ind w:firstLine="567"/>
        <w:jc w:val="both"/>
      </w:pPr>
      <w:r>
        <w:rPr>
          <w:rFonts w:ascii="Times New Roman" w:eastAsia="Times New Roman" w:hAnsi="Times New Roman" w:cs="Times New Roman"/>
        </w:rPr>
        <w:t>Работы выполняются по месту нахождения Подрядчика.</w:t>
      </w:r>
    </w:p>
    <w:p w:rsidR="00B641F9" w:rsidRDefault="00056E00">
      <w:pPr>
        <w:numPr>
          <w:ilvl w:val="0"/>
          <w:numId w:val="2"/>
        </w:numPr>
        <w:pBdr>
          <w:top w:val="none" w:sz="4" w:space="0" w:color="000000"/>
          <w:left w:val="none" w:sz="4" w:space="0" w:color="000000"/>
          <w:bottom w:val="none" w:sz="4" w:space="0" w:color="000000"/>
          <w:right w:val="none" w:sz="4" w:space="0" w:color="000000"/>
          <w:between w:val="none" w:sz="4" w:space="0" w:color="000000"/>
        </w:pBdr>
        <w:ind w:firstLine="567"/>
        <w:jc w:val="both"/>
      </w:pPr>
      <w:r>
        <w:rPr>
          <w:rFonts w:ascii="Times New Roman" w:eastAsia="Times New Roman" w:hAnsi="Times New Roman" w:cs="Times New Roman"/>
        </w:rPr>
        <w:t xml:space="preserve">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 </w:t>
      </w:r>
    </w:p>
    <w:p w:rsidR="00B641F9" w:rsidRDefault="00056E00">
      <w:pPr>
        <w:numPr>
          <w:ilvl w:val="0"/>
          <w:numId w:val="13"/>
        </w:numPr>
        <w:pBdr>
          <w:top w:val="none" w:sz="4" w:space="0" w:color="000000"/>
          <w:left w:val="none" w:sz="4" w:space="0" w:color="000000"/>
          <w:bottom w:val="none" w:sz="4" w:space="0" w:color="000000"/>
          <w:right w:val="none" w:sz="4" w:space="0" w:color="000000"/>
          <w:between w:val="none" w:sz="4" w:space="0" w:color="000000"/>
        </w:pBdr>
        <w:spacing w:before="120" w:after="120" w:line="257" w:lineRule="auto"/>
        <w:ind w:left="357" w:hanging="357"/>
        <w:jc w:val="center"/>
        <w:rPr>
          <w:rFonts w:ascii="Times New Roman" w:eastAsia="Times New Roman" w:hAnsi="Times New Roman" w:cs="Times New Roman"/>
          <w:b/>
        </w:rPr>
      </w:pPr>
      <w:bookmarkStart w:id="9" w:name="17dp8vu"/>
      <w:bookmarkEnd w:id="9"/>
      <w:r>
        <w:rPr>
          <w:rFonts w:ascii="Times New Roman" w:eastAsia="Times New Roman" w:hAnsi="Times New Roman" w:cs="Times New Roman"/>
          <w:b/>
        </w:rPr>
        <w:t>Цена Договора и порядок расчетов</w:t>
      </w:r>
    </w:p>
    <w:p w:rsidR="00B641F9" w:rsidRDefault="00056E00">
      <w:pPr>
        <w:widowControl/>
        <w:numPr>
          <w:ilvl w:val="1"/>
          <w:numId w:val="13"/>
        </w:numPr>
        <w:pBdr>
          <w:top w:val="none" w:sz="4" w:space="0" w:color="000000"/>
          <w:left w:val="none" w:sz="4" w:space="0" w:color="000000"/>
          <w:bottom w:val="none" w:sz="4" w:space="0" w:color="000000"/>
          <w:right w:val="none" w:sz="4" w:space="0" w:color="000000"/>
          <w:between w:val="none" w:sz="4" w:space="0" w:color="000000"/>
        </w:pBdr>
        <w:tabs>
          <w:tab w:val="left" w:pos="57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B641F9" w:rsidRDefault="00056E00">
      <w:pPr>
        <w:widowControl/>
        <w:numPr>
          <w:ilvl w:val="1"/>
          <w:numId w:val="13"/>
        </w:numPr>
        <w:pBdr>
          <w:top w:val="none" w:sz="4" w:space="0" w:color="000000"/>
          <w:left w:val="none" w:sz="4" w:space="0" w:color="000000"/>
          <w:bottom w:val="none" w:sz="4" w:space="0" w:color="000000"/>
          <w:right w:val="none" w:sz="4" w:space="0" w:color="000000"/>
          <w:between w:val="none" w:sz="4" w:space="0" w:color="000000"/>
        </w:pBdr>
        <w:tabs>
          <w:tab w:val="left" w:pos="579"/>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641F9" w:rsidRDefault="00056E00">
      <w:pPr>
        <w:widowControl/>
        <w:numPr>
          <w:ilvl w:val="1"/>
          <w:numId w:val="13"/>
        </w:numPr>
        <w:pBdr>
          <w:top w:val="none" w:sz="4" w:space="0" w:color="000000"/>
          <w:left w:val="none" w:sz="4" w:space="0" w:color="000000"/>
          <w:bottom w:val="none" w:sz="4" w:space="0" w:color="000000"/>
          <w:right w:val="none" w:sz="4" w:space="0" w:color="000000"/>
          <w:between w:val="none" w:sz="4" w:space="0" w:color="000000"/>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 как на целостное произведение, указанных в п. 1</w:t>
      </w:r>
      <w:r w:rsidR="00313B59">
        <w:rPr>
          <w:rFonts w:ascii="Times New Roman" w:eastAsia="Times New Roman" w:hAnsi="Times New Roman" w:cs="Times New Roman"/>
        </w:rPr>
        <w:t>1</w:t>
      </w:r>
      <w:r>
        <w:rPr>
          <w:rFonts w:ascii="Times New Roman" w:eastAsia="Times New Roman" w:hAnsi="Times New Roman" w:cs="Times New Roman"/>
        </w:rPr>
        <w:t xml:space="preserve">.1. настоящего Договора. </w:t>
      </w:r>
    </w:p>
    <w:p w:rsidR="00B641F9" w:rsidRDefault="00056E00">
      <w:pPr>
        <w:widowControl/>
        <w:numPr>
          <w:ilvl w:val="1"/>
          <w:numId w:val="13"/>
        </w:numPr>
        <w:pBdr>
          <w:top w:val="none" w:sz="4" w:space="0" w:color="000000"/>
          <w:left w:val="none" w:sz="4" w:space="0" w:color="000000"/>
          <w:bottom w:val="none" w:sz="4" w:space="0" w:color="000000"/>
          <w:right w:val="none" w:sz="4" w:space="0" w:color="000000"/>
          <w:between w:val="none" w:sz="4" w:space="0" w:color="000000"/>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является твердой, определяется на весь срок исполнения Договора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rsidR="00B641F9" w:rsidRDefault="00056E00">
      <w:pPr>
        <w:widowControl/>
        <w:numPr>
          <w:ilvl w:val="1"/>
          <w:numId w:val="13"/>
        </w:numPr>
        <w:pBdr>
          <w:top w:val="none" w:sz="4" w:space="0" w:color="000000"/>
          <w:left w:val="none" w:sz="4" w:space="0" w:color="000000"/>
          <w:bottom w:val="none" w:sz="4" w:space="0" w:color="000000"/>
          <w:right w:val="none" w:sz="4" w:space="0" w:color="000000"/>
          <w:between w:val="none" w:sz="4" w:space="0" w:color="000000"/>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Источник финансирования: средства бюджета Амурской области.</w:t>
      </w:r>
    </w:p>
    <w:p w:rsidR="00B641F9" w:rsidRDefault="00056E00">
      <w:pPr>
        <w:widowControl/>
        <w:numPr>
          <w:ilvl w:val="1"/>
          <w:numId w:val="13"/>
        </w:numPr>
        <w:pBdr>
          <w:top w:val="none" w:sz="4" w:space="0" w:color="000000"/>
          <w:left w:val="none" w:sz="4" w:space="0" w:color="000000"/>
          <w:bottom w:val="none" w:sz="4" w:space="0" w:color="000000"/>
          <w:right w:val="none" w:sz="4" w:space="0" w:color="000000"/>
          <w:between w:val="none" w:sz="4" w:space="0" w:color="000000"/>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rsidR="00B641F9" w:rsidRDefault="00056E00">
      <w:pPr>
        <w:widowControl/>
        <w:numPr>
          <w:ilvl w:val="1"/>
          <w:numId w:val="13"/>
        </w:numPr>
        <w:pBdr>
          <w:top w:val="none" w:sz="4" w:space="0" w:color="000000"/>
          <w:left w:val="none" w:sz="4" w:space="0" w:color="000000"/>
          <w:bottom w:val="none" w:sz="4" w:space="0" w:color="000000"/>
          <w:right w:val="none" w:sz="4" w:space="0" w:color="000000"/>
          <w:between w:val="none" w:sz="4" w:space="0" w:color="000000"/>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rsidR="00B641F9" w:rsidRDefault="00056E00">
      <w:pPr>
        <w:widowControl/>
        <w:numPr>
          <w:ilvl w:val="1"/>
          <w:numId w:val="13"/>
        </w:numPr>
        <w:pBdr>
          <w:top w:val="none" w:sz="4" w:space="0" w:color="000000"/>
          <w:left w:val="none" w:sz="4" w:space="0" w:color="000000"/>
          <w:bottom w:val="none" w:sz="4" w:space="0" w:color="000000"/>
          <w:right w:val="none" w:sz="4" w:space="0" w:color="000000"/>
          <w:between w:val="none" w:sz="4" w:space="0" w:color="000000"/>
        </w:pBdr>
        <w:tabs>
          <w:tab w:val="left" w:pos="594"/>
          <w:tab w:val="left" w:pos="993"/>
        </w:tabs>
        <w:spacing w:line="257" w:lineRule="auto"/>
        <w:ind w:left="0" w:firstLine="567"/>
        <w:jc w:val="both"/>
        <w:rPr>
          <w:rFonts w:ascii="Times New Roman" w:eastAsia="Times New Roman" w:hAnsi="Times New Roman" w:cs="Times New Roman"/>
        </w:rPr>
      </w:pPr>
      <w:bookmarkStart w:id="10" w:name="_3rdcrjn"/>
      <w:bookmarkEnd w:id="10"/>
      <w:r>
        <w:rPr>
          <w:rFonts w:ascii="Times New Roman" w:eastAsia="Times New Roman" w:hAnsi="Times New Roman" w:cs="Times New Roman"/>
        </w:rPr>
        <w:t xml:space="preserve">Окончательную оплату по Договору Заказчик производит на основании надлежаще оформленного и подписанного обеими Сторонами Акта сдачи-приемки выполненных работ по этапу </w:t>
      </w:r>
      <w:r w:rsidR="003911F4">
        <w:rPr>
          <w:rFonts w:ascii="Times New Roman" w:eastAsia="Times New Roman" w:hAnsi="Times New Roman" w:cs="Times New Roman"/>
        </w:rPr>
        <w:t>4</w:t>
      </w:r>
      <w:r>
        <w:rPr>
          <w:rFonts w:ascii="Times New Roman" w:eastAsia="Times New Roman" w:hAnsi="Times New Roman" w:cs="Times New Roman"/>
        </w:rPr>
        <w:t xml:space="preserve"> (форма акта предусмотрена в Приложении № 3 к Договору), счета/счета-фактуры с приложением документов, подтверждающих объем выполненных работ по этапу работ, в течение 5 (пяти) рабочих дней с момента подписания Заказчиком Акта сдачи-приемки выполненных работ по этапу </w:t>
      </w:r>
      <w:r w:rsidR="00E11383">
        <w:rPr>
          <w:rFonts w:ascii="Times New Roman" w:eastAsia="Times New Roman" w:hAnsi="Times New Roman" w:cs="Times New Roman"/>
        </w:rPr>
        <w:t>4</w:t>
      </w:r>
      <w:r>
        <w:rPr>
          <w:rFonts w:ascii="Times New Roman" w:eastAsia="Times New Roman" w:hAnsi="Times New Roman" w:cs="Times New Roman"/>
        </w:rPr>
        <w:t>.</w:t>
      </w:r>
    </w:p>
    <w:p w:rsidR="00B641F9" w:rsidRDefault="00056E00">
      <w:pPr>
        <w:widowControl/>
        <w:numPr>
          <w:ilvl w:val="1"/>
          <w:numId w:val="13"/>
        </w:numPr>
        <w:pBdr>
          <w:top w:val="none" w:sz="4" w:space="0" w:color="000000"/>
          <w:left w:val="none" w:sz="4" w:space="0" w:color="000000"/>
          <w:bottom w:val="none" w:sz="4" w:space="0" w:color="000000"/>
          <w:right w:val="none" w:sz="4" w:space="0" w:color="000000"/>
          <w:between w:val="none" w:sz="4" w:space="0" w:color="000000"/>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Оплата по Договору осуществляется на основании Счета и Акта сдачи-приемки выполненных работ по этапу </w:t>
      </w:r>
      <w:r w:rsidR="00E11383">
        <w:rPr>
          <w:rFonts w:ascii="Times New Roman" w:eastAsia="Times New Roman" w:hAnsi="Times New Roman" w:cs="Times New Roman"/>
        </w:rPr>
        <w:t>4</w:t>
      </w:r>
      <w:r>
        <w:rPr>
          <w:rFonts w:ascii="Times New Roman" w:eastAsia="Times New Roman" w:hAnsi="Times New Roman" w:cs="Times New Roman"/>
        </w:rPr>
        <w:t>, в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rsidR="00B641F9" w:rsidRDefault="00056E00">
      <w:pPr>
        <w:numPr>
          <w:ilvl w:val="1"/>
          <w:numId w:val="13"/>
        </w:numPr>
        <w:pBdr>
          <w:top w:val="none" w:sz="4" w:space="0" w:color="000000"/>
          <w:left w:val="none" w:sz="4" w:space="0" w:color="000000"/>
          <w:bottom w:val="none" w:sz="4" w:space="0" w:color="000000"/>
          <w:right w:val="none" w:sz="4" w:space="0" w:color="000000"/>
          <w:between w:val="none" w:sz="4" w:space="0" w:color="000000"/>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1</w:t>
      </w:r>
      <w:r w:rsidR="003A72A4">
        <w:rPr>
          <w:rFonts w:ascii="Times New Roman" w:eastAsia="Times New Roman" w:hAnsi="Times New Roman" w:cs="Times New Roman"/>
        </w:rPr>
        <w:t>3</w:t>
      </w:r>
      <w:r>
        <w:rPr>
          <w:rFonts w:ascii="Times New Roman" w:eastAsia="Times New Roman" w:hAnsi="Times New Roman" w:cs="Times New Roman"/>
        </w:rPr>
        <w:t xml:space="preserve"> Договора.</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3. Сроки выполнения работ</w:t>
      </w:r>
    </w:p>
    <w:p w:rsidR="00B641F9" w:rsidRDefault="00056E00">
      <w:pPr>
        <w:widowControl/>
        <w:numPr>
          <w:ilvl w:val="1"/>
          <w:numId w:val="10"/>
        </w:numPr>
        <w:pBdr>
          <w:top w:val="none" w:sz="4" w:space="0" w:color="000000"/>
          <w:left w:val="none" w:sz="4" w:space="0" w:color="000000"/>
          <w:bottom w:val="none" w:sz="4" w:space="0" w:color="000000"/>
          <w:right w:val="none" w:sz="4" w:space="0" w:color="000000"/>
          <w:between w:val="none" w:sz="4" w:space="0" w:color="000000"/>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предусмотренные настоящим Договором, выполняются Подрядчиком в соответствии с Техническим заданием (Приложение №1 к Договору), Графиком исполнения договора (Приложение №2 к Договору) в следующие сроки:</w:t>
      </w:r>
    </w:p>
    <w:p w:rsidR="00B641F9" w:rsidRDefault="00056E00">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t>- начало работ: со следующего дня после первого платежа и предоставления необходимых исходных данных;</w:t>
      </w:r>
    </w:p>
    <w:p w:rsidR="00B641F9" w:rsidRDefault="00056E00">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t>- окончание работ: в соответствии с Графиком исполнения договора</w:t>
      </w:r>
      <w:r w:rsidR="00BB1240">
        <w:rPr>
          <w:rFonts w:ascii="Times New Roman" w:eastAsia="Times New Roman" w:hAnsi="Times New Roman" w:cs="Times New Roman"/>
        </w:rPr>
        <w:t xml:space="preserve">, не более </w:t>
      </w:r>
      <w:r w:rsidR="00BB1240">
        <w:rPr>
          <w:rFonts w:ascii="Times New Roman" w:eastAsia="Times New Roman" w:hAnsi="Times New Roman" w:cs="Times New Roman"/>
          <w:sz w:val="22"/>
          <w:szCs w:val="22"/>
        </w:rPr>
        <w:t>240 (двести сорок) календарных дней.</w:t>
      </w:r>
    </w:p>
    <w:p w:rsidR="00B641F9" w:rsidRDefault="00056E00">
      <w:pPr>
        <w:widowControl/>
        <w:numPr>
          <w:ilvl w:val="1"/>
          <w:numId w:val="10"/>
        </w:numPr>
        <w:pBdr>
          <w:top w:val="none" w:sz="4" w:space="0" w:color="000000"/>
          <w:left w:val="none" w:sz="4" w:space="0" w:color="000000"/>
          <w:bottom w:val="none" w:sz="4" w:space="0" w:color="000000"/>
          <w:right w:val="none" w:sz="4" w:space="0" w:color="000000"/>
          <w:between w:val="none" w:sz="4" w:space="0" w:color="000000"/>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выполняются в соответствии с Техническим заданием.</w:t>
      </w:r>
    </w:p>
    <w:p w:rsidR="00B641F9" w:rsidRDefault="00056E00">
      <w:pPr>
        <w:widowControl/>
        <w:numPr>
          <w:ilvl w:val="1"/>
          <w:numId w:val="10"/>
        </w:numPr>
        <w:pBdr>
          <w:top w:val="none" w:sz="4" w:space="0" w:color="000000"/>
          <w:left w:val="none" w:sz="4" w:space="0" w:color="000000"/>
          <w:bottom w:val="none" w:sz="4" w:space="0" w:color="000000"/>
          <w:right w:val="none" w:sz="4" w:space="0" w:color="000000"/>
          <w:between w:val="none" w:sz="4" w:space="0" w:color="000000"/>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вправе досрочно выполнить работы по согласованию с Заказчиком.</w:t>
      </w:r>
    </w:p>
    <w:p w:rsidR="00B641F9" w:rsidRDefault="00056E00">
      <w:pPr>
        <w:widowControl/>
        <w:numPr>
          <w:ilvl w:val="1"/>
          <w:numId w:val="10"/>
        </w:numPr>
        <w:pBdr>
          <w:top w:val="none" w:sz="4" w:space="0" w:color="000000"/>
          <w:left w:val="none" w:sz="4" w:space="0" w:color="000000"/>
          <w:bottom w:val="none" w:sz="4" w:space="0" w:color="000000"/>
          <w:right w:val="none" w:sz="4" w:space="0" w:color="000000"/>
          <w:between w:val="none" w:sz="4" w:space="0" w:color="000000"/>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rsidR="00B641F9" w:rsidRDefault="00056E00">
      <w:pPr>
        <w:widowControl/>
        <w:numPr>
          <w:ilvl w:val="1"/>
          <w:numId w:val="10"/>
        </w:numPr>
        <w:pBdr>
          <w:top w:val="none" w:sz="4" w:space="0" w:color="000000"/>
          <w:left w:val="none" w:sz="4" w:space="0" w:color="000000"/>
          <w:bottom w:val="none" w:sz="4" w:space="0" w:color="000000"/>
          <w:right w:val="none" w:sz="4" w:space="0" w:color="000000"/>
          <w:between w:val="none" w:sz="4" w:space="0" w:color="000000"/>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Подрядчиком принятых на себя обязательств по Договору является дата подписания Акта сдачи-приемки выполненных работ по этапу работ в порядке, предусмотренном Договором. </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4. Порядок сдачи-приемки выполненных работ</w:t>
      </w:r>
    </w:p>
    <w:p w:rsidR="00B641F9" w:rsidRDefault="00056E00">
      <w:pPr>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 срок не позднее 10 (десяти) рабочих дней после окончания завершения выполнения работ по этапу работ, представляет Заказчику комплект отчетной документации, предусмотренной Техническим заданием для этапа работ, в формате, указанном в Техническом задании, в 2 (двух) экземплярах на 2 (двух) USB-накопителях, и Акт сдачи-приемки выполненных работ по этапу работ, подписанные Подрядчиком, в 2 (двух) экземплярах.</w:t>
      </w:r>
    </w:p>
    <w:p w:rsidR="00B641F9" w:rsidRDefault="00056E00">
      <w:pPr>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 позднее 10 (десяти) рабочих дней после получения от Подрядчика документов, указанных в настоящем разделе Договору, Заказчик рассматривает результаты и осуществляет приемку выполненных работ по этапу работ согласно Договору на предмет соответствия их объема, качества требованиям, изложенным в Договору 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по этапу работ либо запрос о предоставлении разъяснений касательно результатов выполненных работ по этапу работ, или мотивированный отказ от принятия результатов выполненных работ по этапу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Заказчик имеет право на однократное направление Подрядчику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с перечнем замечаний, при условии, что Заказчик получит ответы на все вопросы, указанные в запросе, или Заказчик повторно получит результат работ по этапу работ, в котором все замечания, указанные в мотивированном отказе, будут устранены.</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Приложениях к настоящему Договору и иной документации, в том числе электронной.</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Замечания должны быть полными, развернутыми, четкими и непротиворечивыми.</w:t>
      </w:r>
    </w:p>
    <w:p w:rsidR="00B641F9" w:rsidRDefault="00056E00">
      <w:pPr>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Подрядчик обязуется направить Заказчику ответы на запрос разъяснений или устранить замечания и направить результаты работ по этапу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по этапу работ в 2 (двух) экземплярах для принятия Заказчиком выполненных работ по этапу работ.</w:t>
      </w:r>
    </w:p>
    <w:p w:rsidR="00B641F9" w:rsidRDefault="00056E00">
      <w:pPr>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Pr>
          <w:rFonts w:ascii="Times New Roman" w:eastAsia="Times New Roman" w:hAnsi="Times New Roman" w:cs="Times New Roman"/>
        </w:rPr>
        <w:lastRenderedPageBreak/>
        <w:t>выполненных работ по этапу работ, Заказчик принимает выполненные работы по этапу работ и подписывает 2 (два) экземпляра Акта сдачи-приемки выполненных работ по этапу работ, один из которых направляет Подрядчику в порядке, предусмотренном в настоящем разделе Договора.</w:t>
      </w:r>
    </w:p>
    <w:p w:rsidR="00B641F9" w:rsidRPr="00317965" w:rsidRDefault="00056E00" w:rsidP="00317965">
      <w:pPr>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том случае, если Заказчик не сообщит Подрядчику о своих замечаниях в установленный срок, результаты работ по этапу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имеет право отказаться от приёмки </w:t>
      </w:r>
      <w:r w:rsidRPr="00317965">
        <w:rPr>
          <w:rFonts w:ascii="Times New Roman" w:eastAsia="Times New Roman" w:hAnsi="Times New Roman" w:cs="Times New Roman"/>
        </w:rPr>
        <w:t xml:space="preserve">этапа работ </w:t>
      </w:r>
      <w:r w:rsidR="00317965" w:rsidRPr="00317965">
        <w:rPr>
          <w:rFonts w:ascii="Times New Roman" w:eastAsia="Times New Roman" w:hAnsi="Times New Roman" w:cs="Times New Roman"/>
        </w:rPr>
        <w:t>планировке территории для размещения 1 этапа реализации микрорайона «Южный» в городе Белогорске Амурской области, общей площадью ориентировочно 8,4 га</w:t>
      </w:r>
      <w:r w:rsidRPr="00317965">
        <w:rPr>
          <w:rFonts w:ascii="Times New Roman" w:eastAsia="Times New Roman" w:hAnsi="Times New Roman" w:cs="Times New Roman"/>
        </w:rPr>
        <w:t>. При этом Заказчик обязан письменно обосновать свой отказ и передать Подрядчику уведомление с объяснением причин отказа.</w:t>
      </w:r>
    </w:p>
    <w:p w:rsidR="00B641F9" w:rsidRDefault="00056E00">
      <w:pPr>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Основанием для отказа в приемке работ может являться:</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несоответствие результата работ по этапу работ Техническому заданию (Приложение № 1 к Договору), а также обоснованным требованиям и указаниям Заказчика, основанным на Техническом задании;</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неустранение замечаний Заказчика, основанным на Техническом задании.</w:t>
      </w:r>
    </w:p>
    <w:p w:rsidR="00B641F9" w:rsidRDefault="00056E00">
      <w:pPr>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rsidR="00B641F9" w:rsidRDefault="00056E00">
      <w:pPr>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Подписанный Заказчиком и Подрядчиком, Акт сдачи-приемки выполненных работ по этапу работ и предъявленный Подрядчиком Заказчику счет на оплату стоимости выполненных работ по этапу работ являются основанием для оплаты Подрядчику выполненных работ</w:t>
      </w:r>
      <w:r w:rsidR="00317965">
        <w:rPr>
          <w:rFonts w:ascii="Times New Roman" w:eastAsia="Times New Roman" w:hAnsi="Times New Roman" w:cs="Times New Roman"/>
        </w:rPr>
        <w:t>.</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before="120" w:after="120" w:line="257" w:lineRule="auto"/>
        <w:jc w:val="center"/>
        <w:rPr>
          <w:rFonts w:ascii="Times New Roman" w:eastAsia="Times New Roman" w:hAnsi="Times New Roman" w:cs="Times New Roman"/>
          <w:b/>
        </w:rPr>
      </w:pPr>
      <w:bookmarkStart w:id="11" w:name="26in1rg"/>
      <w:bookmarkEnd w:id="11"/>
      <w:r>
        <w:rPr>
          <w:rFonts w:ascii="Times New Roman" w:eastAsia="Times New Roman" w:hAnsi="Times New Roman" w:cs="Times New Roman"/>
          <w:b/>
        </w:rPr>
        <w:t>5. Права и обязанности Сторон</w:t>
      </w:r>
    </w:p>
    <w:p w:rsidR="00B641F9" w:rsidRDefault="00056E00">
      <w:pPr>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pPr>
      <w:bookmarkStart w:id="12" w:name="lnxbz9"/>
      <w:bookmarkEnd w:id="12"/>
      <w:r>
        <w:rPr>
          <w:rFonts w:ascii="Times New Roman" w:eastAsia="Times New Roman" w:hAnsi="Times New Roman" w:cs="Times New Roman"/>
          <w:b/>
        </w:rPr>
        <w:t>Заказчик вправе:</w:t>
      </w:r>
    </w:p>
    <w:p w:rsidR="00B641F9" w:rsidRDefault="00056E00">
      <w:pPr>
        <w:widowControl/>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737"/>
        </w:tabs>
        <w:spacing w:line="257" w:lineRule="auto"/>
        <w:ind w:firstLine="567"/>
        <w:jc w:val="both"/>
      </w:pPr>
      <w:r>
        <w:rPr>
          <w:rFonts w:ascii="Times New Roman" w:eastAsia="Times New Roman" w:hAnsi="Times New Roman" w:cs="Times New Roman"/>
        </w:rPr>
        <w:t>Требовать от Подрядчика надлежащего исполнения обязательств в соответствии с Договором и 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rsidR="00B641F9" w:rsidRDefault="00056E00">
      <w:pPr>
        <w:widowControl/>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761"/>
        </w:tabs>
        <w:spacing w:line="257" w:lineRule="auto"/>
        <w:ind w:firstLine="567"/>
        <w:jc w:val="both"/>
      </w:pPr>
      <w:r>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rsidR="00B641F9" w:rsidRDefault="00056E00">
      <w:pPr>
        <w:widowControl/>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746"/>
        </w:tabs>
        <w:spacing w:line="257" w:lineRule="auto"/>
        <w:ind w:firstLine="567"/>
        <w:jc w:val="both"/>
      </w:pPr>
      <w:r>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rsidR="00B641F9" w:rsidRDefault="00056E00">
      <w:pPr>
        <w:widowControl/>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761"/>
        </w:tabs>
        <w:spacing w:line="257" w:lineRule="auto"/>
        <w:ind w:firstLine="567"/>
        <w:jc w:val="both"/>
      </w:pPr>
      <w:r>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rsidR="00B641F9" w:rsidRDefault="00056E00">
      <w:pPr>
        <w:widowControl/>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761"/>
        </w:tabs>
        <w:spacing w:line="257" w:lineRule="auto"/>
        <w:ind w:firstLine="567"/>
        <w:jc w:val="both"/>
      </w:pPr>
      <w:r>
        <w:rPr>
          <w:rFonts w:ascii="Times New Roman" w:eastAsia="Times New Roman" w:hAnsi="Times New Roman" w:cs="Times New Roman"/>
        </w:rPr>
        <w:t>Запрашивать у Подрядчика информацию о ходе и состоянии выполняемых работ</w:t>
      </w:r>
      <w:r w:rsidR="00D15171">
        <w:rPr>
          <w:rFonts w:ascii="Times New Roman" w:eastAsia="Times New Roman" w:hAnsi="Times New Roman" w:cs="Times New Roman"/>
        </w:rPr>
        <w:t>.</w:t>
      </w:r>
    </w:p>
    <w:p w:rsidR="00B641F9" w:rsidRDefault="00056E00">
      <w:pPr>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rsidR="00B641F9" w:rsidRDefault="00056E00">
      <w:pPr>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761"/>
        </w:tabs>
        <w:spacing w:line="257" w:lineRule="auto"/>
        <w:ind w:firstLine="567"/>
        <w:jc w:val="both"/>
      </w:pPr>
      <w:r>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rsidR="00B641F9" w:rsidRDefault="00056E00">
      <w:pPr>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761"/>
        </w:tabs>
        <w:spacing w:line="257" w:lineRule="auto"/>
        <w:ind w:firstLine="567"/>
        <w:jc w:val="both"/>
      </w:pPr>
      <w:r>
        <w:rPr>
          <w:rFonts w:ascii="Times New Roman" w:eastAsia="Times New Roman" w:hAnsi="Times New Roman" w:cs="Times New Roman"/>
        </w:rPr>
        <w:t>Требовать расторжения Договора в порядке и случ</w:t>
      </w:r>
      <w:r w:rsidR="00D15171">
        <w:rPr>
          <w:rFonts w:ascii="Times New Roman" w:eastAsia="Times New Roman" w:hAnsi="Times New Roman" w:cs="Times New Roman"/>
        </w:rPr>
        <w:t>аях, предусмотренных разделом 1</w:t>
      </w:r>
      <w:r w:rsidR="00BF2E0B">
        <w:rPr>
          <w:rFonts w:ascii="Times New Roman" w:eastAsia="Times New Roman" w:hAnsi="Times New Roman" w:cs="Times New Roman"/>
        </w:rPr>
        <w:t>2</w:t>
      </w:r>
      <w:r>
        <w:rPr>
          <w:rFonts w:ascii="Times New Roman" w:eastAsia="Times New Roman" w:hAnsi="Times New Roman" w:cs="Times New Roman"/>
        </w:rPr>
        <w:t xml:space="preserve"> Договора.</w:t>
      </w:r>
    </w:p>
    <w:p w:rsidR="00B641F9" w:rsidRDefault="00056E00">
      <w:pPr>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761"/>
        </w:tabs>
        <w:spacing w:line="257" w:lineRule="auto"/>
        <w:ind w:firstLine="567"/>
        <w:jc w:val="both"/>
      </w:pPr>
      <w:r>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rsidR="00B641F9" w:rsidRDefault="00056E00">
      <w:pPr>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761"/>
        </w:tabs>
        <w:spacing w:line="257" w:lineRule="auto"/>
        <w:ind w:firstLine="567"/>
        <w:jc w:val="both"/>
      </w:pPr>
      <w:r>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rsidR="00B641F9" w:rsidRDefault="00056E00">
      <w:pPr>
        <w:numPr>
          <w:ilvl w:val="0"/>
          <w:numId w:val="5"/>
        </w:num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pPr>
      <w:bookmarkStart w:id="13" w:name="35nkun2"/>
      <w:bookmarkEnd w:id="13"/>
      <w:r>
        <w:rPr>
          <w:rFonts w:ascii="Times New Roman" w:eastAsia="Times New Roman" w:hAnsi="Times New Roman" w:cs="Times New Roman"/>
          <w:b/>
        </w:rPr>
        <w:t>Заказчик обязан:</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5.2.1.</w:t>
      </w:r>
      <w:r>
        <w:rPr>
          <w:rFonts w:ascii="Times New Roman" w:eastAsia="Times New Roman" w:hAnsi="Times New Roman" w:cs="Times New Roman"/>
        </w:rPr>
        <w:tab/>
        <w:t xml:space="preserve">В течение 3 (трех) дней с момента заключения настоящего Договора назначает приказом комиссию, которая осуществляет приемку выполненных Подрядчиком работ по этапу </w:t>
      </w:r>
      <w:r>
        <w:rPr>
          <w:rFonts w:ascii="Times New Roman" w:eastAsia="Times New Roman" w:hAnsi="Times New Roman" w:cs="Times New Roman"/>
        </w:rPr>
        <w:lastRenderedPageBreak/>
        <w:t>работ, при этом Заказчик письменно уведомляет Подрядчика о составе членов комиссии.</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5.2.2.</w:t>
      </w:r>
      <w:r>
        <w:rPr>
          <w:rFonts w:ascii="Times New Roman" w:eastAsia="Times New Roman" w:hAnsi="Times New Roman" w:cs="Times New Roman"/>
        </w:rPr>
        <w:tab/>
        <w:t>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5.2.3. Осуществлять приемку результатов выполненных работ по этапу работ в соответствии с Графиком исполнения договора, который является Приложением № 2 и его неотъемлемой частью.</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5.2.4. 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по этапу </w:t>
      </w:r>
      <w:r w:rsidR="00D15171">
        <w:rPr>
          <w:rFonts w:ascii="Times New Roman" w:eastAsia="Times New Roman" w:hAnsi="Times New Roman" w:cs="Times New Roman"/>
        </w:rPr>
        <w:t>4</w:t>
      </w:r>
      <w:r>
        <w:rPr>
          <w:rFonts w:ascii="Times New Roman" w:eastAsia="Times New Roman" w:hAnsi="Times New Roman" w:cs="Times New Roman"/>
        </w:rPr>
        <w:t>, при предоставлении Подрядчиком Заказчику счета/счета-фактуры.</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5.2.5. Применять к Подрядчику меры ответственности, предусмотренные законодательством и настоящим Договором.</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5.2.6. Выполнить в полном объеме все иные обязательства, предусмотренные настоящим Договором.</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5.3</w:t>
      </w:r>
      <w:r>
        <w:rPr>
          <w:rFonts w:ascii="Times New Roman" w:eastAsia="Times New Roman" w:hAnsi="Times New Roman" w:cs="Times New Roman"/>
          <w:b/>
        </w:rPr>
        <w:tab/>
        <w:t>Подрядчик вправе:</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w:t>
      </w:r>
      <w:r>
        <w:rPr>
          <w:rFonts w:ascii="Times New Roman" w:eastAsia="Times New Roman" w:hAnsi="Times New Roman" w:cs="Times New Roman"/>
        </w:rPr>
        <w:tab/>
        <w:t>Требовать своевременного подписания Заказчиком Акта сдачи-приемки выполненных работ по этапу работ на основании представленных Подрядчиком отчетных документов и при условии истечения срока, указанного в разделе 4 Договора.</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5.3.2.</w:t>
      </w:r>
      <w:r>
        <w:rPr>
          <w:rFonts w:ascii="Times New Roman" w:eastAsia="Times New Roman" w:hAnsi="Times New Roman" w:cs="Times New Roman"/>
        </w:rPr>
        <w:tab/>
        <w:t>Требовать своевременной оплаты выполненных работ в соответствии с разделом 2 Договора.</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5.3.3.</w:t>
      </w:r>
      <w:r>
        <w:rPr>
          <w:rFonts w:ascii="Times New Roman" w:eastAsia="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5.3.4.</w:t>
      </w:r>
      <w:r>
        <w:rPr>
          <w:rFonts w:ascii="Times New Roman" w:eastAsia="Times New Roman" w:hAnsi="Times New Roman" w:cs="Times New Roman"/>
        </w:rPr>
        <w:tab/>
        <w:t xml:space="preserve">В случае привлечения субподрядчиков Подрядчик письменно уведомляет об этом Заказчика. </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5.3.5.</w:t>
      </w:r>
      <w:r>
        <w:rPr>
          <w:rFonts w:ascii="Times New Roman" w:eastAsia="Times New Roman" w:hAnsi="Times New Roman" w:cs="Times New Roman"/>
        </w:rPr>
        <w:tab/>
        <w:t xml:space="preserve">Привлечение субподрядчиков не влечет изменение Цены Договора и/или объемов работ по Договору. </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5.3.6.</w:t>
      </w:r>
      <w:r>
        <w:rPr>
          <w:rFonts w:ascii="Times New Roman" w:eastAsia="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5.3.7.</w:t>
      </w:r>
      <w:r>
        <w:rPr>
          <w:rFonts w:ascii="Times New Roman" w:eastAsia="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5.3.8.</w:t>
      </w:r>
      <w:r>
        <w:rPr>
          <w:rFonts w:ascii="Times New Roman" w:eastAsia="Times New Roman" w:hAnsi="Times New Roman" w:cs="Times New Roman"/>
        </w:rPr>
        <w:tab/>
        <w:t>Письменно запрашивать у Заказчика содействие и исходные данные.</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5.3.9.</w:t>
      </w:r>
      <w:r>
        <w:rPr>
          <w:rFonts w:ascii="Times New Roman" w:eastAsia="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5.3.10</w:t>
      </w:r>
      <w:r>
        <w:rPr>
          <w:rFonts w:ascii="Times New Roman" w:eastAsia="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5.4</w:t>
      </w:r>
      <w:r>
        <w:rPr>
          <w:rFonts w:ascii="Times New Roman" w:eastAsia="Times New Roman" w:hAnsi="Times New Roman" w:cs="Times New Roman"/>
          <w:b/>
        </w:rPr>
        <w:tab/>
        <w:t>Подрядчик обязан:</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w:t>
      </w:r>
      <w:r>
        <w:rPr>
          <w:rFonts w:ascii="Times New Roman" w:eastAsia="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w:t>
      </w:r>
      <w:r>
        <w:rPr>
          <w:rFonts w:ascii="Times New Roman" w:eastAsia="Times New Roman" w:hAnsi="Times New Roman" w:cs="Times New Roman"/>
        </w:rPr>
        <w:lastRenderedPageBreak/>
        <w:t xml:space="preserve">полномочия и обязанности в рамках исполнения Договора, контактный номер телефона, адрес электронной почты. </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5.4.2.</w:t>
      </w:r>
      <w:r>
        <w:rPr>
          <w:rFonts w:ascii="Times New Roman" w:eastAsia="Times New Roman" w:hAnsi="Times New Roman" w:cs="Times New Roman"/>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этапу работ согласно Техническому заданию.</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5.4.3.</w:t>
      </w:r>
      <w:r>
        <w:rPr>
          <w:rFonts w:ascii="Times New Roman" w:eastAsia="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5.4.4.</w:t>
      </w:r>
      <w:r>
        <w:rPr>
          <w:rFonts w:ascii="Times New Roman" w:eastAsia="Times New Roman" w:hAnsi="Times New Roman" w:cs="Times New Roman"/>
        </w:rPr>
        <w:tab/>
        <w:t>Обеспечить устранение недостатков, выявленных при сдаче-приемке работ по этапу работ за свой счет.</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5.4.5.</w:t>
      </w:r>
      <w:r>
        <w:rPr>
          <w:rFonts w:ascii="Times New Roman" w:eastAsia="Times New Roman" w:hAnsi="Times New Roman" w:cs="Times New Roman"/>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сообщить об этом Заказчику немедленно после приостановления выполнения работ.</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5.4.6.</w:t>
      </w:r>
      <w:r>
        <w:rPr>
          <w:rFonts w:ascii="Times New Roman" w:eastAsia="Times New Roman" w:hAnsi="Times New Roman" w:cs="Times New Roman"/>
        </w:rPr>
        <w:tab/>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2 (двух) рабочих дней.</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5.4.7.</w:t>
      </w:r>
      <w:r>
        <w:rPr>
          <w:rFonts w:ascii="Times New Roman" w:eastAsia="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5.4.8.</w:t>
      </w:r>
      <w:r>
        <w:rPr>
          <w:rFonts w:ascii="Times New Roman" w:eastAsia="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Подрядчик вправе заявлять о том, что он является </w:t>
      </w:r>
      <w:r w:rsidR="00B01915">
        <w:rPr>
          <w:rFonts w:ascii="Times New Roman" w:eastAsia="Times New Roman" w:hAnsi="Times New Roman" w:cs="Times New Roman"/>
        </w:rPr>
        <w:t>Подрядчиком по Договору</w:t>
      </w:r>
      <w:r>
        <w:rPr>
          <w:rFonts w:ascii="Times New Roman" w:eastAsia="Times New Roman" w:hAnsi="Times New Roman" w:cs="Times New Roman"/>
        </w:rPr>
        <w:t xml:space="preserve">,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получения банковских гарантий или иных кредитных и финансовых продуктов; использовать отдельные элементы </w:t>
      </w:r>
      <w:r w:rsidR="00B01915">
        <w:rPr>
          <w:rFonts w:ascii="Times New Roman" w:eastAsia="Times New Roman" w:hAnsi="Times New Roman" w:cs="Times New Roman"/>
        </w:rPr>
        <w:t>выполненной им работы</w:t>
      </w:r>
      <w:r>
        <w:rPr>
          <w:rFonts w:ascii="Times New Roman" w:eastAsia="Times New Roman" w:hAnsi="Times New Roman" w:cs="Times New Roman"/>
        </w:rPr>
        <w:t xml:space="preserve"> на неисключительной основе в течение всего срока действия авторского права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5.4.9.</w:t>
      </w:r>
      <w:r>
        <w:rPr>
          <w:rFonts w:ascii="Times New Roman" w:eastAsia="Times New Roman" w:hAnsi="Times New Roman" w:cs="Times New Roman"/>
        </w:rPr>
        <w:tab/>
        <w:t>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письменного разрешения Заказчика.</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5.4.10.</w:t>
      </w:r>
      <w:r>
        <w:rPr>
          <w:rFonts w:ascii="Times New Roman" w:eastAsia="Times New Roman" w:hAnsi="Times New Roman" w:cs="Times New Roman"/>
        </w:rPr>
        <w:tab/>
        <w:t>Исполнять иные обязательства, предусмотренные действующим законодательством и Договором.</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rsidR="00B641F9" w:rsidRDefault="00056E00">
      <w:pPr>
        <w:keepNext/>
        <w:keepLines/>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120" w:line="257" w:lineRule="auto"/>
        <w:jc w:val="center"/>
        <w:rPr>
          <w:rFonts w:ascii="Times New Roman" w:eastAsia="Times New Roman" w:hAnsi="Times New Roman" w:cs="Times New Roman"/>
          <w:b/>
        </w:rPr>
      </w:pPr>
      <w:bookmarkStart w:id="14" w:name="1ksv4uv"/>
      <w:bookmarkEnd w:id="14"/>
      <w:r>
        <w:rPr>
          <w:rFonts w:ascii="Times New Roman" w:eastAsia="Times New Roman" w:hAnsi="Times New Roman" w:cs="Times New Roman"/>
          <w:b/>
        </w:rPr>
        <w:t>Гарантии</w:t>
      </w:r>
    </w:p>
    <w:p w:rsidR="00B641F9" w:rsidRDefault="00056E00">
      <w:pPr>
        <w:numPr>
          <w:ilvl w:val="1"/>
          <w:numId w:val="20"/>
        </w:numPr>
        <w:pBdr>
          <w:top w:val="none" w:sz="4" w:space="0" w:color="000000"/>
          <w:left w:val="none" w:sz="4" w:space="0" w:color="000000"/>
          <w:bottom w:val="none" w:sz="4" w:space="0" w:color="000000"/>
          <w:right w:val="none" w:sz="4" w:space="0" w:color="000000"/>
          <w:between w:val="none" w:sz="4" w:space="0" w:color="000000"/>
        </w:pBdr>
        <w:tabs>
          <w:tab w:val="left" w:pos="553"/>
          <w:tab w:val="left" w:pos="993"/>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гарантирует качество выполнения работ в соответствии с требованиями, указанными в Договоре и Техническом задании</w:t>
      </w:r>
      <w:r w:rsidR="00B01915">
        <w:rPr>
          <w:rFonts w:ascii="Times New Roman" w:eastAsia="Times New Roman" w:hAnsi="Times New Roman" w:cs="Times New Roman"/>
        </w:rPr>
        <w:t>.</w:t>
      </w:r>
    </w:p>
    <w:p w:rsidR="00B641F9" w:rsidRDefault="00056E00">
      <w:pPr>
        <w:keepNext/>
        <w:keepLines/>
        <w:numPr>
          <w:ilvl w:val="0"/>
          <w:numId w:val="1"/>
        </w:numPr>
        <w:pBdr>
          <w:top w:val="none" w:sz="4" w:space="0" w:color="000000"/>
          <w:left w:val="none" w:sz="4" w:space="0" w:color="000000"/>
          <w:bottom w:val="none" w:sz="4" w:space="0" w:color="000000"/>
          <w:right w:val="none" w:sz="4" w:space="0" w:color="000000"/>
          <w:between w:val="none" w:sz="4" w:space="0" w:color="000000"/>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5" w:name="44sinio"/>
      <w:bookmarkEnd w:id="15"/>
    </w:p>
    <w:p w:rsidR="00B641F9" w:rsidRDefault="00056E00">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w:t>
      </w:r>
    </w:p>
    <w:p w:rsidR="00B641F9" w:rsidRDefault="00056E00">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Размер штрафа устанавливается Договором в порядке, установленном настоящим разделом, в том числе рассчитывается как процент Цены Договора.</w:t>
      </w:r>
    </w:p>
    <w:p w:rsidR="00B641F9" w:rsidRDefault="00056E00">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B641F9" w:rsidRDefault="00056E00">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558"/>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или ненадлежащего исполнения Подрядчиком обязательств, предусмотренных Договором,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Договором, и устанавливается в размере 5 процентов Цены Договора.</w:t>
      </w:r>
    </w:p>
    <w:p w:rsidR="00B641F9" w:rsidRDefault="00056E00">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 рублей.</w:t>
      </w:r>
    </w:p>
    <w:p w:rsidR="00B641F9" w:rsidRDefault="00056E00">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B641F9" w:rsidRDefault="00056E00">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B641F9" w:rsidRDefault="00056E00">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641F9" w:rsidRDefault="00056E00">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B641F9" w:rsidRDefault="00056E00">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Уплата Стороной неустойки или применение иной формы ответственности не освобождает ее от исполнения обязательств по Договору.</w:t>
      </w:r>
    </w:p>
    <w:p w:rsidR="00B641F9" w:rsidRDefault="00056E00">
      <w:pPr>
        <w:numPr>
          <w:ilvl w:val="1"/>
          <w:numId w:val="4"/>
        </w:numPr>
        <w:pBdr>
          <w:top w:val="none" w:sz="4" w:space="0" w:color="000000"/>
          <w:left w:val="none" w:sz="4" w:space="0" w:color="000000"/>
          <w:bottom w:val="none" w:sz="4" w:space="0" w:color="000000"/>
          <w:right w:val="none" w:sz="4" w:space="0" w:color="000000"/>
          <w:between w:val="none" w:sz="4" w:space="0" w:color="000000"/>
        </w:pBdr>
        <w:tabs>
          <w:tab w:val="left" w:pos="558"/>
          <w:tab w:val="left" w:pos="762"/>
          <w:tab w:val="left" w:pos="993"/>
          <w:tab w:val="left" w:pos="1134"/>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Стороны вправе взыскивать за ненадлежащее исполнение или неисполнение другой Стороной своих обязательств исключительно реальный ущерб.</w:t>
      </w:r>
    </w:p>
    <w:p w:rsidR="00B641F9" w:rsidRDefault="00B641F9">
      <w:pPr>
        <w:tabs>
          <w:tab w:val="left" w:pos="558"/>
          <w:tab w:val="left" w:pos="762"/>
          <w:tab w:val="left" w:pos="993"/>
          <w:tab w:val="left" w:pos="1134"/>
        </w:tabs>
        <w:spacing w:after="60" w:line="252" w:lineRule="auto"/>
        <w:jc w:val="both"/>
      </w:pPr>
    </w:p>
    <w:p w:rsidR="00B641F9" w:rsidRDefault="00056E00">
      <w:pPr>
        <w:numPr>
          <w:ilvl w:val="0"/>
          <w:numId w:val="11"/>
        </w:numPr>
        <w:pBdr>
          <w:top w:val="none" w:sz="4" w:space="0" w:color="000000"/>
          <w:left w:val="none" w:sz="4" w:space="0" w:color="000000"/>
          <w:bottom w:val="none" w:sz="4" w:space="0" w:color="000000"/>
          <w:right w:val="none" w:sz="4" w:space="0" w:color="000000"/>
          <w:between w:val="none" w:sz="4" w:space="0" w:color="000000"/>
        </w:pBdr>
        <w:jc w:val="center"/>
        <w:rPr>
          <w:b/>
        </w:rPr>
      </w:pPr>
      <w:r>
        <w:rPr>
          <w:rFonts w:ascii="Times New Roman" w:eastAsia="Times New Roman" w:hAnsi="Times New Roman" w:cs="Times New Roman"/>
          <w:b/>
        </w:rPr>
        <w:t>Обстоятельства непреодолимой силы</w:t>
      </w:r>
    </w:p>
    <w:p w:rsidR="00B641F9" w:rsidRDefault="00B641F9">
      <w:pPr>
        <w:ind w:firstLine="567"/>
        <w:jc w:val="both"/>
        <w:rPr>
          <w:rFonts w:ascii="Times New Roman" w:eastAsia="Times New Roman" w:hAnsi="Times New Roman" w:cs="Times New Roman"/>
        </w:rPr>
      </w:pPr>
    </w:p>
    <w:p w:rsidR="00B641F9" w:rsidRDefault="00056E00">
      <w:pPr>
        <w:widowControl/>
        <w:numPr>
          <w:ilvl w:val="1"/>
          <w:numId w:val="11"/>
        </w:numPr>
        <w:pBdr>
          <w:top w:val="none" w:sz="4" w:space="0" w:color="000000"/>
          <w:left w:val="none" w:sz="4" w:space="0" w:color="000000"/>
          <w:bottom w:val="none" w:sz="4" w:space="0" w:color="000000"/>
          <w:right w:val="none" w:sz="4" w:space="0" w:color="000000"/>
          <w:between w:val="none" w:sz="4" w:space="0" w:color="000000"/>
        </w:pBdr>
        <w:ind w:left="0" w:firstLine="567"/>
        <w:jc w:val="both"/>
      </w:pPr>
      <w:r>
        <w:rPr>
          <w:rFonts w:ascii="Times New Roman" w:eastAsia="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B641F9" w:rsidRDefault="00056E00">
      <w:pPr>
        <w:widowControl/>
        <w:numPr>
          <w:ilvl w:val="1"/>
          <w:numId w:val="11"/>
        </w:numPr>
        <w:pBdr>
          <w:top w:val="none" w:sz="4" w:space="0" w:color="000000"/>
          <w:left w:val="none" w:sz="4" w:space="0" w:color="000000"/>
          <w:bottom w:val="none" w:sz="4" w:space="0" w:color="000000"/>
          <w:right w:val="none" w:sz="4" w:space="0" w:color="000000"/>
          <w:between w:val="none" w:sz="4" w:space="0" w:color="000000"/>
        </w:pBdr>
        <w:ind w:left="0" w:firstLine="567"/>
        <w:jc w:val="both"/>
      </w:pPr>
      <w:r>
        <w:rPr>
          <w:rFonts w:ascii="Times New Roman" w:eastAsia="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rsidR="00B641F9" w:rsidRDefault="00056E00">
      <w:pPr>
        <w:widowControl/>
        <w:numPr>
          <w:ilvl w:val="1"/>
          <w:numId w:val="11"/>
        </w:numPr>
        <w:pBdr>
          <w:top w:val="none" w:sz="4" w:space="0" w:color="000000"/>
          <w:left w:val="none" w:sz="4" w:space="0" w:color="000000"/>
          <w:bottom w:val="none" w:sz="4" w:space="0" w:color="000000"/>
          <w:right w:val="none" w:sz="4" w:space="0" w:color="000000"/>
          <w:between w:val="none" w:sz="4" w:space="0" w:color="000000"/>
        </w:pBdr>
        <w:ind w:left="0" w:firstLine="567"/>
        <w:jc w:val="both"/>
      </w:pPr>
      <w:r>
        <w:rPr>
          <w:rFonts w:ascii="Times New Roman" w:eastAsia="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rsidR="00B641F9" w:rsidRDefault="00056E00">
      <w:pPr>
        <w:widowControl/>
        <w:numPr>
          <w:ilvl w:val="1"/>
          <w:numId w:val="11"/>
        </w:numPr>
        <w:pBdr>
          <w:top w:val="none" w:sz="4" w:space="0" w:color="000000"/>
          <w:left w:val="none" w:sz="4" w:space="0" w:color="000000"/>
          <w:bottom w:val="none" w:sz="4" w:space="0" w:color="000000"/>
          <w:right w:val="none" w:sz="4" w:space="0" w:color="000000"/>
          <w:between w:val="none" w:sz="4" w:space="0" w:color="000000"/>
        </w:pBdr>
        <w:ind w:left="0" w:firstLine="567"/>
        <w:jc w:val="both"/>
      </w:pPr>
      <w:r>
        <w:rPr>
          <w:rFonts w:ascii="Times New Roman" w:eastAsia="Times New Roman" w:hAnsi="Times New Roman" w:cs="Times New Roman"/>
        </w:rPr>
        <w:t>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rsidR="00B641F9" w:rsidRDefault="00B641F9">
      <w:pPr>
        <w:pBdr>
          <w:top w:val="none" w:sz="4" w:space="0" w:color="000000"/>
          <w:left w:val="none" w:sz="4" w:space="0" w:color="000000"/>
          <w:bottom w:val="none" w:sz="4" w:space="0" w:color="000000"/>
          <w:right w:val="none" w:sz="4" w:space="0" w:color="000000"/>
          <w:between w:val="none" w:sz="4" w:space="0" w:color="000000"/>
        </w:pBdr>
        <w:ind w:left="360"/>
        <w:jc w:val="both"/>
      </w:pPr>
    </w:p>
    <w:p w:rsidR="00B641F9" w:rsidRDefault="00056E00">
      <w:pPr>
        <w:widowControl/>
        <w:numPr>
          <w:ilvl w:val="0"/>
          <w:numId w:val="11"/>
        </w:numPr>
        <w:pBdr>
          <w:top w:val="none" w:sz="4" w:space="0" w:color="000000"/>
          <w:left w:val="none" w:sz="4" w:space="0" w:color="000000"/>
          <w:bottom w:val="none" w:sz="4" w:space="0" w:color="000000"/>
          <w:right w:val="none" w:sz="4" w:space="0" w:color="000000"/>
          <w:between w:val="none" w:sz="4" w:space="0" w:color="000000"/>
        </w:pBdr>
        <w:jc w:val="center"/>
        <w:rPr>
          <w:b/>
        </w:rPr>
      </w:pPr>
      <w:r>
        <w:rPr>
          <w:rFonts w:ascii="Times New Roman" w:eastAsia="Times New Roman" w:hAnsi="Times New Roman" w:cs="Times New Roman"/>
          <w:b/>
        </w:rPr>
        <w:t>Порядок</w:t>
      </w:r>
      <w:r>
        <w:rPr>
          <w:b/>
        </w:rPr>
        <w:t xml:space="preserve"> </w:t>
      </w:r>
      <w:r>
        <w:rPr>
          <w:rFonts w:ascii="Times New Roman" w:eastAsia="Times New Roman" w:hAnsi="Times New Roman" w:cs="Times New Roman"/>
          <w:b/>
        </w:rPr>
        <w:t>разрешения споров, претензии Сторон, передача сообщений</w:t>
      </w:r>
    </w:p>
    <w:p w:rsidR="00B641F9" w:rsidRDefault="00B641F9">
      <w:pPr>
        <w:jc w:val="both"/>
        <w:rPr>
          <w:rFonts w:ascii="Times New Roman" w:eastAsia="Times New Roman" w:hAnsi="Times New Roman" w:cs="Times New Roman"/>
          <w:b/>
        </w:rPr>
      </w:pPr>
    </w:p>
    <w:p w:rsidR="00B641F9" w:rsidRDefault="00056E00">
      <w:pPr>
        <w:widowControl/>
        <w:numPr>
          <w:ilvl w:val="1"/>
          <w:numId w:val="11"/>
        </w:numPr>
        <w:pBdr>
          <w:top w:val="none" w:sz="4" w:space="0" w:color="000000"/>
          <w:left w:val="none" w:sz="4" w:space="0" w:color="000000"/>
          <w:bottom w:val="none" w:sz="4" w:space="0" w:color="000000"/>
          <w:right w:val="none" w:sz="4" w:space="0" w:color="000000"/>
          <w:between w:val="none" w:sz="4" w:space="0" w:color="000000"/>
        </w:pBdr>
        <w:ind w:left="0" w:firstLine="567"/>
        <w:jc w:val="both"/>
      </w:pPr>
      <w:r>
        <w:rPr>
          <w:rFonts w:ascii="Times New Roman" w:eastAsia="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B641F9" w:rsidRDefault="00056E00">
      <w:pPr>
        <w:widowControl/>
        <w:numPr>
          <w:ilvl w:val="1"/>
          <w:numId w:val="11"/>
        </w:numPr>
        <w:pBdr>
          <w:top w:val="none" w:sz="4" w:space="0" w:color="000000"/>
          <w:left w:val="none" w:sz="4" w:space="0" w:color="000000"/>
          <w:bottom w:val="none" w:sz="4" w:space="0" w:color="000000"/>
          <w:right w:val="none" w:sz="4" w:space="0" w:color="000000"/>
          <w:between w:val="none" w:sz="4" w:space="0" w:color="000000"/>
        </w:pBdr>
        <w:ind w:left="0" w:firstLine="567"/>
        <w:jc w:val="both"/>
      </w:pPr>
      <w:r>
        <w:rPr>
          <w:rFonts w:ascii="Times New Roman" w:eastAsia="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641F9" w:rsidRDefault="00056E00">
      <w:pPr>
        <w:widowControl/>
        <w:numPr>
          <w:ilvl w:val="1"/>
          <w:numId w:val="11"/>
        </w:numPr>
        <w:pBdr>
          <w:top w:val="none" w:sz="4" w:space="0" w:color="000000"/>
          <w:left w:val="none" w:sz="4" w:space="0" w:color="000000"/>
          <w:bottom w:val="none" w:sz="4" w:space="0" w:color="000000"/>
          <w:right w:val="none" w:sz="4" w:space="0" w:color="000000"/>
          <w:between w:val="none" w:sz="4" w:space="0" w:color="000000"/>
        </w:pBdr>
        <w:ind w:left="0" w:firstLine="567"/>
        <w:jc w:val="both"/>
      </w:pPr>
      <w:r>
        <w:rPr>
          <w:rFonts w:ascii="Times New Roman" w:eastAsia="Times New Roman" w:hAnsi="Times New Roman" w:cs="Times New Roman"/>
        </w:rPr>
        <w:t>Срок рассмотрения писем, уведомлений или претензий не может превышать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B641F9" w:rsidRPr="00B72B9B" w:rsidRDefault="00056E00">
      <w:pPr>
        <w:numPr>
          <w:ilvl w:val="1"/>
          <w:numId w:val="11"/>
        </w:numPr>
        <w:pBdr>
          <w:top w:val="none" w:sz="4" w:space="0" w:color="000000"/>
          <w:left w:val="none" w:sz="4" w:space="0" w:color="000000"/>
          <w:bottom w:val="none" w:sz="4" w:space="0" w:color="000000"/>
          <w:right w:val="none" w:sz="4" w:space="0" w:color="000000"/>
          <w:between w:val="none" w:sz="4" w:space="0" w:color="000000"/>
        </w:pBdr>
        <w:ind w:left="0" w:firstLine="567"/>
        <w:jc w:val="both"/>
      </w:pPr>
      <w:r>
        <w:rPr>
          <w:rFonts w:ascii="Times New Roman" w:eastAsia="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rsidR="00B72B9B" w:rsidRDefault="00B72B9B" w:rsidP="00B72B9B">
      <w:pPr>
        <w:pBdr>
          <w:top w:val="none" w:sz="4" w:space="0" w:color="000000"/>
          <w:left w:val="none" w:sz="4" w:space="0" w:color="000000"/>
          <w:bottom w:val="none" w:sz="4" w:space="0" w:color="000000"/>
          <w:right w:val="none" w:sz="4" w:space="0" w:color="000000"/>
          <w:between w:val="none" w:sz="4" w:space="0" w:color="000000"/>
        </w:pBdr>
        <w:ind w:left="567"/>
        <w:jc w:val="both"/>
        <w:rPr>
          <w:rFonts w:ascii="Times New Roman" w:eastAsia="Times New Roman" w:hAnsi="Times New Roman" w:cs="Times New Roman"/>
        </w:rPr>
      </w:pPr>
    </w:p>
    <w:p w:rsidR="00B72B9B" w:rsidRPr="007B7A62" w:rsidRDefault="00B72B9B" w:rsidP="00B72B9B">
      <w:pPr>
        <w:pBdr>
          <w:top w:val="nil"/>
          <w:left w:val="nil"/>
          <w:bottom w:val="nil"/>
          <w:right w:val="nil"/>
          <w:between w:val="nil"/>
        </w:pBdr>
        <w:spacing w:before="120" w:after="120" w:line="257" w:lineRule="auto"/>
        <w:jc w:val="center"/>
        <w:rPr>
          <w:rFonts w:ascii="Times New Roman" w:eastAsia="Times New Roman" w:hAnsi="Times New Roman" w:cs="Times New Roman"/>
        </w:rPr>
      </w:pPr>
      <w:r w:rsidRPr="007B7A62">
        <w:rPr>
          <w:rFonts w:ascii="Times New Roman" w:eastAsia="Times New Roman" w:hAnsi="Times New Roman" w:cs="Times New Roman"/>
          <w:b/>
        </w:rPr>
        <w:t>10. Обеспечение исполнения Договора</w:t>
      </w:r>
      <w:r w:rsidRPr="007B7A62">
        <w:rPr>
          <w:rFonts w:ascii="Times New Roman" w:eastAsia="Times New Roman" w:hAnsi="Times New Roman" w:cs="Times New Roman"/>
        </w:rPr>
        <w:t>.</w:t>
      </w:r>
    </w:p>
    <w:p w:rsidR="00B72B9B" w:rsidRPr="007B7A62" w:rsidRDefault="00B72B9B" w:rsidP="00B72B9B">
      <w:pPr>
        <w:numPr>
          <w:ilvl w:val="1"/>
          <w:numId w:val="23"/>
        </w:numPr>
        <w:pBdr>
          <w:top w:val="nil"/>
          <w:left w:val="nil"/>
          <w:bottom w:val="nil"/>
          <w:right w:val="nil"/>
          <w:between w:val="nil"/>
        </w:pBdr>
        <w:tabs>
          <w:tab w:val="left" w:pos="541"/>
        </w:tabs>
        <w:spacing w:line="257" w:lineRule="auto"/>
        <w:ind w:left="0" w:firstLine="567"/>
        <w:jc w:val="both"/>
      </w:pPr>
      <w:r w:rsidRPr="007B7A62">
        <w:rPr>
          <w:rFonts w:ascii="Times New Roman" w:eastAsia="Times New Roman" w:hAnsi="Times New Roman" w:cs="Times New Roman"/>
        </w:rPr>
        <w:t>Подрядчик внес обеспечение исполнения Договора в размере ___________, что составляет 1 % цены Договора путем перечисления денежных средств на счёт Заказчика.</w:t>
      </w:r>
    </w:p>
    <w:p w:rsidR="00B72B9B" w:rsidRPr="007B7A62" w:rsidRDefault="00B72B9B" w:rsidP="00B72B9B">
      <w:pPr>
        <w:numPr>
          <w:ilvl w:val="1"/>
          <w:numId w:val="23"/>
        </w:numPr>
        <w:pBdr>
          <w:top w:val="nil"/>
          <w:left w:val="nil"/>
          <w:bottom w:val="nil"/>
          <w:right w:val="nil"/>
          <w:between w:val="nil"/>
        </w:pBdr>
        <w:tabs>
          <w:tab w:val="left" w:pos="541"/>
        </w:tabs>
        <w:spacing w:line="257" w:lineRule="auto"/>
        <w:ind w:left="0" w:firstLine="567"/>
        <w:jc w:val="both"/>
      </w:pPr>
      <w:r w:rsidRPr="007B7A62">
        <w:rPr>
          <w:rFonts w:ascii="Times New Roman" w:eastAsia="Times New Roman" w:hAnsi="Times New Roman" w:cs="Times New Roman"/>
        </w:rPr>
        <w:t xml:space="preserve">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w:t>
      </w:r>
      <w:r w:rsidRPr="007B7A62">
        <w:rPr>
          <w:rFonts w:ascii="Times New Roman" w:eastAsia="Times New Roman" w:hAnsi="Times New Roman" w:cs="Times New Roman"/>
        </w:rPr>
        <w:lastRenderedPageBreak/>
        <w:t>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B72B9B" w:rsidRPr="007B7A62" w:rsidTr="00D3225C">
        <w:tc>
          <w:tcPr>
            <w:tcW w:w="2660"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Получатель</w:t>
            </w:r>
          </w:p>
        </w:tc>
        <w:tc>
          <w:tcPr>
            <w:tcW w:w="6448"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АНО «Центр развития территорий»</w:t>
            </w:r>
          </w:p>
        </w:tc>
      </w:tr>
      <w:tr w:rsidR="00B72B9B" w:rsidRPr="007B7A62" w:rsidTr="00D3225C">
        <w:tc>
          <w:tcPr>
            <w:tcW w:w="2660"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ИНН</w:t>
            </w:r>
          </w:p>
        </w:tc>
        <w:tc>
          <w:tcPr>
            <w:tcW w:w="6448"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2801260928</w:t>
            </w:r>
          </w:p>
        </w:tc>
      </w:tr>
      <w:tr w:rsidR="00B72B9B" w:rsidRPr="007B7A62" w:rsidTr="00D3225C">
        <w:tc>
          <w:tcPr>
            <w:tcW w:w="2660"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КПП</w:t>
            </w:r>
          </w:p>
        </w:tc>
        <w:tc>
          <w:tcPr>
            <w:tcW w:w="6448"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280101001</w:t>
            </w:r>
          </w:p>
        </w:tc>
      </w:tr>
      <w:tr w:rsidR="00B72B9B" w:rsidRPr="007B7A62" w:rsidTr="00D3225C">
        <w:tc>
          <w:tcPr>
            <w:tcW w:w="2660"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 xml:space="preserve">Счет получателя </w:t>
            </w:r>
          </w:p>
        </w:tc>
        <w:tc>
          <w:tcPr>
            <w:tcW w:w="6448"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40703810809560000018</w:t>
            </w:r>
          </w:p>
        </w:tc>
      </w:tr>
      <w:tr w:rsidR="00B72B9B" w:rsidRPr="007B7A62" w:rsidTr="00D3225C">
        <w:tc>
          <w:tcPr>
            <w:tcW w:w="2660"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Банк получателя</w:t>
            </w:r>
          </w:p>
        </w:tc>
        <w:tc>
          <w:tcPr>
            <w:tcW w:w="6448" w:type="dxa"/>
            <w:shd w:val="clear" w:color="auto" w:fill="auto"/>
          </w:tcPr>
          <w:p w:rsidR="00B72B9B" w:rsidRPr="007B7A62" w:rsidRDefault="00B72B9B" w:rsidP="00B72B9B">
            <w:pPr>
              <w:pBdr>
                <w:top w:val="nil"/>
                <w:left w:val="nil"/>
                <w:bottom w:val="nil"/>
                <w:right w:val="nil"/>
                <w:between w:val="nil"/>
              </w:pBdr>
              <w:shd w:val="clear" w:color="auto" w:fill="FFFFFF"/>
              <w:ind w:firstLine="567"/>
              <w:rPr>
                <w:rFonts w:ascii="Times New Roman" w:eastAsia="Times New Roman" w:hAnsi="Times New Roman" w:cs="Times New Roman"/>
              </w:rPr>
            </w:pPr>
            <w:r w:rsidRPr="007B7A62">
              <w:rPr>
                <w:rFonts w:ascii="Times New Roman" w:eastAsia="Times New Roman" w:hAnsi="Times New Roman" w:cs="Times New Roman"/>
              </w:rPr>
              <w:t>ФИЛИАЛ «ЦЕНТРАЛЬНЫЙ» БАНКА ВТБ (ПАО)</w:t>
            </w:r>
          </w:p>
        </w:tc>
      </w:tr>
      <w:tr w:rsidR="00B72B9B" w:rsidRPr="007B7A62" w:rsidTr="00D3225C">
        <w:tc>
          <w:tcPr>
            <w:tcW w:w="2660"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 xml:space="preserve">Счет банка </w:t>
            </w:r>
          </w:p>
        </w:tc>
        <w:tc>
          <w:tcPr>
            <w:tcW w:w="6448"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30101810145250000411</w:t>
            </w:r>
          </w:p>
        </w:tc>
      </w:tr>
      <w:tr w:rsidR="00B72B9B" w:rsidRPr="007B7A62" w:rsidTr="00D3225C">
        <w:tc>
          <w:tcPr>
            <w:tcW w:w="2660"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БИК</w:t>
            </w:r>
          </w:p>
        </w:tc>
        <w:tc>
          <w:tcPr>
            <w:tcW w:w="6448"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044525411</w:t>
            </w:r>
          </w:p>
        </w:tc>
      </w:tr>
      <w:tr w:rsidR="00B72B9B" w:rsidRPr="007B7A62" w:rsidTr="00D3225C">
        <w:tc>
          <w:tcPr>
            <w:tcW w:w="2660" w:type="dxa"/>
            <w:shd w:val="clear" w:color="auto" w:fill="auto"/>
          </w:tcPr>
          <w:p w:rsidR="00B72B9B" w:rsidRPr="007B7A62" w:rsidRDefault="00B72B9B" w:rsidP="00B72B9B">
            <w:pPr>
              <w:ind w:firstLine="567"/>
              <w:jc w:val="both"/>
              <w:rPr>
                <w:rFonts w:ascii="Times New Roman" w:eastAsia="Times New Roman" w:hAnsi="Times New Roman" w:cs="Times New Roman"/>
              </w:rPr>
            </w:pPr>
            <w:r w:rsidRPr="007B7A62">
              <w:rPr>
                <w:rFonts w:ascii="Times New Roman" w:eastAsia="Times New Roman" w:hAnsi="Times New Roman" w:cs="Times New Roman"/>
              </w:rPr>
              <w:t>Назначение платежа (поле 24)</w:t>
            </w:r>
          </w:p>
        </w:tc>
        <w:tc>
          <w:tcPr>
            <w:tcW w:w="6448" w:type="dxa"/>
            <w:shd w:val="clear" w:color="auto" w:fill="auto"/>
          </w:tcPr>
          <w:p w:rsidR="00B72B9B" w:rsidRPr="007B7A62" w:rsidRDefault="00B72B9B" w:rsidP="00B72B9B">
            <w:pPr>
              <w:keepNext/>
              <w:keepLines/>
              <w:pBdr>
                <w:top w:val="nil"/>
                <w:left w:val="nil"/>
                <w:bottom w:val="nil"/>
                <w:right w:val="nil"/>
                <w:between w:val="nil"/>
              </w:pBdr>
              <w:tabs>
                <w:tab w:val="left" w:pos="8577"/>
              </w:tabs>
              <w:ind w:firstLine="567"/>
              <w:jc w:val="both"/>
              <w:rPr>
                <w:rFonts w:ascii="Times New Roman" w:eastAsia="Times New Roman" w:hAnsi="Times New Roman" w:cs="Times New Roman"/>
              </w:rPr>
            </w:pPr>
            <w:r w:rsidRPr="007B7A62">
              <w:rPr>
                <w:rFonts w:ascii="Times New Roman" w:eastAsia="Times New Roman" w:hAnsi="Times New Roman" w:cs="Times New Roman"/>
              </w:rPr>
              <w:t xml:space="preserve">Обеспечение гарантийных обязательств по договору на оказание услуг по </w:t>
            </w:r>
            <w:r w:rsidR="007B6602" w:rsidRPr="007B6602">
              <w:rPr>
                <w:rFonts w:ascii="Times New Roman" w:eastAsia="Times New Roman" w:hAnsi="Times New Roman" w:cs="Times New Roman"/>
              </w:rPr>
              <w:t>подготовк</w:t>
            </w:r>
            <w:r w:rsidR="007B6602">
              <w:rPr>
                <w:rFonts w:ascii="Times New Roman" w:eastAsia="Times New Roman" w:hAnsi="Times New Roman" w:cs="Times New Roman"/>
              </w:rPr>
              <w:t>е</w:t>
            </w:r>
            <w:r w:rsidR="007B6602" w:rsidRPr="007B6602">
              <w:rPr>
                <w:rFonts w:ascii="Times New Roman" w:eastAsia="Times New Roman" w:hAnsi="Times New Roman" w:cs="Times New Roman"/>
              </w:rPr>
              <w:t xml:space="preserve"> документации по планировке территории для размещения 1 этапа реализации микрорайона «Южный» в городе Белогорске</w:t>
            </w:r>
          </w:p>
        </w:tc>
      </w:tr>
    </w:tbl>
    <w:p w:rsidR="00B72B9B" w:rsidRDefault="00B72B9B" w:rsidP="00B72B9B">
      <w:pPr>
        <w:numPr>
          <w:ilvl w:val="1"/>
          <w:numId w:val="23"/>
        </w:numPr>
        <w:pBdr>
          <w:top w:val="nil"/>
          <w:left w:val="nil"/>
          <w:bottom w:val="nil"/>
          <w:right w:val="nil"/>
          <w:between w:val="nil"/>
        </w:pBdr>
        <w:tabs>
          <w:tab w:val="left" w:pos="541"/>
        </w:tabs>
        <w:spacing w:line="257" w:lineRule="auto"/>
        <w:ind w:left="0" w:firstLine="567"/>
        <w:jc w:val="both"/>
      </w:pPr>
      <w:r w:rsidRPr="007B7A62">
        <w:rPr>
          <w:rFonts w:ascii="Times New Roman" w:eastAsia="Times New Roman" w:hAnsi="Times New Roman" w:cs="Times New Roman"/>
        </w:rPr>
        <w:t>Обеспечение исполнения Договора распространяется</w:t>
      </w:r>
      <w:r>
        <w:rPr>
          <w:rFonts w:ascii="Times New Roman" w:eastAsia="Times New Roman" w:hAnsi="Times New Roman" w:cs="Times New Roman"/>
        </w:rPr>
        <w:t xml:space="preserve">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B72B9B" w:rsidRDefault="00B72B9B" w:rsidP="00B72B9B">
      <w:pPr>
        <w:numPr>
          <w:ilvl w:val="1"/>
          <w:numId w:val="23"/>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rsidR="00B641F9" w:rsidRDefault="00B641F9" w:rsidP="00B72B9B">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rPr>
      </w:pPr>
    </w:p>
    <w:p w:rsidR="00B641F9" w:rsidRPr="00B72B9B" w:rsidRDefault="00056E00" w:rsidP="00B72B9B">
      <w:pPr>
        <w:pStyle w:val="a3"/>
        <w:numPr>
          <w:ilvl w:val="0"/>
          <w:numId w:val="24"/>
        </w:numPr>
        <w:pBdr>
          <w:top w:val="none" w:sz="4" w:space="0" w:color="000000"/>
          <w:left w:val="none" w:sz="4" w:space="0" w:color="000000"/>
          <w:bottom w:val="none" w:sz="4" w:space="0" w:color="000000"/>
          <w:right w:val="none" w:sz="4" w:space="0" w:color="000000"/>
          <w:between w:val="none" w:sz="4" w:space="0" w:color="000000"/>
        </w:pBdr>
        <w:jc w:val="center"/>
        <w:rPr>
          <w:b/>
        </w:rPr>
      </w:pPr>
      <w:r w:rsidRPr="00B72B9B">
        <w:rPr>
          <w:rFonts w:ascii="Times New Roman" w:eastAsia="Times New Roman" w:hAnsi="Times New Roman" w:cs="Times New Roman"/>
          <w:b/>
        </w:rPr>
        <w:t>Права на результаты интеллектуальной деятельности</w:t>
      </w:r>
    </w:p>
    <w:p w:rsidR="00B641F9" w:rsidRDefault="00B641F9">
      <w:pPr>
        <w:ind w:left="360"/>
        <w:rPr>
          <w:rFonts w:ascii="Times New Roman" w:eastAsia="Times New Roman" w:hAnsi="Times New Roman" w:cs="Times New Roman"/>
          <w:sz w:val="23"/>
          <w:szCs w:val="23"/>
        </w:rPr>
      </w:pPr>
    </w:p>
    <w:p w:rsidR="00B641F9" w:rsidRDefault="00056E00" w:rsidP="00B72B9B">
      <w:pPr>
        <w:pStyle w:val="a3"/>
        <w:widowControl/>
        <w:numPr>
          <w:ilvl w:val="1"/>
          <w:numId w:val="24"/>
        </w:numPr>
        <w:pBdr>
          <w:top w:val="none" w:sz="4" w:space="0" w:color="000000"/>
          <w:left w:val="none" w:sz="4" w:space="0" w:color="000000"/>
          <w:bottom w:val="none" w:sz="4" w:space="0" w:color="000000"/>
          <w:right w:val="none" w:sz="4" w:space="0" w:color="000000"/>
          <w:between w:val="none" w:sz="4" w:space="0" w:color="000000"/>
        </w:pBdr>
        <w:ind w:left="0" w:firstLine="567"/>
        <w:jc w:val="both"/>
        <w:rPr>
          <w:rFonts w:ascii="Times New Roman" w:eastAsia="Times New Roman" w:hAnsi="Times New Roman" w:cs="Times New Roman"/>
        </w:rPr>
      </w:pPr>
      <w:r w:rsidRPr="00B72B9B">
        <w:rPr>
          <w:rFonts w:ascii="Times New Roman" w:eastAsia="Times New Roman" w:hAnsi="Times New Roman" w:cs="Times New Roman"/>
        </w:rPr>
        <w:t>Подрядчик отчуждает Заказчику за вознаграждение исключительное право в полном объеме на выполненные результаты работ как целостное произведение.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rsidR="00B641F9" w:rsidRDefault="00056E00" w:rsidP="00B72B9B">
      <w:pPr>
        <w:pStyle w:val="a3"/>
        <w:widowControl/>
        <w:numPr>
          <w:ilvl w:val="1"/>
          <w:numId w:val="24"/>
        </w:numPr>
        <w:pBdr>
          <w:top w:val="none" w:sz="4" w:space="0" w:color="000000"/>
          <w:left w:val="none" w:sz="4" w:space="0" w:color="000000"/>
          <w:bottom w:val="none" w:sz="4" w:space="0" w:color="000000"/>
          <w:right w:val="none" w:sz="4" w:space="0" w:color="000000"/>
          <w:between w:val="none" w:sz="4" w:space="0" w:color="000000"/>
        </w:pBdr>
        <w:ind w:left="0" w:firstLine="567"/>
        <w:jc w:val="both"/>
        <w:rPr>
          <w:rFonts w:ascii="Times New Roman" w:eastAsia="Times New Roman" w:hAnsi="Times New Roman" w:cs="Times New Roman"/>
        </w:rPr>
      </w:pPr>
      <w:r w:rsidRPr="00B72B9B">
        <w:rPr>
          <w:rFonts w:ascii="Times New Roman" w:eastAsia="Times New Roman" w:hAnsi="Times New Roman" w:cs="Times New Roman"/>
        </w:rPr>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rsidR="00B641F9" w:rsidRPr="00B72B9B" w:rsidRDefault="00056E00" w:rsidP="00B72B9B">
      <w:pPr>
        <w:pStyle w:val="a3"/>
        <w:widowControl/>
        <w:numPr>
          <w:ilvl w:val="1"/>
          <w:numId w:val="24"/>
        </w:numPr>
        <w:pBdr>
          <w:top w:val="none" w:sz="4" w:space="0" w:color="000000"/>
          <w:left w:val="none" w:sz="4" w:space="0" w:color="000000"/>
          <w:bottom w:val="none" w:sz="4" w:space="0" w:color="000000"/>
          <w:right w:val="none" w:sz="4" w:space="0" w:color="000000"/>
          <w:between w:val="none" w:sz="4" w:space="0" w:color="000000"/>
        </w:pBdr>
        <w:ind w:left="0" w:firstLine="567"/>
        <w:jc w:val="both"/>
        <w:rPr>
          <w:rFonts w:ascii="Times New Roman" w:eastAsia="Times New Roman" w:hAnsi="Times New Roman" w:cs="Times New Roman"/>
        </w:rPr>
      </w:pPr>
      <w:r w:rsidRPr="00B72B9B">
        <w:rPr>
          <w:rFonts w:ascii="Times New Roman" w:eastAsia="Times New Roman" w:hAnsi="Times New Roman" w:cs="Times New Roman"/>
        </w:rPr>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работ, носят презентационный, иллюстративный, поясняющий характер. </w:t>
      </w:r>
    </w:p>
    <w:p w:rsidR="00B641F9" w:rsidRDefault="00056E00">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 при соблюдении следующих условий:</w:t>
      </w:r>
    </w:p>
    <w:p w:rsidR="00B641F9" w:rsidRDefault="00056E00">
      <w:pPr>
        <w:widowControl/>
        <w:numPr>
          <w:ilvl w:val="2"/>
          <w:numId w:val="12"/>
        </w:numPr>
        <w:pBdr>
          <w:top w:val="none" w:sz="4" w:space="0" w:color="000000"/>
          <w:left w:val="none" w:sz="4" w:space="0" w:color="000000"/>
          <w:bottom w:val="none" w:sz="4" w:space="0" w:color="000000"/>
          <w:right w:val="none" w:sz="4" w:space="0" w:color="000000"/>
          <w:between w:val="none" w:sz="4" w:space="0" w:color="000000"/>
        </w:pBdr>
        <w:tabs>
          <w:tab w:val="left" w:pos="1276"/>
        </w:tabs>
        <w:ind w:left="0" w:firstLine="567"/>
        <w:jc w:val="both"/>
      </w:pPr>
      <w:r>
        <w:rPr>
          <w:rFonts w:ascii="Times New Roman" w:eastAsia="Times New Roman" w:hAnsi="Times New Roman" w:cs="Times New Roman"/>
        </w:rPr>
        <w:lastRenderedPageBreak/>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rsidR="00B641F9" w:rsidRDefault="00056E00">
      <w:pPr>
        <w:widowControl/>
        <w:numPr>
          <w:ilvl w:val="2"/>
          <w:numId w:val="12"/>
        </w:numPr>
        <w:pBdr>
          <w:top w:val="none" w:sz="4" w:space="0" w:color="000000"/>
          <w:left w:val="none" w:sz="4" w:space="0" w:color="000000"/>
          <w:bottom w:val="none" w:sz="4" w:space="0" w:color="000000"/>
          <w:right w:val="none" w:sz="4" w:space="0" w:color="000000"/>
          <w:between w:val="none" w:sz="4" w:space="0" w:color="000000"/>
        </w:pBdr>
        <w:tabs>
          <w:tab w:val="left" w:pos="1276"/>
        </w:tabs>
        <w:ind w:left="0" w:firstLine="567"/>
        <w:jc w:val="both"/>
      </w:pPr>
      <w:r>
        <w:rPr>
          <w:rFonts w:ascii="Times New Roman" w:eastAsia="Times New Roman" w:hAnsi="Times New Roman" w:cs="Times New Roman"/>
        </w:rPr>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rsidR="00B641F9" w:rsidRDefault="00056E00">
      <w:pPr>
        <w:pBdr>
          <w:top w:val="none" w:sz="4" w:space="0" w:color="000000"/>
          <w:left w:val="none" w:sz="4" w:space="0" w:color="000000"/>
          <w:bottom w:val="none" w:sz="4" w:space="0" w:color="000000"/>
          <w:right w:val="none" w:sz="4" w:space="0" w:color="000000"/>
          <w:between w:val="none" w:sz="4" w:space="0" w:color="000000"/>
        </w:pBd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 xml:space="preserve">Заказчик без согласования с Подрядчиком не будет признавать каких-либо требований отправителя претензии или истца, заключать мировые соглашения и осуществлять в адрес </w:t>
      </w:r>
      <w:r w:rsidRPr="00962B3F">
        <w:rPr>
          <w:rFonts w:ascii="Times New Roman" w:eastAsia="Times New Roman" w:hAnsi="Times New Roman" w:cs="Times New Roman"/>
        </w:rPr>
        <w:t>отправителя претензии или истца каких-либо выплат в этой связи.</w:t>
      </w:r>
    </w:p>
    <w:p w:rsidR="00B641F9" w:rsidRPr="00962B3F" w:rsidRDefault="00B72B9B" w:rsidP="00B72B9B">
      <w:pPr>
        <w:pBdr>
          <w:top w:val="none" w:sz="4" w:space="0" w:color="000000"/>
          <w:left w:val="none" w:sz="4" w:space="0" w:color="000000"/>
          <w:bottom w:val="none" w:sz="4" w:space="0" w:color="000000"/>
          <w:right w:val="none" w:sz="4" w:space="0" w:color="000000"/>
          <w:between w:val="none" w:sz="4" w:space="0" w:color="000000"/>
        </w:pBd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 xml:space="preserve">11.4. </w:t>
      </w:r>
      <w:r w:rsidR="00056E00" w:rsidRPr="00962B3F">
        <w:rPr>
          <w:rFonts w:ascii="Times New Roman" w:eastAsia="Times New Roman" w:hAnsi="Times New Roman" w:cs="Times New Roman"/>
        </w:rPr>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rsidR="00B641F9" w:rsidRPr="00962B3F" w:rsidRDefault="00B641F9">
      <w:pPr>
        <w:tabs>
          <w:tab w:val="left" w:pos="1276"/>
        </w:tabs>
        <w:ind w:firstLine="567"/>
        <w:jc w:val="both"/>
        <w:rPr>
          <w:rFonts w:ascii="Times New Roman" w:eastAsia="Times New Roman" w:hAnsi="Times New Roman" w:cs="Times New Roman"/>
        </w:rPr>
      </w:pPr>
    </w:p>
    <w:p w:rsidR="00B641F9" w:rsidRPr="00962B3F" w:rsidRDefault="00B72B9B" w:rsidP="00B72B9B">
      <w:pPr>
        <w:pBdr>
          <w:top w:val="none" w:sz="4" w:space="0" w:color="000000"/>
          <w:left w:val="none" w:sz="4" w:space="0" w:color="000000"/>
          <w:bottom w:val="none" w:sz="4" w:space="0" w:color="000000"/>
          <w:right w:val="none" w:sz="4" w:space="0" w:color="000000"/>
          <w:between w:val="none" w:sz="4" w:space="0" w:color="000000"/>
        </w:pBdr>
        <w:tabs>
          <w:tab w:val="left" w:pos="993"/>
        </w:tabs>
        <w:ind w:left="567"/>
        <w:jc w:val="center"/>
        <w:rPr>
          <w:b/>
        </w:rPr>
      </w:pPr>
      <w:r>
        <w:rPr>
          <w:rFonts w:ascii="Times New Roman" w:eastAsia="Times New Roman" w:hAnsi="Times New Roman" w:cs="Times New Roman"/>
          <w:b/>
        </w:rPr>
        <w:t>12.</w:t>
      </w:r>
      <w:r w:rsidR="00056E00" w:rsidRPr="00962B3F">
        <w:rPr>
          <w:rFonts w:ascii="Times New Roman" w:eastAsia="Times New Roman" w:hAnsi="Times New Roman" w:cs="Times New Roman"/>
          <w:b/>
        </w:rPr>
        <w:t>Прочие условия</w:t>
      </w:r>
    </w:p>
    <w:p w:rsidR="00B641F9" w:rsidRPr="00962B3F" w:rsidRDefault="00B72B9B" w:rsidP="00962B3F">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rPr>
      </w:pPr>
      <w:r>
        <w:rPr>
          <w:rFonts w:ascii="Times New Roman" w:eastAsia="Times New Roman" w:hAnsi="Times New Roman" w:cs="Times New Roman"/>
        </w:rPr>
        <w:t>12</w:t>
      </w:r>
      <w:r w:rsidR="00962B3F" w:rsidRPr="00962B3F">
        <w:rPr>
          <w:rFonts w:ascii="Times New Roman" w:eastAsia="Times New Roman" w:hAnsi="Times New Roman" w:cs="Times New Roman"/>
        </w:rPr>
        <w:t xml:space="preserve">.1. </w:t>
      </w:r>
      <w:r w:rsidR="00056E00" w:rsidRPr="00962B3F">
        <w:rPr>
          <w:rFonts w:ascii="Times New Roman" w:eastAsia="Times New Roman" w:hAnsi="Times New Roman" w:cs="Times New Roman"/>
        </w:rPr>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rsidR="00B641F9" w:rsidRPr="00962B3F" w:rsidRDefault="00B72B9B" w:rsidP="00962B3F">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rPr>
      </w:pPr>
      <w:r>
        <w:rPr>
          <w:rFonts w:ascii="Times New Roman" w:eastAsia="Times New Roman" w:hAnsi="Times New Roman" w:cs="Times New Roman"/>
        </w:rPr>
        <w:t>12</w:t>
      </w:r>
      <w:r w:rsidR="00962B3F" w:rsidRPr="00962B3F">
        <w:rPr>
          <w:rFonts w:ascii="Times New Roman" w:eastAsia="Times New Roman" w:hAnsi="Times New Roman" w:cs="Times New Roman"/>
        </w:rPr>
        <w:t xml:space="preserve">.2. </w:t>
      </w:r>
      <w:r w:rsidR="00056E00" w:rsidRPr="00962B3F">
        <w:rPr>
          <w:rFonts w:ascii="Times New Roman" w:eastAsia="Times New Roman" w:hAnsi="Times New Roman" w:cs="Times New Roman"/>
        </w:rPr>
        <w:t xml:space="preserve">Окончание срока действия настоящего Договора не освобождает Стороны от ответственности за его нарушение. </w:t>
      </w:r>
    </w:p>
    <w:p w:rsidR="00B641F9" w:rsidRPr="00962B3F" w:rsidRDefault="00B72B9B" w:rsidP="00962B3F">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rPr>
      </w:pPr>
      <w:r>
        <w:rPr>
          <w:rFonts w:ascii="Times New Roman" w:eastAsia="Times New Roman" w:hAnsi="Times New Roman" w:cs="Times New Roman"/>
        </w:rPr>
        <w:t>12</w:t>
      </w:r>
      <w:r w:rsidR="00962B3F" w:rsidRPr="00962B3F">
        <w:rPr>
          <w:rFonts w:ascii="Times New Roman" w:eastAsia="Times New Roman" w:hAnsi="Times New Roman" w:cs="Times New Roman"/>
        </w:rPr>
        <w:t xml:space="preserve">.3. </w:t>
      </w:r>
      <w:r w:rsidR="00056E00" w:rsidRPr="00962B3F">
        <w:rPr>
          <w:rFonts w:ascii="Times New Roman" w:eastAsia="Times New Roman" w:hAnsi="Times New Roman" w:cs="Times New Roman"/>
        </w:rPr>
        <w:t xml:space="preserve">Изменение существенных условий Договора при его исполнении не допускается без согласия обеих Сторон. </w:t>
      </w:r>
    </w:p>
    <w:p w:rsidR="00B641F9" w:rsidRPr="00962B3F" w:rsidRDefault="00B72B9B" w:rsidP="00962B3F">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rPr>
      </w:pPr>
      <w:r>
        <w:rPr>
          <w:rFonts w:ascii="Times New Roman" w:eastAsia="Times New Roman" w:hAnsi="Times New Roman" w:cs="Times New Roman"/>
        </w:rPr>
        <w:t>12</w:t>
      </w:r>
      <w:r w:rsidR="00962B3F" w:rsidRPr="00962B3F">
        <w:rPr>
          <w:rFonts w:ascii="Times New Roman" w:eastAsia="Times New Roman" w:hAnsi="Times New Roman" w:cs="Times New Roman"/>
        </w:rPr>
        <w:t xml:space="preserve">.4. </w:t>
      </w:r>
      <w:r w:rsidR="00056E00" w:rsidRPr="00962B3F">
        <w:rPr>
          <w:rFonts w:ascii="Times New Roman" w:eastAsia="Times New Roman" w:hAnsi="Times New Roman" w:cs="Times New Roman"/>
        </w:rPr>
        <w:t>Все изменения оформляются в письменном виде путем подписания Сторонами Дополнительных соглашений к Договору.</w:t>
      </w:r>
    </w:p>
    <w:p w:rsidR="00B641F9" w:rsidRPr="00962B3F" w:rsidRDefault="00B72B9B" w:rsidP="00962B3F">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rPr>
      </w:pPr>
      <w:r>
        <w:rPr>
          <w:rFonts w:ascii="Times New Roman" w:eastAsia="Times New Roman" w:hAnsi="Times New Roman" w:cs="Times New Roman"/>
        </w:rPr>
        <w:t>12</w:t>
      </w:r>
      <w:r w:rsidR="00962B3F" w:rsidRPr="00962B3F">
        <w:rPr>
          <w:rFonts w:ascii="Times New Roman" w:eastAsia="Times New Roman" w:hAnsi="Times New Roman" w:cs="Times New Roman"/>
        </w:rPr>
        <w:t xml:space="preserve">.5. </w:t>
      </w:r>
      <w:r w:rsidR="00056E00" w:rsidRPr="00962B3F">
        <w:rPr>
          <w:rFonts w:ascii="Times New Roman" w:eastAsia="Times New Roman" w:hAnsi="Times New Roman" w:cs="Times New Roman"/>
        </w:rPr>
        <w:t xml:space="preserve">Заказчик вправе отказаться от исполнения настоящего Договора в одностороннем порядке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 </w:t>
      </w:r>
    </w:p>
    <w:p w:rsidR="00B641F9" w:rsidRPr="00962B3F" w:rsidRDefault="00B72B9B" w:rsidP="00962B3F">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rPr>
      </w:pPr>
      <w:r>
        <w:rPr>
          <w:rFonts w:ascii="Times New Roman" w:eastAsia="Times New Roman" w:hAnsi="Times New Roman" w:cs="Times New Roman"/>
        </w:rPr>
        <w:t>12</w:t>
      </w:r>
      <w:r w:rsidR="00962B3F" w:rsidRPr="00962B3F">
        <w:rPr>
          <w:rFonts w:ascii="Times New Roman" w:eastAsia="Times New Roman" w:hAnsi="Times New Roman" w:cs="Times New Roman"/>
        </w:rPr>
        <w:t xml:space="preserve">.6. </w:t>
      </w:r>
      <w:r w:rsidR="00056E00" w:rsidRPr="00962B3F">
        <w:rPr>
          <w:rFonts w:ascii="Times New Roman" w:eastAsia="Times New Roman" w:hAnsi="Times New Roman" w:cs="Times New Roman"/>
        </w:rPr>
        <w:t xml:space="preserve">Подрядчик вправе отказаться от исполнения настоящего Договора в одностороннем порядке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 </w:t>
      </w:r>
    </w:p>
    <w:p w:rsidR="00B641F9" w:rsidRPr="00962B3F" w:rsidRDefault="00B72B9B" w:rsidP="00962B3F">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rPr>
      </w:pPr>
      <w:r>
        <w:rPr>
          <w:rFonts w:ascii="Times New Roman" w:eastAsia="Times New Roman" w:hAnsi="Times New Roman" w:cs="Times New Roman"/>
        </w:rPr>
        <w:t>12</w:t>
      </w:r>
      <w:r w:rsidR="00962B3F" w:rsidRPr="00962B3F">
        <w:rPr>
          <w:rFonts w:ascii="Times New Roman" w:eastAsia="Times New Roman" w:hAnsi="Times New Roman" w:cs="Times New Roman"/>
        </w:rPr>
        <w:t xml:space="preserve">.7. </w:t>
      </w:r>
      <w:r w:rsidR="00056E00" w:rsidRPr="00962B3F">
        <w:rPr>
          <w:rFonts w:ascii="Times New Roman" w:eastAsia="Times New Roman" w:hAnsi="Times New Roman" w:cs="Times New Roman"/>
        </w:rPr>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B641F9" w:rsidRPr="00962B3F" w:rsidRDefault="00B72B9B" w:rsidP="00962B3F">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rPr>
      </w:pPr>
      <w:r>
        <w:rPr>
          <w:rFonts w:ascii="Times New Roman" w:eastAsia="Times New Roman" w:hAnsi="Times New Roman" w:cs="Times New Roman"/>
        </w:rPr>
        <w:t>12</w:t>
      </w:r>
      <w:r w:rsidR="00962B3F" w:rsidRPr="00962B3F">
        <w:rPr>
          <w:rFonts w:ascii="Times New Roman" w:eastAsia="Times New Roman" w:hAnsi="Times New Roman" w:cs="Times New Roman"/>
        </w:rPr>
        <w:t xml:space="preserve">.8. </w:t>
      </w:r>
      <w:r w:rsidR="00056E00" w:rsidRPr="00962B3F">
        <w:rPr>
          <w:rFonts w:ascii="Times New Roman" w:eastAsia="Times New Roman" w:hAnsi="Times New Roman" w:cs="Times New Roman"/>
        </w:rPr>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w:t>
      </w:r>
      <w:r w:rsidR="00990BBB">
        <w:rPr>
          <w:rFonts w:ascii="Times New Roman" w:eastAsia="Times New Roman" w:hAnsi="Times New Roman" w:cs="Times New Roman"/>
        </w:rPr>
        <w:t>3</w:t>
      </w:r>
      <w:r w:rsidR="00056E00" w:rsidRPr="00962B3F">
        <w:rPr>
          <w:rFonts w:ascii="Times New Roman" w:eastAsia="Times New Roman" w:hAnsi="Times New Roman" w:cs="Times New Roman"/>
        </w:rPr>
        <w:t xml:space="preserve">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rsidR="00B641F9" w:rsidRPr="00962B3F" w:rsidRDefault="00B72B9B" w:rsidP="00962B3F">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rPr>
      </w:pPr>
      <w:r>
        <w:rPr>
          <w:rFonts w:ascii="Times New Roman" w:eastAsia="Times New Roman" w:hAnsi="Times New Roman" w:cs="Times New Roman"/>
        </w:rPr>
        <w:t>12</w:t>
      </w:r>
      <w:r w:rsidR="00962B3F" w:rsidRPr="00962B3F">
        <w:rPr>
          <w:rFonts w:ascii="Times New Roman" w:eastAsia="Times New Roman" w:hAnsi="Times New Roman" w:cs="Times New Roman"/>
        </w:rPr>
        <w:t xml:space="preserve">.9. </w:t>
      </w:r>
      <w:r w:rsidR="00056E00" w:rsidRPr="00962B3F">
        <w:rPr>
          <w:rFonts w:ascii="Times New Roman" w:eastAsia="Times New Roman" w:hAnsi="Times New Roman" w:cs="Times New Roman"/>
        </w:rPr>
        <w:t xml:space="preserve">В части, неурегулированной настоящим Договором, отношения Сторон </w:t>
      </w:r>
      <w:r w:rsidR="00056E00" w:rsidRPr="00962B3F">
        <w:rPr>
          <w:rFonts w:ascii="Times New Roman" w:eastAsia="Times New Roman" w:hAnsi="Times New Roman" w:cs="Times New Roman"/>
        </w:rPr>
        <w:lastRenderedPageBreak/>
        <w:t xml:space="preserve">регламентируются законодательством Российской Федерации. </w:t>
      </w:r>
    </w:p>
    <w:p w:rsidR="00B641F9" w:rsidRPr="00962B3F" w:rsidRDefault="00B72B9B" w:rsidP="00962B3F">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rPr>
      </w:pPr>
      <w:r>
        <w:rPr>
          <w:rFonts w:ascii="Times New Roman" w:eastAsia="Times New Roman" w:hAnsi="Times New Roman" w:cs="Times New Roman"/>
        </w:rPr>
        <w:t>12</w:t>
      </w:r>
      <w:r w:rsidR="00962B3F" w:rsidRPr="00962B3F">
        <w:rPr>
          <w:rFonts w:ascii="Times New Roman" w:eastAsia="Times New Roman" w:hAnsi="Times New Roman" w:cs="Times New Roman"/>
        </w:rPr>
        <w:t>.10.</w:t>
      </w:r>
      <w:r w:rsidR="00056E00" w:rsidRPr="00962B3F">
        <w:rPr>
          <w:rFonts w:ascii="Times New Roman" w:eastAsia="Times New Roman" w:hAnsi="Times New Roman" w:cs="Times New Roman"/>
        </w:rPr>
        <w:tab/>
        <w:t>К настоящему Договору прилагаются и являются его неотъемлемой частью:</w:t>
      </w:r>
    </w:p>
    <w:p w:rsidR="00B641F9" w:rsidRPr="00962B3F" w:rsidRDefault="00056E00">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rPr>
      </w:pPr>
      <w:r w:rsidRPr="00962B3F">
        <w:rPr>
          <w:rFonts w:ascii="Times New Roman" w:eastAsia="Times New Roman" w:hAnsi="Times New Roman" w:cs="Times New Roman"/>
        </w:rPr>
        <w:t>Приложение № 1 – Техническое задание.</w:t>
      </w:r>
    </w:p>
    <w:p w:rsidR="00B641F9" w:rsidRPr="00962B3F" w:rsidRDefault="00056E00">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Times New Roman" w:hAnsi="Times New Roman" w:cs="Times New Roman"/>
        </w:rPr>
      </w:pPr>
      <w:r w:rsidRPr="00962B3F">
        <w:rPr>
          <w:rFonts w:ascii="Times New Roman" w:eastAsia="Times New Roman" w:hAnsi="Times New Roman" w:cs="Times New Roman"/>
        </w:rPr>
        <w:t>Приложение № 2 – График исполнения договора.</w:t>
      </w:r>
    </w:p>
    <w:p w:rsidR="00B641F9" w:rsidRPr="00962B3F" w:rsidRDefault="00056E00">
      <w:pPr>
        <w:pBdr>
          <w:top w:val="none" w:sz="4" w:space="0" w:color="000000"/>
          <w:left w:val="none" w:sz="4" w:space="0" w:color="000000"/>
          <w:bottom w:val="none" w:sz="4" w:space="0" w:color="000000"/>
          <w:right w:val="none" w:sz="4" w:space="0" w:color="000000"/>
          <w:between w:val="none" w:sz="4" w:space="0" w:color="000000"/>
        </w:pBdr>
        <w:ind w:firstLine="709"/>
        <w:jc w:val="both"/>
      </w:pPr>
      <w:r w:rsidRPr="00962B3F">
        <w:rPr>
          <w:rFonts w:ascii="Times New Roman" w:eastAsia="Times New Roman" w:hAnsi="Times New Roman" w:cs="Times New Roman"/>
        </w:rPr>
        <w:t>Приложение № 3 – Акт передачи результата работ.</w:t>
      </w:r>
    </w:p>
    <w:p w:rsidR="00B641F9" w:rsidRDefault="00B641F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Times New Roman" w:eastAsia="Times New Roman" w:hAnsi="Times New Roman" w:cs="Times New Roman"/>
        </w:rPr>
      </w:pPr>
    </w:p>
    <w:p w:rsidR="00B641F9" w:rsidRDefault="00B72B9B">
      <w:pPr>
        <w:tabs>
          <w:tab w:val="left" w:pos="711"/>
        </w:tabs>
        <w:spacing w:before="120" w:after="120" w:line="252" w:lineRule="auto"/>
        <w:ind w:left="709"/>
        <w:jc w:val="center"/>
        <w:rPr>
          <w:rFonts w:ascii="Times New Roman" w:eastAsia="Times New Roman" w:hAnsi="Times New Roman" w:cs="Times New Roman"/>
          <w:b/>
        </w:rPr>
      </w:pPr>
      <w:r>
        <w:rPr>
          <w:rFonts w:ascii="Times New Roman" w:eastAsia="Times New Roman" w:hAnsi="Times New Roman" w:cs="Times New Roman"/>
          <w:b/>
        </w:rPr>
        <w:t>13</w:t>
      </w:r>
      <w:r w:rsidR="00056E00">
        <w:rPr>
          <w:rFonts w:ascii="Times New Roman" w:eastAsia="Times New Roman" w:hAnsi="Times New Roman" w:cs="Times New Roman"/>
          <w:b/>
        </w:rPr>
        <w:t>. Адреса, реквизиты и подписи Сторон</w:t>
      </w:r>
    </w:p>
    <w:tbl>
      <w:tblPr>
        <w:tblStyle w:val="StGen7"/>
        <w:tblW w:w="9498" w:type="dxa"/>
        <w:jc w:val="center"/>
        <w:tblInd w:w="0" w:type="dxa"/>
        <w:tblLayout w:type="fixed"/>
        <w:tblLook w:val="0000" w:firstRow="0" w:lastRow="0" w:firstColumn="0" w:lastColumn="0" w:noHBand="0" w:noVBand="0"/>
      </w:tblPr>
      <w:tblGrid>
        <w:gridCol w:w="4821"/>
        <w:gridCol w:w="4677"/>
      </w:tblGrid>
      <w:tr w:rsidR="00B641F9">
        <w:trPr>
          <w:trHeight w:val="4725"/>
          <w:jc w:val="center"/>
        </w:trPr>
        <w:tc>
          <w:tcPr>
            <w:tcW w:w="4821" w:type="dxa"/>
          </w:tcPr>
          <w:p w:rsidR="00B641F9" w:rsidRDefault="00056E00">
            <w:pPr>
              <w:jc w:val="both"/>
              <w:rPr>
                <w:rFonts w:ascii="Times New Roman" w:eastAsia="Times New Roman" w:hAnsi="Times New Roman" w:cs="Times New Roman"/>
              </w:rPr>
            </w:pPr>
            <w:bookmarkStart w:id="16" w:name="_2jxsxqh"/>
            <w:bookmarkEnd w:id="16"/>
            <w:r>
              <w:rPr>
                <w:rFonts w:ascii="Times New Roman" w:eastAsia="Times New Roman" w:hAnsi="Times New Roman" w:cs="Times New Roman"/>
                <w:b/>
              </w:rPr>
              <w:t>Заказчик:</w:t>
            </w:r>
          </w:p>
          <w:p w:rsidR="00B641F9" w:rsidRDefault="00056E00">
            <w:pPr>
              <w:jc w:val="both"/>
              <w:rPr>
                <w:rFonts w:ascii="Times New Roman" w:eastAsia="Times New Roman" w:hAnsi="Times New Roman" w:cs="Times New Roman"/>
                <w:b/>
              </w:rPr>
            </w:pPr>
            <w:r>
              <w:rPr>
                <w:rFonts w:ascii="Times New Roman" w:eastAsia="Times New Roman" w:hAnsi="Times New Roman" w:cs="Times New Roman"/>
                <w:b/>
              </w:rPr>
              <w:t>АНО «Центр развития территорий»</w:t>
            </w:r>
          </w:p>
          <w:p w:rsidR="00B641F9" w:rsidRDefault="00056E00">
            <w:pPr>
              <w:shd w:val="clear" w:color="auto" w:fill="FFFFFF"/>
              <w:jc w:val="both"/>
              <w:rPr>
                <w:rFonts w:ascii="Times New Roman" w:eastAsia="Times New Roman" w:hAnsi="Times New Roman" w:cs="Times New Roman"/>
              </w:rPr>
            </w:pPr>
            <w:bookmarkStart w:id="17" w:name="_z337ya"/>
            <w:bookmarkEnd w:id="17"/>
            <w:r>
              <w:rPr>
                <w:rFonts w:ascii="Times New Roman" w:eastAsia="Times New Roman" w:hAnsi="Times New Roman" w:cs="Times New Roman"/>
              </w:rPr>
              <w:t xml:space="preserve">675000, Амурская область, </w:t>
            </w:r>
          </w:p>
          <w:p w:rsidR="00B641F9" w:rsidRDefault="00056E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г. Благовещенск, ул. Зейская, 229</w:t>
            </w:r>
          </w:p>
          <w:p w:rsidR="00B641F9" w:rsidRDefault="00056E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ИНН/КПП 2801260928 / 280101001</w:t>
            </w:r>
          </w:p>
          <w:p w:rsidR="00B641F9" w:rsidRDefault="00056E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ОГРН 1202800008366</w:t>
            </w:r>
          </w:p>
          <w:p w:rsidR="00B641F9" w:rsidRDefault="00056E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р/с 40703810309560000013</w:t>
            </w:r>
          </w:p>
          <w:p w:rsidR="00B641F9" w:rsidRDefault="00056E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p w:rsidR="00B641F9" w:rsidRDefault="00056E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к/с 30101810145250000411</w:t>
            </w:r>
          </w:p>
          <w:p w:rsidR="00B641F9" w:rsidRDefault="00056E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БИК 044525411</w:t>
            </w:r>
          </w:p>
          <w:p w:rsidR="00B641F9" w:rsidRDefault="00056E0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Тел.: </w:t>
            </w:r>
          </w:p>
          <w:p w:rsidR="00B641F9" w:rsidRDefault="00056E00">
            <w:pPr>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info@amururban.ru </w:t>
            </w:r>
          </w:p>
          <w:p w:rsidR="00B641F9" w:rsidRDefault="00B641F9">
            <w:pPr>
              <w:jc w:val="both"/>
              <w:rPr>
                <w:rFonts w:ascii="Times New Roman" w:eastAsia="Times New Roman" w:hAnsi="Times New Roman" w:cs="Times New Roman"/>
              </w:rPr>
            </w:pPr>
          </w:p>
          <w:p w:rsidR="00B641F9" w:rsidRDefault="00056E00">
            <w:pPr>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rsidR="00B641F9" w:rsidRDefault="00B641F9">
            <w:pPr>
              <w:jc w:val="both"/>
              <w:rPr>
                <w:rFonts w:ascii="Times New Roman" w:eastAsia="Times New Roman" w:hAnsi="Times New Roman" w:cs="Times New Roman"/>
              </w:rPr>
            </w:pPr>
          </w:p>
          <w:p w:rsidR="00B641F9" w:rsidRDefault="00056E00">
            <w:pPr>
              <w:jc w:val="both"/>
              <w:rPr>
                <w:rFonts w:ascii="Times New Roman" w:eastAsia="Times New Roman" w:hAnsi="Times New Roman" w:cs="Times New Roman"/>
              </w:rPr>
            </w:pPr>
            <w:r>
              <w:rPr>
                <w:rFonts w:ascii="Times New Roman" w:eastAsia="Times New Roman" w:hAnsi="Times New Roman" w:cs="Times New Roman"/>
              </w:rPr>
              <w:t>________________ П.Н. Стрелец</w:t>
            </w:r>
          </w:p>
          <w:p w:rsidR="00B641F9" w:rsidRDefault="00056E00">
            <w:pPr>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7" w:type="dxa"/>
          </w:tcPr>
          <w:p w:rsidR="00B641F9" w:rsidRDefault="00056E00">
            <w:pPr>
              <w:jc w:val="both"/>
              <w:rPr>
                <w:rFonts w:ascii="Times New Roman" w:eastAsia="Times New Roman" w:hAnsi="Times New Roman" w:cs="Times New Roman"/>
              </w:rPr>
            </w:pPr>
            <w:r>
              <w:rPr>
                <w:rFonts w:ascii="Times New Roman" w:eastAsia="Times New Roman" w:hAnsi="Times New Roman" w:cs="Times New Roman"/>
                <w:b/>
              </w:rPr>
              <w:t>Подрядчик:</w:t>
            </w:r>
          </w:p>
          <w:p w:rsidR="00B641F9" w:rsidRDefault="00B641F9">
            <w:pPr>
              <w:jc w:val="both"/>
              <w:rPr>
                <w:rFonts w:ascii="Times New Roman" w:eastAsia="Times New Roman" w:hAnsi="Times New Roman" w:cs="Times New Roman"/>
              </w:rPr>
            </w:pPr>
          </w:p>
          <w:p w:rsidR="00B641F9" w:rsidRDefault="00B641F9">
            <w:pPr>
              <w:jc w:val="both"/>
              <w:rPr>
                <w:rFonts w:ascii="Times New Roman" w:eastAsia="Times New Roman" w:hAnsi="Times New Roman" w:cs="Times New Roman"/>
              </w:rPr>
            </w:pPr>
          </w:p>
          <w:p w:rsidR="00B641F9" w:rsidRDefault="00B641F9">
            <w:pPr>
              <w:jc w:val="both"/>
              <w:rPr>
                <w:rFonts w:ascii="Times New Roman" w:eastAsia="Times New Roman" w:hAnsi="Times New Roman" w:cs="Times New Roman"/>
              </w:rPr>
            </w:pPr>
          </w:p>
          <w:p w:rsidR="00B641F9" w:rsidRDefault="00B641F9">
            <w:pPr>
              <w:jc w:val="both"/>
              <w:rPr>
                <w:rFonts w:ascii="Times New Roman" w:eastAsia="Times New Roman" w:hAnsi="Times New Roman" w:cs="Times New Roman"/>
              </w:rPr>
            </w:pPr>
          </w:p>
          <w:p w:rsidR="00B641F9" w:rsidRDefault="00B641F9">
            <w:pPr>
              <w:jc w:val="both"/>
              <w:rPr>
                <w:rFonts w:ascii="Times New Roman" w:eastAsia="Times New Roman" w:hAnsi="Times New Roman" w:cs="Times New Roman"/>
              </w:rPr>
            </w:pPr>
          </w:p>
          <w:p w:rsidR="00B641F9" w:rsidRDefault="00B641F9">
            <w:pPr>
              <w:jc w:val="both"/>
              <w:rPr>
                <w:rFonts w:ascii="Times New Roman" w:eastAsia="Times New Roman" w:hAnsi="Times New Roman" w:cs="Times New Roman"/>
              </w:rPr>
            </w:pPr>
          </w:p>
          <w:p w:rsidR="00B641F9" w:rsidRDefault="00B641F9">
            <w:pPr>
              <w:jc w:val="both"/>
              <w:rPr>
                <w:rFonts w:ascii="Times New Roman" w:eastAsia="Times New Roman" w:hAnsi="Times New Roman" w:cs="Times New Roman"/>
              </w:rPr>
            </w:pPr>
          </w:p>
          <w:p w:rsidR="00B641F9" w:rsidRDefault="00B641F9">
            <w:pPr>
              <w:jc w:val="both"/>
              <w:rPr>
                <w:rFonts w:ascii="Times New Roman" w:eastAsia="Times New Roman" w:hAnsi="Times New Roman" w:cs="Times New Roman"/>
              </w:rPr>
            </w:pPr>
          </w:p>
          <w:p w:rsidR="00B641F9" w:rsidRDefault="00B641F9">
            <w:pPr>
              <w:jc w:val="both"/>
              <w:rPr>
                <w:rFonts w:ascii="Times New Roman" w:eastAsia="Times New Roman" w:hAnsi="Times New Roman" w:cs="Times New Roman"/>
              </w:rPr>
            </w:pPr>
          </w:p>
          <w:p w:rsidR="00B641F9" w:rsidRDefault="00B641F9">
            <w:pPr>
              <w:jc w:val="both"/>
              <w:rPr>
                <w:rFonts w:ascii="Times New Roman" w:eastAsia="Times New Roman" w:hAnsi="Times New Roman" w:cs="Times New Roman"/>
              </w:rPr>
            </w:pPr>
          </w:p>
          <w:p w:rsidR="00B641F9" w:rsidRDefault="00B641F9">
            <w:pPr>
              <w:jc w:val="both"/>
              <w:rPr>
                <w:rFonts w:ascii="Times New Roman" w:eastAsia="Times New Roman" w:hAnsi="Times New Roman" w:cs="Times New Roman"/>
              </w:rPr>
            </w:pPr>
          </w:p>
          <w:p w:rsidR="00B641F9" w:rsidRDefault="00B641F9">
            <w:pPr>
              <w:jc w:val="both"/>
              <w:rPr>
                <w:rFonts w:ascii="Times New Roman" w:eastAsia="Times New Roman" w:hAnsi="Times New Roman" w:cs="Times New Roman"/>
              </w:rPr>
            </w:pPr>
            <w:bookmarkStart w:id="18" w:name="_3j2qqm3"/>
            <w:bookmarkEnd w:id="18"/>
          </w:p>
          <w:p w:rsidR="00B641F9" w:rsidRDefault="00B641F9">
            <w:pPr>
              <w:jc w:val="both"/>
              <w:rPr>
                <w:rFonts w:ascii="Times New Roman" w:eastAsia="Times New Roman" w:hAnsi="Times New Roman" w:cs="Times New Roman"/>
              </w:rPr>
            </w:pPr>
          </w:p>
          <w:p w:rsidR="00B641F9" w:rsidRDefault="00056E00">
            <w:pPr>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B641F9" w:rsidRDefault="00B641F9">
            <w:pPr>
              <w:jc w:val="both"/>
              <w:rPr>
                <w:rFonts w:ascii="Times New Roman" w:eastAsia="Times New Roman" w:hAnsi="Times New Roman" w:cs="Times New Roman"/>
              </w:rPr>
            </w:pPr>
          </w:p>
          <w:p w:rsidR="00B641F9" w:rsidRDefault="00056E00">
            <w:pPr>
              <w:jc w:val="both"/>
              <w:rPr>
                <w:rFonts w:ascii="Times New Roman" w:eastAsia="Times New Roman" w:hAnsi="Times New Roman" w:cs="Times New Roman"/>
              </w:rPr>
            </w:pPr>
            <w:r>
              <w:rPr>
                <w:rFonts w:ascii="Times New Roman" w:eastAsia="Times New Roman" w:hAnsi="Times New Roman" w:cs="Times New Roman"/>
              </w:rPr>
              <w:t>_______________И.О. Фамилия</w:t>
            </w:r>
          </w:p>
          <w:p w:rsidR="00B641F9" w:rsidRDefault="00056E00">
            <w:pPr>
              <w:jc w:val="both"/>
              <w:rPr>
                <w:rFonts w:ascii="Times New Roman" w:eastAsia="Times New Roman" w:hAnsi="Times New Roman" w:cs="Times New Roman"/>
              </w:rPr>
            </w:pPr>
            <w:bookmarkStart w:id="19" w:name="_1y810tw"/>
            <w:bookmarkEnd w:id="19"/>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61" w:lineRule="auto"/>
        <w:jc w:val="both"/>
        <w:rPr>
          <w:rFonts w:ascii="Times New Roman" w:eastAsia="Times New Roman" w:hAnsi="Times New Roman" w:cs="Times New Roman"/>
          <w:color w:val="191919"/>
          <w:sz w:val="22"/>
          <w:szCs w:val="22"/>
        </w:rPr>
        <w:sectPr w:rsidR="00B641F9">
          <w:pgSz w:w="11900" w:h="16840"/>
          <w:pgMar w:top="1135" w:right="851" w:bottom="1134" w:left="1134" w:header="709" w:footer="709" w:gutter="0"/>
          <w:pgNumType w:start="1"/>
          <w:cols w:space="720"/>
          <w:docGrid w:linePitch="360"/>
        </w:sectPr>
      </w:pPr>
    </w:p>
    <w:p w:rsidR="00B641F9" w:rsidRDefault="00056E00">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rsidR="00B641F9" w:rsidRDefault="00056E00">
      <w:pPr>
        <w:ind w:left="5812"/>
        <w:jc w:val="both"/>
        <w:rPr>
          <w:rFonts w:ascii="Times New Roman" w:eastAsia="Times New Roman" w:hAnsi="Times New Roman" w:cs="Times New Roman"/>
        </w:rPr>
      </w:pPr>
      <w:r>
        <w:rPr>
          <w:rFonts w:ascii="Times New Roman" w:eastAsia="Times New Roman" w:hAnsi="Times New Roman" w:cs="Times New Roman"/>
        </w:rPr>
        <w:t xml:space="preserve">к договору на </w:t>
      </w:r>
      <w:r w:rsidR="00C65E18">
        <w:rPr>
          <w:rFonts w:ascii="Times New Roman" w:eastAsia="Times New Roman" w:hAnsi="Times New Roman" w:cs="Times New Roman"/>
        </w:rPr>
        <w:t>подготовку документации</w:t>
      </w:r>
      <w:r>
        <w:rPr>
          <w:rFonts w:ascii="Times New Roman" w:eastAsia="Times New Roman" w:hAnsi="Times New Roman" w:cs="Times New Roman"/>
        </w:rPr>
        <w:t xml:space="preserve"> от «___» _____ 2023 г. № ________</w:t>
      </w:r>
    </w:p>
    <w:p w:rsidR="00B641F9" w:rsidRDefault="00B641F9">
      <w:pPr>
        <w:keepNext/>
        <w:keepLines/>
        <w:ind w:right="-23"/>
        <w:jc w:val="center"/>
        <w:rPr>
          <w:rFonts w:ascii="Times New Roman" w:eastAsia="Times New Roman" w:hAnsi="Times New Roman" w:cs="Times New Roman"/>
          <w:b/>
        </w:rPr>
      </w:pPr>
    </w:p>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61" w:lineRule="auto"/>
        <w:jc w:val="both"/>
        <w:rPr>
          <w:rFonts w:ascii="Times New Roman" w:eastAsia="Times New Roman" w:hAnsi="Times New Roman" w:cs="Times New Roman"/>
          <w:color w:val="191919"/>
          <w:sz w:val="22"/>
          <w:szCs w:val="22"/>
        </w:rPr>
      </w:pPr>
    </w:p>
    <w:p w:rsidR="00B641F9" w:rsidRDefault="00056E00">
      <w:pPr>
        <w:spacing w:after="60"/>
        <w:ind w:firstLine="567"/>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ТЕХНИЧЕСКОЕ ЗАДАНИЕ</w:t>
      </w:r>
    </w:p>
    <w:p w:rsidR="00B641F9" w:rsidRDefault="00056E00">
      <w:pPr>
        <w:spacing w:line="252" w:lineRule="auto"/>
        <w:jc w:val="both"/>
        <w:rPr>
          <w:rFonts w:ascii="Times New Roman" w:eastAsia="Times New Roman" w:hAnsi="Times New Roman" w:cs="Times New Roman"/>
        </w:rPr>
      </w:pPr>
      <w:r>
        <w:rPr>
          <w:rFonts w:ascii="Times New Roman" w:eastAsia="Times New Roman" w:hAnsi="Times New Roman" w:cs="Times New Roman"/>
          <w:b/>
        </w:rPr>
        <w:t>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p>
    <w:p w:rsidR="00B641F9" w:rsidRDefault="00B641F9">
      <w:pPr>
        <w:keepNext/>
        <w:tabs>
          <w:tab w:val="left" w:pos="4680"/>
        </w:tabs>
        <w:spacing w:after="60"/>
        <w:jc w:val="center"/>
        <w:rPr>
          <w:rFonts w:ascii="Times New Roman" w:eastAsia="Times New Roman" w:hAnsi="Times New Roman" w:cs="Times New Roman"/>
          <w:b/>
          <w:sz w:val="22"/>
          <w:szCs w:val="22"/>
          <w:highlight w:val="red"/>
        </w:rPr>
      </w:pPr>
    </w:p>
    <w:tbl>
      <w:tblPr>
        <w:tblStyle w:val="StGen8"/>
        <w:tblW w:w="10234" w:type="dxa"/>
        <w:jc w:val="center"/>
        <w:tblInd w:w="0" w:type="dxa"/>
        <w:tblLayout w:type="fixed"/>
        <w:tblLook w:val="0000" w:firstRow="0" w:lastRow="0" w:firstColumn="0" w:lastColumn="0" w:noHBand="0" w:noVBand="0"/>
      </w:tblPr>
      <w:tblGrid>
        <w:gridCol w:w="879"/>
        <w:gridCol w:w="2295"/>
        <w:gridCol w:w="7060"/>
      </w:tblGrid>
      <w:tr w:rsidR="00B641F9">
        <w:trPr>
          <w:jc w:val="center"/>
        </w:trPr>
        <w:tc>
          <w:tcPr>
            <w:tcW w:w="879" w:type="dxa"/>
            <w:tcBorders>
              <w:top w:val="single" w:sz="4" w:space="0" w:color="000000"/>
              <w:left w:val="single" w:sz="4" w:space="0" w:color="000000"/>
              <w:bottom w:val="single" w:sz="4" w:space="0" w:color="000000"/>
              <w:right w:val="single" w:sz="4" w:space="0" w:color="000000"/>
            </w:tcBorders>
            <w:vAlign w:val="center"/>
          </w:tcPr>
          <w:p w:rsidR="00B641F9" w:rsidRDefault="00056E00">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п/п</w:t>
            </w:r>
          </w:p>
        </w:tc>
        <w:tc>
          <w:tcPr>
            <w:tcW w:w="2295" w:type="dxa"/>
            <w:tcBorders>
              <w:top w:val="single" w:sz="4" w:space="0" w:color="000000"/>
              <w:left w:val="single" w:sz="4" w:space="0" w:color="000000"/>
              <w:bottom w:val="single" w:sz="4" w:space="0" w:color="000000"/>
              <w:right w:val="single" w:sz="4" w:space="0" w:color="000000"/>
            </w:tcBorders>
            <w:vAlign w:val="center"/>
          </w:tcPr>
          <w:p w:rsidR="00B641F9" w:rsidRDefault="00056E00">
            <w:pPr>
              <w:spacing w:after="60"/>
              <w:ind w:right="113"/>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разделов</w:t>
            </w:r>
          </w:p>
        </w:tc>
        <w:tc>
          <w:tcPr>
            <w:tcW w:w="7060" w:type="dxa"/>
            <w:tcBorders>
              <w:top w:val="single" w:sz="4" w:space="0" w:color="000000"/>
              <w:left w:val="single" w:sz="4" w:space="0" w:color="000000"/>
              <w:bottom w:val="single" w:sz="4" w:space="0" w:color="000000"/>
              <w:right w:val="single" w:sz="4" w:space="0" w:color="000000"/>
            </w:tcBorders>
            <w:vAlign w:val="center"/>
          </w:tcPr>
          <w:p w:rsidR="00B641F9" w:rsidRDefault="00056E00">
            <w:pPr>
              <w:tabs>
                <w:tab w:val="left" w:pos="7485"/>
              </w:tabs>
              <w:spacing w:after="60"/>
              <w:ind w:right="10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Содержание</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Цель проведения работ и практическое применение результатов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2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Цель проведения работ: </w:t>
            </w:r>
          </w:p>
          <w:p w:rsidR="00B641F9" w:rsidRDefault="007B6602">
            <w:pPr>
              <w:tabs>
                <w:tab w:val="left" w:pos="7485"/>
              </w:tabs>
              <w:spacing w:after="60"/>
              <w:ind w:right="102"/>
              <w:jc w:val="both"/>
              <w:rPr>
                <w:rFonts w:ascii="Times New Roman" w:eastAsia="Times New Roman" w:hAnsi="Times New Roman" w:cs="Times New Roman"/>
                <w:sz w:val="22"/>
                <w:szCs w:val="22"/>
              </w:rPr>
            </w:pPr>
            <w:r w:rsidRPr="007B6602">
              <w:rPr>
                <w:rFonts w:ascii="Times New Roman" w:eastAsia="Times New Roman" w:hAnsi="Times New Roman" w:cs="Times New Roman"/>
                <w:sz w:val="22"/>
                <w:szCs w:val="22"/>
              </w:rPr>
              <w:t>Благоустройство микрорайона «Южный»</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tabs>
                <w:tab w:val="left" w:pos="256"/>
              </w:tabs>
              <w:spacing w:after="60"/>
              <w:ind w:right="-13"/>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Основные задачи </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rsidP="00494DCF">
            <w:pPr>
              <w:pStyle w:val="a3"/>
              <w:numPr>
                <w:ilvl w:val="3"/>
                <w:numId w:val="15"/>
              </w:numPr>
              <w:shd w:val="clear" w:color="auto" w:fill="FFFFFF"/>
              <w:ind w:left="106" w:firstLine="0"/>
              <w:jc w:val="both"/>
              <w:rPr>
                <w:rFonts w:ascii="Times New Roman" w:eastAsia="Times New Roman" w:hAnsi="Times New Roman" w:cs="Times New Roman"/>
                <w:sz w:val="22"/>
                <w:szCs w:val="22"/>
              </w:rPr>
            </w:pPr>
            <w:r w:rsidRPr="00494DCF">
              <w:rPr>
                <w:rFonts w:ascii="Times New Roman" w:eastAsia="Times New Roman" w:hAnsi="Times New Roman" w:cs="Times New Roman"/>
                <w:sz w:val="22"/>
                <w:szCs w:val="22"/>
              </w:rPr>
              <w:t>Выявление проблем градостроительного развития территории и качества городской среды.</w:t>
            </w:r>
          </w:p>
          <w:p w:rsidR="00B641F9" w:rsidRDefault="00056E00" w:rsidP="00494DCF">
            <w:pPr>
              <w:pStyle w:val="a3"/>
              <w:numPr>
                <w:ilvl w:val="3"/>
                <w:numId w:val="15"/>
              </w:numPr>
              <w:shd w:val="clear" w:color="auto" w:fill="FFFFFF"/>
              <w:ind w:left="106" w:firstLine="0"/>
              <w:jc w:val="both"/>
              <w:rPr>
                <w:rFonts w:ascii="Times New Roman" w:eastAsia="Times New Roman" w:hAnsi="Times New Roman" w:cs="Times New Roman"/>
                <w:sz w:val="22"/>
                <w:szCs w:val="22"/>
              </w:rPr>
            </w:pPr>
            <w:r w:rsidRPr="00494DCF">
              <w:rPr>
                <w:rFonts w:ascii="Times New Roman" w:eastAsia="Times New Roman" w:hAnsi="Times New Roman" w:cs="Times New Roman"/>
                <w:sz w:val="22"/>
                <w:szCs w:val="22"/>
              </w:rPr>
              <w:t>Выявление особенностей развития территории, дефицита и профицита обеспеченности объектами инфраструктуры.</w:t>
            </w:r>
          </w:p>
          <w:p w:rsidR="00B641F9" w:rsidRDefault="00056E00" w:rsidP="00494DCF">
            <w:pPr>
              <w:pStyle w:val="a3"/>
              <w:numPr>
                <w:ilvl w:val="3"/>
                <w:numId w:val="15"/>
              </w:numPr>
              <w:shd w:val="clear" w:color="auto" w:fill="FFFFFF"/>
              <w:ind w:left="106" w:firstLine="0"/>
              <w:jc w:val="both"/>
              <w:rPr>
                <w:rFonts w:ascii="Times New Roman" w:eastAsia="Times New Roman" w:hAnsi="Times New Roman" w:cs="Times New Roman"/>
                <w:sz w:val="22"/>
                <w:szCs w:val="22"/>
              </w:rPr>
            </w:pPr>
            <w:r w:rsidRPr="00494DCF">
              <w:rPr>
                <w:rFonts w:ascii="Times New Roman" w:eastAsia="Times New Roman" w:hAnsi="Times New Roman" w:cs="Times New Roman"/>
                <w:sz w:val="22"/>
                <w:szCs w:val="22"/>
              </w:rPr>
              <w:t>Выявление тенденций простр</w:t>
            </w:r>
            <w:r w:rsidR="00494DCF">
              <w:rPr>
                <w:rFonts w:ascii="Times New Roman" w:eastAsia="Times New Roman" w:hAnsi="Times New Roman" w:cs="Times New Roman"/>
                <w:sz w:val="22"/>
                <w:szCs w:val="22"/>
              </w:rPr>
              <w:t>анственного развития территории.</w:t>
            </w:r>
          </w:p>
          <w:p w:rsidR="00B641F9" w:rsidRDefault="00056E00" w:rsidP="00494DCF">
            <w:pPr>
              <w:pStyle w:val="a3"/>
              <w:numPr>
                <w:ilvl w:val="3"/>
                <w:numId w:val="15"/>
              </w:numPr>
              <w:shd w:val="clear" w:color="auto" w:fill="FFFFFF"/>
              <w:ind w:left="106" w:firstLine="0"/>
              <w:jc w:val="both"/>
              <w:rPr>
                <w:rFonts w:ascii="Times New Roman" w:eastAsia="Times New Roman" w:hAnsi="Times New Roman" w:cs="Times New Roman"/>
                <w:sz w:val="22"/>
                <w:szCs w:val="22"/>
              </w:rPr>
            </w:pPr>
            <w:r w:rsidRPr="00494DCF">
              <w:rPr>
                <w:rFonts w:ascii="Times New Roman" w:eastAsia="Times New Roman" w:hAnsi="Times New Roman" w:cs="Times New Roman"/>
                <w:sz w:val="22"/>
                <w:szCs w:val="22"/>
              </w:rPr>
              <w:t>Определение приоритетов развития транспортной инфраструктуры.</w:t>
            </w:r>
          </w:p>
          <w:p w:rsidR="00B641F9" w:rsidRDefault="00056E00" w:rsidP="00494DCF">
            <w:pPr>
              <w:pStyle w:val="a3"/>
              <w:numPr>
                <w:ilvl w:val="3"/>
                <w:numId w:val="15"/>
              </w:numPr>
              <w:shd w:val="clear" w:color="auto" w:fill="FFFFFF"/>
              <w:ind w:left="106" w:firstLine="0"/>
              <w:jc w:val="both"/>
              <w:rPr>
                <w:rFonts w:ascii="Times New Roman" w:eastAsia="Times New Roman" w:hAnsi="Times New Roman" w:cs="Times New Roman"/>
                <w:sz w:val="22"/>
                <w:szCs w:val="22"/>
              </w:rPr>
            </w:pPr>
            <w:r w:rsidRPr="00494DCF">
              <w:rPr>
                <w:rFonts w:ascii="Times New Roman" w:eastAsia="Times New Roman" w:hAnsi="Times New Roman" w:cs="Times New Roman"/>
                <w:sz w:val="22"/>
                <w:szCs w:val="22"/>
              </w:rPr>
              <w:t>Подготовка Проекта планировки территории, в составе, определенном статьей 42 Градостроительного кодекса Российской Федерации.</w:t>
            </w:r>
          </w:p>
          <w:p w:rsidR="00B641F9" w:rsidRDefault="00056E00" w:rsidP="00494DCF">
            <w:pPr>
              <w:pStyle w:val="a3"/>
              <w:numPr>
                <w:ilvl w:val="3"/>
                <w:numId w:val="15"/>
              </w:numPr>
              <w:shd w:val="clear" w:color="auto" w:fill="FFFFFF"/>
              <w:ind w:left="106" w:firstLine="0"/>
              <w:jc w:val="both"/>
              <w:rPr>
                <w:rFonts w:ascii="Times New Roman" w:eastAsia="Times New Roman" w:hAnsi="Times New Roman" w:cs="Times New Roman"/>
                <w:sz w:val="22"/>
                <w:szCs w:val="22"/>
              </w:rPr>
            </w:pPr>
            <w:r w:rsidRPr="00494DCF">
              <w:rPr>
                <w:rFonts w:ascii="Times New Roman" w:eastAsia="Times New Roman" w:hAnsi="Times New Roman" w:cs="Times New Roman"/>
                <w:sz w:val="22"/>
                <w:szCs w:val="22"/>
              </w:rPr>
              <w:t xml:space="preserve">Подготовка Проекта межевания территории (подготавливается в составе проекта планировки территории на основании п. 3 Статьи 43 </w:t>
            </w:r>
            <w:proofErr w:type="spellStart"/>
            <w:r w:rsidRPr="00494DCF">
              <w:rPr>
                <w:rFonts w:ascii="Times New Roman" w:eastAsia="Times New Roman" w:hAnsi="Times New Roman" w:cs="Times New Roman"/>
                <w:sz w:val="22"/>
                <w:szCs w:val="22"/>
              </w:rPr>
              <w:t>ГрК</w:t>
            </w:r>
            <w:proofErr w:type="spellEnd"/>
            <w:r w:rsidRPr="00494DCF">
              <w:rPr>
                <w:rFonts w:ascii="Times New Roman" w:eastAsia="Times New Roman" w:hAnsi="Times New Roman" w:cs="Times New Roman"/>
                <w:sz w:val="22"/>
                <w:szCs w:val="22"/>
              </w:rPr>
              <w:t xml:space="preserve"> РФ), в составе, определенном статьей 43 Градостроительного кодекса Российской Федерации</w:t>
            </w:r>
            <w:r w:rsidR="00494DCF">
              <w:rPr>
                <w:rFonts w:ascii="Times New Roman" w:eastAsia="Times New Roman" w:hAnsi="Times New Roman" w:cs="Times New Roman"/>
                <w:sz w:val="22"/>
                <w:szCs w:val="22"/>
              </w:rPr>
              <w:t>.</w:t>
            </w:r>
          </w:p>
          <w:p w:rsidR="00B641F9" w:rsidRPr="00494DCF" w:rsidRDefault="00056E00" w:rsidP="00494DCF">
            <w:pPr>
              <w:pStyle w:val="a3"/>
              <w:numPr>
                <w:ilvl w:val="3"/>
                <w:numId w:val="15"/>
              </w:numPr>
              <w:shd w:val="clear" w:color="auto" w:fill="FFFFFF"/>
              <w:ind w:left="106" w:firstLine="0"/>
              <w:jc w:val="both"/>
              <w:rPr>
                <w:rFonts w:ascii="Times New Roman" w:eastAsia="Times New Roman" w:hAnsi="Times New Roman" w:cs="Times New Roman"/>
                <w:sz w:val="22"/>
                <w:szCs w:val="22"/>
              </w:rPr>
            </w:pPr>
            <w:r w:rsidRPr="00494DCF">
              <w:rPr>
                <w:rFonts w:ascii="Times New Roman" w:eastAsia="Times New Roman" w:hAnsi="Times New Roman" w:cs="Times New Roman"/>
                <w:sz w:val="22"/>
                <w:szCs w:val="22"/>
              </w:rPr>
              <w:t>Подготовка демонстрационных материалов по Проекту планировки территории.</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left="119"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widowControl/>
              <w:tabs>
                <w:tab w:val="left" w:pos="353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Микрорайон </w:t>
            </w:r>
            <w:r w:rsidR="007B6602">
              <w:rPr>
                <w:rFonts w:ascii="Times New Roman" w:eastAsia="Times New Roman" w:hAnsi="Times New Roman" w:cs="Times New Roman"/>
                <w:sz w:val="22"/>
                <w:szCs w:val="22"/>
              </w:rPr>
              <w:t>«</w:t>
            </w:r>
            <w:r>
              <w:rPr>
                <w:rFonts w:ascii="Times New Roman" w:eastAsia="Times New Roman" w:hAnsi="Times New Roman" w:cs="Times New Roman"/>
                <w:sz w:val="22"/>
                <w:szCs w:val="22"/>
              </w:rPr>
              <w:t>Южный</w:t>
            </w:r>
            <w:r w:rsidR="007B6602">
              <w:rPr>
                <w:rFonts w:ascii="Times New Roman" w:eastAsia="Times New Roman" w:hAnsi="Times New Roman" w:cs="Times New Roman"/>
                <w:sz w:val="22"/>
                <w:szCs w:val="22"/>
              </w:rPr>
              <w:t>»</w:t>
            </w:r>
            <w:r>
              <w:rPr>
                <w:rFonts w:ascii="Times New Roman" w:eastAsia="Times New Roman" w:hAnsi="Times New Roman" w:cs="Times New Roman"/>
                <w:sz w:val="22"/>
                <w:szCs w:val="22"/>
              </w:rPr>
              <w:t>, город Белогорск, Амурская область</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spacing w:after="60"/>
              <w:jc w:val="center"/>
              <w:rPr>
                <w:rFonts w:ascii="Times New Roman" w:eastAsia="Times New Roman" w:hAnsi="Times New Roman" w:cs="Times New Roman"/>
                <w:sz w:val="22"/>
                <w:szCs w:val="22"/>
                <w:shd w:val="clear" w:color="auto" w:fill="F3F3F3"/>
              </w:rPr>
            </w:pPr>
            <w:r>
              <w:rPr>
                <w:rFonts w:ascii="Times New Roman" w:eastAsia="Times New Roman" w:hAnsi="Times New Roman" w:cs="Times New Roman"/>
                <w:sz w:val="22"/>
                <w:szCs w:val="22"/>
                <w:shd w:val="clear" w:color="auto" w:fill="F3F3F3"/>
              </w:rPr>
              <w:t>4</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Перечень исходных данных для реализации проекта, предоставляемых Заказчиком</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Исходные данные предоставляются заказчиком по запросу.</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tabs>
                <w:tab w:val="left" w:pos="256"/>
              </w:tabs>
              <w:spacing w:after="60"/>
              <w:ind w:right="-13"/>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Общие требования к выполнению Работ</w:t>
            </w:r>
          </w:p>
          <w:p w:rsidR="00B641F9" w:rsidRDefault="00B641F9">
            <w:pPr>
              <w:shd w:val="clear" w:color="auto" w:fill="FFFFFF"/>
              <w:rPr>
                <w:rFonts w:ascii="Times New Roman" w:eastAsia="Times New Roman" w:hAnsi="Times New Roman" w:cs="Times New Roman"/>
                <w:sz w:val="22"/>
                <w:szCs w:val="22"/>
              </w:rPr>
            </w:pPr>
          </w:p>
        </w:tc>
        <w:tc>
          <w:tcPr>
            <w:tcW w:w="7060" w:type="dxa"/>
            <w:tcBorders>
              <w:top w:val="single" w:sz="4" w:space="0" w:color="000000"/>
              <w:left w:val="single" w:sz="4" w:space="0" w:color="000000"/>
              <w:bottom w:val="single" w:sz="4" w:space="0" w:color="000000"/>
              <w:right w:val="single" w:sz="4" w:space="0" w:color="000000"/>
            </w:tcBorders>
          </w:tcPr>
          <w:p w:rsidR="00B641F9" w:rsidRPr="00C65E18" w:rsidRDefault="00056E00">
            <w:pPr>
              <w:widowControl/>
              <w:jc w:val="both"/>
              <w:rPr>
                <w:rFonts w:ascii="Times New Roman" w:eastAsia="Times New Roman" w:hAnsi="Times New Roman" w:cs="Times New Roman"/>
                <w:sz w:val="22"/>
                <w:szCs w:val="22"/>
              </w:rPr>
            </w:pPr>
            <w:r w:rsidRPr="00C65E18">
              <w:rPr>
                <w:rFonts w:ascii="Times New Roman" w:eastAsia="Times New Roman" w:hAnsi="Times New Roman" w:cs="Times New Roman"/>
                <w:sz w:val="22"/>
                <w:szCs w:val="22"/>
              </w:rPr>
              <w:t>При выполнении работ должны быть учтены следующие документы:</w:t>
            </w:r>
          </w:p>
          <w:p w:rsidR="00B641F9" w:rsidRPr="00C65E18" w:rsidRDefault="00056E00">
            <w:pPr>
              <w:widowControl/>
              <w:jc w:val="both"/>
              <w:rPr>
                <w:rFonts w:ascii="Times New Roman" w:eastAsia="Times New Roman" w:hAnsi="Times New Roman" w:cs="Times New Roman"/>
                <w:sz w:val="22"/>
                <w:szCs w:val="22"/>
              </w:rPr>
            </w:pPr>
            <w:r w:rsidRPr="00C65E18">
              <w:rPr>
                <w:rFonts w:ascii="Times New Roman" w:eastAsia="Gungsuh" w:hAnsi="Times New Roman" w:cs="Times New Roman"/>
                <w:sz w:val="22"/>
                <w:szCs w:val="22"/>
              </w:rPr>
              <w:t>− Градостроительный кодекс Российской Федерации, статьи 8.2, 41-43, 46;</w:t>
            </w:r>
          </w:p>
          <w:p w:rsidR="00B641F9" w:rsidRPr="00C65E18" w:rsidRDefault="00056E00">
            <w:pPr>
              <w:widowControl/>
              <w:jc w:val="both"/>
              <w:rPr>
                <w:rFonts w:ascii="Times New Roman" w:eastAsia="Times New Roman" w:hAnsi="Times New Roman" w:cs="Times New Roman"/>
                <w:sz w:val="22"/>
                <w:szCs w:val="22"/>
              </w:rPr>
            </w:pPr>
            <w:r w:rsidRPr="00C65E18">
              <w:rPr>
                <w:rFonts w:ascii="Times New Roman" w:eastAsia="Gungsuh" w:hAnsi="Times New Roman" w:cs="Times New Roman"/>
                <w:sz w:val="22"/>
                <w:szCs w:val="22"/>
              </w:rPr>
              <w:t>− Земельный кодекс Российской Федерации, статьи 11.3, 39.27 – 39.29;</w:t>
            </w:r>
          </w:p>
          <w:p w:rsidR="00B641F9" w:rsidRPr="00C65E18" w:rsidRDefault="00056E00">
            <w:pPr>
              <w:widowControl/>
              <w:jc w:val="both"/>
              <w:rPr>
                <w:rFonts w:ascii="Times New Roman" w:eastAsia="Times New Roman" w:hAnsi="Times New Roman" w:cs="Times New Roman"/>
                <w:sz w:val="22"/>
                <w:szCs w:val="22"/>
              </w:rPr>
            </w:pPr>
            <w:r w:rsidRPr="00C65E18">
              <w:rPr>
                <w:rFonts w:ascii="Times New Roman" w:eastAsia="Gungsuh" w:hAnsi="Times New Roman" w:cs="Times New Roman"/>
                <w:sz w:val="22"/>
                <w:szCs w:val="22"/>
              </w:rPr>
              <w:t>− Ранее разработанная градостроительная документация для города Белогорск.</w:t>
            </w:r>
          </w:p>
          <w:p w:rsidR="00B641F9" w:rsidRDefault="00056E00">
            <w:pPr>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Работы выполняются в строгом соответствии с действующим законодательством.</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Содержание выполняемых работ</w:t>
            </w:r>
          </w:p>
        </w:tc>
        <w:tc>
          <w:tcPr>
            <w:tcW w:w="7060"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widowControl/>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rPr>
            </w:pPr>
            <w:r>
              <w:rPr>
                <w:rFonts w:ascii="Times New Roman" w:eastAsia="Times New Roman" w:hAnsi="Times New Roman" w:cs="Times New Roman"/>
                <w:b/>
              </w:rPr>
              <w:t>Этап 1. Сбор и анализ исходных данных, включая комплексный анализ территории.</w:t>
            </w:r>
          </w:p>
          <w:p w:rsidR="00B641F9" w:rsidRDefault="00056E00">
            <w:pPr>
              <w:widowControl/>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Градостроительный анализ:</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исследование положения территории в анализ структуре города, региона, страны;</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ранее разработанной градостроительной документации;</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планировочной структуры;</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структуры землепользования; — анализ и классификация морфологии и стилистических особенностей городской застройки;</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анализ состояния и возраста застройки; </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классификация и оценка состояния общественных пространств, в том числе улиц;</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аудит промышленных территорий;</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размещения и загруженности объектов социальной инфраструктуры и объектов обслуживания;</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плотностных характеристик застройки;</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размещения мест приложения труда на территории;</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обеспеченности территории инженерной инфраструктурой и возможностей увеличения ее мощности;</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возможности развития альтернативных и инновационных видов инженерной инфраструктуры и энергетики на территории, мероприятий по энергосбережению;</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обеспеченности территории объектами озеленения и благоустройства;</w:t>
            </w:r>
          </w:p>
          <w:p w:rsidR="00B641F9" w:rsidRDefault="00056E00">
            <w:pPr>
              <w:widowControl/>
              <w:numPr>
                <w:ilvl w:val="0"/>
                <w:numId w:val="19"/>
              </w:num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анализ ограничений, влияющих на развитие городской среды.</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Историко- культурные исследования:</w:t>
            </w:r>
          </w:p>
          <w:p w:rsidR="00B641F9" w:rsidRDefault="00056E00">
            <w:pPr>
              <w:widowControl/>
              <w:numPr>
                <w:ilvl w:val="0"/>
                <w:numId w:val="21"/>
              </w:numPr>
              <w:tabs>
                <w:tab w:val="left" w:pos="0"/>
              </w:tabs>
              <w:jc w:val="both"/>
              <w:rPr>
                <w:rFonts w:ascii="Times New Roman" w:eastAsia="Times New Roman" w:hAnsi="Times New Roman" w:cs="Times New Roman"/>
              </w:rPr>
            </w:pPr>
            <w:r>
              <w:rPr>
                <w:rFonts w:ascii="Times New Roman" w:eastAsia="Times New Roman" w:hAnsi="Times New Roman" w:cs="Times New Roman"/>
              </w:rPr>
              <w:t>анализ эволюции пространственного развития территории;</w:t>
            </w:r>
          </w:p>
          <w:p w:rsidR="00B641F9" w:rsidRDefault="00056E00">
            <w:pPr>
              <w:widowControl/>
              <w:numPr>
                <w:ilvl w:val="0"/>
                <w:numId w:val="21"/>
              </w:numPr>
              <w:tabs>
                <w:tab w:val="left" w:pos="0"/>
              </w:tabs>
              <w:jc w:val="both"/>
              <w:rPr>
                <w:rFonts w:ascii="Times New Roman" w:eastAsia="Times New Roman" w:hAnsi="Times New Roman" w:cs="Times New Roman"/>
              </w:rPr>
            </w:pPr>
            <w:r>
              <w:rPr>
                <w:rFonts w:ascii="Times New Roman" w:eastAsia="Times New Roman" w:hAnsi="Times New Roman" w:cs="Times New Roman"/>
              </w:rPr>
              <w:t>исследование объектов культурного наследия на территории.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Транспортные исследования:</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анализ существующей структуры улично-дорожной сети (УДС), пешеходных и велосипедных передвижений;</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аудит состояния УДС;</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транспортное моделирование;</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составление картограмм транспортных потоков;</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выявление проблемных мест и узлов транспортной системы;</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анализ обеспеченности территорий общественным транспортом;</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анализ транспортной удаленности территорий;</w:t>
            </w:r>
          </w:p>
          <w:p w:rsidR="00B641F9" w:rsidRDefault="00056E00">
            <w:pPr>
              <w:widowControl/>
              <w:numPr>
                <w:ilvl w:val="0"/>
                <w:numId w:val="16"/>
              </w:numPr>
              <w:tabs>
                <w:tab w:val="left" w:pos="0"/>
              </w:tabs>
              <w:jc w:val="both"/>
              <w:rPr>
                <w:rFonts w:ascii="Times New Roman" w:eastAsia="Times New Roman" w:hAnsi="Times New Roman" w:cs="Times New Roman"/>
              </w:rPr>
            </w:pPr>
            <w:r>
              <w:rPr>
                <w:rFonts w:ascii="Times New Roman" w:eastAsia="Times New Roman" w:hAnsi="Times New Roman" w:cs="Times New Roman"/>
              </w:rPr>
              <w:t>оценка влияния междугороднего и международного транспорта на развитие территории.</w:t>
            </w:r>
          </w:p>
          <w:p w:rsidR="00B641F9" w:rsidRDefault="00B641F9">
            <w:pPr>
              <w:widowControl/>
              <w:tabs>
                <w:tab w:val="left" w:pos="0"/>
              </w:tabs>
              <w:jc w:val="both"/>
              <w:rPr>
                <w:rFonts w:ascii="Times New Roman" w:eastAsia="Times New Roman" w:hAnsi="Times New Roman" w:cs="Times New Roman"/>
              </w:rPr>
            </w:pPr>
          </w:p>
          <w:p w:rsidR="00B641F9" w:rsidRDefault="00056E00">
            <w:pPr>
              <w:widowControl/>
              <w:tabs>
                <w:tab w:val="left" w:pos="0"/>
              </w:tabs>
              <w:jc w:val="both"/>
              <w:rPr>
                <w:rFonts w:ascii="Times New Roman" w:eastAsia="Times New Roman" w:hAnsi="Times New Roman" w:cs="Times New Roman"/>
                <w:b/>
              </w:rPr>
            </w:pPr>
            <w:r>
              <w:rPr>
                <w:rFonts w:ascii="Times New Roman" w:eastAsia="Times New Roman" w:hAnsi="Times New Roman" w:cs="Times New Roman"/>
                <w:b/>
              </w:rPr>
              <w:t>Этап 2. Подготовка документации по планировке территории в составе проекта планировки и проекта межевания территории: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lastRenderedPageBreak/>
              <w:t>2.1. Сбор и адаптация исходных данных от органов государственной власти, органов местного самоуправления, организаций-балансодержателей инженерных сетей и иных организаций;</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2.2. Оценка современной интенсивности движения на основной улично-дорожной сети, оценка влияния планируемой застройки на УДС.</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2.3. Подготовка эскиза планировки территории, согласование эскиза с Заказчиком и уполномоченным органом государственной власти, прохождение градостроительного совета (при необходимости);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2.4. Подготовка решений по размещению линейных объектов, в том числе автомобильных дорог и железных дорог. Установление, изменение, отмена красных линий для размещения линейных объектов;</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2.5. Получение предварительных технических условий от организаций балансодержателей инженерных сетей (при необходимости);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2.6. Подготовка и оценка вариантов инженерно-</w:t>
            </w:r>
            <w:proofErr w:type="gramStart"/>
            <w:r>
              <w:rPr>
                <w:rFonts w:ascii="Times New Roman" w:eastAsia="Times New Roman" w:hAnsi="Times New Roman" w:cs="Times New Roman"/>
              </w:rPr>
              <w:t>технического  обеспечения</w:t>
            </w:r>
            <w:proofErr w:type="gramEnd"/>
            <w:r>
              <w:rPr>
                <w:rFonts w:ascii="Times New Roman" w:eastAsia="Times New Roman" w:hAnsi="Times New Roman" w:cs="Times New Roman"/>
              </w:rPr>
              <w:t xml:space="preserve"> рассматриваемой территории, согласование вариантов с Заказчиком;</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2.7. Подготовка предложений по переносу инженерных сетей в границах документации, согласование предложенных решений;</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2.8. Подготовка Проекта планировки территории, в составе, определенном статьей 42 Градостроительного кодекса Российской Федерации;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 xml:space="preserve">2.9. Подготовка Проекта межевания территории (подготавливается в составе проекта планировки территории на основании п. 3 Статьи 43 </w:t>
            </w:r>
            <w:proofErr w:type="spellStart"/>
            <w:r>
              <w:rPr>
                <w:rFonts w:ascii="Times New Roman" w:eastAsia="Times New Roman" w:hAnsi="Times New Roman" w:cs="Times New Roman"/>
              </w:rPr>
              <w:t>ГрК</w:t>
            </w:r>
            <w:proofErr w:type="spellEnd"/>
            <w:r>
              <w:rPr>
                <w:rFonts w:ascii="Times New Roman" w:eastAsia="Times New Roman" w:hAnsi="Times New Roman" w:cs="Times New Roman"/>
              </w:rPr>
              <w:t xml:space="preserve"> РФ), в составе, определенном статьей 43 Градостроительного кодекса Российской Федерации;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2.10. Установление (изменение) видов разрешенного использования для образуемых земельных участков;</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2.11. Подготовка демонстрационных материалов по Проекту планировки территории;</w:t>
            </w:r>
          </w:p>
          <w:p w:rsidR="00B641F9" w:rsidRDefault="00B641F9">
            <w:pPr>
              <w:widowControl/>
              <w:tabs>
                <w:tab w:val="left" w:pos="0"/>
              </w:tabs>
              <w:jc w:val="both"/>
              <w:rPr>
                <w:rFonts w:ascii="Times New Roman" w:eastAsia="Times New Roman" w:hAnsi="Times New Roman" w:cs="Times New Roman"/>
              </w:rPr>
            </w:pP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Состав Документации определен Градостроительным кодексом РФ и может быть уточнен (состав чертежей и утверждаемых положений) техническим заданием на разработку Документации. В состав документации не включена подготовка градостроительных планов на каждый образуемый земельный участок по согласованию с Заказчиком, данный вид работ может быть дополнительно включен в подготовку документации.</w:t>
            </w:r>
          </w:p>
          <w:p w:rsidR="00B641F9" w:rsidRDefault="00B641F9">
            <w:pPr>
              <w:widowControl/>
              <w:tabs>
                <w:tab w:val="left" w:pos="0"/>
              </w:tabs>
              <w:jc w:val="both"/>
              <w:rPr>
                <w:rFonts w:ascii="Times New Roman" w:eastAsia="Times New Roman" w:hAnsi="Times New Roman" w:cs="Times New Roman"/>
              </w:rPr>
            </w:pPr>
          </w:p>
          <w:p w:rsidR="00B641F9" w:rsidRDefault="00056E00">
            <w:pPr>
              <w:widowControl/>
              <w:tabs>
                <w:tab w:val="left" w:pos="0"/>
              </w:tabs>
              <w:jc w:val="both"/>
              <w:rPr>
                <w:rFonts w:ascii="Times New Roman" w:eastAsia="Times New Roman" w:hAnsi="Times New Roman" w:cs="Times New Roman"/>
                <w:b/>
              </w:rPr>
            </w:pPr>
            <w:r>
              <w:rPr>
                <w:rFonts w:ascii="Times New Roman" w:eastAsia="Times New Roman" w:hAnsi="Times New Roman" w:cs="Times New Roman"/>
                <w:b/>
              </w:rPr>
              <w:t>Этап 3. Согласование Документации заинтересованными организациями: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1. Администрация Амурской области;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2. Орган местного самоуправления;</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3. Главное управление МЧС России по Амурской области;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4. Управление Федеральной службы по надзору в сфере защиты прав</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потребителей и благополучия человека по Амурской области;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t>5. Управление ГИБДД УМВД России по Амурской области;</w:t>
            </w:r>
          </w:p>
          <w:p w:rsidR="00B641F9" w:rsidRDefault="00056E00">
            <w:pPr>
              <w:widowControl/>
              <w:tabs>
                <w:tab w:val="left" w:pos="0"/>
              </w:tabs>
              <w:jc w:val="both"/>
              <w:rPr>
                <w:rFonts w:ascii="Times New Roman" w:eastAsia="Times New Roman" w:hAnsi="Times New Roman" w:cs="Times New Roman"/>
              </w:rPr>
            </w:pPr>
            <w:r>
              <w:rPr>
                <w:rFonts w:ascii="Times New Roman" w:eastAsia="Times New Roman" w:hAnsi="Times New Roman" w:cs="Times New Roman"/>
              </w:rPr>
              <w:lastRenderedPageBreak/>
              <w:t>6. Иные органы исполнительной власти, ведомства или организации при необходимости подобного согласования.</w:t>
            </w:r>
          </w:p>
          <w:p w:rsidR="00B641F9" w:rsidRDefault="00B641F9">
            <w:pPr>
              <w:widowControl/>
              <w:tabs>
                <w:tab w:val="left" w:pos="0"/>
              </w:tabs>
              <w:jc w:val="both"/>
              <w:rPr>
                <w:rFonts w:ascii="Times New Roman" w:eastAsia="Times New Roman" w:hAnsi="Times New Roman" w:cs="Times New Roman"/>
              </w:rPr>
            </w:pPr>
          </w:p>
          <w:p w:rsidR="00B641F9" w:rsidRDefault="00056E00">
            <w:pPr>
              <w:widowControl/>
              <w:tabs>
                <w:tab w:val="left" w:pos="0"/>
              </w:tabs>
              <w:jc w:val="both"/>
              <w:rPr>
                <w:rFonts w:ascii="Times New Roman" w:eastAsia="Times New Roman" w:hAnsi="Times New Roman" w:cs="Times New Roman"/>
                <w:b/>
              </w:rPr>
            </w:pPr>
            <w:r>
              <w:rPr>
                <w:rFonts w:ascii="Times New Roman" w:eastAsia="Times New Roman" w:hAnsi="Times New Roman" w:cs="Times New Roman"/>
                <w:b/>
              </w:rPr>
              <w:t>Этап 4. Направление Документации на публичные слушания, сопровождение Документации при проведении публичных обсуждений и при прохождении процедуры утверждения.</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B641F9" w:rsidRDefault="00056E00">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Передача Проекта и требования к содержанию и оформлению</w:t>
            </w:r>
          </w:p>
        </w:tc>
        <w:tc>
          <w:tcPr>
            <w:tcW w:w="7060" w:type="dxa"/>
            <w:tcBorders>
              <w:top w:val="single" w:sz="4" w:space="0" w:color="000000"/>
              <w:left w:val="none" w:sz="4" w:space="0" w:color="000000"/>
              <w:bottom w:val="single" w:sz="4" w:space="0" w:color="000000"/>
              <w:right w:val="single" w:sz="4" w:space="0" w:color="000000"/>
            </w:tcBorders>
            <w:shd w:val="clear" w:color="auto" w:fill="auto"/>
          </w:tcPr>
          <w:p w:rsidR="00B641F9" w:rsidRDefault="00056E00">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eastAsia="Times New Roman" w:hAnsi="Times New Roman" w:cs="Times New Roman"/>
              </w:rPr>
            </w:pPr>
            <w:r>
              <w:rPr>
                <w:rFonts w:ascii="Times New Roman" w:eastAsia="Times New Roman" w:hAnsi="Times New Roman" w:cs="Times New Roman"/>
              </w:rPr>
              <w:t xml:space="preserve">Отчёты передаются в виде готового для печати сшитого воедино документа в формате doc.xlsx,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w:t>
            </w:r>
          </w:p>
          <w:p w:rsidR="00B641F9" w:rsidRDefault="00056E00">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eastAsia="Times New Roman" w:hAnsi="Times New Roman" w:cs="Times New Roman"/>
              </w:rPr>
            </w:pPr>
            <w:r>
              <w:rPr>
                <w:rFonts w:ascii="Times New Roman" w:eastAsia="Times New Roman" w:hAnsi="Times New Roman" w:cs="Times New Roman"/>
              </w:rPr>
              <w:t xml:space="preserve">Рабочие материалы передаются заказчику в электронном виде по мере выполнения камеральной обработки данных натурных обследований и данных камер </w:t>
            </w:r>
            <w:proofErr w:type="spellStart"/>
            <w:r>
              <w:rPr>
                <w:rFonts w:ascii="Times New Roman" w:eastAsia="Times New Roman" w:hAnsi="Times New Roman" w:cs="Times New Roman"/>
              </w:rPr>
              <w:t>видеонаблюдений</w:t>
            </w:r>
            <w:proofErr w:type="spellEnd"/>
            <w:r>
              <w:rPr>
                <w:rFonts w:ascii="Times New Roman" w:eastAsia="Times New Roman" w:hAnsi="Times New Roman" w:cs="Times New Roman"/>
              </w:rPr>
              <w:t xml:space="preserve"> не реже 1 раза в 2 недели в течение длительности проведения работ.</w:t>
            </w:r>
          </w:p>
          <w:p w:rsidR="00B641F9" w:rsidRDefault="00056E00">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eastAsia="Times New Roman" w:hAnsi="Times New Roman" w:cs="Times New Roman"/>
              </w:rPr>
            </w:pPr>
            <w:r>
              <w:rPr>
                <w:rFonts w:ascii="Times New Roman" w:eastAsia="Times New Roman" w:hAnsi="Times New Roman" w:cs="Times New Roman"/>
              </w:rPr>
              <w:t xml:space="preserve">1. Требования к формату текстовых материалов: шрифт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размером 12, с межстрочным интервалом 1,2, с применением отступа в размере 1,25 см; основной формат страниц документа А4 вертикальной ориентации, размеры полей: левое – 2 см; правое – 1 см; верхнее – 2 см; нижнее – 2 см. Текстовые материалы предоставляются в бумажном виде в 3-х экземплярах и на электронных носителях в 2-х экз. (оптический диск) в формате .</w:t>
            </w:r>
            <w:proofErr w:type="spellStart"/>
            <w:r>
              <w:rPr>
                <w:rFonts w:ascii="Times New Roman" w:eastAsia="Times New Roman" w:hAnsi="Times New Roman" w:cs="Times New Roman"/>
              </w:rPr>
              <w:t>doc</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 и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w:t>
            </w:r>
          </w:p>
          <w:p w:rsidR="00B641F9" w:rsidRDefault="00056E00">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eastAsia="Times New Roman" w:hAnsi="Times New Roman" w:cs="Times New Roman"/>
              </w:rPr>
            </w:pPr>
            <w:r>
              <w:rPr>
                <w:rFonts w:ascii="Times New Roman" w:eastAsia="Times New Roman" w:hAnsi="Times New Roman" w:cs="Times New Roman"/>
              </w:rPr>
              <w:t>2. Требования к формату графических материалов: графические материалы разрабатываются в масштабе, определяемом Подрядчиком по согласованию с Заказчиком, предоставляются в бумажном виде в 3-х экземплярах и на электронных носителях в 2-х экз. (оптический диск) в векторном формате и .</w:t>
            </w:r>
            <w:proofErr w:type="spellStart"/>
            <w:r>
              <w:rPr>
                <w:rFonts w:ascii="Times New Roman" w:eastAsia="Times New Roman" w:hAnsi="Times New Roman" w:cs="Times New Roman"/>
              </w:rPr>
              <w:t>jpg</w:t>
            </w:r>
            <w:proofErr w:type="spellEnd"/>
            <w:r>
              <w:rPr>
                <w:rFonts w:ascii="Times New Roman" w:eastAsia="Times New Roman" w:hAnsi="Times New Roman" w:cs="Times New Roman"/>
              </w:rPr>
              <w:t>.</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Сроки выполнения работ</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tabs>
                <w:tab w:val="left" w:pos="-5245"/>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Общий срок выполнения Работ по настоящему договору 240 (двести сорок) календарных дней.</w:t>
            </w:r>
          </w:p>
        </w:tc>
      </w:tr>
      <w:tr w:rsidR="00B641F9">
        <w:trPr>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tabs>
                <w:tab w:val="left" w:pos="256"/>
              </w:tabs>
              <w:spacing w:after="60"/>
              <w:ind w:right="-13"/>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выполнения работ</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 месту нахождения Подрядчика. </w:t>
            </w:r>
          </w:p>
          <w:p w:rsidR="00B641F9" w:rsidRDefault="00056E00">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Результаты работ предоставляются Заказчику по адресу: 675004, Амурская область, г. Благовещенск, ул. Горького, 154, пом. 6</w:t>
            </w:r>
          </w:p>
        </w:tc>
      </w:tr>
      <w:tr w:rsidR="00B641F9">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056E00">
            <w:pPr>
              <w:tabs>
                <w:tab w:val="left" w:pos="256"/>
              </w:tabs>
              <w:spacing w:after="60"/>
              <w:ind w:right="-13"/>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Иные требования и условия</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right="11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B641F9">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rsidR="00B641F9" w:rsidRDefault="00B641F9">
            <w:pPr>
              <w:tabs>
                <w:tab w:val="left" w:pos="256"/>
              </w:tabs>
              <w:spacing w:after="60"/>
              <w:ind w:right="-13"/>
              <w:jc w:val="center"/>
              <w:rPr>
                <w:rFonts w:ascii="Times New Roman" w:eastAsia="Times New Roman" w:hAnsi="Times New Roman" w:cs="Times New Roman"/>
                <w:sz w:val="22"/>
                <w:szCs w:val="22"/>
                <w:highlight w:val="yellow"/>
              </w:rPr>
            </w:pPr>
          </w:p>
        </w:tc>
        <w:tc>
          <w:tcPr>
            <w:tcW w:w="2295" w:type="dxa"/>
            <w:tcBorders>
              <w:top w:val="single" w:sz="4" w:space="0" w:color="000000"/>
              <w:left w:val="single" w:sz="4" w:space="0" w:color="000000"/>
              <w:bottom w:val="single" w:sz="4" w:space="0" w:color="000000"/>
              <w:right w:val="single" w:sz="4" w:space="0" w:color="000000"/>
            </w:tcBorders>
          </w:tcPr>
          <w:p w:rsidR="00B641F9" w:rsidRDefault="00056E00">
            <w:pPr>
              <w:spacing w:after="60"/>
              <w:ind w:left="119" w:right="11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Гарантийные обязательства</w:t>
            </w:r>
          </w:p>
        </w:tc>
        <w:tc>
          <w:tcPr>
            <w:tcW w:w="7060" w:type="dxa"/>
            <w:tcBorders>
              <w:top w:val="single" w:sz="4" w:space="0" w:color="000000"/>
              <w:left w:val="single" w:sz="4" w:space="0" w:color="000000"/>
              <w:bottom w:val="single" w:sz="4" w:space="0" w:color="000000"/>
              <w:right w:val="single" w:sz="4" w:space="0" w:color="000000"/>
            </w:tcBorders>
          </w:tcPr>
          <w:p w:rsidR="00B641F9" w:rsidRDefault="00056E00">
            <w:pPr>
              <w:spacing w:after="200"/>
              <w:ind w:left="5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rsidR="00B641F9" w:rsidRDefault="00056E00">
            <w:pPr>
              <w:tabs>
                <w:tab w:val="left" w:pos="7121"/>
              </w:tabs>
              <w:spacing w:after="60"/>
              <w:ind w:left="56" w:right="1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rsidR="00B641F9" w:rsidRDefault="00056E00">
            <w:pPr>
              <w:tabs>
                <w:tab w:val="left" w:pos="7121"/>
              </w:tabs>
              <w:spacing w:after="60"/>
              <w:ind w:left="56" w:right="1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rsidR="00B641F9" w:rsidRDefault="00056E00">
            <w:pPr>
              <w:tabs>
                <w:tab w:val="left" w:pos="7121"/>
              </w:tabs>
              <w:spacing w:after="60"/>
              <w:ind w:left="56" w:right="1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rsidR="00B641F9" w:rsidRDefault="00056E00">
            <w:pPr>
              <w:tabs>
                <w:tab w:val="left" w:pos="7485"/>
              </w:tabs>
              <w:spacing w:after="60"/>
              <w:ind w:left="56" w:right="102"/>
              <w:jc w:val="both"/>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 xml:space="preserve">Если в период гарантийного срока на выполненные работы </w:t>
            </w:r>
            <w:r>
              <w:rPr>
                <w:rFonts w:ascii="Times New Roman" w:eastAsia="Times New Roman" w:hAnsi="Times New Roman" w:cs="Times New Roman"/>
                <w:sz w:val="22"/>
                <w:szCs w:val="22"/>
              </w:rPr>
              <w:lastRenderedPageBreak/>
              <w:t>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rsidR="00B641F9" w:rsidRDefault="00B641F9">
      <w:pPr>
        <w:keepNext/>
        <w:tabs>
          <w:tab w:val="left" w:pos="4680"/>
        </w:tabs>
        <w:spacing w:after="60"/>
        <w:jc w:val="center"/>
        <w:rPr>
          <w:rFonts w:ascii="Times New Roman" w:eastAsia="Times New Roman" w:hAnsi="Times New Roman" w:cs="Times New Roman"/>
          <w:b/>
          <w:sz w:val="22"/>
          <w:szCs w:val="22"/>
        </w:rPr>
      </w:pPr>
    </w:p>
    <w:p w:rsidR="00B641F9" w:rsidRDefault="00B641F9">
      <w:pPr>
        <w:keepNext/>
        <w:tabs>
          <w:tab w:val="left" w:pos="4680"/>
        </w:tabs>
        <w:spacing w:after="60"/>
        <w:jc w:val="center"/>
        <w:rPr>
          <w:rFonts w:ascii="Times New Roman" w:eastAsia="Times New Roman" w:hAnsi="Times New Roman" w:cs="Times New Roman"/>
          <w:b/>
          <w:sz w:val="22"/>
          <w:szCs w:val="22"/>
        </w:rPr>
      </w:pPr>
    </w:p>
    <w:tbl>
      <w:tblPr>
        <w:tblStyle w:val="StGen9"/>
        <w:tblW w:w="9345"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00" w:firstRow="0" w:lastRow="0" w:firstColumn="0" w:lastColumn="0" w:noHBand="0" w:noVBand="1"/>
      </w:tblPr>
      <w:tblGrid>
        <w:gridCol w:w="4672"/>
        <w:gridCol w:w="4673"/>
      </w:tblGrid>
      <w:tr w:rsidR="00B641F9">
        <w:tc>
          <w:tcPr>
            <w:tcW w:w="4672" w:type="dxa"/>
          </w:tcPr>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B641F9" w:rsidRDefault="00B641F9">
            <w:pPr>
              <w:spacing w:line="257" w:lineRule="auto"/>
              <w:rPr>
                <w:rFonts w:ascii="Times New Roman" w:eastAsia="Times New Roman" w:hAnsi="Times New Roman" w:cs="Times New Roman"/>
              </w:rPr>
            </w:pP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B641F9" w:rsidRDefault="00B641F9">
            <w:pPr>
              <w:spacing w:line="257" w:lineRule="auto"/>
              <w:rPr>
                <w:rFonts w:ascii="Times New Roman" w:eastAsia="Times New Roman" w:hAnsi="Times New Roman" w:cs="Times New Roman"/>
              </w:rPr>
            </w:pP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B641F9" w:rsidRDefault="00056E00">
            <w:pP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B641F9" w:rsidRDefault="00B641F9">
            <w:pPr>
              <w:spacing w:line="257" w:lineRule="auto"/>
              <w:rPr>
                <w:rFonts w:ascii="Times New Roman" w:eastAsia="Times New Roman" w:hAnsi="Times New Roman" w:cs="Times New Roman"/>
              </w:rPr>
            </w:pPr>
          </w:p>
          <w:p w:rsidR="00B641F9" w:rsidRDefault="00B641F9">
            <w:pPr>
              <w:spacing w:line="257" w:lineRule="auto"/>
              <w:rPr>
                <w:rFonts w:ascii="Times New Roman" w:eastAsia="Times New Roman" w:hAnsi="Times New Roman" w:cs="Times New Roman"/>
              </w:rPr>
            </w:pP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B641F9" w:rsidRDefault="00B641F9">
            <w:pPr>
              <w:spacing w:line="257" w:lineRule="auto"/>
              <w:rPr>
                <w:rFonts w:ascii="Times New Roman" w:eastAsia="Times New Roman" w:hAnsi="Times New Roman" w:cs="Times New Roman"/>
              </w:rPr>
            </w:pP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B641F9" w:rsidRDefault="00056E00">
            <w:pP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B641F9" w:rsidRDefault="00B641F9">
      <w:pPr>
        <w:spacing w:line="259" w:lineRule="auto"/>
        <w:rPr>
          <w:rFonts w:ascii="Times New Roman" w:eastAsia="Times New Roman" w:hAnsi="Times New Roman" w:cs="Times New Roman"/>
        </w:rPr>
      </w:pPr>
    </w:p>
    <w:p w:rsidR="00B641F9" w:rsidRDefault="00B641F9">
      <w:pPr>
        <w:spacing w:line="259" w:lineRule="auto"/>
        <w:rPr>
          <w:rFonts w:ascii="Times New Roman" w:eastAsia="Times New Roman" w:hAnsi="Times New Roman" w:cs="Times New Roman"/>
          <w:b/>
          <w:sz w:val="22"/>
          <w:szCs w:val="22"/>
        </w:rPr>
        <w:sectPr w:rsidR="00B641F9">
          <w:pgSz w:w="11900" w:h="16840"/>
          <w:pgMar w:top="1135" w:right="851" w:bottom="1134" w:left="1134" w:header="709" w:footer="709" w:gutter="0"/>
          <w:pgNumType w:start="1"/>
          <w:cols w:space="720"/>
          <w:docGrid w:linePitch="360"/>
        </w:sectPr>
      </w:pPr>
    </w:p>
    <w:p w:rsidR="00B641F9" w:rsidRDefault="00056E00">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rsidR="00674310" w:rsidRDefault="00056E00" w:rsidP="00674310">
      <w:pPr>
        <w:ind w:left="5670"/>
        <w:jc w:val="right"/>
        <w:rPr>
          <w:rFonts w:ascii="Times New Roman" w:eastAsia="Times New Roman" w:hAnsi="Times New Roman" w:cs="Times New Roman"/>
        </w:rPr>
      </w:pPr>
      <w:r>
        <w:rPr>
          <w:rFonts w:ascii="Times New Roman" w:eastAsia="Times New Roman" w:hAnsi="Times New Roman" w:cs="Times New Roman"/>
        </w:rPr>
        <w:t xml:space="preserve"> к договору </w:t>
      </w:r>
      <w:r w:rsidR="00674310">
        <w:rPr>
          <w:rFonts w:ascii="Times New Roman" w:eastAsia="Times New Roman" w:hAnsi="Times New Roman" w:cs="Times New Roman"/>
        </w:rPr>
        <w:t xml:space="preserve">на подготовку документации </w:t>
      </w:r>
    </w:p>
    <w:p w:rsidR="00B641F9" w:rsidRDefault="00056E00" w:rsidP="00674310">
      <w:pPr>
        <w:ind w:left="5670"/>
        <w:jc w:val="right"/>
        <w:rPr>
          <w:rFonts w:ascii="Times New Roman" w:eastAsia="Times New Roman" w:hAnsi="Times New Roman" w:cs="Times New Roman"/>
        </w:rPr>
      </w:pPr>
      <w:r>
        <w:rPr>
          <w:rFonts w:ascii="Times New Roman" w:eastAsia="Times New Roman" w:hAnsi="Times New Roman" w:cs="Times New Roman"/>
        </w:rPr>
        <w:t>от «___» _____ 2023 г. № ________</w:t>
      </w:r>
    </w:p>
    <w:p w:rsidR="00B641F9" w:rsidRDefault="00B641F9">
      <w:pPr>
        <w:keepNext/>
        <w:keepLines/>
        <w:ind w:right="-23"/>
        <w:jc w:val="center"/>
        <w:rPr>
          <w:rFonts w:ascii="Times New Roman" w:eastAsia="Times New Roman" w:hAnsi="Times New Roman" w:cs="Times New Roman"/>
          <w:b/>
        </w:rPr>
      </w:pPr>
    </w:p>
    <w:p w:rsidR="00B641F9" w:rsidRDefault="00B641F9">
      <w:pPr>
        <w:ind w:right="-2" w:firstLine="709"/>
        <w:jc w:val="right"/>
        <w:rPr>
          <w:rFonts w:ascii="Times New Roman" w:eastAsia="Times New Roman" w:hAnsi="Times New Roman" w:cs="Times New Roman"/>
          <w:b/>
          <w:sz w:val="20"/>
          <w:szCs w:val="20"/>
        </w:rPr>
      </w:pPr>
    </w:p>
    <w:p w:rsidR="00B641F9" w:rsidRDefault="00056E00">
      <w:pPr>
        <w:ind w:firstLine="56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ГРАФИК ИСПОЛНЕНИЯ ДОГОВОРА</w:t>
      </w:r>
    </w:p>
    <w:tbl>
      <w:tblPr>
        <w:tblStyle w:val="StGen10"/>
        <w:tblW w:w="10640" w:type="dxa"/>
        <w:tblInd w:w="-577" w:type="dxa"/>
        <w:tblLayout w:type="fixed"/>
        <w:tblLook w:val="0400" w:firstRow="0" w:lastRow="0" w:firstColumn="0" w:lastColumn="0" w:noHBand="0" w:noVBand="1"/>
      </w:tblPr>
      <w:tblGrid>
        <w:gridCol w:w="422"/>
        <w:gridCol w:w="3973"/>
        <w:gridCol w:w="2835"/>
        <w:gridCol w:w="1856"/>
        <w:gridCol w:w="1554"/>
      </w:tblGrid>
      <w:tr w:rsidR="00B641F9">
        <w:trPr>
          <w:trHeight w:val="216"/>
        </w:trPr>
        <w:tc>
          <w:tcPr>
            <w:tcW w:w="422" w:type="dxa"/>
            <w:vMerge w:val="restart"/>
            <w:tcBorders>
              <w:top w:val="single" w:sz="8" w:space="0" w:color="000000"/>
              <w:left w:val="single" w:sz="8" w:space="0" w:color="000000"/>
              <w:bottom w:val="single" w:sz="8" w:space="0" w:color="000000"/>
              <w:right w:val="single" w:sz="8" w:space="0" w:color="000000"/>
            </w:tcBorders>
          </w:tcPr>
          <w:p w:rsidR="00B641F9" w:rsidRDefault="00B641F9">
            <w:pPr>
              <w:rPr>
                <w:rFonts w:ascii="Times New Roman" w:eastAsia="Times New Roman" w:hAnsi="Times New Roman" w:cs="Times New Roman"/>
                <w:sz w:val="20"/>
                <w:szCs w:val="20"/>
              </w:rPr>
            </w:pPr>
          </w:p>
        </w:tc>
        <w:tc>
          <w:tcPr>
            <w:tcW w:w="3973" w:type="dxa"/>
            <w:vMerge w:val="restart"/>
            <w:tcBorders>
              <w:top w:val="single" w:sz="8" w:space="0" w:color="000000"/>
              <w:left w:val="single" w:sz="8" w:space="0" w:color="000000"/>
              <w:bottom w:val="single" w:sz="8" w:space="0" w:color="000000"/>
              <w:right w:val="single" w:sz="8" w:space="0" w:color="000000"/>
            </w:tcBorders>
          </w:tcPr>
          <w:p w:rsidR="00B641F9" w:rsidRPr="00442C0D" w:rsidRDefault="00056E00">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 xml:space="preserve">Наименование </w:t>
            </w:r>
            <w:r w:rsidRPr="00442C0D">
              <w:rPr>
                <w:sz w:val="20"/>
                <w:szCs w:val="20"/>
              </w:rPr>
              <w:t xml:space="preserve">          </w:t>
            </w:r>
            <w:r w:rsidRPr="00442C0D">
              <w:rPr>
                <w:rFonts w:ascii="Times New Roman" w:eastAsia="Times New Roman" w:hAnsi="Times New Roman" w:cs="Times New Roman"/>
                <w:sz w:val="20"/>
                <w:szCs w:val="20"/>
              </w:rPr>
              <w:t>видов</w:t>
            </w:r>
            <w:r w:rsidRPr="00442C0D">
              <w:rPr>
                <w:sz w:val="20"/>
                <w:szCs w:val="20"/>
              </w:rPr>
              <w:t xml:space="preserve">     </w:t>
            </w:r>
            <w:r w:rsidRPr="00442C0D">
              <w:rPr>
                <w:rFonts w:ascii="Times New Roman" w:eastAsia="Times New Roman" w:hAnsi="Times New Roman" w:cs="Times New Roman"/>
                <w:sz w:val="20"/>
                <w:szCs w:val="20"/>
              </w:rPr>
              <w:t xml:space="preserve"> работ</w:t>
            </w:r>
          </w:p>
        </w:tc>
        <w:tc>
          <w:tcPr>
            <w:tcW w:w="2835" w:type="dxa"/>
            <w:vMerge w:val="restart"/>
            <w:tcBorders>
              <w:top w:val="single" w:sz="8" w:space="0" w:color="000000"/>
              <w:left w:val="single" w:sz="8" w:space="0" w:color="000000"/>
              <w:bottom w:val="single" w:sz="8" w:space="0" w:color="000000"/>
              <w:right w:val="single" w:sz="8" w:space="0" w:color="000000"/>
            </w:tcBorders>
          </w:tcPr>
          <w:p w:rsidR="00B641F9" w:rsidRPr="00442C0D" w:rsidRDefault="00056E00">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Подтверждающий документ</w:t>
            </w:r>
          </w:p>
        </w:tc>
        <w:tc>
          <w:tcPr>
            <w:tcW w:w="3410" w:type="dxa"/>
            <w:gridSpan w:val="2"/>
            <w:tcBorders>
              <w:top w:val="single" w:sz="8" w:space="0" w:color="000000"/>
              <w:left w:val="single" w:sz="8" w:space="0" w:color="000000"/>
              <w:bottom w:val="single" w:sz="8" w:space="0" w:color="000000"/>
              <w:right w:val="single" w:sz="8" w:space="0" w:color="000000"/>
            </w:tcBorders>
          </w:tcPr>
          <w:p w:rsidR="00B641F9" w:rsidRPr="00442C0D" w:rsidRDefault="00056E00">
            <w:pPr>
              <w:jc w:val="cente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Срок выполнения работ</w:t>
            </w:r>
          </w:p>
        </w:tc>
      </w:tr>
      <w:tr w:rsidR="00B641F9">
        <w:trPr>
          <w:trHeight w:val="623"/>
        </w:trPr>
        <w:tc>
          <w:tcPr>
            <w:tcW w:w="422" w:type="dxa"/>
            <w:vMerge/>
            <w:tcBorders>
              <w:top w:val="single" w:sz="8" w:space="0" w:color="000000"/>
              <w:left w:val="single" w:sz="8" w:space="0" w:color="000000"/>
              <w:bottom w:val="single" w:sz="8" w:space="0" w:color="000000"/>
              <w:right w:val="single" w:sz="8" w:space="0" w:color="000000"/>
            </w:tcBorders>
          </w:tcPr>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0"/>
                <w:szCs w:val="20"/>
              </w:rPr>
            </w:pPr>
          </w:p>
        </w:tc>
        <w:tc>
          <w:tcPr>
            <w:tcW w:w="3973" w:type="dxa"/>
            <w:vMerge/>
            <w:tcBorders>
              <w:top w:val="single" w:sz="8" w:space="0" w:color="000000"/>
              <w:left w:val="single" w:sz="8" w:space="0" w:color="000000"/>
              <w:bottom w:val="single" w:sz="8" w:space="0" w:color="000000"/>
              <w:right w:val="single" w:sz="8" w:space="0" w:color="000000"/>
            </w:tcBorders>
          </w:tcPr>
          <w:p w:rsidR="00B641F9" w:rsidRPr="00442C0D" w:rsidRDefault="00B641F9">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0"/>
                <w:szCs w:val="20"/>
              </w:rPr>
            </w:pPr>
          </w:p>
        </w:tc>
        <w:tc>
          <w:tcPr>
            <w:tcW w:w="2835" w:type="dxa"/>
            <w:vMerge/>
            <w:tcBorders>
              <w:top w:val="single" w:sz="8" w:space="0" w:color="000000"/>
              <w:left w:val="single" w:sz="8" w:space="0" w:color="000000"/>
              <w:bottom w:val="single" w:sz="8" w:space="0" w:color="000000"/>
              <w:right w:val="single" w:sz="8" w:space="0" w:color="000000"/>
            </w:tcBorders>
          </w:tcPr>
          <w:p w:rsidR="00B641F9" w:rsidRPr="00442C0D" w:rsidRDefault="00B641F9">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0"/>
                <w:szCs w:val="20"/>
              </w:rPr>
            </w:pPr>
          </w:p>
        </w:tc>
        <w:tc>
          <w:tcPr>
            <w:tcW w:w="1856" w:type="dxa"/>
            <w:tcBorders>
              <w:top w:val="single" w:sz="8" w:space="0" w:color="000000"/>
              <w:left w:val="single" w:sz="8" w:space="0" w:color="000000"/>
              <w:bottom w:val="single" w:sz="8" w:space="0" w:color="000000"/>
              <w:right w:val="single" w:sz="8" w:space="0" w:color="000000"/>
            </w:tcBorders>
          </w:tcPr>
          <w:p w:rsidR="00B641F9" w:rsidRPr="00442C0D" w:rsidRDefault="00056E00">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Начало</w:t>
            </w:r>
          </w:p>
        </w:tc>
        <w:tc>
          <w:tcPr>
            <w:tcW w:w="1554" w:type="dxa"/>
            <w:tcBorders>
              <w:top w:val="single" w:sz="8" w:space="0" w:color="000000"/>
              <w:left w:val="single" w:sz="8" w:space="0" w:color="000000"/>
              <w:bottom w:val="single" w:sz="4" w:space="0" w:color="000000"/>
              <w:right w:val="single" w:sz="8" w:space="0" w:color="000000"/>
            </w:tcBorders>
          </w:tcPr>
          <w:p w:rsidR="00B641F9" w:rsidRPr="00442C0D" w:rsidRDefault="00056E00">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Окончание</w:t>
            </w:r>
          </w:p>
          <w:p w:rsidR="00B641F9" w:rsidRPr="00442C0D" w:rsidRDefault="00B641F9">
            <w:pPr>
              <w:rPr>
                <w:rFonts w:ascii="Times New Roman" w:eastAsia="Times New Roman" w:hAnsi="Times New Roman" w:cs="Times New Roman"/>
                <w:sz w:val="20"/>
                <w:szCs w:val="20"/>
              </w:rPr>
            </w:pPr>
          </w:p>
        </w:tc>
      </w:tr>
      <w:tr w:rsidR="00F33231">
        <w:trPr>
          <w:trHeight w:val="623"/>
        </w:trPr>
        <w:tc>
          <w:tcPr>
            <w:tcW w:w="422" w:type="dxa"/>
            <w:tcBorders>
              <w:top w:val="single" w:sz="8" w:space="0" w:color="000000"/>
              <w:left w:val="single" w:sz="8" w:space="0" w:color="000000"/>
              <w:bottom w:val="single" w:sz="8" w:space="0" w:color="000000"/>
              <w:right w:val="single" w:sz="8" w:space="0" w:color="000000"/>
            </w:tcBorders>
          </w:tcPr>
          <w:p w:rsidR="00F33231" w:rsidRDefault="00F33231">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973" w:type="dxa"/>
            <w:tcBorders>
              <w:top w:val="single" w:sz="8" w:space="0" w:color="000000"/>
              <w:left w:val="single" w:sz="8" w:space="0" w:color="000000"/>
              <w:bottom w:val="single" w:sz="8" w:space="0" w:color="000000"/>
              <w:right w:val="single" w:sz="8" w:space="0" w:color="000000"/>
            </w:tcBorders>
          </w:tcPr>
          <w:p w:rsidR="00F33231" w:rsidRPr="00442C0D" w:rsidRDefault="00F33231" w:rsidP="00F33231">
            <w:pPr>
              <w:widowControl/>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Этап 1. Сбор и анализ исходных данных, включая комплексный анализ территории.</w:t>
            </w:r>
          </w:p>
          <w:p w:rsidR="00F33231" w:rsidRPr="00442C0D" w:rsidRDefault="00F33231">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442C0D" w:rsidRPr="00442C0D" w:rsidRDefault="00442C0D" w:rsidP="00442C0D">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 xml:space="preserve">Отчёт о собранных исходных данных, материалы по существующему использованию, эскиз планировочного решения (на согласование). Отчет передается Заказчику в виде готового для печати сшитого воедино документа в формате doc.xlsx, </w:t>
            </w:r>
            <w:proofErr w:type="spellStart"/>
            <w:r w:rsidRPr="00442C0D">
              <w:rPr>
                <w:rFonts w:ascii="Times New Roman" w:eastAsia="Times New Roman" w:hAnsi="Times New Roman" w:cs="Times New Roman"/>
                <w:sz w:val="20"/>
                <w:szCs w:val="20"/>
              </w:rPr>
              <w:t>pdf</w:t>
            </w:r>
            <w:proofErr w:type="spellEnd"/>
            <w:r w:rsidRPr="00442C0D">
              <w:rPr>
                <w:rFonts w:ascii="Times New Roman" w:eastAsia="Times New Roman" w:hAnsi="Times New Roman" w:cs="Times New Roman"/>
                <w:sz w:val="20"/>
                <w:szCs w:val="20"/>
              </w:rPr>
              <w:t xml:space="preserve">. </w:t>
            </w:r>
          </w:p>
          <w:p w:rsidR="00F33231" w:rsidRPr="00442C0D" w:rsidRDefault="00F33231">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0"/>
                <w:szCs w:val="20"/>
              </w:rPr>
            </w:pPr>
          </w:p>
        </w:tc>
        <w:tc>
          <w:tcPr>
            <w:tcW w:w="1856" w:type="dxa"/>
            <w:tcBorders>
              <w:top w:val="single" w:sz="8" w:space="0" w:color="000000"/>
              <w:left w:val="single" w:sz="8" w:space="0" w:color="000000"/>
              <w:bottom w:val="single" w:sz="8" w:space="0" w:color="000000"/>
              <w:right w:val="single" w:sz="8" w:space="0" w:color="000000"/>
            </w:tcBorders>
          </w:tcPr>
          <w:p w:rsidR="00F33231" w:rsidRPr="00442C0D" w:rsidRDefault="00494DCF">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После заключения Договора, со следующего дня после получения всех исходных данных (п.4 Технического задания) и получения Подрядчиком предоплаты  по Договору        </w:t>
            </w:r>
          </w:p>
        </w:tc>
        <w:tc>
          <w:tcPr>
            <w:tcW w:w="1554" w:type="dxa"/>
            <w:tcBorders>
              <w:top w:val="single" w:sz="8" w:space="0" w:color="000000"/>
              <w:left w:val="single" w:sz="8" w:space="0" w:color="000000"/>
              <w:bottom w:val="single" w:sz="4" w:space="0" w:color="000000"/>
              <w:right w:val="single" w:sz="8" w:space="0" w:color="000000"/>
            </w:tcBorders>
          </w:tcPr>
          <w:p w:rsidR="00F33231" w:rsidRPr="00442C0D" w:rsidRDefault="00494DCF">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30 (тридцать) календарных дней</w:t>
            </w:r>
          </w:p>
        </w:tc>
      </w:tr>
      <w:tr w:rsidR="00F33231">
        <w:trPr>
          <w:trHeight w:val="623"/>
        </w:trPr>
        <w:tc>
          <w:tcPr>
            <w:tcW w:w="422" w:type="dxa"/>
            <w:tcBorders>
              <w:top w:val="single" w:sz="8" w:space="0" w:color="000000"/>
              <w:left w:val="single" w:sz="8" w:space="0" w:color="000000"/>
              <w:bottom w:val="single" w:sz="8" w:space="0" w:color="000000"/>
              <w:right w:val="single" w:sz="8" w:space="0" w:color="000000"/>
            </w:tcBorders>
          </w:tcPr>
          <w:p w:rsidR="00F33231" w:rsidRDefault="00F33231">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973" w:type="dxa"/>
            <w:tcBorders>
              <w:top w:val="single" w:sz="8" w:space="0" w:color="000000"/>
              <w:left w:val="single" w:sz="8" w:space="0" w:color="000000"/>
              <w:bottom w:val="single" w:sz="8" w:space="0" w:color="000000"/>
              <w:right w:val="single" w:sz="8" w:space="0" w:color="000000"/>
            </w:tcBorders>
          </w:tcPr>
          <w:p w:rsidR="00F33231" w:rsidRPr="00442C0D" w:rsidRDefault="00F33231" w:rsidP="00F33231">
            <w:pPr>
              <w:widowControl/>
              <w:tabs>
                <w:tab w:val="left" w:pos="0"/>
              </w:tabs>
              <w:jc w:val="both"/>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Этап 2. Подготовка документации по планировке территории в составе проекта планировки</w:t>
            </w:r>
            <w:r w:rsidR="000461CC">
              <w:rPr>
                <w:rFonts w:ascii="Times New Roman" w:eastAsia="Times New Roman" w:hAnsi="Times New Roman" w:cs="Times New Roman"/>
                <w:sz w:val="20"/>
                <w:szCs w:val="20"/>
              </w:rPr>
              <w:t xml:space="preserve"> и проекта межевания территории.</w:t>
            </w:r>
          </w:p>
          <w:p w:rsidR="00F33231" w:rsidRPr="00442C0D" w:rsidRDefault="00F33231" w:rsidP="00F33231">
            <w:pPr>
              <w:widowControl/>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F33231" w:rsidRPr="00442C0D" w:rsidRDefault="00442C0D" w:rsidP="00442C0D">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 xml:space="preserve">Отчет на основе планировочного решения, согласованного Заказчиком. Полный комплект документации, запрос технических рекомендаций. Отчет передается Заказчику в виде готового для печати сшитого воедино документа в формате doc.xlsx, </w:t>
            </w:r>
            <w:proofErr w:type="spellStart"/>
            <w:r w:rsidRPr="00442C0D">
              <w:rPr>
                <w:rFonts w:ascii="Times New Roman" w:eastAsia="Times New Roman" w:hAnsi="Times New Roman" w:cs="Times New Roman"/>
                <w:sz w:val="20"/>
                <w:szCs w:val="20"/>
              </w:rPr>
              <w:t>pdf</w:t>
            </w:r>
            <w:proofErr w:type="spellEnd"/>
            <w:r w:rsidRPr="00442C0D">
              <w:rPr>
                <w:rFonts w:ascii="Times New Roman" w:eastAsia="Times New Roman" w:hAnsi="Times New Roman" w:cs="Times New Roman"/>
                <w:sz w:val="20"/>
                <w:szCs w:val="20"/>
              </w:rPr>
              <w:t xml:space="preserve">. </w:t>
            </w:r>
          </w:p>
        </w:tc>
        <w:tc>
          <w:tcPr>
            <w:tcW w:w="1856" w:type="dxa"/>
            <w:tcBorders>
              <w:top w:val="single" w:sz="8" w:space="0" w:color="000000"/>
              <w:left w:val="single" w:sz="8" w:space="0" w:color="000000"/>
              <w:bottom w:val="single" w:sz="8" w:space="0" w:color="000000"/>
              <w:right w:val="single" w:sz="8" w:space="0" w:color="000000"/>
            </w:tcBorders>
          </w:tcPr>
          <w:p w:rsidR="00F33231" w:rsidRPr="00442C0D" w:rsidRDefault="00494DCF" w:rsidP="00494DCF">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 xml:space="preserve">С даты сдачи Этапа 1 </w:t>
            </w:r>
          </w:p>
        </w:tc>
        <w:tc>
          <w:tcPr>
            <w:tcW w:w="1554" w:type="dxa"/>
            <w:tcBorders>
              <w:top w:val="single" w:sz="8" w:space="0" w:color="000000"/>
              <w:left w:val="single" w:sz="8" w:space="0" w:color="000000"/>
              <w:bottom w:val="single" w:sz="4" w:space="0" w:color="000000"/>
              <w:right w:val="single" w:sz="8" w:space="0" w:color="000000"/>
            </w:tcBorders>
          </w:tcPr>
          <w:p w:rsidR="00F33231" w:rsidRPr="00442C0D" w:rsidRDefault="00494DCF">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90 (девяносто) календарных дней</w:t>
            </w:r>
          </w:p>
        </w:tc>
      </w:tr>
      <w:tr w:rsidR="00F33231">
        <w:trPr>
          <w:trHeight w:val="623"/>
        </w:trPr>
        <w:tc>
          <w:tcPr>
            <w:tcW w:w="422" w:type="dxa"/>
            <w:tcBorders>
              <w:top w:val="single" w:sz="8" w:space="0" w:color="000000"/>
              <w:left w:val="single" w:sz="8" w:space="0" w:color="000000"/>
              <w:bottom w:val="single" w:sz="8" w:space="0" w:color="000000"/>
              <w:right w:val="single" w:sz="8" w:space="0" w:color="000000"/>
            </w:tcBorders>
          </w:tcPr>
          <w:p w:rsidR="00F33231" w:rsidRDefault="00F33231">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73" w:type="dxa"/>
            <w:tcBorders>
              <w:top w:val="single" w:sz="8" w:space="0" w:color="000000"/>
              <w:left w:val="single" w:sz="8" w:space="0" w:color="000000"/>
              <w:bottom w:val="single" w:sz="8" w:space="0" w:color="000000"/>
              <w:right w:val="single" w:sz="8" w:space="0" w:color="000000"/>
            </w:tcBorders>
          </w:tcPr>
          <w:p w:rsidR="00F33231" w:rsidRPr="00442C0D" w:rsidRDefault="00F33231" w:rsidP="00F33231">
            <w:pPr>
              <w:widowControl/>
              <w:tabs>
                <w:tab w:val="left" w:pos="0"/>
              </w:tabs>
              <w:jc w:val="both"/>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 xml:space="preserve">Этап 3. Согласование Документации </w:t>
            </w:r>
            <w:r w:rsidR="000461CC">
              <w:rPr>
                <w:rFonts w:ascii="Times New Roman" w:eastAsia="Times New Roman" w:hAnsi="Times New Roman" w:cs="Times New Roman"/>
                <w:sz w:val="20"/>
                <w:szCs w:val="20"/>
              </w:rPr>
              <w:t>заинтересованными организациями.</w:t>
            </w:r>
          </w:p>
          <w:p w:rsidR="00F33231" w:rsidRPr="00442C0D" w:rsidRDefault="00F33231" w:rsidP="00F33231">
            <w:pPr>
              <w:widowControl/>
              <w:tabs>
                <w:tab w:val="left" w:pos="0"/>
              </w:tabs>
              <w:jc w:val="both"/>
              <w:rPr>
                <w:rFonts w:ascii="Times New Roman" w:eastAsia="Times New Roman" w:hAnsi="Times New Roman" w:cs="Times New Roman"/>
                <w:sz w:val="20"/>
                <w:szCs w:val="20"/>
              </w:rPr>
            </w:pPr>
          </w:p>
        </w:tc>
        <w:tc>
          <w:tcPr>
            <w:tcW w:w="2835" w:type="dxa"/>
            <w:tcBorders>
              <w:top w:val="single" w:sz="8" w:space="0" w:color="000000"/>
              <w:left w:val="single" w:sz="8" w:space="0" w:color="000000"/>
              <w:bottom w:val="single" w:sz="8" w:space="0" w:color="000000"/>
              <w:right w:val="single" w:sz="8" w:space="0" w:color="000000"/>
            </w:tcBorders>
          </w:tcPr>
          <w:p w:rsidR="00F33231" w:rsidRPr="00442C0D" w:rsidRDefault="00442C0D" w:rsidP="00442C0D">
            <w:pPr>
              <w:tabs>
                <w:tab w:val="left" w:pos="313"/>
                <w:tab w:val="left" w:pos="4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jc w:val="both"/>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 xml:space="preserve">Отчет о полученных согласованиях уполномоченных органов и результаты общественных обсуждений. Отчет передается Заказчику в виде готового для печати сшитого воедино документа в формате doc.xlsx, </w:t>
            </w:r>
            <w:proofErr w:type="spellStart"/>
            <w:r w:rsidRPr="00442C0D">
              <w:rPr>
                <w:rFonts w:ascii="Times New Roman" w:eastAsia="Times New Roman" w:hAnsi="Times New Roman" w:cs="Times New Roman"/>
                <w:sz w:val="20"/>
                <w:szCs w:val="20"/>
              </w:rPr>
              <w:t>pdf</w:t>
            </w:r>
            <w:proofErr w:type="spellEnd"/>
            <w:r w:rsidRPr="00442C0D">
              <w:rPr>
                <w:rFonts w:ascii="Times New Roman" w:eastAsia="Times New Roman" w:hAnsi="Times New Roman" w:cs="Times New Roman"/>
                <w:sz w:val="20"/>
                <w:szCs w:val="20"/>
              </w:rPr>
              <w:t xml:space="preserve">. </w:t>
            </w:r>
          </w:p>
        </w:tc>
        <w:tc>
          <w:tcPr>
            <w:tcW w:w="1856" w:type="dxa"/>
            <w:tcBorders>
              <w:top w:val="single" w:sz="8" w:space="0" w:color="000000"/>
              <w:left w:val="single" w:sz="8" w:space="0" w:color="000000"/>
              <w:bottom w:val="single" w:sz="8" w:space="0" w:color="000000"/>
              <w:right w:val="single" w:sz="8" w:space="0" w:color="000000"/>
            </w:tcBorders>
          </w:tcPr>
          <w:p w:rsidR="00F33231" w:rsidRPr="00442C0D" w:rsidRDefault="00494DCF">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С даты сдачи Этапа 2</w:t>
            </w:r>
          </w:p>
        </w:tc>
        <w:tc>
          <w:tcPr>
            <w:tcW w:w="1554" w:type="dxa"/>
            <w:tcBorders>
              <w:top w:val="single" w:sz="8" w:space="0" w:color="000000"/>
              <w:left w:val="single" w:sz="8" w:space="0" w:color="000000"/>
              <w:bottom w:val="single" w:sz="4" w:space="0" w:color="000000"/>
              <w:right w:val="single" w:sz="8" w:space="0" w:color="000000"/>
            </w:tcBorders>
          </w:tcPr>
          <w:p w:rsidR="00F33231" w:rsidRPr="00442C0D" w:rsidRDefault="00494DCF" w:rsidP="00494DCF">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60 (шестьдесят) календарных дней</w:t>
            </w:r>
          </w:p>
        </w:tc>
      </w:tr>
      <w:tr w:rsidR="00494DCF">
        <w:trPr>
          <w:trHeight w:val="623"/>
        </w:trPr>
        <w:tc>
          <w:tcPr>
            <w:tcW w:w="422" w:type="dxa"/>
            <w:tcBorders>
              <w:top w:val="single" w:sz="8" w:space="0" w:color="000000"/>
              <w:left w:val="single" w:sz="8" w:space="0" w:color="000000"/>
              <w:bottom w:val="single" w:sz="8" w:space="0" w:color="000000"/>
              <w:right w:val="single" w:sz="8" w:space="0" w:color="000000"/>
            </w:tcBorders>
          </w:tcPr>
          <w:p w:rsidR="00494DCF" w:rsidRDefault="00494DCF" w:rsidP="00494DCF">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973" w:type="dxa"/>
            <w:tcBorders>
              <w:top w:val="single" w:sz="8" w:space="0" w:color="000000"/>
              <w:left w:val="single" w:sz="8" w:space="0" w:color="000000"/>
              <w:bottom w:val="single" w:sz="8" w:space="0" w:color="000000"/>
              <w:right w:val="single" w:sz="8" w:space="0" w:color="000000"/>
            </w:tcBorders>
          </w:tcPr>
          <w:p w:rsidR="00494DCF" w:rsidRPr="00442C0D" w:rsidRDefault="00494DCF" w:rsidP="00494DCF">
            <w:pPr>
              <w:widowControl/>
              <w:tabs>
                <w:tab w:val="left" w:pos="0"/>
              </w:tabs>
              <w:jc w:val="both"/>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Этап 4. Направление Документации на публичные слушания, сопровождение Документации при проведении публичных обсуждений и при прохождении процедуры утверждения.</w:t>
            </w:r>
          </w:p>
        </w:tc>
        <w:tc>
          <w:tcPr>
            <w:tcW w:w="2835" w:type="dxa"/>
            <w:tcBorders>
              <w:top w:val="single" w:sz="8" w:space="0" w:color="000000"/>
              <w:left w:val="single" w:sz="8" w:space="0" w:color="000000"/>
              <w:bottom w:val="single" w:sz="8" w:space="0" w:color="000000"/>
              <w:right w:val="single" w:sz="8" w:space="0" w:color="000000"/>
            </w:tcBorders>
          </w:tcPr>
          <w:p w:rsidR="00494DCF" w:rsidRPr="00442C0D" w:rsidRDefault="00442C0D" w:rsidP="00442C0D">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Документы согласно п.8 Технического задания</w:t>
            </w:r>
            <w:r w:rsidRPr="00442C0D">
              <w:rPr>
                <w:rFonts w:ascii="Segoe UI" w:eastAsia="Times New Roman" w:hAnsi="Segoe UI" w:cs="Segoe UI"/>
                <w:color w:val="151515"/>
                <w:sz w:val="20"/>
                <w:szCs w:val="20"/>
                <w:bdr w:val="single" w:sz="6" w:space="0" w:color="DEDEDE" w:frame="1"/>
                <w:shd w:val="clear" w:color="auto" w:fill="FBFBFB"/>
              </w:rPr>
              <w:br/>
            </w:r>
          </w:p>
        </w:tc>
        <w:tc>
          <w:tcPr>
            <w:tcW w:w="1856" w:type="dxa"/>
            <w:tcBorders>
              <w:top w:val="single" w:sz="8" w:space="0" w:color="000000"/>
              <w:left w:val="single" w:sz="8" w:space="0" w:color="000000"/>
              <w:bottom w:val="single" w:sz="8" w:space="0" w:color="000000"/>
              <w:right w:val="single" w:sz="8" w:space="0" w:color="000000"/>
            </w:tcBorders>
          </w:tcPr>
          <w:p w:rsidR="00494DCF" w:rsidRPr="00442C0D" w:rsidRDefault="00494DCF" w:rsidP="00494DCF">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С даты сдачи Этапа 3</w:t>
            </w:r>
          </w:p>
        </w:tc>
        <w:tc>
          <w:tcPr>
            <w:tcW w:w="1554" w:type="dxa"/>
            <w:tcBorders>
              <w:top w:val="single" w:sz="8" w:space="0" w:color="000000"/>
              <w:left w:val="single" w:sz="8" w:space="0" w:color="000000"/>
              <w:bottom w:val="single" w:sz="4" w:space="0" w:color="000000"/>
              <w:right w:val="single" w:sz="8" w:space="0" w:color="000000"/>
            </w:tcBorders>
          </w:tcPr>
          <w:p w:rsidR="00494DCF" w:rsidRPr="00442C0D" w:rsidRDefault="00494DCF" w:rsidP="00494DCF">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60 (шестьдесят) календарных дней.</w:t>
            </w:r>
          </w:p>
          <w:p w:rsidR="00494DCF" w:rsidRPr="00442C0D" w:rsidRDefault="00494DCF" w:rsidP="00494DCF">
            <w:pPr>
              <w:rPr>
                <w:rFonts w:ascii="Times New Roman" w:eastAsia="Times New Roman" w:hAnsi="Times New Roman" w:cs="Times New Roman"/>
                <w:sz w:val="20"/>
                <w:szCs w:val="20"/>
              </w:rPr>
            </w:pPr>
            <w:r w:rsidRPr="00442C0D">
              <w:rPr>
                <w:rFonts w:ascii="Times New Roman" w:eastAsia="Times New Roman" w:hAnsi="Times New Roman" w:cs="Times New Roman"/>
                <w:sz w:val="20"/>
                <w:szCs w:val="20"/>
              </w:rPr>
              <w:t>Не позднее 240 (двухсот сорока) календарных дней с даты начала Этапа 1</w:t>
            </w:r>
          </w:p>
        </w:tc>
      </w:tr>
    </w:tbl>
    <w:p w:rsidR="00B641F9" w:rsidRDefault="00B641F9" w:rsidP="00442C0D">
      <w:pPr>
        <w:ind w:right="-2"/>
        <w:rPr>
          <w:rFonts w:ascii="Times New Roman" w:eastAsia="Times New Roman" w:hAnsi="Times New Roman" w:cs="Times New Roman"/>
          <w:b/>
          <w:sz w:val="20"/>
          <w:szCs w:val="20"/>
        </w:rPr>
      </w:pPr>
    </w:p>
    <w:tbl>
      <w:tblPr>
        <w:tblStyle w:val="StGen11"/>
        <w:tblW w:w="9345" w:type="dxa"/>
        <w:tblInd w:w="0" w:type="dxa"/>
        <w:tblLayout w:type="fixed"/>
        <w:tblLook w:val="0400" w:firstRow="0" w:lastRow="0" w:firstColumn="0" w:lastColumn="0" w:noHBand="0" w:noVBand="1"/>
      </w:tblPr>
      <w:tblGrid>
        <w:gridCol w:w="4672"/>
        <w:gridCol w:w="4673"/>
      </w:tblGrid>
      <w:tr w:rsidR="00B641F9">
        <w:tc>
          <w:tcPr>
            <w:tcW w:w="4672" w:type="dxa"/>
          </w:tcPr>
          <w:p w:rsidR="00B641F9" w:rsidRDefault="00056E0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Заказчик:</w:t>
            </w:r>
          </w:p>
          <w:p w:rsidR="00B641F9" w:rsidRDefault="00056E0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АНО «Центр развития территорий»</w:t>
            </w:r>
          </w:p>
          <w:p w:rsidR="00B641F9" w:rsidRDefault="00056E0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 xml:space="preserve">Директор </w:t>
            </w:r>
          </w:p>
          <w:p w:rsidR="00B641F9" w:rsidRDefault="00B641F9">
            <w:pPr>
              <w:spacing w:after="60" w:line="252" w:lineRule="auto"/>
              <w:jc w:val="both"/>
              <w:rPr>
                <w:rFonts w:ascii="Times New Roman" w:eastAsia="Times New Roman" w:hAnsi="Times New Roman" w:cs="Times New Roman"/>
                <w:sz w:val="28"/>
                <w:szCs w:val="28"/>
              </w:rPr>
            </w:pPr>
          </w:p>
          <w:p w:rsidR="00B641F9" w:rsidRDefault="00056E00" w:rsidP="00442C0D">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________________ П.Н. Стрелец</w:t>
            </w:r>
          </w:p>
        </w:tc>
        <w:tc>
          <w:tcPr>
            <w:tcW w:w="4673" w:type="dxa"/>
          </w:tcPr>
          <w:p w:rsidR="00B641F9" w:rsidRDefault="0074217E">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Подрядчик</w:t>
            </w:r>
            <w:r w:rsidR="00056E00">
              <w:rPr>
                <w:rFonts w:ascii="Times New Roman" w:eastAsia="Times New Roman" w:hAnsi="Times New Roman" w:cs="Times New Roman"/>
              </w:rPr>
              <w:t>:</w:t>
            </w:r>
          </w:p>
          <w:p w:rsidR="00B641F9" w:rsidRDefault="00056E0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Генеральный директор</w:t>
            </w:r>
          </w:p>
          <w:p w:rsidR="00B641F9" w:rsidRDefault="00B641F9">
            <w:pPr>
              <w:spacing w:after="60" w:line="252" w:lineRule="auto"/>
              <w:jc w:val="both"/>
              <w:rPr>
                <w:rFonts w:ascii="Times New Roman" w:eastAsia="Times New Roman" w:hAnsi="Times New Roman" w:cs="Times New Roman"/>
                <w:sz w:val="28"/>
                <w:szCs w:val="28"/>
              </w:rPr>
            </w:pPr>
          </w:p>
          <w:p w:rsidR="00B641F9" w:rsidRDefault="00056E0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_______________И.О. Фамилия</w:t>
            </w:r>
          </w:p>
          <w:p w:rsidR="00B641F9" w:rsidRDefault="00056E00">
            <w:pPr>
              <w:spacing w:before="20" w:after="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B641F9" w:rsidRDefault="00B641F9">
      <w:pPr>
        <w:jc w:val="right"/>
        <w:rPr>
          <w:rFonts w:ascii="Times New Roman" w:eastAsia="Times New Roman" w:hAnsi="Times New Roman" w:cs="Times New Roman"/>
          <w:color w:val="FF0000"/>
        </w:rPr>
        <w:sectPr w:rsidR="00B641F9">
          <w:pgSz w:w="11900" w:h="16840"/>
          <w:pgMar w:top="1135" w:right="851" w:bottom="1134" w:left="1134" w:header="709" w:footer="709" w:gutter="0"/>
          <w:pgNumType w:start="1"/>
          <w:cols w:space="720"/>
          <w:docGrid w:linePitch="360"/>
        </w:sectPr>
      </w:pPr>
    </w:p>
    <w:p w:rsidR="00B641F9" w:rsidRDefault="00B641F9">
      <w:pPr>
        <w:spacing w:after="60"/>
        <w:ind w:left="5529"/>
        <w:jc w:val="both"/>
        <w:rPr>
          <w:rFonts w:ascii="Times New Roman" w:eastAsia="Times New Roman" w:hAnsi="Times New Roman" w:cs="Times New Roman"/>
        </w:rPr>
        <w:sectPr w:rsidR="00B641F9">
          <w:type w:val="continuous"/>
          <w:pgSz w:w="11900" w:h="16840"/>
          <w:pgMar w:top="993" w:right="851" w:bottom="993" w:left="1701" w:header="709" w:footer="709" w:gutter="0"/>
          <w:cols w:space="720"/>
          <w:docGrid w:linePitch="360"/>
        </w:sectPr>
      </w:pPr>
    </w:p>
    <w:p w:rsidR="00B641F9" w:rsidRDefault="00056E00" w:rsidP="00F91621">
      <w:pPr>
        <w:spacing w:after="60"/>
        <w:ind w:left="5529"/>
        <w:jc w:val="right"/>
        <w:rPr>
          <w:rFonts w:ascii="Times New Roman" w:eastAsia="Times New Roman" w:hAnsi="Times New Roman" w:cs="Times New Roman"/>
          <w:sz w:val="28"/>
          <w:szCs w:val="28"/>
        </w:rPr>
      </w:pPr>
      <w:r>
        <w:rPr>
          <w:rFonts w:ascii="Times New Roman" w:eastAsia="Times New Roman" w:hAnsi="Times New Roman" w:cs="Times New Roman"/>
        </w:rPr>
        <w:lastRenderedPageBreak/>
        <w:t>Приложение № 3</w:t>
      </w:r>
    </w:p>
    <w:p w:rsidR="00F91621" w:rsidRDefault="00F91621" w:rsidP="00F91621">
      <w:pPr>
        <w:ind w:left="4962"/>
        <w:jc w:val="right"/>
        <w:rPr>
          <w:rFonts w:ascii="Times New Roman" w:eastAsia="Times New Roman" w:hAnsi="Times New Roman" w:cs="Times New Roman"/>
        </w:rPr>
      </w:pPr>
      <w:r>
        <w:rPr>
          <w:rFonts w:ascii="Times New Roman" w:eastAsia="Times New Roman" w:hAnsi="Times New Roman" w:cs="Times New Roman"/>
        </w:rPr>
        <w:t xml:space="preserve">к договору на подготовку документации </w:t>
      </w:r>
    </w:p>
    <w:p w:rsidR="00B641F9" w:rsidRDefault="00F91621" w:rsidP="00F91621">
      <w:pPr>
        <w:jc w:val="right"/>
        <w:rPr>
          <w:rFonts w:ascii="Times New Roman" w:eastAsia="Times New Roman" w:hAnsi="Times New Roman" w:cs="Times New Roman"/>
        </w:rPr>
      </w:pPr>
      <w:r>
        <w:rPr>
          <w:rFonts w:ascii="Times New Roman" w:eastAsia="Times New Roman" w:hAnsi="Times New Roman" w:cs="Times New Roman"/>
        </w:rPr>
        <w:t>от «___» _____ 2023 г. № ________</w:t>
      </w:r>
    </w:p>
    <w:p w:rsidR="00F91621" w:rsidRDefault="00F91621" w:rsidP="00F91621">
      <w:pPr>
        <w:jc w:val="right"/>
        <w:rPr>
          <w:rFonts w:ascii="Times New Roman" w:eastAsia="Times New Roman" w:hAnsi="Times New Roman" w:cs="Times New Roman"/>
        </w:rPr>
      </w:pPr>
    </w:p>
    <w:p w:rsidR="00B641F9" w:rsidRDefault="00056E00">
      <w:pPr>
        <w:tabs>
          <w:tab w:val="left" w:pos="207"/>
          <w:tab w:val="left" w:pos="351"/>
        </w:tabs>
        <w:ind w:right="34"/>
        <w:jc w:val="center"/>
        <w:rPr>
          <w:rFonts w:ascii="Times New Roman" w:eastAsia="Times New Roman" w:hAnsi="Times New Roman" w:cs="Times New Roman"/>
          <w:b/>
          <w:u w:val="single"/>
        </w:rPr>
      </w:pPr>
      <w:r>
        <w:rPr>
          <w:rFonts w:ascii="Times New Roman" w:eastAsia="Times New Roman" w:hAnsi="Times New Roman" w:cs="Times New Roman"/>
          <w:b/>
          <w:u w:val="single"/>
        </w:rPr>
        <w:t>ФОРМА</w:t>
      </w:r>
    </w:p>
    <w:p w:rsidR="00B641F9" w:rsidRDefault="00B641F9">
      <w:pPr>
        <w:tabs>
          <w:tab w:val="left" w:pos="207"/>
          <w:tab w:val="left" w:pos="351"/>
        </w:tabs>
        <w:ind w:right="34"/>
        <w:jc w:val="center"/>
        <w:rPr>
          <w:rFonts w:ascii="Times New Roman" w:eastAsia="Times New Roman" w:hAnsi="Times New Roman" w:cs="Times New Roman"/>
        </w:rPr>
      </w:pPr>
    </w:p>
    <w:p w:rsidR="00B641F9" w:rsidRPr="00F91621" w:rsidRDefault="00056E00" w:rsidP="00F91621">
      <w:pPr>
        <w:tabs>
          <w:tab w:val="left" w:pos="207"/>
          <w:tab w:val="left" w:pos="351"/>
        </w:tabs>
        <w:ind w:right="34"/>
        <w:jc w:val="center"/>
        <w:rPr>
          <w:rFonts w:ascii="Times New Roman" w:eastAsia="Times New Roman" w:hAnsi="Times New Roman" w:cs="Times New Roman"/>
        </w:rPr>
      </w:pPr>
      <w:r w:rsidRPr="00F91621">
        <w:rPr>
          <w:rFonts w:ascii="Times New Roman" w:eastAsia="Times New Roman" w:hAnsi="Times New Roman" w:cs="Times New Roman"/>
        </w:rPr>
        <w:t>Акт сдачи-приемки работ по договору об оказании услуг</w:t>
      </w:r>
    </w:p>
    <w:p w:rsidR="00F91621" w:rsidRPr="00F91621" w:rsidRDefault="00F91621" w:rsidP="00F91621">
      <w:pPr>
        <w:spacing w:line="252" w:lineRule="auto"/>
        <w:jc w:val="center"/>
        <w:rPr>
          <w:rFonts w:ascii="Times New Roman" w:eastAsia="Times New Roman" w:hAnsi="Times New Roman" w:cs="Times New Roman"/>
        </w:rPr>
      </w:pPr>
      <w:r w:rsidRPr="00F91621">
        <w:rPr>
          <w:rFonts w:ascii="Times New Roman" w:eastAsia="Times New Roman" w:hAnsi="Times New Roman" w:cs="Times New Roman"/>
        </w:rPr>
        <w:t>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p>
    <w:p w:rsidR="00B641F9" w:rsidRDefault="00B641F9">
      <w:pPr>
        <w:tabs>
          <w:tab w:val="left" w:pos="207"/>
          <w:tab w:val="left" w:pos="351"/>
        </w:tabs>
        <w:ind w:right="34"/>
        <w:jc w:val="center"/>
        <w:rPr>
          <w:rFonts w:ascii="Times New Roman" w:eastAsia="Times New Roman" w:hAnsi="Times New Roman" w:cs="Times New Roman"/>
        </w:rPr>
      </w:pPr>
    </w:p>
    <w:p w:rsidR="00B641F9" w:rsidRDefault="00056E00">
      <w:pPr>
        <w:jc w:val="both"/>
        <w:rPr>
          <w:rFonts w:ascii="Times New Roman" w:eastAsia="Times New Roman" w:hAnsi="Times New Roman" w:cs="Times New Roman"/>
        </w:rPr>
      </w:pPr>
      <w:r>
        <w:rPr>
          <w:rFonts w:ascii="Times New Roman" w:eastAsia="Times New Roman" w:hAnsi="Times New Roman" w:cs="Times New Roman"/>
        </w:rPr>
        <w:t xml:space="preserve">г. Благовещенск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________2023 г.</w:t>
      </w:r>
    </w:p>
    <w:p w:rsidR="00B641F9" w:rsidRDefault="00B641F9">
      <w:pPr>
        <w:jc w:val="both"/>
        <w:rPr>
          <w:rFonts w:ascii="Times New Roman" w:eastAsia="Times New Roman" w:hAnsi="Times New Roman" w:cs="Times New Roman"/>
        </w:rPr>
      </w:pPr>
    </w:p>
    <w:p w:rsidR="00B641F9" w:rsidRPr="00F91621" w:rsidRDefault="00056E00" w:rsidP="00F91621">
      <w:pPr>
        <w:spacing w:line="252" w:lineRule="auto"/>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 по договору об оказании услуг </w:t>
      </w:r>
      <w:r w:rsidR="00F91621" w:rsidRPr="00F91621">
        <w:rPr>
          <w:rFonts w:ascii="Times New Roman" w:eastAsia="Times New Roman" w:hAnsi="Times New Roman" w:cs="Times New Roman"/>
        </w:rPr>
        <w:t>на подготовку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r w:rsidR="00F91621">
        <w:rPr>
          <w:rFonts w:ascii="Times New Roman" w:eastAsia="Times New Roman" w:hAnsi="Times New Roman" w:cs="Times New Roman"/>
        </w:rPr>
        <w:t xml:space="preserve"> </w:t>
      </w:r>
      <w:r w:rsidRPr="00F91621">
        <w:rPr>
          <w:rFonts w:ascii="Times New Roman" w:eastAsia="Times New Roman" w:hAnsi="Times New Roman" w:cs="Times New Roman"/>
        </w:rPr>
        <w:t>(далее «Акт» и «Договор», соответственно) о нижеследующем:</w:t>
      </w:r>
    </w:p>
    <w:p w:rsidR="00B641F9" w:rsidRDefault="00B641F9">
      <w:pPr>
        <w:jc w:val="both"/>
        <w:rPr>
          <w:rFonts w:ascii="Times New Roman" w:eastAsia="Times New Roman" w:hAnsi="Times New Roman" w:cs="Times New Roman"/>
        </w:rPr>
      </w:pPr>
    </w:p>
    <w:p w:rsidR="00B641F9" w:rsidRDefault="00056E00" w:rsidP="00F91621">
      <w:pPr>
        <w:spacing w:line="252" w:lineRule="auto"/>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Подрядчик </w:t>
      </w:r>
      <w:r w:rsidRPr="00F91621">
        <w:rPr>
          <w:rFonts w:ascii="Times New Roman" w:eastAsia="Times New Roman" w:hAnsi="Times New Roman" w:cs="Times New Roman"/>
        </w:rPr>
        <w:t>выполнил работ</w:t>
      </w:r>
      <w:r w:rsidR="00F91621">
        <w:rPr>
          <w:rFonts w:ascii="Times New Roman" w:eastAsia="Times New Roman" w:hAnsi="Times New Roman" w:cs="Times New Roman"/>
        </w:rPr>
        <w:t xml:space="preserve">ы и передал Заказчику следующие </w:t>
      </w:r>
      <w:r w:rsidRPr="00F91621">
        <w:rPr>
          <w:rFonts w:ascii="Times New Roman" w:eastAsia="Times New Roman" w:hAnsi="Times New Roman" w:cs="Times New Roman"/>
        </w:rPr>
        <w:t>документы</w:t>
      </w:r>
      <w:r w:rsidR="00F91621" w:rsidRPr="00F91621">
        <w:rPr>
          <w:rFonts w:ascii="Times New Roman" w:eastAsia="Times New Roman" w:hAnsi="Times New Roman" w:cs="Times New Roman"/>
        </w:rPr>
        <w:t>:</w:t>
      </w:r>
      <w:r w:rsidRPr="00F91621">
        <w:rPr>
          <w:rFonts w:ascii="Times New Roman" w:eastAsia="Times New Roman" w:hAnsi="Times New Roman" w:cs="Times New Roman"/>
        </w:rPr>
        <w:t xml:space="preserve"> </w:t>
      </w:r>
      <w:r w:rsidR="00F91621" w:rsidRPr="00F91621">
        <w:rPr>
          <w:rFonts w:ascii="Times New Roman" w:eastAsia="Times New Roman" w:hAnsi="Times New Roman" w:cs="Times New Roman"/>
        </w:rPr>
        <w:t xml:space="preserve"> документацию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r w:rsidRPr="00F91621">
        <w:rPr>
          <w:rFonts w:ascii="Times New Roman" w:eastAsia="Times New Roman" w:hAnsi="Times New Roman" w:cs="Times New Roman"/>
        </w:rPr>
        <w:t>,</w:t>
      </w:r>
      <w:r>
        <w:rPr>
          <w:rFonts w:ascii="Times New Roman" w:eastAsia="Times New Roman" w:hAnsi="Times New Roman" w:cs="Times New Roman"/>
        </w:rPr>
        <w:t xml:space="preserve"> 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rsidR="00B641F9" w:rsidRDefault="00056E00">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Стоимость результатов работ, а также прав на результаты работ на условиях, предусмотренных Договором и Техническим заданием, составляет _____________________ (_______________) рублей, в том числе НДС 20 % ______________.</w:t>
      </w:r>
    </w:p>
    <w:p w:rsidR="00B641F9" w:rsidRDefault="00056E00">
      <w:pPr>
        <w:widowControl/>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Оплата осуществляется в порядке, предусмотренном Договором.</w:t>
      </w:r>
    </w:p>
    <w:p w:rsidR="00B641F9" w:rsidRDefault="00056E00">
      <w:pPr>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rsidR="00B641F9" w:rsidRDefault="00B641F9">
      <w:pPr>
        <w:jc w:val="both"/>
        <w:rPr>
          <w:rFonts w:ascii="Times New Roman" w:eastAsia="Times New Roman" w:hAnsi="Times New Roman" w:cs="Times New Roman"/>
        </w:rPr>
      </w:pPr>
    </w:p>
    <w:p w:rsidR="00B641F9" w:rsidRDefault="00056E00">
      <w:pPr>
        <w:jc w:val="center"/>
        <w:rPr>
          <w:rFonts w:ascii="Times New Roman" w:eastAsia="Times New Roman" w:hAnsi="Times New Roman" w:cs="Times New Roman"/>
        </w:rPr>
      </w:pPr>
      <w:r>
        <w:rPr>
          <w:rFonts w:ascii="Times New Roman" w:eastAsia="Times New Roman" w:hAnsi="Times New Roman" w:cs="Times New Roman"/>
        </w:rPr>
        <w:t>Форму утверждаем:</w:t>
      </w:r>
    </w:p>
    <w:p w:rsidR="00B641F9" w:rsidRDefault="00B641F9">
      <w:pPr>
        <w:jc w:val="both"/>
        <w:rPr>
          <w:rFonts w:ascii="Times New Roman" w:eastAsia="Times New Roman" w:hAnsi="Times New Roman" w:cs="Times New Roman"/>
        </w:rPr>
      </w:pPr>
    </w:p>
    <w:tbl>
      <w:tblPr>
        <w:tblStyle w:val="StGen12"/>
        <w:tblW w:w="9345"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00" w:firstRow="0" w:lastRow="0" w:firstColumn="0" w:lastColumn="0" w:noHBand="0" w:noVBand="1"/>
      </w:tblPr>
      <w:tblGrid>
        <w:gridCol w:w="4672"/>
        <w:gridCol w:w="4673"/>
      </w:tblGrid>
      <w:tr w:rsidR="00B641F9">
        <w:tc>
          <w:tcPr>
            <w:tcW w:w="4672" w:type="dxa"/>
          </w:tcPr>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rsidR="00B641F9" w:rsidRDefault="00B641F9">
            <w:pPr>
              <w:spacing w:line="257" w:lineRule="auto"/>
              <w:rPr>
                <w:rFonts w:ascii="Times New Roman" w:eastAsia="Times New Roman" w:hAnsi="Times New Roman" w:cs="Times New Roman"/>
              </w:rPr>
            </w:pP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rsidR="00B641F9" w:rsidRDefault="00B641F9">
            <w:pPr>
              <w:spacing w:line="257" w:lineRule="auto"/>
              <w:rPr>
                <w:rFonts w:ascii="Times New Roman" w:eastAsia="Times New Roman" w:hAnsi="Times New Roman" w:cs="Times New Roman"/>
              </w:rPr>
            </w:pP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rsidR="00B641F9" w:rsidRDefault="00B641F9">
            <w:pPr>
              <w:spacing w:line="257" w:lineRule="auto"/>
              <w:rPr>
                <w:rFonts w:ascii="Times New Roman" w:eastAsia="Times New Roman" w:hAnsi="Times New Roman" w:cs="Times New Roman"/>
              </w:rPr>
            </w:pPr>
          </w:p>
          <w:p w:rsidR="00B641F9" w:rsidRDefault="00056E00">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rsidR="00B641F9" w:rsidRDefault="00056E00">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rsidR="00B641F9" w:rsidRDefault="00B641F9">
      <w:pPr>
        <w:jc w:val="both"/>
        <w:rPr>
          <w:rFonts w:ascii="Times New Roman" w:eastAsia="Times New Roman" w:hAnsi="Times New Roman" w:cs="Times New Roman"/>
        </w:rPr>
        <w:sectPr w:rsidR="00B641F9">
          <w:pgSz w:w="11900" w:h="16840"/>
          <w:pgMar w:top="993" w:right="851" w:bottom="993" w:left="1701" w:header="709" w:footer="709" w:gutter="0"/>
          <w:cols w:space="720"/>
          <w:docGrid w:linePitch="360"/>
        </w:sectPr>
      </w:pP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6</w:t>
      </w:r>
    </w:p>
    <w:p w:rsidR="00B641F9" w:rsidRDefault="00056E00">
      <w:pPr>
        <w:pBdr>
          <w:top w:val="none" w:sz="4" w:space="0" w:color="000000"/>
          <w:left w:val="none" w:sz="4" w:space="0" w:color="000000"/>
          <w:bottom w:val="none" w:sz="4" w:space="0" w:color="000000"/>
          <w:right w:val="none" w:sz="4" w:space="0" w:color="000000"/>
          <w:between w:val="none" w:sz="4" w:space="0" w:color="000000"/>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rsidR="00B641F9" w:rsidRDefault="00056E00">
      <w:pPr>
        <w:spacing w:line="259" w:lineRule="auto"/>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rsidR="00B641F9" w:rsidRDefault="00B641F9">
      <w:pPr>
        <w:jc w:val="both"/>
        <w:rPr>
          <w:rFonts w:ascii="Times New Roman" w:eastAsia="Times New Roman" w:hAnsi="Times New Roman" w:cs="Times New Roman"/>
          <w:b/>
        </w:rPr>
      </w:pPr>
    </w:p>
    <w:p w:rsidR="00B641F9" w:rsidRDefault="00056E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ПОРЯДОК</w:t>
      </w:r>
    </w:p>
    <w:p w:rsidR="00B641F9" w:rsidRDefault="00056E0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rsidR="00B641F9" w:rsidRDefault="00B641F9">
      <w:pPr>
        <w:jc w:val="both"/>
        <w:rPr>
          <w:rFonts w:ascii="Times New Roman" w:eastAsia="Times New Roman" w:hAnsi="Times New Roman" w:cs="Times New Roman"/>
          <w:sz w:val="22"/>
          <w:szCs w:val="22"/>
        </w:rPr>
      </w:pP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Информация о заказчике и закупке товаров, работ, услуг </w:t>
      </w:r>
    </w:p>
    <w:p w:rsidR="00B641F9" w:rsidRDefault="00B641F9">
      <w:pPr>
        <w:jc w:val="both"/>
        <w:rPr>
          <w:rFonts w:ascii="Times New Roman" w:eastAsia="Times New Roman" w:hAnsi="Times New Roman" w:cs="Times New Roman"/>
          <w:b/>
          <w:sz w:val="22"/>
          <w:szCs w:val="22"/>
        </w:rPr>
      </w:pPr>
    </w:p>
    <w:tbl>
      <w:tblPr>
        <w:tblStyle w:val="StGen13"/>
        <w:tblW w:w="15031" w:type="dxa"/>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00" w:firstRow="0" w:lastRow="0" w:firstColumn="0" w:lastColumn="0" w:noHBand="0" w:noVBand="1"/>
      </w:tblPr>
      <w:tblGrid>
        <w:gridCol w:w="4962"/>
        <w:gridCol w:w="4252"/>
        <w:gridCol w:w="1985"/>
        <w:gridCol w:w="3832"/>
      </w:tblGrid>
      <w:tr w:rsidR="00B641F9">
        <w:tc>
          <w:tcPr>
            <w:tcW w:w="4962" w:type="dxa"/>
            <w:vMerge w:val="restart"/>
            <w:vAlign w:val="bottom"/>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w:t>
            </w:r>
          </w:p>
        </w:tc>
        <w:tc>
          <w:tcPr>
            <w:tcW w:w="4252" w:type="dxa"/>
            <w:vMerge w:val="restart"/>
          </w:tcPr>
          <w:p w:rsidR="00B641F9" w:rsidRDefault="00B641F9">
            <w:pPr>
              <w:jc w:val="both"/>
              <w:rPr>
                <w:rFonts w:ascii="Times New Roman" w:eastAsia="Times New Roman" w:hAnsi="Times New Roman" w:cs="Times New Roman"/>
                <w:sz w:val="22"/>
                <w:szCs w:val="22"/>
              </w:rPr>
            </w:pPr>
          </w:p>
        </w:tc>
        <w:tc>
          <w:tcPr>
            <w:tcW w:w="1985" w:type="dxa"/>
            <w:tcBorders>
              <w:right w:val="single" w:sz="4" w:space="0" w:color="000000"/>
            </w:tcBorders>
          </w:tcPr>
          <w:p w:rsidR="00B641F9" w:rsidRDefault="00B641F9">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Коды </w:t>
            </w:r>
          </w:p>
        </w:tc>
      </w:tr>
      <w:tr w:rsidR="00B641F9">
        <w:tc>
          <w:tcPr>
            <w:tcW w:w="4962" w:type="dxa"/>
            <w:vMerge/>
            <w:vAlign w:val="bottom"/>
          </w:tcPr>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2"/>
                <w:szCs w:val="22"/>
              </w:rPr>
            </w:pPr>
          </w:p>
        </w:tc>
        <w:tc>
          <w:tcPr>
            <w:tcW w:w="4252" w:type="dxa"/>
            <w:vMerge/>
          </w:tcPr>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rsidR="00B641F9" w:rsidRDefault="00B641F9">
            <w:pPr>
              <w:jc w:val="both"/>
              <w:rPr>
                <w:rFonts w:ascii="Times New Roman" w:eastAsia="Times New Roman" w:hAnsi="Times New Roman" w:cs="Times New Roman"/>
                <w:sz w:val="22"/>
                <w:szCs w:val="22"/>
              </w:rPr>
            </w:pPr>
          </w:p>
        </w:tc>
      </w:tr>
      <w:tr w:rsidR="00B641F9">
        <w:tc>
          <w:tcPr>
            <w:tcW w:w="4962" w:type="dxa"/>
            <w:vMerge/>
            <w:vAlign w:val="bottom"/>
          </w:tcPr>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2"/>
                <w:szCs w:val="22"/>
              </w:rPr>
            </w:pPr>
          </w:p>
        </w:tc>
        <w:tc>
          <w:tcPr>
            <w:tcW w:w="4252" w:type="dxa"/>
            <w:vMerge/>
          </w:tcPr>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rsidR="00B641F9" w:rsidRDefault="00B641F9">
            <w:pPr>
              <w:jc w:val="both"/>
              <w:rPr>
                <w:rFonts w:ascii="Times New Roman" w:eastAsia="Times New Roman" w:hAnsi="Times New Roman" w:cs="Times New Roman"/>
                <w:sz w:val="22"/>
                <w:szCs w:val="22"/>
              </w:rPr>
            </w:pPr>
          </w:p>
        </w:tc>
      </w:tr>
      <w:tr w:rsidR="00B641F9">
        <w:tc>
          <w:tcPr>
            <w:tcW w:w="4962"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rsidR="00B641F9" w:rsidRDefault="00B641F9">
            <w:pPr>
              <w:jc w:val="both"/>
              <w:rPr>
                <w:rFonts w:ascii="Times New Roman" w:eastAsia="Times New Roman" w:hAnsi="Times New Roman" w:cs="Times New Roman"/>
                <w:sz w:val="22"/>
                <w:szCs w:val="22"/>
              </w:rPr>
            </w:pPr>
          </w:p>
          <w:p w:rsidR="00B641F9" w:rsidRDefault="00B641F9">
            <w:pPr>
              <w:jc w:val="both"/>
              <w:rPr>
                <w:rFonts w:ascii="Times New Roman" w:eastAsia="Times New Roman" w:hAnsi="Times New Roman" w:cs="Times New Roman"/>
                <w:sz w:val="22"/>
                <w:szCs w:val="22"/>
              </w:rPr>
            </w:pPr>
          </w:p>
          <w:p w:rsidR="00B641F9" w:rsidRDefault="00B641F9">
            <w:pPr>
              <w:jc w:val="both"/>
              <w:rPr>
                <w:rFonts w:ascii="Times New Roman" w:eastAsia="Times New Roman" w:hAnsi="Times New Roman" w:cs="Times New Roman"/>
                <w:sz w:val="22"/>
                <w:szCs w:val="22"/>
              </w:rPr>
            </w:pPr>
          </w:p>
        </w:tc>
        <w:tc>
          <w:tcPr>
            <w:tcW w:w="1985" w:type="dxa"/>
            <w:tcBorders>
              <w:right w:val="single" w:sz="4" w:space="0" w:color="000000"/>
            </w:tcBorders>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rsidR="00B641F9" w:rsidRDefault="00B641F9">
            <w:pPr>
              <w:jc w:val="both"/>
              <w:rPr>
                <w:rFonts w:ascii="Times New Roman" w:eastAsia="Times New Roman" w:hAnsi="Times New Roman" w:cs="Times New Roman"/>
                <w:sz w:val="22"/>
                <w:szCs w:val="22"/>
              </w:rPr>
            </w:pPr>
          </w:p>
        </w:tc>
      </w:tr>
      <w:tr w:rsidR="00B641F9">
        <w:tc>
          <w:tcPr>
            <w:tcW w:w="4962"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rsidR="00B641F9" w:rsidRPr="00F91621" w:rsidRDefault="00F91621" w:rsidP="00F91621">
            <w:pPr>
              <w:spacing w:line="252" w:lineRule="auto"/>
              <w:jc w:val="both"/>
              <w:rPr>
                <w:rFonts w:ascii="Times New Roman" w:eastAsia="Times New Roman" w:hAnsi="Times New Roman" w:cs="Times New Roman"/>
              </w:rPr>
            </w:pPr>
            <w:bookmarkStart w:id="20" w:name="_4i7ojhp"/>
            <w:bookmarkEnd w:id="20"/>
            <w:r w:rsidRPr="00F91621">
              <w:rPr>
                <w:rFonts w:ascii="Times New Roman" w:eastAsia="Times New Roman" w:hAnsi="Times New Roman" w:cs="Times New Roman"/>
              </w:rPr>
              <w:t>Подготовка документации по планировке территории для размещения 1 этапа реализации микрорайона «Южный» в городе Белогорске Амурской области, общей площадью ориентировочно 8,4 га</w:t>
            </w:r>
          </w:p>
        </w:tc>
      </w:tr>
    </w:tbl>
    <w:p w:rsidR="00B641F9" w:rsidRDefault="00B641F9">
      <w:pPr>
        <w:jc w:val="both"/>
        <w:rPr>
          <w:rFonts w:ascii="Times New Roman" w:eastAsia="Times New Roman" w:hAnsi="Times New Roman" w:cs="Times New Roman"/>
          <w:b/>
          <w:sz w:val="22"/>
          <w:szCs w:val="22"/>
        </w:rPr>
      </w:pPr>
    </w:p>
    <w:p w:rsidR="00B641F9" w:rsidRDefault="00056E00">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II. Критерии и показатели оценки заявок на участие в закупке</w:t>
      </w:r>
    </w:p>
    <w:p w:rsidR="00B641F9" w:rsidRDefault="00B641F9">
      <w:pPr>
        <w:jc w:val="both"/>
        <w:rPr>
          <w:rFonts w:ascii="Times New Roman" w:eastAsia="Times New Roman" w:hAnsi="Times New Roman" w:cs="Times New Roman"/>
          <w:b/>
          <w:sz w:val="22"/>
          <w:szCs w:val="22"/>
        </w:rPr>
      </w:pPr>
    </w:p>
    <w:tbl>
      <w:tblPr>
        <w:tblStyle w:val="StGen14"/>
        <w:tblW w:w="15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1566"/>
        <w:gridCol w:w="993"/>
        <w:gridCol w:w="1134"/>
        <w:gridCol w:w="992"/>
        <w:gridCol w:w="2410"/>
        <w:gridCol w:w="1427"/>
        <w:gridCol w:w="6095"/>
      </w:tblGrid>
      <w:tr w:rsidR="00B641F9">
        <w:trPr>
          <w:tblHeader/>
        </w:trPr>
        <w:tc>
          <w:tcPr>
            <w:tcW w:w="844" w:type="dxa"/>
            <w:shd w:val="clear" w:color="auto" w:fill="D9D9D9"/>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66" w:type="dxa"/>
            <w:shd w:val="clear" w:color="auto" w:fill="D9D9D9"/>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Критерий оценки</w:t>
            </w:r>
          </w:p>
        </w:tc>
        <w:tc>
          <w:tcPr>
            <w:tcW w:w="993" w:type="dxa"/>
            <w:shd w:val="clear" w:color="auto" w:fill="D9D9D9"/>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критерия оценки, процентов</w:t>
            </w:r>
          </w:p>
        </w:tc>
        <w:tc>
          <w:tcPr>
            <w:tcW w:w="1134" w:type="dxa"/>
            <w:shd w:val="clear" w:color="auto" w:fill="D9D9D9"/>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w:t>
            </w:r>
          </w:p>
        </w:tc>
        <w:tc>
          <w:tcPr>
            <w:tcW w:w="992" w:type="dxa"/>
            <w:shd w:val="clear" w:color="auto" w:fill="D9D9D9"/>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оценки, процентов</w:t>
            </w:r>
          </w:p>
        </w:tc>
        <w:tc>
          <w:tcPr>
            <w:tcW w:w="2410" w:type="dxa"/>
            <w:shd w:val="clear" w:color="auto" w:fill="D9D9D9"/>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 детализирующий показатель оценки</w:t>
            </w:r>
          </w:p>
        </w:tc>
        <w:tc>
          <w:tcPr>
            <w:tcW w:w="1427" w:type="dxa"/>
            <w:shd w:val="clear" w:color="auto" w:fill="D9D9D9"/>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детализирующего показатель оценки, процентов</w:t>
            </w:r>
          </w:p>
        </w:tc>
        <w:tc>
          <w:tcPr>
            <w:tcW w:w="6095" w:type="dxa"/>
            <w:shd w:val="clear" w:color="auto" w:fill="D9D9D9"/>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Формула оценки или шкала оценки</w:t>
            </w:r>
          </w:p>
        </w:tc>
      </w:tr>
      <w:tr w:rsidR="00B641F9">
        <w:tc>
          <w:tcPr>
            <w:tcW w:w="844"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66"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Цена договора, сумма цен единиц товары, работы, </w:t>
            </w:r>
            <w:r>
              <w:rPr>
                <w:rFonts w:ascii="Times New Roman" w:eastAsia="Times New Roman" w:hAnsi="Times New Roman" w:cs="Times New Roman"/>
                <w:sz w:val="22"/>
                <w:szCs w:val="22"/>
              </w:rPr>
              <w:lastRenderedPageBreak/>
              <w:t>услуги</w:t>
            </w:r>
          </w:p>
        </w:tc>
        <w:tc>
          <w:tcPr>
            <w:tcW w:w="993"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40</w:t>
            </w:r>
          </w:p>
        </w:tc>
        <w:tc>
          <w:tcPr>
            <w:tcW w:w="1134"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992"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410"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27"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095"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w:t>
            </w:r>
            <w:proofErr w:type="spellStart"/>
            <w:r>
              <w:rPr>
                <w:rFonts w:ascii="Times New Roman" w:eastAsia="Times New Roman" w:hAnsi="Times New Roman" w:cs="Times New Roman"/>
                <w:sz w:val="22"/>
                <w:szCs w:val="22"/>
              </w:rPr>
              <w:t>БЦi</w:t>
            </w:r>
            <w:proofErr w:type="spellEnd"/>
            <w:r>
              <w:rPr>
                <w:rFonts w:ascii="Times New Roman" w:eastAsia="Times New Roman" w:hAnsi="Times New Roman" w:cs="Times New Roman"/>
                <w:sz w:val="22"/>
                <w:szCs w:val="22"/>
              </w:rPr>
              <w:t>) определяется по формуле:</w:t>
            </w:r>
          </w:p>
          <w:p w:rsidR="00B641F9" w:rsidRDefault="00B641F9">
            <w:pPr>
              <w:jc w:val="both"/>
              <w:rPr>
                <w:rFonts w:ascii="Times New Roman" w:eastAsia="Times New Roman" w:hAnsi="Times New Roman" w:cs="Times New Roman"/>
                <w:i/>
                <w:sz w:val="22"/>
                <w:szCs w:val="22"/>
              </w:rPr>
            </w:pPr>
          </w:p>
          <w:p w:rsidR="00B641F9" w:rsidRDefault="00056E00">
            <w:pPr>
              <w:jc w:val="both"/>
              <w:rPr>
                <w:rFonts w:ascii="Times New Roman" w:eastAsia="Times New Roman" w:hAnsi="Times New Roman" w:cs="Times New Roman"/>
                <w:i/>
                <w:sz w:val="22"/>
                <w:szCs w:val="22"/>
              </w:rPr>
            </w:pPr>
            <w:r>
              <w:rPr>
                <w:rFonts w:ascii="Times New Roman" w:eastAsia="Times New Roman" w:hAnsi="Times New Roman" w:cs="Times New Roman"/>
                <w:noProof/>
                <w:sz w:val="22"/>
                <w:szCs w:val="22"/>
              </w:rPr>
              <w:lastRenderedPageBreak/>
              <mc:AlternateContent>
                <mc:Choice Requires="wpg">
                  <w:drawing>
                    <wp:inline distT="0" distB="0" distL="0" distR="0">
                      <wp:extent cx="1905000" cy="542925"/>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8"/>
                              <a:stretch/>
                            </pic:blipFill>
                            <pic:spPr bwMode="auto">
                              <a:xfrm>
                                <a:off x="0" y="0"/>
                                <a:ext cx="1905000" cy="542925"/>
                              </a:xfrm>
                              <a:prstGeom prst="rect">
                                <a:avLst/>
                              </a:prstGeom>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mso-wrap-distance-left:0.0pt;mso-wrap-distance-top:0.0pt;mso-wrap-distance-right:0.0pt;mso-wrap-distance-bottom:0.0pt;width:150.0pt;height:42.8pt;">
                      <v:path textboxrect="0,0,0,0"/>
                      <v:imagedata r:id="rId19" o:title=""/>
                    </v:shape>
                  </w:pict>
                </mc:Fallback>
              </mc:AlternateContent>
            </w:r>
            <w:r>
              <w:rPr>
                <w:rFonts w:ascii="Times New Roman" w:eastAsia="Times New Roman" w:hAnsi="Times New Roman" w:cs="Times New Roman"/>
                <w:sz w:val="22"/>
                <w:szCs w:val="22"/>
              </w:rPr>
              <w:t>,</w:t>
            </w:r>
          </w:p>
          <w:p w:rsidR="00B641F9" w:rsidRDefault="00B641F9">
            <w:pPr>
              <w:jc w:val="both"/>
              <w:rPr>
                <w:rFonts w:ascii="Times New Roman" w:eastAsia="Times New Roman" w:hAnsi="Times New Roman" w:cs="Times New Roman"/>
                <w:i/>
                <w:sz w:val="22"/>
                <w:szCs w:val="22"/>
              </w:rPr>
            </w:pP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где:</w:t>
            </w:r>
          </w:p>
          <w:p w:rsidR="00B641F9" w:rsidRDefault="00056E00">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Цi</w:t>
            </w:r>
            <w:proofErr w:type="spellEnd"/>
            <w:r>
              <w:rPr>
                <w:rFonts w:ascii="Times New Roman" w:eastAsia="Times New Roman" w:hAnsi="Times New Roman" w:cs="Times New Roman"/>
                <w:sz w:val="22"/>
                <w:szCs w:val="22"/>
              </w:rPr>
              <w:t xml:space="preserve">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rsidR="00B641F9" w:rsidRDefault="00056E00">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Цл</w:t>
            </w:r>
            <w:proofErr w:type="spellEnd"/>
            <w:r>
              <w:rPr>
                <w:rFonts w:ascii="Times New Roman" w:eastAsia="Times New Roman" w:hAnsi="Times New Roman" w:cs="Times New Roman"/>
                <w:sz w:val="22"/>
                <w:szCs w:val="22"/>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rsidR="00B641F9" w:rsidRDefault="00B641F9">
            <w:pPr>
              <w:jc w:val="both"/>
              <w:rPr>
                <w:rFonts w:ascii="Times New Roman" w:eastAsia="Times New Roman" w:hAnsi="Times New Roman" w:cs="Times New Roman"/>
                <w:sz w:val="22"/>
                <w:szCs w:val="22"/>
              </w:rPr>
            </w:pPr>
          </w:p>
        </w:tc>
      </w:tr>
      <w:tr w:rsidR="00B641F9">
        <w:tc>
          <w:tcPr>
            <w:tcW w:w="844"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1566"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993"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134"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w:t>
            </w:r>
          </w:p>
        </w:tc>
        <w:tc>
          <w:tcPr>
            <w:tcW w:w="992" w:type="dxa"/>
          </w:tcPr>
          <w:p w:rsidR="00B641F9" w:rsidRDefault="00B641F9">
            <w:pPr>
              <w:jc w:val="both"/>
              <w:rPr>
                <w:rFonts w:ascii="Times New Roman" w:eastAsia="Times New Roman" w:hAnsi="Times New Roman" w:cs="Times New Roman"/>
                <w:sz w:val="22"/>
                <w:szCs w:val="22"/>
                <w:highlight w:val="yellow"/>
              </w:rPr>
            </w:pPr>
          </w:p>
        </w:tc>
        <w:tc>
          <w:tcPr>
            <w:tcW w:w="2410"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участника закупки подтверждается наличием в штате следующих специалистов в следующем количестве:</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специалист, имеющий образование по специальности </w:t>
            </w:r>
            <w:r>
              <w:rPr>
                <w:rFonts w:ascii="Times New Roman" w:eastAsia="Times New Roman" w:hAnsi="Times New Roman" w:cs="Times New Roman"/>
                <w:sz w:val="22"/>
                <w:szCs w:val="22"/>
              </w:rPr>
              <w:lastRenderedPageBreak/>
              <w:t>«Транспортный аналитик» или «Транспортный инженер» – не менее 3</w:t>
            </w:r>
            <w:r w:rsidR="00D048AF">
              <w:rPr>
                <w:rFonts w:ascii="Times New Roman" w:eastAsia="Times New Roman" w:hAnsi="Times New Roman" w:cs="Times New Roman"/>
                <w:sz w:val="22"/>
                <w:szCs w:val="22"/>
              </w:rPr>
              <w:t xml:space="preserve"> человек</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специалист, имеющий образование по специальности «Менеджмент» – не менее 2</w:t>
            </w:r>
            <w:r w:rsidR="00D048AF">
              <w:rPr>
                <w:rFonts w:ascii="Times New Roman" w:eastAsia="Times New Roman" w:hAnsi="Times New Roman" w:cs="Times New Roman"/>
                <w:sz w:val="22"/>
                <w:szCs w:val="22"/>
              </w:rPr>
              <w:t xml:space="preserve"> человек</w:t>
            </w:r>
            <w:r>
              <w:rPr>
                <w:rFonts w:ascii="Times New Roman" w:eastAsia="Times New Roman" w:hAnsi="Times New Roman" w:cs="Times New Roman"/>
                <w:sz w:val="22"/>
                <w:szCs w:val="22"/>
              </w:rPr>
              <w:t>.</w:t>
            </w:r>
          </w:p>
          <w:p w:rsidR="00B641F9" w:rsidRDefault="00B641F9">
            <w:pPr>
              <w:jc w:val="both"/>
              <w:rPr>
                <w:rFonts w:ascii="Times New Roman" w:eastAsia="Times New Roman" w:hAnsi="Times New Roman" w:cs="Times New Roman"/>
                <w:sz w:val="22"/>
                <w:szCs w:val="22"/>
                <w:highlight w:val="yellow"/>
              </w:rPr>
            </w:pPr>
          </w:p>
        </w:tc>
        <w:tc>
          <w:tcPr>
            <w:tcW w:w="1427" w:type="dxa"/>
          </w:tcPr>
          <w:p w:rsidR="00B641F9" w:rsidRDefault="00B641F9">
            <w:pPr>
              <w:jc w:val="both"/>
              <w:rPr>
                <w:rFonts w:ascii="Times New Roman" w:eastAsia="Times New Roman" w:hAnsi="Times New Roman" w:cs="Times New Roman"/>
                <w:sz w:val="22"/>
                <w:szCs w:val="22"/>
                <w:highlight w:val="yellow"/>
              </w:rPr>
            </w:pPr>
          </w:p>
        </w:tc>
        <w:tc>
          <w:tcPr>
            <w:tcW w:w="6095"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rsidR="00B641F9" w:rsidRDefault="00B641F9">
            <w:pPr>
              <w:jc w:val="both"/>
              <w:rPr>
                <w:rFonts w:ascii="Times New Roman" w:eastAsia="Times New Roman" w:hAnsi="Times New Roman" w:cs="Times New Roman"/>
                <w:sz w:val="22"/>
                <w:szCs w:val="22"/>
              </w:rPr>
            </w:pPr>
          </w:p>
          <w:p w:rsidR="00B641F9" w:rsidRDefault="00056E00">
            <w:pPr>
              <w:jc w:val="both"/>
              <w:rPr>
                <w:rFonts w:ascii="Times New Roman" w:eastAsia="Times New Roman" w:hAnsi="Times New Roman" w:cs="Times New Roman"/>
                <w:sz w:val="22"/>
                <w:szCs w:val="22"/>
              </w:rPr>
            </w:pPr>
            <w:r>
              <w:rPr>
                <w:rFonts w:ascii="Cambria Math" w:eastAsia="Cambria Math" w:hAnsi="Cambria Math" w:cs="Cambria Math"/>
                <w:sz w:val="22"/>
                <w:szCs w:val="22"/>
              </w:rPr>
              <w:t>𝑅</w:t>
            </w:r>
            <w:r>
              <w:rPr>
                <w:rFonts w:ascii="Times New Roman" w:eastAsia="Times New Roman" w:hAnsi="Times New Roman" w:cs="Times New Roman"/>
                <w:sz w:val="22"/>
                <w:szCs w:val="22"/>
              </w:rPr>
              <w:t>у</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w:t>
            </w:r>
            <w:r>
              <w:rPr>
                <w:rFonts w:ascii="Cambria Math" w:eastAsia="Cambria Math" w:hAnsi="Cambria Math" w:cs="Cambria Math"/>
                <w:sz w:val="22"/>
                <w:szCs w:val="22"/>
              </w:rPr>
              <w:t>𝐾</w:t>
            </w:r>
            <w:r>
              <w:rPr>
                <w:rFonts w:ascii="Times New Roman" w:eastAsia="Times New Roman" w:hAnsi="Times New Roman" w:cs="Times New Roman"/>
                <w:sz w:val="22"/>
                <w:szCs w:val="22"/>
              </w:rPr>
              <w:t>у</w:t>
            </w:r>
            <w:r>
              <w:rPr>
                <w:rFonts w:ascii="Cambria Math" w:eastAsia="Cambria Math" w:hAnsi="Cambria Math" w:cs="Cambria Math"/>
                <w:sz w:val="22"/>
                <w:szCs w:val="22"/>
              </w:rPr>
              <w:t>∗</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p>
          <w:p w:rsidR="00B641F9" w:rsidRDefault="00B641F9">
            <w:pPr>
              <w:jc w:val="both"/>
              <w:rPr>
                <w:rFonts w:ascii="Times New Roman" w:eastAsia="Times New Roman" w:hAnsi="Times New Roman" w:cs="Times New Roman"/>
                <w:sz w:val="22"/>
                <w:szCs w:val="22"/>
              </w:rPr>
            </w:pP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где </w:t>
            </w:r>
            <w:r>
              <w:rPr>
                <w:rFonts w:ascii="Cambria Math" w:eastAsia="Cambria Math" w:hAnsi="Cambria Math" w:cs="Cambria Math"/>
                <w:sz w:val="22"/>
                <w:szCs w:val="22"/>
              </w:rPr>
              <w:t>𝐾</w:t>
            </w:r>
            <w:r>
              <w:rPr>
                <w:rFonts w:ascii="Times New Roman" w:eastAsia="Times New Roman" w:hAnsi="Times New Roman" w:cs="Times New Roman"/>
                <w:sz w:val="22"/>
                <w:szCs w:val="22"/>
              </w:rPr>
              <w:t xml:space="preserve">у – значимость критерия «квалификация участника»; </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и </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Оценка Заявок участников по данному критерию производится на основании рассмотрения Комиссией </w:t>
            </w:r>
            <w:r>
              <w:rPr>
                <w:rFonts w:ascii="Times New Roman" w:eastAsia="Times New Roman" w:hAnsi="Times New Roman" w:cs="Times New Roman"/>
                <w:sz w:val="22"/>
                <w:szCs w:val="22"/>
              </w:rPr>
              <w:lastRenderedPageBreak/>
              <w:t>подтверждающих документов, предоставленных Участником закупки.</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материалы не подтверждают выполнение всех требований характеристики критерия; </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rsidR="00B641F9" w:rsidRDefault="00B641F9">
            <w:pPr>
              <w:jc w:val="both"/>
              <w:rPr>
                <w:rFonts w:ascii="Times New Roman" w:eastAsia="Times New Roman" w:hAnsi="Times New Roman" w:cs="Times New Roman"/>
                <w:sz w:val="22"/>
                <w:szCs w:val="22"/>
              </w:rPr>
            </w:pPr>
          </w:p>
          <w:p w:rsidR="00B641F9" w:rsidRDefault="00B641F9">
            <w:pPr>
              <w:jc w:val="both"/>
              <w:rPr>
                <w:rFonts w:ascii="Times New Roman" w:eastAsia="Times New Roman" w:hAnsi="Times New Roman" w:cs="Times New Roman"/>
                <w:sz w:val="22"/>
                <w:szCs w:val="22"/>
              </w:rPr>
            </w:pP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B641F9" w:rsidRDefault="00B641F9">
            <w:pPr>
              <w:jc w:val="both"/>
              <w:rPr>
                <w:rFonts w:ascii="Times New Roman" w:eastAsia="Times New Roman" w:hAnsi="Times New Roman" w:cs="Times New Roman"/>
                <w:sz w:val="22"/>
                <w:szCs w:val="22"/>
              </w:rPr>
            </w:pP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rsidR="00B641F9" w:rsidRDefault="00B641F9">
            <w:pPr>
              <w:jc w:val="both"/>
              <w:rPr>
                <w:rFonts w:ascii="Times New Roman" w:eastAsia="Times New Roman" w:hAnsi="Times New Roman" w:cs="Times New Roman"/>
                <w:sz w:val="22"/>
                <w:szCs w:val="22"/>
              </w:rPr>
            </w:pPr>
          </w:p>
          <w:p w:rsidR="00B641F9" w:rsidRDefault="00056E00">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w:t>
            </w:r>
          </w:p>
          <w:p w:rsidR="00B641F9" w:rsidRDefault="00056E00">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по показателю оценки – 30 баллов</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документов, подтверждающих наличие всех перечисленных специалистов – 30 баллов;</w:t>
            </w:r>
          </w:p>
          <w:p w:rsidR="00B641F9" w:rsidRDefault="00056E0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соответствующих специалистов в неполном объеме по </w:t>
            </w:r>
            <w:r w:rsidR="007B6602">
              <w:rPr>
                <w:rFonts w:ascii="Times New Roman" w:eastAsia="Times New Roman" w:hAnsi="Times New Roman" w:cs="Times New Roman"/>
                <w:i/>
                <w:sz w:val="22"/>
                <w:szCs w:val="22"/>
              </w:rPr>
              <w:t>3</w:t>
            </w:r>
            <w:r>
              <w:rPr>
                <w:rFonts w:ascii="Times New Roman" w:eastAsia="Times New Roman" w:hAnsi="Times New Roman" w:cs="Times New Roman"/>
                <w:i/>
                <w:sz w:val="22"/>
                <w:szCs w:val="22"/>
              </w:rPr>
              <w:t xml:space="preserve"> балл</w:t>
            </w:r>
            <w:r w:rsidR="007B6602">
              <w:rPr>
                <w:rFonts w:ascii="Times New Roman" w:eastAsia="Times New Roman" w:hAnsi="Times New Roman" w:cs="Times New Roman"/>
                <w:i/>
                <w:sz w:val="22"/>
                <w:szCs w:val="22"/>
              </w:rPr>
              <w:t>а</w:t>
            </w:r>
            <w:r>
              <w:rPr>
                <w:rFonts w:ascii="Times New Roman" w:eastAsia="Times New Roman" w:hAnsi="Times New Roman" w:cs="Times New Roman"/>
                <w:i/>
                <w:sz w:val="22"/>
                <w:szCs w:val="22"/>
              </w:rPr>
              <w:t xml:space="preserve"> за каждого специалиста, в отношении которого предоставлены соответствующие подтверждающие </w:t>
            </w:r>
            <w:r>
              <w:rPr>
                <w:rFonts w:ascii="Times New Roman" w:eastAsia="Times New Roman" w:hAnsi="Times New Roman" w:cs="Times New Roman"/>
                <w:i/>
                <w:sz w:val="22"/>
                <w:szCs w:val="22"/>
              </w:rPr>
              <w:lastRenderedPageBreak/>
              <w:t>документы.</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соответствующих специалистов, либо предоставление информации о наличии специалистов, не соответствующих заявленным требованиям, заявке присваивается – 0 баллов.</w:t>
            </w:r>
          </w:p>
        </w:tc>
      </w:tr>
      <w:tr w:rsidR="00B641F9">
        <w:tc>
          <w:tcPr>
            <w:tcW w:w="844" w:type="dxa"/>
          </w:tcPr>
          <w:p w:rsidR="00B641F9" w:rsidRDefault="00B641F9">
            <w:pPr>
              <w:jc w:val="both"/>
              <w:rPr>
                <w:rFonts w:ascii="Times New Roman" w:eastAsia="Times New Roman" w:hAnsi="Times New Roman" w:cs="Times New Roman"/>
                <w:sz w:val="22"/>
                <w:szCs w:val="22"/>
              </w:rPr>
            </w:pPr>
          </w:p>
        </w:tc>
        <w:tc>
          <w:tcPr>
            <w:tcW w:w="1566" w:type="dxa"/>
          </w:tcPr>
          <w:p w:rsidR="00B641F9" w:rsidRDefault="00B641F9">
            <w:pPr>
              <w:jc w:val="both"/>
              <w:rPr>
                <w:rFonts w:ascii="Times New Roman" w:eastAsia="Times New Roman" w:hAnsi="Times New Roman" w:cs="Times New Roman"/>
                <w:sz w:val="22"/>
                <w:szCs w:val="22"/>
              </w:rPr>
            </w:pPr>
          </w:p>
        </w:tc>
        <w:tc>
          <w:tcPr>
            <w:tcW w:w="993" w:type="dxa"/>
          </w:tcPr>
          <w:p w:rsidR="00B641F9" w:rsidRDefault="00B641F9">
            <w:pPr>
              <w:jc w:val="both"/>
              <w:rPr>
                <w:rFonts w:ascii="Times New Roman" w:eastAsia="Times New Roman" w:hAnsi="Times New Roman" w:cs="Times New Roman"/>
                <w:sz w:val="22"/>
                <w:szCs w:val="22"/>
              </w:rPr>
            </w:pPr>
          </w:p>
        </w:tc>
        <w:tc>
          <w:tcPr>
            <w:tcW w:w="1134"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Опыт работы участников</w:t>
            </w:r>
          </w:p>
        </w:tc>
        <w:tc>
          <w:tcPr>
            <w:tcW w:w="992" w:type="dxa"/>
          </w:tcPr>
          <w:p w:rsidR="00B641F9" w:rsidRDefault="00B641F9">
            <w:pPr>
              <w:jc w:val="both"/>
              <w:rPr>
                <w:rFonts w:ascii="Times New Roman" w:eastAsia="Times New Roman" w:hAnsi="Times New Roman" w:cs="Times New Roman"/>
                <w:sz w:val="22"/>
                <w:szCs w:val="22"/>
              </w:rPr>
            </w:pPr>
          </w:p>
        </w:tc>
        <w:tc>
          <w:tcPr>
            <w:tcW w:w="2410"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не менее </w:t>
            </w:r>
            <w:r>
              <w:rPr>
                <w:rFonts w:ascii="Times New Roman" w:eastAsia="Times New Roman" w:hAnsi="Times New Roman" w:cs="Times New Roman"/>
                <w:b/>
                <w:sz w:val="22"/>
                <w:szCs w:val="22"/>
              </w:rPr>
              <w:t xml:space="preserve">10 (десяти) </w:t>
            </w:r>
            <w:r>
              <w:rPr>
                <w:rFonts w:ascii="Times New Roman" w:eastAsia="Times New Roman" w:hAnsi="Times New Roman" w:cs="Times New Roman"/>
                <w:sz w:val="22"/>
                <w:szCs w:val="22"/>
              </w:rPr>
              <w:t xml:space="preserve">завершенных контрактов с государственными или коммерческими организациями за период с 2020 по 2023 г. на общую сумму не менее </w:t>
            </w:r>
            <w:r>
              <w:rPr>
                <w:rFonts w:ascii="Times New Roman" w:eastAsia="Times New Roman" w:hAnsi="Times New Roman" w:cs="Times New Roman"/>
                <w:b/>
                <w:sz w:val="22"/>
                <w:szCs w:val="22"/>
              </w:rPr>
              <w:t>100 000 000 (ста</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миллионов)</w:t>
            </w:r>
            <w:r>
              <w:rPr>
                <w:rFonts w:ascii="Times New Roman" w:eastAsia="Times New Roman" w:hAnsi="Times New Roman" w:cs="Times New Roman"/>
                <w:sz w:val="22"/>
                <w:szCs w:val="22"/>
              </w:rPr>
              <w:t xml:space="preserve"> рублей по разработке: архитектурно-градостроительных концепций;</w:t>
            </w:r>
            <w:r>
              <w:rPr>
                <w:rFonts w:ascii="Times New Roman" w:eastAsia="Times New Roman" w:hAnsi="Times New Roman" w:cs="Times New Roman"/>
                <w:sz w:val="22"/>
                <w:szCs w:val="22"/>
              </w:rPr>
              <w:br/>
              <w:t>мастер-планам территорий;</w:t>
            </w:r>
            <w:r>
              <w:rPr>
                <w:rFonts w:ascii="Times New Roman" w:eastAsia="Times New Roman" w:hAnsi="Times New Roman" w:cs="Times New Roman"/>
                <w:sz w:val="22"/>
                <w:szCs w:val="22"/>
              </w:rPr>
              <w:br/>
              <w:t xml:space="preserve">разработка градостроительной документации. </w:t>
            </w:r>
            <w:r>
              <w:rPr>
                <w:rFonts w:ascii="Times New Roman" w:eastAsia="Times New Roman" w:hAnsi="Times New Roman" w:cs="Times New Roman"/>
                <w:sz w:val="22"/>
                <w:szCs w:val="22"/>
              </w:rPr>
              <w:br/>
              <w:t xml:space="preserve">   </w:t>
            </w:r>
          </w:p>
        </w:tc>
        <w:tc>
          <w:tcPr>
            <w:tcW w:w="1427" w:type="dxa"/>
          </w:tcPr>
          <w:p w:rsidR="00B641F9" w:rsidRDefault="00B641F9">
            <w:pPr>
              <w:jc w:val="both"/>
              <w:rPr>
                <w:rFonts w:ascii="Times New Roman" w:eastAsia="Times New Roman" w:hAnsi="Times New Roman" w:cs="Times New Roman"/>
                <w:sz w:val="22"/>
                <w:szCs w:val="22"/>
              </w:rPr>
            </w:pPr>
          </w:p>
        </w:tc>
        <w:tc>
          <w:tcPr>
            <w:tcW w:w="6095"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B641F9" w:rsidRDefault="00B641F9">
            <w:pPr>
              <w:jc w:val="both"/>
              <w:rPr>
                <w:rFonts w:ascii="Times New Roman" w:eastAsia="Times New Roman" w:hAnsi="Times New Roman" w:cs="Times New Roman"/>
                <w:sz w:val="22"/>
                <w:szCs w:val="22"/>
              </w:rPr>
            </w:pP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подтвержденном опыте выполнения аналогичных проектов в свободной форме. Опыт, указанный в Справке, подтверждается копией договоров и актов выполненных работ.</w:t>
            </w:r>
          </w:p>
          <w:p w:rsidR="00B641F9" w:rsidRDefault="00B641F9">
            <w:pPr>
              <w:jc w:val="both"/>
              <w:rPr>
                <w:rFonts w:ascii="Times New Roman" w:eastAsia="Times New Roman" w:hAnsi="Times New Roman" w:cs="Times New Roman"/>
                <w:sz w:val="22"/>
                <w:szCs w:val="22"/>
              </w:rPr>
            </w:pPr>
          </w:p>
          <w:p w:rsidR="00B641F9" w:rsidRDefault="00056E00">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30 баллов</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100 000 000 (сто миллионов) рублей и более – 30 баллов;</w:t>
            </w:r>
          </w:p>
          <w:p w:rsidR="00B641F9" w:rsidRDefault="00056E0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от 70 000 000 (</w:t>
            </w:r>
            <w:r w:rsidR="00D048AF">
              <w:rPr>
                <w:rFonts w:ascii="Times New Roman" w:eastAsia="Times New Roman" w:hAnsi="Times New Roman" w:cs="Times New Roman"/>
                <w:i/>
                <w:sz w:val="22"/>
                <w:szCs w:val="22"/>
              </w:rPr>
              <w:t>семидесяти</w:t>
            </w:r>
            <w:r>
              <w:rPr>
                <w:rFonts w:ascii="Times New Roman" w:eastAsia="Times New Roman" w:hAnsi="Times New Roman" w:cs="Times New Roman"/>
                <w:i/>
                <w:sz w:val="22"/>
                <w:szCs w:val="22"/>
              </w:rPr>
              <w:t xml:space="preserve"> миллионов)</w:t>
            </w:r>
            <w:r w:rsidR="007B6602">
              <w:rPr>
                <w:rFonts w:ascii="Times New Roman" w:eastAsia="Times New Roman" w:hAnsi="Times New Roman" w:cs="Times New Roman"/>
                <w:i/>
                <w:sz w:val="22"/>
                <w:szCs w:val="22"/>
              </w:rPr>
              <w:t xml:space="preserve"> рублей</w:t>
            </w:r>
            <w:r>
              <w:rPr>
                <w:rFonts w:ascii="Times New Roman" w:eastAsia="Times New Roman" w:hAnsi="Times New Roman" w:cs="Times New Roman"/>
                <w:i/>
                <w:sz w:val="22"/>
                <w:szCs w:val="22"/>
              </w:rPr>
              <w:t xml:space="preserve"> до 100 000 000 (ста миллионов) рублей – 20 баллов;</w:t>
            </w:r>
          </w:p>
          <w:p w:rsidR="00B641F9" w:rsidRDefault="00056E0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от 30 000 000 (тридцати миллионов)</w:t>
            </w:r>
            <w:r w:rsidR="007B6602">
              <w:rPr>
                <w:rFonts w:ascii="Times New Roman" w:eastAsia="Times New Roman" w:hAnsi="Times New Roman" w:cs="Times New Roman"/>
                <w:i/>
                <w:sz w:val="22"/>
                <w:szCs w:val="22"/>
              </w:rPr>
              <w:t xml:space="preserve"> </w:t>
            </w:r>
            <w:bookmarkStart w:id="21" w:name="_GoBack"/>
            <w:bookmarkEnd w:id="21"/>
            <w:r w:rsidR="007B6602">
              <w:rPr>
                <w:rFonts w:ascii="Times New Roman" w:eastAsia="Times New Roman" w:hAnsi="Times New Roman" w:cs="Times New Roman"/>
                <w:i/>
                <w:sz w:val="22"/>
                <w:szCs w:val="22"/>
              </w:rPr>
              <w:t>рублей</w:t>
            </w:r>
            <w:r>
              <w:rPr>
                <w:rFonts w:ascii="Times New Roman" w:eastAsia="Times New Roman" w:hAnsi="Times New Roman" w:cs="Times New Roman"/>
                <w:i/>
                <w:sz w:val="22"/>
                <w:szCs w:val="22"/>
              </w:rPr>
              <w:t xml:space="preserve"> до 70 000 000 (семидесяти миллионов) рублей – 10 баллов;</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При непредоставлении документов, подтверждающих наличие исполненных контрактов, либо предоставление </w:t>
            </w:r>
            <w:r>
              <w:rPr>
                <w:rFonts w:ascii="Times New Roman" w:eastAsia="Times New Roman" w:hAnsi="Times New Roman" w:cs="Times New Roman"/>
                <w:i/>
                <w:sz w:val="22"/>
                <w:szCs w:val="22"/>
              </w:rPr>
              <w:lastRenderedPageBreak/>
              <w:t>документов, подтверждающих наличие опыта, не соответствующего заявленным требованиям, присваивается – 0 баллов.</w:t>
            </w:r>
          </w:p>
        </w:tc>
      </w:tr>
      <w:tr w:rsidR="00B641F9">
        <w:trPr>
          <w:trHeight w:val="220"/>
        </w:trPr>
        <w:tc>
          <w:tcPr>
            <w:tcW w:w="844" w:type="dxa"/>
          </w:tcPr>
          <w:p w:rsidR="00B641F9" w:rsidRDefault="00B641F9">
            <w:pPr>
              <w:jc w:val="both"/>
              <w:rPr>
                <w:rFonts w:ascii="Times New Roman" w:eastAsia="Times New Roman" w:hAnsi="Times New Roman" w:cs="Times New Roman"/>
                <w:sz w:val="22"/>
                <w:szCs w:val="22"/>
              </w:rPr>
            </w:pPr>
          </w:p>
        </w:tc>
        <w:tc>
          <w:tcPr>
            <w:tcW w:w="1566" w:type="dxa"/>
          </w:tcPr>
          <w:p w:rsidR="00B641F9" w:rsidRDefault="00B641F9">
            <w:pPr>
              <w:jc w:val="both"/>
              <w:rPr>
                <w:rFonts w:ascii="Times New Roman" w:eastAsia="Times New Roman" w:hAnsi="Times New Roman" w:cs="Times New Roman"/>
                <w:sz w:val="22"/>
                <w:szCs w:val="22"/>
              </w:rPr>
            </w:pPr>
          </w:p>
        </w:tc>
        <w:tc>
          <w:tcPr>
            <w:tcW w:w="993" w:type="dxa"/>
          </w:tcPr>
          <w:p w:rsidR="00B641F9" w:rsidRDefault="00B641F9">
            <w:pPr>
              <w:jc w:val="both"/>
              <w:rPr>
                <w:rFonts w:ascii="Times New Roman" w:eastAsia="Times New Roman" w:hAnsi="Times New Roman" w:cs="Times New Roman"/>
                <w:sz w:val="22"/>
                <w:szCs w:val="22"/>
              </w:rPr>
            </w:pPr>
          </w:p>
        </w:tc>
        <w:tc>
          <w:tcPr>
            <w:tcW w:w="1134" w:type="dxa"/>
            <w:vMerge w:val="restart"/>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Деловая репутация участников</w:t>
            </w:r>
          </w:p>
        </w:tc>
        <w:tc>
          <w:tcPr>
            <w:tcW w:w="992" w:type="dxa"/>
          </w:tcPr>
          <w:p w:rsidR="00B641F9" w:rsidRDefault="00B641F9">
            <w:pPr>
              <w:jc w:val="both"/>
              <w:rPr>
                <w:rFonts w:ascii="Times New Roman" w:eastAsia="Times New Roman" w:hAnsi="Times New Roman" w:cs="Times New Roman"/>
                <w:sz w:val="22"/>
                <w:szCs w:val="22"/>
              </w:rPr>
            </w:pPr>
          </w:p>
        </w:tc>
        <w:tc>
          <w:tcPr>
            <w:tcW w:w="2410" w:type="dxa"/>
          </w:tcPr>
          <w:p w:rsidR="00B641F9" w:rsidRDefault="00056E00" w:rsidP="00D048A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договорных обязательств, а также исполнительных производств на сумму, превышающую 100 000 (сто тысяч) рублей </w:t>
            </w:r>
          </w:p>
        </w:tc>
        <w:tc>
          <w:tcPr>
            <w:tcW w:w="1427" w:type="dxa"/>
          </w:tcPr>
          <w:p w:rsidR="00B641F9" w:rsidRDefault="00B641F9">
            <w:pPr>
              <w:jc w:val="both"/>
              <w:rPr>
                <w:rFonts w:ascii="Times New Roman" w:eastAsia="Times New Roman" w:hAnsi="Times New Roman" w:cs="Times New Roman"/>
                <w:sz w:val="22"/>
                <w:szCs w:val="22"/>
              </w:rPr>
            </w:pPr>
          </w:p>
        </w:tc>
        <w:tc>
          <w:tcPr>
            <w:tcW w:w="6095" w:type="dxa"/>
          </w:tcPr>
          <w:p w:rsidR="00B641F9" w:rsidRDefault="00056E00">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30 баллов</w:t>
            </w:r>
          </w:p>
          <w:p w:rsidR="00B641F9" w:rsidRDefault="00056E0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Присваиваемые баллы:</w:t>
            </w:r>
          </w:p>
          <w:p w:rsidR="00B641F9" w:rsidRDefault="00056E0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отсутствии арбитражных производств или исполнительных производств начисляется 30 баллов</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r w:rsidR="00B641F9">
        <w:trPr>
          <w:trHeight w:val="4602"/>
        </w:trPr>
        <w:tc>
          <w:tcPr>
            <w:tcW w:w="844" w:type="dxa"/>
          </w:tcPr>
          <w:p w:rsidR="00B641F9" w:rsidRDefault="00B641F9">
            <w:pPr>
              <w:jc w:val="both"/>
              <w:rPr>
                <w:rFonts w:ascii="Times New Roman" w:eastAsia="Times New Roman" w:hAnsi="Times New Roman" w:cs="Times New Roman"/>
                <w:sz w:val="22"/>
                <w:szCs w:val="22"/>
              </w:rPr>
            </w:pPr>
          </w:p>
        </w:tc>
        <w:tc>
          <w:tcPr>
            <w:tcW w:w="1566" w:type="dxa"/>
          </w:tcPr>
          <w:p w:rsidR="00B641F9" w:rsidRDefault="00B641F9">
            <w:pPr>
              <w:jc w:val="both"/>
              <w:rPr>
                <w:rFonts w:ascii="Times New Roman" w:eastAsia="Times New Roman" w:hAnsi="Times New Roman" w:cs="Times New Roman"/>
                <w:sz w:val="22"/>
                <w:szCs w:val="22"/>
              </w:rPr>
            </w:pPr>
          </w:p>
        </w:tc>
        <w:tc>
          <w:tcPr>
            <w:tcW w:w="993" w:type="dxa"/>
          </w:tcPr>
          <w:p w:rsidR="00B641F9" w:rsidRDefault="00B641F9">
            <w:pPr>
              <w:jc w:val="both"/>
              <w:rPr>
                <w:rFonts w:ascii="Times New Roman" w:eastAsia="Times New Roman" w:hAnsi="Times New Roman" w:cs="Times New Roman"/>
                <w:sz w:val="22"/>
                <w:szCs w:val="22"/>
              </w:rPr>
            </w:pPr>
          </w:p>
        </w:tc>
        <w:tc>
          <w:tcPr>
            <w:tcW w:w="1134" w:type="dxa"/>
            <w:vMerge/>
          </w:tcPr>
          <w:p w:rsidR="00B641F9" w:rsidRDefault="00B641F9">
            <w:pPr>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2"/>
                <w:szCs w:val="22"/>
              </w:rPr>
            </w:pPr>
          </w:p>
        </w:tc>
        <w:tc>
          <w:tcPr>
            <w:tcW w:w="992" w:type="dxa"/>
          </w:tcPr>
          <w:p w:rsidR="00B641F9" w:rsidRDefault="00B641F9">
            <w:pPr>
              <w:jc w:val="both"/>
              <w:rPr>
                <w:rFonts w:ascii="Times New Roman" w:eastAsia="Times New Roman" w:hAnsi="Times New Roman" w:cs="Times New Roman"/>
                <w:sz w:val="22"/>
                <w:szCs w:val="22"/>
              </w:rPr>
            </w:pPr>
          </w:p>
        </w:tc>
        <w:tc>
          <w:tcPr>
            <w:tcW w:w="2410"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у Участника закупки не менее 5 (пяти) благодарственных писем от уникальных отправителей о разработанных Участником закупки архитектурно градостроительной концепций </w:t>
            </w:r>
          </w:p>
        </w:tc>
        <w:tc>
          <w:tcPr>
            <w:tcW w:w="1427"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6095" w:type="dxa"/>
          </w:tcPr>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rsidR="00B641F9" w:rsidRDefault="00B641F9">
            <w:pPr>
              <w:jc w:val="both"/>
              <w:rPr>
                <w:rFonts w:ascii="Times New Roman" w:eastAsia="Times New Roman" w:hAnsi="Times New Roman" w:cs="Times New Roman"/>
                <w:sz w:val="22"/>
                <w:szCs w:val="22"/>
              </w:rPr>
            </w:pP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Скан-копии благодарственных писем о разработанных участником закупки проектах.</w:t>
            </w:r>
          </w:p>
          <w:p w:rsidR="00B641F9" w:rsidRDefault="00056E00">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10 баллов</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не менее 5 (пяти) благодарственных писем от уникальных отправителей – 10 баллов;</w:t>
            </w:r>
          </w:p>
          <w:p w:rsidR="00B641F9" w:rsidRDefault="00056E00">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благодарственных писем в количестве менее 5 (пяти) – по 1 баллу за каждое;</w:t>
            </w:r>
          </w:p>
          <w:p w:rsidR="00B641F9" w:rsidRDefault="00B641F9">
            <w:pPr>
              <w:jc w:val="both"/>
              <w:rPr>
                <w:rFonts w:ascii="Times New Roman" w:eastAsia="Times New Roman" w:hAnsi="Times New Roman" w:cs="Times New Roman"/>
                <w:i/>
                <w:sz w:val="22"/>
                <w:szCs w:val="22"/>
              </w:rPr>
            </w:pPr>
          </w:p>
          <w:p w:rsidR="00B641F9" w:rsidRDefault="00056E00">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скан-копий благодарственных писем, либо предоставление документов, подтверждающих наличие опыта, не соответствующего заявленным требованиям, присваивается – 0 баллов.</w:t>
            </w:r>
          </w:p>
        </w:tc>
      </w:tr>
    </w:tbl>
    <w:p w:rsidR="00B641F9" w:rsidRDefault="00B641F9">
      <w:pPr>
        <w:jc w:val="both"/>
        <w:rPr>
          <w:rFonts w:ascii="Times New Roman" w:eastAsia="Times New Roman" w:hAnsi="Times New Roman" w:cs="Times New Roman"/>
        </w:rPr>
      </w:pPr>
    </w:p>
    <w:p w:rsidR="00B641F9" w:rsidRDefault="00B641F9">
      <w:pPr>
        <w:spacing w:line="259" w:lineRule="auto"/>
        <w:rPr>
          <w:rFonts w:ascii="Times New Roman" w:eastAsia="Times New Roman" w:hAnsi="Times New Roman" w:cs="Times New Roman"/>
          <w:sz w:val="2"/>
          <w:szCs w:val="2"/>
        </w:rPr>
      </w:pPr>
    </w:p>
    <w:sectPr w:rsidR="00B641F9">
      <w:pgSz w:w="16840" w:h="11900" w:orient="landscape"/>
      <w:pgMar w:top="1701" w:right="993" w:bottom="851" w:left="993"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87" w:rsidRDefault="00934987">
      <w:r>
        <w:separator/>
      </w:r>
    </w:p>
  </w:endnote>
  <w:endnote w:type="continuationSeparator" w:id="0">
    <w:p w:rsidR="00934987" w:rsidRDefault="0093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87" w:rsidRDefault="00934987">
      <w:r>
        <w:separator/>
      </w:r>
    </w:p>
  </w:footnote>
  <w:footnote w:type="continuationSeparator" w:id="0">
    <w:p w:rsidR="00934987" w:rsidRDefault="0093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5C" w:rsidRDefault="00D3225C">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5C" w:rsidRDefault="00D3225C">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5C" w:rsidRDefault="00D3225C">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73CC4"/>
    <w:multiLevelType w:val="multilevel"/>
    <w:tmpl w:val="0EE4B274"/>
    <w:lvl w:ilvl="0">
      <w:start w:val="11"/>
      <w:numFmt w:val="decimal"/>
      <w:lvlText w:val="%1."/>
      <w:lvlJc w:val="left"/>
      <w:pPr>
        <w:ind w:left="1855" w:hanging="360"/>
      </w:pPr>
      <w:rPr>
        <w:rFonts w:ascii="Times New Roman" w:eastAsia="Times New Roman" w:hAnsi="Times New Roman" w:cs="Times New Roman" w:hint="default"/>
      </w:rPr>
    </w:lvl>
    <w:lvl w:ilvl="1">
      <w:start w:val="1"/>
      <w:numFmt w:val="decimal"/>
      <w:isLgl/>
      <w:lvlText w:val="%1.%2."/>
      <w:lvlJc w:val="left"/>
      <w:pPr>
        <w:ind w:left="1975" w:hanging="48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215" w:hanging="72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575"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2935" w:hanging="1440"/>
      </w:pPr>
      <w:rPr>
        <w:rFonts w:hint="default"/>
      </w:rPr>
    </w:lvl>
    <w:lvl w:ilvl="8">
      <w:start w:val="1"/>
      <w:numFmt w:val="decimal"/>
      <w:isLgl/>
      <w:lvlText w:val="%1.%2.%3.%4.%5.%6.%7.%8.%9."/>
      <w:lvlJc w:val="left"/>
      <w:pPr>
        <w:ind w:left="3295" w:hanging="1800"/>
      </w:pPr>
      <w:rPr>
        <w:rFonts w:hint="default"/>
      </w:rPr>
    </w:lvl>
  </w:abstractNum>
  <w:abstractNum w:abstractNumId="1" w15:restartNumberingAfterBreak="0">
    <w:nsid w:val="11534216"/>
    <w:multiLevelType w:val="hybridMultilevel"/>
    <w:tmpl w:val="259A0FE6"/>
    <w:lvl w:ilvl="0" w:tplc="28629FDC">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tplc="589A602E">
      <w:start w:val="1"/>
      <w:numFmt w:val="decimal"/>
      <w:lvlText w:val=""/>
      <w:lvlJc w:val="left"/>
      <w:pPr>
        <w:ind w:left="0" w:firstLine="0"/>
      </w:pPr>
    </w:lvl>
    <w:lvl w:ilvl="2" w:tplc="5F9EADF0">
      <w:start w:val="1"/>
      <w:numFmt w:val="decimal"/>
      <w:lvlText w:val=""/>
      <w:lvlJc w:val="left"/>
      <w:pPr>
        <w:ind w:left="0" w:firstLine="0"/>
      </w:pPr>
    </w:lvl>
    <w:lvl w:ilvl="3" w:tplc="48822F68">
      <w:start w:val="1"/>
      <w:numFmt w:val="decimal"/>
      <w:lvlText w:val=""/>
      <w:lvlJc w:val="left"/>
      <w:pPr>
        <w:ind w:left="0" w:firstLine="0"/>
      </w:pPr>
    </w:lvl>
    <w:lvl w:ilvl="4" w:tplc="F3384C00">
      <w:start w:val="1"/>
      <w:numFmt w:val="decimal"/>
      <w:lvlText w:val=""/>
      <w:lvlJc w:val="left"/>
      <w:pPr>
        <w:ind w:left="0" w:firstLine="0"/>
      </w:pPr>
    </w:lvl>
    <w:lvl w:ilvl="5" w:tplc="EB08243C">
      <w:start w:val="1"/>
      <w:numFmt w:val="decimal"/>
      <w:lvlText w:val=""/>
      <w:lvlJc w:val="left"/>
      <w:pPr>
        <w:ind w:left="0" w:firstLine="0"/>
      </w:pPr>
    </w:lvl>
    <w:lvl w:ilvl="6" w:tplc="6598E3B0">
      <w:start w:val="1"/>
      <w:numFmt w:val="decimal"/>
      <w:lvlText w:val=""/>
      <w:lvlJc w:val="left"/>
      <w:pPr>
        <w:ind w:left="0" w:firstLine="0"/>
      </w:pPr>
    </w:lvl>
    <w:lvl w:ilvl="7" w:tplc="5266681C">
      <w:start w:val="1"/>
      <w:numFmt w:val="decimal"/>
      <w:lvlText w:val=""/>
      <w:lvlJc w:val="left"/>
      <w:pPr>
        <w:ind w:left="0" w:firstLine="0"/>
      </w:pPr>
    </w:lvl>
    <w:lvl w:ilvl="8" w:tplc="927E8286">
      <w:start w:val="1"/>
      <w:numFmt w:val="decimal"/>
      <w:lvlText w:val=""/>
      <w:lvlJc w:val="left"/>
      <w:pPr>
        <w:ind w:left="0" w:firstLine="0"/>
      </w:pPr>
    </w:lvl>
  </w:abstractNum>
  <w:abstractNum w:abstractNumId="2" w15:restartNumberingAfterBreak="0">
    <w:nsid w:val="13B37912"/>
    <w:multiLevelType w:val="hybridMultilevel"/>
    <w:tmpl w:val="D7D6BD90"/>
    <w:lvl w:ilvl="0" w:tplc="B9BAAC62">
      <w:start w:val="6"/>
      <w:numFmt w:val="decimal"/>
      <w:lvlText w:val="%1."/>
      <w:lvlJc w:val="left"/>
      <w:pPr>
        <w:ind w:left="720" w:hanging="360"/>
      </w:pPr>
    </w:lvl>
    <w:lvl w:ilvl="1" w:tplc="D1765468">
      <w:start w:val="1"/>
      <w:numFmt w:val="lowerLetter"/>
      <w:lvlText w:val="%2."/>
      <w:lvlJc w:val="left"/>
      <w:pPr>
        <w:ind w:left="1440" w:hanging="360"/>
      </w:pPr>
    </w:lvl>
    <w:lvl w:ilvl="2" w:tplc="A1A0F4A8">
      <w:start w:val="1"/>
      <w:numFmt w:val="lowerRoman"/>
      <w:lvlText w:val="%3."/>
      <w:lvlJc w:val="right"/>
      <w:pPr>
        <w:ind w:left="2160" w:hanging="180"/>
      </w:pPr>
    </w:lvl>
    <w:lvl w:ilvl="3" w:tplc="73D63688">
      <w:start w:val="1"/>
      <w:numFmt w:val="decimal"/>
      <w:lvlText w:val="%4."/>
      <w:lvlJc w:val="left"/>
      <w:pPr>
        <w:ind w:left="2880" w:hanging="360"/>
      </w:pPr>
    </w:lvl>
    <w:lvl w:ilvl="4" w:tplc="59AEC420">
      <w:start w:val="1"/>
      <w:numFmt w:val="lowerLetter"/>
      <w:lvlText w:val="%5."/>
      <w:lvlJc w:val="left"/>
      <w:pPr>
        <w:ind w:left="3600" w:hanging="360"/>
      </w:pPr>
    </w:lvl>
    <w:lvl w:ilvl="5" w:tplc="717AD466">
      <w:start w:val="1"/>
      <w:numFmt w:val="lowerRoman"/>
      <w:lvlText w:val="%6."/>
      <w:lvlJc w:val="right"/>
      <w:pPr>
        <w:ind w:left="4320" w:hanging="180"/>
      </w:pPr>
    </w:lvl>
    <w:lvl w:ilvl="6" w:tplc="0458FB64">
      <w:start w:val="1"/>
      <w:numFmt w:val="decimal"/>
      <w:lvlText w:val="%7."/>
      <w:lvlJc w:val="left"/>
      <w:pPr>
        <w:ind w:left="5040" w:hanging="360"/>
      </w:pPr>
    </w:lvl>
    <w:lvl w:ilvl="7" w:tplc="E2488160">
      <w:start w:val="1"/>
      <w:numFmt w:val="lowerLetter"/>
      <w:lvlText w:val="%8."/>
      <w:lvlJc w:val="left"/>
      <w:pPr>
        <w:ind w:left="5760" w:hanging="360"/>
      </w:pPr>
    </w:lvl>
    <w:lvl w:ilvl="8" w:tplc="CF8A8568">
      <w:start w:val="1"/>
      <w:numFmt w:val="lowerRoman"/>
      <w:lvlText w:val="%9."/>
      <w:lvlJc w:val="right"/>
      <w:pPr>
        <w:ind w:left="6480" w:hanging="180"/>
      </w:pPr>
    </w:lvl>
  </w:abstractNum>
  <w:abstractNum w:abstractNumId="3" w15:restartNumberingAfterBreak="0">
    <w:nsid w:val="15CD0BAC"/>
    <w:multiLevelType w:val="multilevel"/>
    <w:tmpl w:val="8BB0755A"/>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15:restartNumberingAfterBreak="0">
    <w:nsid w:val="1D6018C8"/>
    <w:multiLevelType w:val="multilevel"/>
    <w:tmpl w:val="9236A7C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0021B25"/>
    <w:multiLevelType w:val="hybridMultilevel"/>
    <w:tmpl w:val="236061F8"/>
    <w:lvl w:ilvl="0" w:tplc="C18C970E">
      <w:start w:val="1"/>
      <w:numFmt w:val="decimal"/>
      <w:lvlText w:val="%1."/>
      <w:lvlJc w:val="left"/>
      <w:pPr>
        <w:ind w:left="720" w:hanging="360"/>
      </w:pPr>
      <w:rPr>
        <w:u w:val="none"/>
      </w:rPr>
    </w:lvl>
    <w:lvl w:ilvl="1" w:tplc="835A9BDE">
      <w:start w:val="1"/>
      <w:numFmt w:val="lowerLetter"/>
      <w:lvlText w:val="%2."/>
      <w:lvlJc w:val="left"/>
      <w:pPr>
        <w:ind w:left="1440" w:hanging="360"/>
      </w:pPr>
      <w:rPr>
        <w:u w:val="none"/>
      </w:rPr>
    </w:lvl>
    <w:lvl w:ilvl="2" w:tplc="15166CEA">
      <w:start w:val="1"/>
      <w:numFmt w:val="lowerRoman"/>
      <w:lvlText w:val="%3."/>
      <w:lvlJc w:val="right"/>
      <w:pPr>
        <w:ind w:left="2160" w:hanging="360"/>
      </w:pPr>
      <w:rPr>
        <w:u w:val="none"/>
      </w:rPr>
    </w:lvl>
    <w:lvl w:ilvl="3" w:tplc="CA6650BA">
      <w:start w:val="1"/>
      <w:numFmt w:val="decimal"/>
      <w:lvlText w:val="%4."/>
      <w:lvlJc w:val="left"/>
      <w:pPr>
        <w:ind w:left="2880" w:hanging="360"/>
      </w:pPr>
      <w:rPr>
        <w:u w:val="none"/>
      </w:rPr>
    </w:lvl>
    <w:lvl w:ilvl="4" w:tplc="6A62C7D2">
      <w:start w:val="1"/>
      <w:numFmt w:val="lowerLetter"/>
      <w:lvlText w:val="%5."/>
      <w:lvlJc w:val="left"/>
      <w:pPr>
        <w:ind w:left="3600" w:hanging="360"/>
      </w:pPr>
      <w:rPr>
        <w:u w:val="none"/>
      </w:rPr>
    </w:lvl>
    <w:lvl w:ilvl="5" w:tplc="71F8AEC8">
      <w:start w:val="1"/>
      <w:numFmt w:val="lowerRoman"/>
      <w:lvlText w:val="%6."/>
      <w:lvlJc w:val="right"/>
      <w:pPr>
        <w:ind w:left="4320" w:hanging="360"/>
      </w:pPr>
      <w:rPr>
        <w:u w:val="none"/>
      </w:rPr>
    </w:lvl>
    <w:lvl w:ilvl="6" w:tplc="BB1CCF4C">
      <w:start w:val="1"/>
      <w:numFmt w:val="decimal"/>
      <w:lvlText w:val="%7."/>
      <w:lvlJc w:val="left"/>
      <w:pPr>
        <w:ind w:left="5040" w:hanging="360"/>
      </w:pPr>
      <w:rPr>
        <w:u w:val="none"/>
      </w:rPr>
    </w:lvl>
    <w:lvl w:ilvl="7" w:tplc="2B94209C">
      <w:start w:val="1"/>
      <w:numFmt w:val="lowerLetter"/>
      <w:lvlText w:val="%8."/>
      <w:lvlJc w:val="left"/>
      <w:pPr>
        <w:ind w:left="5760" w:hanging="360"/>
      </w:pPr>
      <w:rPr>
        <w:u w:val="none"/>
      </w:rPr>
    </w:lvl>
    <w:lvl w:ilvl="8" w:tplc="6B24AF8A">
      <w:start w:val="1"/>
      <w:numFmt w:val="lowerRoman"/>
      <w:lvlText w:val="%9."/>
      <w:lvlJc w:val="right"/>
      <w:pPr>
        <w:ind w:left="6480" w:hanging="360"/>
      </w:pPr>
      <w:rPr>
        <w:u w:val="none"/>
      </w:rPr>
    </w:lvl>
  </w:abstractNum>
  <w:abstractNum w:abstractNumId="6" w15:restartNumberingAfterBreak="0">
    <w:nsid w:val="23E54187"/>
    <w:multiLevelType w:val="multilevel"/>
    <w:tmpl w:val="1F72AEBE"/>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7" w15:restartNumberingAfterBreak="0">
    <w:nsid w:val="25167546"/>
    <w:multiLevelType w:val="hybridMultilevel"/>
    <w:tmpl w:val="9E6ADA7C"/>
    <w:lvl w:ilvl="0" w:tplc="468CC5D6">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tplc="1CEA9BAE">
      <w:start w:val="1"/>
      <w:numFmt w:val="decimal"/>
      <w:lvlText w:val=""/>
      <w:lvlJc w:val="left"/>
      <w:pPr>
        <w:ind w:left="0" w:firstLine="0"/>
      </w:pPr>
    </w:lvl>
    <w:lvl w:ilvl="2" w:tplc="D0281256">
      <w:start w:val="1"/>
      <w:numFmt w:val="decimal"/>
      <w:lvlText w:val=""/>
      <w:lvlJc w:val="left"/>
      <w:pPr>
        <w:ind w:left="0" w:firstLine="0"/>
      </w:pPr>
    </w:lvl>
    <w:lvl w:ilvl="3" w:tplc="E2A8C52C">
      <w:start w:val="1"/>
      <w:numFmt w:val="decimal"/>
      <w:lvlText w:val=""/>
      <w:lvlJc w:val="left"/>
      <w:pPr>
        <w:ind w:left="0" w:firstLine="0"/>
      </w:pPr>
    </w:lvl>
    <w:lvl w:ilvl="4" w:tplc="DDC0C06E">
      <w:start w:val="1"/>
      <w:numFmt w:val="decimal"/>
      <w:lvlText w:val=""/>
      <w:lvlJc w:val="left"/>
      <w:pPr>
        <w:ind w:left="0" w:firstLine="0"/>
      </w:pPr>
    </w:lvl>
    <w:lvl w:ilvl="5" w:tplc="C05E7A22">
      <w:start w:val="1"/>
      <w:numFmt w:val="decimal"/>
      <w:lvlText w:val=""/>
      <w:lvlJc w:val="left"/>
      <w:pPr>
        <w:ind w:left="0" w:firstLine="0"/>
      </w:pPr>
    </w:lvl>
    <w:lvl w:ilvl="6" w:tplc="EC6233E4">
      <w:start w:val="1"/>
      <w:numFmt w:val="decimal"/>
      <w:lvlText w:val=""/>
      <w:lvlJc w:val="left"/>
      <w:pPr>
        <w:ind w:left="0" w:firstLine="0"/>
      </w:pPr>
    </w:lvl>
    <w:lvl w:ilvl="7" w:tplc="17F0B50C">
      <w:start w:val="1"/>
      <w:numFmt w:val="decimal"/>
      <w:lvlText w:val=""/>
      <w:lvlJc w:val="left"/>
      <w:pPr>
        <w:ind w:left="0" w:firstLine="0"/>
      </w:pPr>
    </w:lvl>
    <w:lvl w:ilvl="8" w:tplc="2C2862EA">
      <w:start w:val="1"/>
      <w:numFmt w:val="decimal"/>
      <w:lvlText w:val=""/>
      <w:lvlJc w:val="left"/>
      <w:pPr>
        <w:ind w:left="0" w:firstLine="0"/>
      </w:pPr>
    </w:lvl>
  </w:abstractNum>
  <w:abstractNum w:abstractNumId="8" w15:restartNumberingAfterBreak="0">
    <w:nsid w:val="268D37AF"/>
    <w:multiLevelType w:val="multilevel"/>
    <w:tmpl w:val="58F0441E"/>
    <w:lvl w:ilvl="0">
      <w:start w:val="5"/>
      <w:numFmt w:val="decimal"/>
      <w:lvlText w:val="%1."/>
      <w:lvlJc w:val="left"/>
      <w:pPr>
        <w:ind w:left="540" w:hanging="540"/>
      </w:pPr>
    </w:lvl>
    <w:lvl w:ilvl="1">
      <w:start w:val="2"/>
      <w:numFmt w:val="decimal"/>
      <w:lvlText w:val="%1.%2."/>
      <w:lvlJc w:val="left"/>
      <w:pPr>
        <w:ind w:left="720" w:hanging="54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 w15:restartNumberingAfterBreak="0">
    <w:nsid w:val="2E4E213E"/>
    <w:multiLevelType w:val="multilevel"/>
    <w:tmpl w:val="B6D8FC26"/>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0" w15:restartNumberingAfterBreak="0">
    <w:nsid w:val="326751C1"/>
    <w:multiLevelType w:val="hybridMultilevel"/>
    <w:tmpl w:val="2F7C1F60"/>
    <w:lvl w:ilvl="0" w:tplc="04A6C304">
      <w:start w:val="2"/>
      <w:numFmt w:val="decimal"/>
      <w:lvlText w:val="%1)"/>
      <w:lvlJc w:val="left"/>
      <w:pPr>
        <w:ind w:left="0" w:firstLine="0"/>
      </w:pPr>
      <w:rPr>
        <w:rFonts w:ascii="Times New Roman" w:eastAsia="Times New Roman" w:hAnsi="Times New Roman" w:cs="Times New Roman"/>
        <w:b/>
        <w:i w:val="0"/>
        <w:smallCaps w:val="0"/>
        <w:strike w:val="0"/>
        <w:color w:val="191919"/>
        <w:sz w:val="20"/>
        <w:szCs w:val="20"/>
        <w:u w:val="none"/>
        <w:shd w:val="clear" w:color="auto" w:fill="auto"/>
        <w:vertAlign w:val="baseline"/>
      </w:rPr>
    </w:lvl>
    <w:lvl w:ilvl="1" w:tplc="0AE0AFFA">
      <w:start w:val="1"/>
      <w:numFmt w:val="decimal"/>
      <w:lvlText w:val=""/>
      <w:lvlJc w:val="left"/>
      <w:pPr>
        <w:ind w:left="0" w:firstLine="0"/>
      </w:pPr>
    </w:lvl>
    <w:lvl w:ilvl="2" w:tplc="81F65004">
      <w:start w:val="1"/>
      <w:numFmt w:val="decimal"/>
      <w:lvlText w:val=""/>
      <w:lvlJc w:val="left"/>
      <w:pPr>
        <w:ind w:left="0" w:firstLine="0"/>
      </w:pPr>
    </w:lvl>
    <w:lvl w:ilvl="3" w:tplc="1918155C">
      <w:start w:val="1"/>
      <w:numFmt w:val="decimal"/>
      <w:lvlText w:val=""/>
      <w:lvlJc w:val="left"/>
      <w:pPr>
        <w:ind w:left="0" w:firstLine="0"/>
      </w:pPr>
    </w:lvl>
    <w:lvl w:ilvl="4" w:tplc="C0948BD8">
      <w:start w:val="1"/>
      <w:numFmt w:val="decimal"/>
      <w:lvlText w:val=""/>
      <w:lvlJc w:val="left"/>
      <w:pPr>
        <w:ind w:left="0" w:firstLine="0"/>
      </w:pPr>
    </w:lvl>
    <w:lvl w:ilvl="5" w:tplc="6B06517E">
      <w:start w:val="1"/>
      <w:numFmt w:val="decimal"/>
      <w:lvlText w:val=""/>
      <w:lvlJc w:val="left"/>
      <w:pPr>
        <w:ind w:left="0" w:firstLine="0"/>
      </w:pPr>
    </w:lvl>
    <w:lvl w:ilvl="6" w:tplc="E54AF79E">
      <w:start w:val="1"/>
      <w:numFmt w:val="decimal"/>
      <w:lvlText w:val=""/>
      <w:lvlJc w:val="left"/>
      <w:pPr>
        <w:ind w:left="0" w:firstLine="0"/>
      </w:pPr>
    </w:lvl>
    <w:lvl w:ilvl="7" w:tplc="111229F4">
      <w:start w:val="1"/>
      <w:numFmt w:val="decimal"/>
      <w:lvlText w:val=""/>
      <w:lvlJc w:val="left"/>
      <w:pPr>
        <w:ind w:left="0" w:firstLine="0"/>
      </w:pPr>
    </w:lvl>
    <w:lvl w:ilvl="8" w:tplc="B9EC122E">
      <w:start w:val="1"/>
      <w:numFmt w:val="decimal"/>
      <w:lvlText w:val=""/>
      <w:lvlJc w:val="left"/>
      <w:pPr>
        <w:ind w:left="0" w:firstLine="0"/>
      </w:pPr>
    </w:lvl>
  </w:abstractNum>
  <w:abstractNum w:abstractNumId="11" w15:restartNumberingAfterBreak="0">
    <w:nsid w:val="37A455AC"/>
    <w:multiLevelType w:val="hybridMultilevel"/>
    <w:tmpl w:val="D648230A"/>
    <w:lvl w:ilvl="0" w:tplc="AFCE25B4">
      <w:start w:val="1"/>
      <w:numFmt w:val="bullet"/>
      <w:lvlText w:val="-"/>
      <w:lvlJc w:val="left"/>
      <w:pPr>
        <w:ind w:left="720" w:hanging="360"/>
      </w:pPr>
      <w:rPr>
        <w:u w:val="none"/>
      </w:rPr>
    </w:lvl>
    <w:lvl w:ilvl="1" w:tplc="F5F08DA6">
      <w:start w:val="1"/>
      <w:numFmt w:val="bullet"/>
      <w:lvlText w:val="-"/>
      <w:lvlJc w:val="left"/>
      <w:pPr>
        <w:ind w:left="1440" w:hanging="360"/>
      </w:pPr>
      <w:rPr>
        <w:u w:val="none"/>
      </w:rPr>
    </w:lvl>
    <w:lvl w:ilvl="2" w:tplc="9CA6FC0A">
      <w:start w:val="1"/>
      <w:numFmt w:val="bullet"/>
      <w:lvlText w:val="-"/>
      <w:lvlJc w:val="left"/>
      <w:pPr>
        <w:ind w:left="2160" w:hanging="360"/>
      </w:pPr>
      <w:rPr>
        <w:u w:val="none"/>
      </w:rPr>
    </w:lvl>
    <w:lvl w:ilvl="3" w:tplc="D388C7DE">
      <w:start w:val="1"/>
      <w:numFmt w:val="bullet"/>
      <w:lvlText w:val="-"/>
      <w:lvlJc w:val="left"/>
      <w:pPr>
        <w:ind w:left="2880" w:hanging="360"/>
      </w:pPr>
      <w:rPr>
        <w:u w:val="none"/>
      </w:rPr>
    </w:lvl>
    <w:lvl w:ilvl="4" w:tplc="258842B2">
      <w:start w:val="1"/>
      <w:numFmt w:val="bullet"/>
      <w:lvlText w:val="-"/>
      <w:lvlJc w:val="left"/>
      <w:pPr>
        <w:ind w:left="3600" w:hanging="360"/>
      </w:pPr>
      <w:rPr>
        <w:u w:val="none"/>
      </w:rPr>
    </w:lvl>
    <w:lvl w:ilvl="5" w:tplc="27AAEB56">
      <w:start w:val="1"/>
      <w:numFmt w:val="bullet"/>
      <w:lvlText w:val="-"/>
      <w:lvlJc w:val="left"/>
      <w:pPr>
        <w:ind w:left="4320" w:hanging="360"/>
      </w:pPr>
      <w:rPr>
        <w:u w:val="none"/>
      </w:rPr>
    </w:lvl>
    <w:lvl w:ilvl="6" w:tplc="D83C253A">
      <w:start w:val="1"/>
      <w:numFmt w:val="bullet"/>
      <w:lvlText w:val="-"/>
      <w:lvlJc w:val="left"/>
      <w:pPr>
        <w:ind w:left="5040" w:hanging="360"/>
      </w:pPr>
      <w:rPr>
        <w:u w:val="none"/>
      </w:rPr>
    </w:lvl>
    <w:lvl w:ilvl="7" w:tplc="9C98122A">
      <w:start w:val="1"/>
      <w:numFmt w:val="bullet"/>
      <w:lvlText w:val="-"/>
      <w:lvlJc w:val="left"/>
      <w:pPr>
        <w:ind w:left="5760" w:hanging="360"/>
      </w:pPr>
      <w:rPr>
        <w:u w:val="none"/>
      </w:rPr>
    </w:lvl>
    <w:lvl w:ilvl="8" w:tplc="30BE6EE2">
      <w:start w:val="1"/>
      <w:numFmt w:val="bullet"/>
      <w:lvlText w:val="-"/>
      <w:lvlJc w:val="left"/>
      <w:pPr>
        <w:ind w:left="6480" w:hanging="360"/>
      </w:pPr>
      <w:rPr>
        <w:u w:val="none"/>
      </w:rPr>
    </w:lvl>
  </w:abstractNum>
  <w:abstractNum w:abstractNumId="12" w15:restartNumberingAfterBreak="0">
    <w:nsid w:val="3AC14534"/>
    <w:multiLevelType w:val="multilevel"/>
    <w:tmpl w:val="CB62E59C"/>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13" w15:restartNumberingAfterBreak="0">
    <w:nsid w:val="410C350E"/>
    <w:multiLevelType w:val="hybridMultilevel"/>
    <w:tmpl w:val="3A289CA4"/>
    <w:lvl w:ilvl="0" w:tplc="A5B21ABE">
      <w:start w:val="1"/>
      <w:numFmt w:val="bullet"/>
      <w:lvlText w:val="-"/>
      <w:lvlJc w:val="left"/>
      <w:pPr>
        <w:ind w:left="720" w:hanging="360"/>
      </w:pPr>
      <w:rPr>
        <w:u w:val="none"/>
      </w:rPr>
    </w:lvl>
    <w:lvl w:ilvl="1" w:tplc="719844A4">
      <w:start w:val="1"/>
      <w:numFmt w:val="bullet"/>
      <w:lvlText w:val="-"/>
      <w:lvlJc w:val="left"/>
      <w:pPr>
        <w:ind w:left="1440" w:hanging="360"/>
      </w:pPr>
      <w:rPr>
        <w:u w:val="none"/>
      </w:rPr>
    </w:lvl>
    <w:lvl w:ilvl="2" w:tplc="94A03A8C">
      <w:start w:val="1"/>
      <w:numFmt w:val="bullet"/>
      <w:lvlText w:val="-"/>
      <w:lvlJc w:val="left"/>
      <w:pPr>
        <w:ind w:left="2160" w:hanging="360"/>
      </w:pPr>
      <w:rPr>
        <w:u w:val="none"/>
      </w:rPr>
    </w:lvl>
    <w:lvl w:ilvl="3" w:tplc="58A639D6">
      <w:start w:val="1"/>
      <w:numFmt w:val="bullet"/>
      <w:lvlText w:val="-"/>
      <w:lvlJc w:val="left"/>
      <w:pPr>
        <w:ind w:left="2880" w:hanging="360"/>
      </w:pPr>
      <w:rPr>
        <w:u w:val="none"/>
      </w:rPr>
    </w:lvl>
    <w:lvl w:ilvl="4" w:tplc="24F41664">
      <w:start w:val="1"/>
      <w:numFmt w:val="bullet"/>
      <w:lvlText w:val="-"/>
      <w:lvlJc w:val="left"/>
      <w:pPr>
        <w:ind w:left="3600" w:hanging="360"/>
      </w:pPr>
      <w:rPr>
        <w:u w:val="none"/>
      </w:rPr>
    </w:lvl>
    <w:lvl w:ilvl="5" w:tplc="7DFED72A">
      <w:start w:val="1"/>
      <w:numFmt w:val="bullet"/>
      <w:lvlText w:val="-"/>
      <w:lvlJc w:val="left"/>
      <w:pPr>
        <w:ind w:left="4320" w:hanging="360"/>
      </w:pPr>
      <w:rPr>
        <w:u w:val="none"/>
      </w:rPr>
    </w:lvl>
    <w:lvl w:ilvl="6" w:tplc="2564C2F6">
      <w:start w:val="1"/>
      <w:numFmt w:val="bullet"/>
      <w:lvlText w:val="-"/>
      <w:lvlJc w:val="left"/>
      <w:pPr>
        <w:ind w:left="5040" w:hanging="360"/>
      </w:pPr>
      <w:rPr>
        <w:u w:val="none"/>
      </w:rPr>
    </w:lvl>
    <w:lvl w:ilvl="7" w:tplc="FC640B2E">
      <w:start w:val="1"/>
      <w:numFmt w:val="bullet"/>
      <w:lvlText w:val="-"/>
      <w:lvlJc w:val="left"/>
      <w:pPr>
        <w:ind w:left="5760" w:hanging="360"/>
      </w:pPr>
      <w:rPr>
        <w:u w:val="none"/>
      </w:rPr>
    </w:lvl>
    <w:lvl w:ilvl="8" w:tplc="5978C078">
      <w:start w:val="1"/>
      <w:numFmt w:val="bullet"/>
      <w:lvlText w:val="-"/>
      <w:lvlJc w:val="left"/>
      <w:pPr>
        <w:ind w:left="6480" w:hanging="360"/>
      </w:pPr>
      <w:rPr>
        <w:u w:val="none"/>
      </w:rPr>
    </w:lvl>
  </w:abstractNum>
  <w:abstractNum w:abstractNumId="14" w15:restartNumberingAfterBreak="0">
    <w:nsid w:val="447B6216"/>
    <w:multiLevelType w:val="multilevel"/>
    <w:tmpl w:val="4EE65BAE"/>
    <w:lvl w:ilvl="0">
      <w:start w:val="10"/>
      <w:numFmt w:val="decimal"/>
      <w:lvlText w:val="%1."/>
      <w:lvlJc w:val="left"/>
      <w:pPr>
        <w:ind w:left="48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5" w15:restartNumberingAfterBreak="0">
    <w:nsid w:val="528A3D01"/>
    <w:multiLevelType w:val="hybridMultilevel"/>
    <w:tmpl w:val="13703824"/>
    <w:lvl w:ilvl="0" w:tplc="4A28684E">
      <w:start w:val="1"/>
      <w:numFmt w:val="decimal"/>
      <w:lvlText w:val="%1."/>
      <w:lvlJc w:val="left"/>
      <w:pPr>
        <w:ind w:left="720" w:hanging="360"/>
      </w:pPr>
      <w:rPr>
        <w:b w:val="0"/>
      </w:rPr>
    </w:lvl>
    <w:lvl w:ilvl="1" w:tplc="D64EF3E8">
      <w:start w:val="1"/>
      <w:numFmt w:val="lowerLetter"/>
      <w:lvlText w:val="%2."/>
      <w:lvlJc w:val="left"/>
      <w:pPr>
        <w:ind w:left="1440" w:hanging="360"/>
      </w:pPr>
    </w:lvl>
    <w:lvl w:ilvl="2" w:tplc="938AC35C">
      <w:start w:val="1"/>
      <w:numFmt w:val="lowerRoman"/>
      <w:lvlText w:val="%3."/>
      <w:lvlJc w:val="right"/>
      <w:pPr>
        <w:ind w:left="2160" w:hanging="180"/>
      </w:pPr>
    </w:lvl>
    <w:lvl w:ilvl="3" w:tplc="17486E98">
      <w:start w:val="1"/>
      <w:numFmt w:val="decimal"/>
      <w:lvlText w:val="%4."/>
      <w:lvlJc w:val="left"/>
      <w:pPr>
        <w:ind w:left="360" w:hanging="360"/>
      </w:pPr>
    </w:lvl>
    <w:lvl w:ilvl="4" w:tplc="4228683E">
      <w:start w:val="1"/>
      <w:numFmt w:val="lowerLetter"/>
      <w:lvlText w:val="%5."/>
      <w:lvlJc w:val="left"/>
      <w:pPr>
        <w:ind w:left="3600" w:hanging="360"/>
      </w:pPr>
    </w:lvl>
    <w:lvl w:ilvl="5" w:tplc="7C429638">
      <w:start w:val="1"/>
      <w:numFmt w:val="lowerRoman"/>
      <w:lvlText w:val="%6."/>
      <w:lvlJc w:val="right"/>
      <w:pPr>
        <w:ind w:left="4320" w:hanging="180"/>
      </w:pPr>
    </w:lvl>
    <w:lvl w:ilvl="6" w:tplc="6DC22ED2">
      <w:start w:val="1"/>
      <w:numFmt w:val="decimal"/>
      <w:lvlText w:val="%7."/>
      <w:lvlJc w:val="left"/>
      <w:pPr>
        <w:ind w:left="5040" w:hanging="360"/>
      </w:pPr>
    </w:lvl>
    <w:lvl w:ilvl="7" w:tplc="A8009854">
      <w:start w:val="1"/>
      <w:numFmt w:val="lowerLetter"/>
      <w:lvlText w:val="%8."/>
      <w:lvlJc w:val="left"/>
      <w:pPr>
        <w:ind w:left="5760" w:hanging="360"/>
      </w:pPr>
    </w:lvl>
    <w:lvl w:ilvl="8" w:tplc="73702D5A">
      <w:start w:val="1"/>
      <w:numFmt w:val="lowerRoman"/>
      <w:lvlText w:val="%9."/>
      <w:lvlJc w:val="right"/>
      <w:pPr>
        <w:ind w:left="6480" w:hanging="180"/>
      </w:pPr>
    </w:lvl>
  </w:abstractNum>
  <w:abstractNum w:abstractNumId="16" w15:restartNumberingAfterBreak="0">
    <w:nsid w:val="586843A3"/>
    <w:multiLevelType w:val="multilevel"/>
    <w:tmpl w:val="0F628D16"/>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A7802DB"/>
    <w:multiLevelType w:val="multilevel"/>
    <w:tmpl w:val="FB406586"/>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646D64F7"/>
    <w:multiLevelType w:val="multilevel"/>
    <w:tmpl w:val="DB0AAEEE"/>
    <w:lvl w:ilvl="0">
      <w:start w:val="8"/>
      <w:numFmt w:val="decimal"/>
      <w:lvlText w:val="%1"/>
      <w:lvlJc w:val="left"/>
      <w:pPr>
        <w:ind w:left="1495" w:hanging="360"/>
      </w:pPr>
      <w:rPr>
        <w:rFonts w:ascii="Times New Roman" w:eastAsia="Times New Roman" w:hAnsi="Times New Roman" w:cs="Times New Roman" w:hint="default"/>
        <w:color w:val="000000"/>
      </w:rPr>
    </w:lvl>
    <w:lvl w:ilvl="1">
      <w:start w:val="1"/>
      <w:numFmt w:val="decimal"/>
      <w:lvlText w:val="10.%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440" w:hanging="1440"/>
      </w:pPr>
      <w:rPr>
        <w:rFonts w:ascii="Times New Roman" w:eastAsia="Times New Roman" w:hAnsi="Times New Roman" w:cs="Times New Roman" w:hint="default"/>
        <w:color w:val="000000"/>
      </w:rPr>
    </w:lvl>
    <w:lvl w:ilvl="5">
      <w:start w:val="1"/>
      <w:numFmt w:val="decimal"/>
      <w:lvlText w:val="%1.%2.%3.%4.%5.%6"/>
      <w:lvlJc w:val="left"/>
      <w:pPr>
        <w:ind w:left="1800" w:hanging="1800"/>
      </w:pPr>
      <w:rPr>
        <w:rFonts w:ascii="Times New Roman" w:eastAsia="Times New Roman" w:hAnsi="Times New Roman" w:cs="Times New Roman" w:hint="default"/>
        <w:color w:val="000000"/>
      </w:rPr>
    </w:lvl>
    <w:lvl w:ilvl="6">
      <w:start w:val="1"/>
      <w:numFmt w:val="decimal"/>
      <w:lvlText w:val="%1.%2.%3.%4.%5.%6.%7"/>
      <w:lvlJc w:val="left"/>
      <w:pPr>
        <w:ind w:left="2160" w:hanging="2160"/>
      </w:pPr>
      <w:rPr>
        <w:rFonts w:ascii="Times New Roman" w:eastAsia="Times New Roman" w:hAnsi="Times New Roman" w:cs="Times New Roman" w:hint="default"/>
        <w:color w:val="000000"/>
      </w:rPr>
    </w:lvl>
    <w:lvl w:ilvl="7">
      <w:start w:val="1"/>
      <w:numFmt w:val="decimal"/>
      <w:lvlText w:val="%1.%2.%3.%4.%5.%6.%7.%8"/>
      <w:lvlJc w:val="left"/>
      <w:pPr>
        <w:ind w:left="2160" w:hanging="2160"/>
      </w:pPr>
      <w:rPr>
        <w:rFonts w:ascii="Times New Roman" w:eastAsia="Times New Roman" w:hAnsi="Times New Roman" w:cs="Times New Roman" w:hint="default"/>
        <w:color w:val="000000"/>
      </w:rPr>
    </w:lvl>
    <w:lvl w:ilvl="8">
      <w:start w:val="1"/>
      <w:numFmt w:val="decimal"/>
      <w:lvlText w:val="%1.%2.%3.%4.%5.%6.%7.%8.%9"/>
      <w:lvlJc w:val="left"/>
      <w:pPr>
        <w:ind w:left="2520" w:hanging="2520"/>
      </w:pPr>
      <w:rPr>
        <w:rFonts w:ascii="Times New Roman" w:eastAsia="Times New Roman" w:hAnsi="Times New Roman" w:cs="Times New Roman" w:hint="default"/>
        <w:color w:val="000000"/>
      </w:rPr>
    </w:lvl>
  </w:abstractNum>
  <w:abstractNum w:abstractNumId="19" w15:restartNumberingAfterBreak="0">
    <w:nsid w:val="6923331E"/>
    <w:multiLevelType w:val="hybridMultilevel"/>
    <w:tmpl w:val="7F766CC0"/>
    <w:lvl w:ilvl="0" w:tplc="5E6840F8">
      <w:start w:val="1"/>
      <w:numFmt w:val="bullet"/>
      <w:lvlText w:val="-"/>
      <w:lvlJc w:val="left"/>
      <w:pPr>
        <w:ind w:left="720" w:hanging="360"/>
      </w:pPr>
      <w:rPr>
        <w:u w:val="none"/>
      </w:rPr>
    </w:lvl>
    <w:lvl w:ilvl="1" w:tplc="DD523164">
      <w:start w:val="1"/>
      <w:numFmt w:val="bullet"/>
      <w:lvlText w:val="-"/>
      <w:lvlJc w:val="left"/>
      <w:pPr>
        <w:ind w:left="1440" w:hanging="360"/>
      </w:pPr>
      <w:rPr>
        <w:u w:val="none"/>
      </w:rPr>
    </w:lvl>
    <w:lvl w:ilvl="2" w:tplc="2B84DCFA">
      <w:start w:val="1"/>
      <w:numFmt w:val="bullet"/>
      <w:lvlText w:val="-"/>
      <w:lvlJc w:val="left"/>
      <w:pPr>
        <w:ind w:left="2160" w:hanging="360"/>
      </w:pPr>
      <w:rPr>
        <w:u w:val="none"/>
      </w:rPr>
    </w:lvl>
    <w:lvl w:ilvl="3" w:tplc="030A06CE">
      <w:start w:val="1"/>
      <w:numFmt w:val="bullet"/>
      <w:lvlText w:val="-"/>
      <w:lvlJc w:val="left"/>
      <w:pPr>
        <w:ind w:left="2880" w:hanging="360"/>
      </w:pPr>
      <w:rPr>
        <w:u w:val="none"/>
      </w:rPr>
    </w:lvl>
    <w:lvl w:ilvl="4" w:tplc="8518707A">
      <w:start w:val="1"/>
      <w:numFmt w:val="bullet"/>
      <w:lvlText w:val="-"/>
      <w:lvlJc w:val="left"/>
      <w:pPr>
        <w:ind w:left="3600" w:hanging="360"/>
      </w:pPr>
      <w:rPr>
        <w:u w:val="none"/>
      </w:rPr>
    </w:lvl>
    <w:lvl w:ilvl="5" w:tplc="7A5EE058">
      <w:start w:val="1"/>
      <w:numFmt w:val="bullet"/>
      <w:lvlText w:val="-"/>
      <w:lvlJc w:val="left"/>
      <w:pPr>
        <w:ind w:left="4320" w:hanging="360"/>
      </w:pPr>
      <w:rPr>
        <w:u w:val="none"/>
      </w:rPr>
    </w:lvl>
    <w:lvl w:ilvl="6" w:tplc="40DA68AC">
      <w:start w:val="1"/>
      <w:numFmt w:val="bullet"/>
      <w:lvlText w:val="-"/>
      <w:lvlJc w:val="left"/>
      <w:pPr>
        <w:ind w:left="5040" w:hanging="360"/>
      </w:pPr>
      <w:rPr>
        <w:u w:val="none"/>
      </w:rPr>
    </w:lvl>
    <w:lvl w:ilvl="7" w:tplc="08E48CAC">
      <w:start w:val="1"/>
      <w:numFmt w:val="bullet"/>
      <w:lvlText w:val="-"/>
      <w:lvlJc w:val="left"/>
      <w:pPr>
        <w:ind w:left="5760" w:hanging="360"/>
      </w:pPr>
      <w:rPr>
        <w:u w:val="none"/>
      </w:rPr>
    </w:lvl>
    <w:lvl w:ilvl="8" w:tplc="18CA4B82">
      <w:start w:val="1"/>
      <w:numFmt w:val="bullet"/>
      <w:lvlText w:val="-"/>
      <w:lvlJc w:val="left"/>
      <w:pPr>
        <w:ind w:left="6480" w:hanging="360"/>
      </w:pPr>
      <w:rPr>
        <w:u w:val="none"/>
      </w:rPr>
    </w:lvl>
  </w:abstractNum>
  <w:abstractNum w:abstractNumId="20" w15:restartNumberingAfterBreak="0">
    <w:nsid w:val="6C9A21AE"/>
    <w:multiLevelType w:val="hybridMultilevel"/>
    <w:tmpl w:val="8A16F066"/>
    <w:lvl w:ilvl="0" w:tplc="2826BA4C">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tplc="9AF639DA">
      <w:start w:val="1"/>
      <w:numFmt w:val="decimal"/>
      <w:lvlText w:val=""/>
      <w:lvlJc w:val="left"/>
      <w:pPr>
        <w:ind w:left="0" w:firstLine="0"/>
      </w:pPr>
    </w:lvl>
    <w:lvl w:ilvl="2" w:tplc="B3EAB95A">
      <w:start w:val="1"/>
      <w:numFmt w:val="decimal"/>
      <w:lvlText w:val=""/>
      <w:lvlJc w:val="left"/>
      <w:pPr>
        <w:ind w:left="0" w:firstLine="0"/>
      </w:pPr>
    </w:lvl>
    <w:lvl w:ilvl="3" w:tplc="27401AB2">
      <w:start w:val="1"/>
      <w:numFmt w:val="decimal"/>
      <w:lvlText w:val=""/>
      <w:lvlJc w:val="left"/>
      <w:pPr>
        <w:ind w:left="0" w:firstLine="0"/>
      </w:pPr>
    </w:lvl>
    <w:lvl w:ilvl="4" w:tplc="9C340F38">
      <w:start w:val="1"/>
      <w:numFmt w:val="decimal"/>
      <w:lvlText w:val=""/>
      <w:lvlJc w:val="left"/>
      <w:pPr>
        <w:ind w:left="0" w:firstLine="0"/>
      </w:pPr>
    </w:lvl>
    <w:lvl w:ilvl="5" w:tplc="22B27222">
      <w:start w:val="1"/>
      <w:numFmt w:val="decimal"/>
      <w:lvlText w:val=""/>
      <w:lvlJc w:val="left"/>
      <w:pPr>
        <w:ind w:left="0" w:firstLine="0"/>
      </w:pPr>
    </w:lvl>
    <w:lvl w:ilvl="6" w:tplc="F8207272">
      <w:start w:val="1"/>
      <w:numFmt w:val="decimal"/>
      <w:lvlText w:val=""/>
      <w:lvlJc w:val="left"/>
      <w:pPr>
        <w:ind w:left="0" w:firstLine="0"/>
      </w:pPr>
    </w:lvl>
    <w:lvl w:ilvl="7" w:tplc="E5DCB528">
      <w:start w:val="1"/>
      <w:numFmt w:val="decimal"/>
      <w:lvlText w:val=""/>
      <w:lvlJc w:val="left"/>
      <w:pPr>
        <w:ind w:left="0" w:firstLine="0"/>
      </w:pPr>
    </w:lvl>
    <w:lvl w:ilvl="8" w:tplc="2C947EDC">
      <w:start w:val="1"/>
      <w:numFmt w:val="decimal"/>
      <w:lvlText w:val=""/>
      <w:lvlJc w:val="left"/>
      <w:pPr>
        <w:ind w:left="0" w:firstLine="0"/>
      </w:pPr>
    </w:lvl>
  </w:abstractNum>
  <w:abstractNum w:abstractNumId="21" w15:restartNumberingAfterBreak="0">
    <w:nsid w:val="6E161D11"/>
    <w:multiLevelType w:val="hybridMultilevel"/>
    <w:tmpl w:val="A36A82EA"/>
    <w:lvl w:ilvl="0" w:tplc="F08E29EE">
      <w:start w:val="1"/>
      <w:numFmt w:val="bullet"/>
      <w:lvlText w:val="-"/>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tplc="FEB05E64">
      <w:start w:val="1"/>
      <w:numFmt w:val="decimal"/>
      <w:lvlText w:val=""/>
      <w:lvlJc w:val="left"/>
      <w:pPr>
        <w:ind w:left="0" w:firstLine="0"/>
      </w:pPr>
    </w:lvl>
    <w:lvl w:ilvl="2" w:tplc="B4B28E2E">
      <w:start w:val="1"/>
      <w:numFmt w:val="decimal"/>
      <w:lvlText w:val=""/>
      <w:lvlJc w:val="left"/>
      <w:pPr>
        <w:ind w:left="0" w:firstLine="0"/>
      </w:pPr>
    </w:lvl>
    <w:lvl w:ilvl="3" w:tplc="2402D5FA">
      <w:start w:val="1"/>
      <w:numFmt w:val="decimal"/>
      <w:lvlText w:val=""/>
      <w:lvlJc w:val="left"/>
      <w:pPr>
        <w:ind w:left="0" w:firstLine="0"/>
      </w:pPr>
    </w:lvl>
    <w:lvl w:ilvl="4" w:tplc="8BD4E83A">
      <w:start w:val="1"/>
      <w:numFmt w:val="decimal"/>
      <w:lvlText w:val=""/>
      <w:lvlJc w:val="left"/>
      <w:pPr>
        <w:ind w:left="0" w:firstLine="0"/>
      </w:pPr>
    </w:lvl>
    <w:lvl w:ilvl="5" w:tplc="7B8C3D4E">
      <w:start w:val="1"/>
      <w:numFmt w:val="decimal"/>
      <w:lvlText w:val=""/>
      <w:lvlJc w:val="left"/>
      <w:pPr>
        <w:ind w:left="0" w:firstLine="0"/>
      </w:pPr>
    </w:lvl>
    <w:lvl w:ilvl="6" w:tplc="27183DFE">
      <w:start w:val="1"/>
      <w:numFmt w:val="decimal"/>
      <w:lvlText w:val=""/>
      <w:lvlJc w:val="left"/>
      <w:pPr>
        <w:ind w:left="0" w:firstLine="0"/>
      </w:pPr>
    </w:lvl>
    <w:lvl w:ilvl="7" w:tplc="8D5437C8">
      <w:start w:val="1"/>
      <w:numFmt w:val="decimal"/>
      <w:lvlText w:val=""/>
      <w:lvlJc w:val="left"/>
      <w:pPr>
        <w:ind w:left="0" w:firstLine="0"/>
      </w:pPr>
    </w:lvl>
    <w:lvl w:ilvl="8" w:tplc="47EEEA52">
      <w:start w:val="1"/>
      <w:numFmt w:val="decimal"/>
      <w:lvlText w:val=""/>
      <w:lvlJc w:val="left"/>
      <w:pPr>
        <w:ind w:left="0" w:firstLine="0"/>
      </w:pPr>
    </w:lvl>
  </w:abstractNum>
  <w:abstractNum w:abstractNumId="22" w15:restartNumberingAfterBreak="0">
    <w:nsid w:val="70D31B9B"/>
    <w:multiLevelType w:val="multilevel"/>
    <w:tmpl w:val="4860D74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9310C58"/>
    <w:multiLevelType w:val="hybridMultilevel"/>
    <w:tmpl w:val="61E4D132"/>
    <w:lvl w:ilvl="0" w:tplc="EA8E0E36">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tplc="A482B470">
      <w:start w:val="1"/>
      <w:numFmt w:val="decimal"/>
      <w:lvlText w:val=""/>
      <w:lvlJc w:val="left"/>
      <w:pPr>
        <w:ind w:left="0" w:firstLine="0"/>
      </w:pPr>
    </w:lvl>
    <w:lvl w:ilvl="2" w:tplc="AA74A882">
      <w:start w:val="1"/>
      <w:numFmt w:val="decimal"/>
      <w:lvlText w:val=""/>
      <w:lvlJc w:val="left"/>
      <w:pPr>
        <w:ind w:left="0" w:firstLine="0"/>
      </w:pPr>
    </w:lvl>
    <w:lvl w:ilvl="3" w:tplc="30047CAE">
      <w:start w:val="1"/>
      <w:numFmt w:val="decimal"/>
      <w:lvlText w:val=""/>
      <w:lvlJc w:val="left"/>
      <w:pPr>
        <w:ind w:left="0" w:firstLine="0"/>
      </w:pPr>
    </w:lvl>
    <w:lvl w:ilvl="4" w:tplc="9BA6D608">
      <w:start w:val="1"/>
      <w:numFmt w:val="decimal"/>
      <w:lvlText w:val=""/>
      <w:lvlJc w:val="left"/>
      <w:pPr>
        <w:ind w:left="0" w:firstLine="0"/>
      </w:pPr>
    </w:lvl>
    <w:lvl w:ilvl="5" w:tplc="A8EAA4CC">
      <w:start w:val="1"/>
      <w:numFmt w:val="decimal"/>
      <w:lvlText w:val=""/>
      <w:lvlJc w:val="left"/>
      <w:pPr>
        <w:ind w:left="0" w:firstLine="0"/>
      </w:pPr>
    </w:lvl>
    <w:lvl w:ilvl="6" w:tplc="C2A60A86">
      <w:start w:val="1"/>
      <w:numFmt w:val="decimal"/>
      <w:lvlText w:val=""/>
      <w:lvlJc w:val="left"/>
      <w:pPr>
        <w:ind w:left="0" w:firstLine="0"/>
      </w:pPr>
    </w:lvl>
    <w:lvl w:ilvl="7" w:tplc="FF32EA3A">
      <w:start w:val="1"/>
      <w:numFmt w:val="decimal"/>
      <w:lvlText w:val=""/>
      <w:lvlJc w:val="left"/>
      <w:pPr>
        <w:ind w:left="0" w:firstLine="0"/>
      </w:pPr>
    </w:lvl>
    <w:lvl w:ilvl="8" w:tplc="5D143C58">
      <w:start w:val="1"/>
      <w:numFmt w:val="decimal"/>
      <w:lvlText w:val=""/>
      <w:lvlJc w:val="left"/>
      <w:pPr>
        <w:ind w:left="0" w:firstLine="0"/>
      </w:pPr>
    </w:lvl>
  </w:abstractNum>
  <w:num w:numId="1">
    <w:abstractNumId w:val="2"/>
  </w:num>
  <w:num w:numId="2">
    <w:abstractNumId w:val="17"/>
  </w:num>
  <w:num w:numId="3">
    <w:abstractNumId w:val="21"/>
  </w:num>
  <w:num w:numId="4">
    <w:abstractNumId w:val="9"/>
  </w:num>
  <w:num w:numId="5">
    <w:abstractNumId w:val="1"/>
  </w:num>
  <w:num w:numId="6">
    <w:abstractNumId w:val="7"/>
  </w:num>
  <w:num w:numId="7">
    <w:abstractNumId w:val="10"/>
  </w:num>
  <w:num w:numId="8">
    <w:abstractNumId w:val="20"/>
  </w:num>
  <w:num w:numId="9">
    <w:abstractNumId w:val="15"/>
  </w:num>
  <w:num w:numId="10">
    <w:abstractNumId w:val="4"/>
  </w:num>
  <w:num w:numId="11">
    <w:abstractNumId w:val="6"/>
  </w:num>
  <w:num w:numId="12">
    <w:abstractNumId w:val="8"/>
  </w:num>
  <w:num w:numId="13">
    <w:abstractNumId w:val="12"/>
  </w:num>
  <w:num w:numId="14">
    <w:abstractNumId w:val="16"/>
  </w:num>
  <w:num w:numId="15">
    <w:abstractNumId w:val="5"/>
  </w:num>
  <w:num w:numId="16">
    <w:abstractNumId w:val="19"/>
  </w:num>
  <w:num w:numId="17">
    <w:abstractNumId w:val="23"/>
  </w:num>
  <w:num w:numId="18">
    <w:abstractNumId w:val="22"/>
  </w:num>
  <w:num w:numId="19">
    <w:abstractNumId w:val="13"/>
  </w:num>
  <w:num w:numId="20">
    <w:abstractNumId w:val="3"/>
  </w:num>
  <w:num w:numId="21">
    <w:abstractNumId w:val="11"/>
  </w:num>
  <w:num w:numId="22">
    <w:abstractNumId w:val="14"/>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F9"/>
    <w:rsid w:val="00034345"/>
    <w:rsid w:val="000461CC"/>
    <w:rsid w:val="00056E00"/>
    <w:rsid w:val="00085217"/>
    <w:rsid w:val="000D2254"/>
    <w:rsid w:val="001A53B4"/>
    <w:rsid w:val="0023177C"/>
    <w:rsid w:val="00254AEA"/>
    <w:rsid w:val="002E6164"/>
    <w:rsid w:val="00313B59"/>
    <w:rsid w:val="00317965"/>
    <w:rsid w:val="003911F4"/>
    <w:rsid w:val="003A72A4"/>
    <w:rsid w:val="00442C0D"/>
    <w:rsid w:val="00444F9E"/>
    <w:rsid w:val="00494DCF"/>
    <w:rsid w:val="00633BF7"/>
    <w:rsid w:val="00660FA1"/>
    <w:rsid w:val="00674310"/>
    <w:rsid w:val="006F3479"/>
    <w:rsid w:val="007120EA"/>
    <w:rsid w:val="0071500A"/>
    <w:rsid w:val="0074217E"/>
    <w:rsid w:val="007B6602"/>
    <w:rsid w:val="0085140D"/>
    <w:rsid w:val="008A63B9"/>
    <w:rsid w:val="00934987"/>
    <w:rsid w:val="00962B3F"/>
    <w:rsid w:val="00990BBB"/>
    <w:rsid w:val="00A0058F"/>
    <w:rsid w:val="00AC290C"/>
    <w:rsid w:val="00B01915"/>
    <w:rsid w:val="00B641F9"/>
    <w:rsid w:val="00B72B9B"/>
    <w:rsid w:val="00BB1240"/>
    <w:rsid w:val="00BC5ACD"/>
    <w:rsid w:val="00BF2E0B"/>
    <w:rsid w:val="00C02343"/>
    <w:rsid w:val="00C65E18"/>
    <w:rsid w:val="00C85024"/>
    <w:rsid w:val="00CB0FC9"/>
    <w:rsid w:val="00D048AF"/>
    <w:rsid w:val="00D15171"/>
    <w:rsid w:val="00D3225C"/>
    <w:rsid w:val="00D913E9"/>
    <w:rsid w:val="00DE773B"/>
    <w:rsid w:val="00E11383"/>
    <w:rsid w:val="00E362C0"/>
    <w:rsid w:val="00F228AA"/>
    <w:rsid w:val="00F33231"/>
    <w:rsid w:val="00F91621"/>
    <w:rsid w:val="00FC7130"/>
    <w:rsid w:val="00FE1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3066"/>
  <w15:docId w15:val="{25ADAE16-DE35-4211-B18A-EB044D0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rPr>
  </w:style>
  <w:style w:type="paragraph" w:styleId="5">
    <w:name w:val="heading 5"/>
    <w:basedOn w:val="a"/>
    <w:next w:val="a"/>
    <w:link w:val="50"/>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character" w:customStyle="1" w:styleId="a5">
    <w:name w:val="Заголовок Знак"/>
    <w:basedOn w:val="a0"/>
    <w:link w:val="a6"/>
    <w:uiPriority w:val="10"/>
    <w:rPr>
      <w:sz w:val="48"/>
      <w:szCs w:val="48"/>
    </w:rPr>
  </w:style>
  <w:style w:type="character" w:customStyle="1" w:styleId="a7">
    <w:name w:val="Подзаголовок Знак"/>
    <w:basedOn w:val="a0"/>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
    <w:next w:val="a"/>
    <w:link w:val="a5"/>
    <w:uiPriority w:val="10"/>
    <w:qFormat/>
    <w:pPr>
      <w:keepNext/>
      <w:keepLines/>
      <w:spacing w:before="480" w:after="120"/>
    </w:pPr>
    <w:rPr>
      <w:b/>
      <w:sz w:val="72"/>
      <w:szCs w:val="72"/>
    </w:rPr>
  </w:style>
  <w:style w:type="paragraph" w:styleId="a8">
    <w:name w:val="Subtitle"/>
    <w:basedOn w:val="a"/>
    <w:next w:val="a"/>
    <w:link w:val="a7"/>
    <w:uiPriority w:val="11"/>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top w:w="28" w:type="dxa"/>
        <w:left w:w="115" w:type="dxa"/>
        <w:bottom w:w="28" w:type="dxa"/>
        <w:right w:w="115" w:type="dxa"/>
      </w:tblCellMar>
    </w:tblPr>
  </w:style>
  <w:style w:type="table" w:customStyle="1" w:styleId="StGen1">
    <w:name w:val="StGen1"/>
    <w:basedOn w:val="TableNormal"/>
    <w:tblPr>
      <w:tblStyleRowBandSize w:val="1"/>
      <w:tblStyleColBandSize w:val="1"/>
      <w:tblCellMar>
        <w:top w:w="28" w:type="dxa"/>
        <w:left w:w="115" w:type="dxa"/>
        <w:bottom w:w="28" w:type="dxa"/>
        <w:right w:w="115" w:type="dxa"/>
      </w:tblCellMar>
    </w:tblPr>
  </w:style>
  <w:style w:type="table" w:customStyle="1" w:styleId="StGen2">
    <w:name w:val="StGen2"/>
    <w:basedOn w:val="TableNormal"/>
    <w:tblPr>
      <w:tblStyleRowBandSize w:val="1"/>
      <w:tblStyleColBandSize w:val="1"/>
      <w:tblCellMar>
        <w:top w:w="28" w:type="dxa"/>
        <w:left w:w="115" w:type="dxa"/>
        <w:bottom w:w="28" w:type="dxa"/>
        <w:right w:w="115" w:type="dxa"/>
      </w:tblCellMar>
    </w:tblPr>
  </w:style>
  <w:style w:type="table" w:customStyle="1" w:styleId="StGen3">
    <w:name w:val="StGen3"/>
    <w:basedOn w:val="TableNormal"/>
    <w:tblPr>
      <w:tblStyleRowBandSize w:val="1"/>
      <w:tblStyleColBandSize w:val="1"/>
      <w:tblCellMar>
        <w:top w:w="28" w:type="dxa"/>
        <w:left w:w="115" w:type="dxa"/>
        <w:bottom w:w="28" w:type="dxa"/>
        <w:right w:w="115" w:type="dxa"/>
      </w:tblCellMar>
    </w:tblPr>
  </w:style>
  <w:style w:type="table" w:customStyle="1" w:styleId="StGen4">
    <w:name w:val="StGen4"/>
    <w:basedOn w:val="TableNormal"/>
    <w:tblPr>
      <w:tblStyleRowBandSize w:val="1"/>
      <w:tblStyleColBandSize w:val="1"/>
      <w:tblCellMar>
        <w:top w:w="28" w:type="dxa"/>
        <w:left w:w="115" w:type="dxa"/>
        <w:bottom w:w="28" w:type="dxa"/>
        <w:right w:w="115" w:type="dxa"/>
      </w:tblCellMar>
    </w:tblPr>
  </w:style>
  <w:style w:type="table" w:customStyle="1" w:styleId="StGen5">
    <w:name w:val="StGen5"/>
    <w:basedOn w:val="TableNormal"/>
    <w:tblPr>
      <w:tblStyleRowBandSize w:val="1"/>
      <w:tblStyleColBandSize w:val="1"/>
      <w:tblCellMar>
        <w:top w:w="28" w:type="dxa"/>
        <w:left w:w="115" w:type="dxa"/>
        <w:bottom w:w="28" w:type="dxa"/>
        <w:right w:w="115" w:type="dxa"/>
      </w:tblCellMar>
    </w:tblPr>
  </w:style>
  <w:style w:type="table" w:customStyle="1" w:styleId="StGen6">
    <w:name w:val="StGen6"/>
    <w:basedOn w:val="TableNormal"/>
    <w:tblPr>
      <w:tblStyleRowBandSize w:val="1"/>
      <w:tblStyleColBandSize w:val="1"/>
      <w:tblCellMar>
        <w:top w:w="28" w:type="dxa"/>
        <w:left w:w="115" w:type="dxa"/>
        <w:bottom w:w="28" w:type="dxa"/>
        <w:right w:w="115" w:type="dxa"/>
      </w:tblCellMar>
    </w:tblPr>
  </w:style>
  <w:style w:type="table" w:customStyle="1" w:styleId="StGen7">
    <w:name w:val="StGen7"/>
    <w:basedOn w:val="TableNormal"/>
    <w:tblPr>
      <w:tblStyleRowBandSize w:val="1"/>
      <w:tblStyleColBandSize w:val="1"/>
      <w:tblCellMar>
        <w:top w:w="28" w:type="dxa"/>
        <w:left w:w="115" w:type="dxa"/>
        <w:bottom w:w="28" w:type="dxa"/>
        <w:right w:w="115" w:type="dxa"/>
      </w:tblCellMar>
    </w:tblPr>
  </w:style>
  <w:style w:type="table" w:customStyle="1" w:styleId="StGen8">
    <w:name w:val="StGen8"/>
    <w:basedOn w:val="TableNormal"/>
    <w:tblPr>
      <w:tblStyleRowBandSize w:val="1"/>
      <w:tblStyleColBandSize w:val="1"/>
      <w:tblCellMar>
        <w:top w:w="28" w:type="dxa"/>
        <w:left w:w="115" w:type="dxa"/>
        <w:bottom w:w="28" w:type="dxa"/>
        <w:right w:w="115" w:type="dxa"/>
      </w:tblCellMar>
    </w:tblPr>
  </w:style>
  <w:style w:type="table" w:customStyle="1" w:styleId="StGen9">
    <w:name w:val="StGen9"/>
    <w:basedOn w:val="TableNormal"/>
    <w:tblPr>
      <w:tblStyleRowBandSize w:val="1"/>
      <w:tblStyleColBandSize w:val="1"/>
      <w:tblCellMar>
        <w:top w:w="28" w:type="dxa"/>
        <w:left w:w="115" w:type="dxa"/>
        <w:bottom w:w="28" w:type="dxa"/>
        <w:right w:w="115" w:type="dxa"/>
      </w:tblCellMar>
    </w:tblPr>
  </w:style>
  <w:style w:type="table" w:customStyle="1" w:styleId="StGen10">
    <w:name w:val="StGen10"/>
    <w:basedOn w:val="TableNormal"/>
    <w:tblPr>
      <w:tblStyleRowBandSize w:val="1"/>
      <w:tblStyleColBandSize w:val="1"/>
      <w:tblCellMar>
        <w:top w:w="28" w:type="dxa"/>
        <w:left w:w="115" w:type="dxa"/>
        <w:bottom w:w="28" w:type="dxa"/>
        <w:right w:w="115" w:type="dxa"/>
      </w:tblCellMar>
    </w:tblPr>
  </w:style>
  <w:style w:type="table" w:customStyle="1" w:styleId="StGen11">
    <w:name w:val="StGen11"/>
    <w:basedOn w:val="TableNormal"/>
    <w:tblPr>
      <w:tblStyleRowBandSize w:val="1"/>
      <w:tblStyleColBandSize w:val="1"/>
      <w:tblCellMar>
        <w:top w:w="28" w:type="dxa"/>
        <w:left w:w="115" w:type="dxa"/>
        <w:bottom w:w="28" w:type="dxa"/>
        <w:right w:w="115" w:type="dxa"/>
      </w:tblCellMar>
    </w:tblPr>
  </w:style>
  <w:style w:type="table" w:customStyle="1" w:styleId="StGen12">
    <w:name w:val="StGen12"/>
    <w:basedOn w:val="TableNormal"/>
    <w:tblPr>
      <w:tblStyleRowBandSize w:val="1"/>
      <w:tblStyleColBandSize w:val="1"/>
      <w:tblCellMar>
        <w:top w:w="28" w:type="dxa"/>
        <w:left w:w="115" w:type="dxa"/>
        <w:bottom w:w="28" w:type="dxa"/>
        <w:right w:w="115" w:type="dxa"/>
      </w:tblCellMar>
    </w:tblPr>
  </w:style>
  <w:style w:type="table" w:customStyle="1" w:styleId="StGen13">
    <w:name w:val="StGen13"/>
    <w:basedOn w:val="TableNormal"/>
    <w:tblPr>
      <w:tblStyleRowBandSize w:val="1"/>
      <w:tblStyleColBandSize w:val="1"/>
      <w:tblCellMar>
        <w:top w:w="28" w:type="dxa"/>
        <w:left w:w="115" w:type="dxa"/>
        <w:bottom w:w="28" w:type="dxa"/>
        <w:right w:w="115" w:type="dxa"/>
      </w:tblCellMar>
    </w:tblPr>
  </w:style>
  <w:style w:type="table" w:customStyle="1" w:styleId="StGen14">
    <w:name w:val="StGen14"/>
    <w:basedOn w:val="TableNormal"/>
    <w:tblPr>
      <w:tblStyleRowBandSize w:val="1"/>
      <w:tblStyleColBandSize w:val="1"/>
      <w:tblCellMar>
        <w:top w:w="28" w:type="dxa"/>
        <w:left w:w="115" w:type="dxa"/>
        <w:bottom w:w="28" w:type="dxa"/>
        <w:right w:w="115" w:type="dxa"/>
      </w:tblCellMar>
    </w:tblPr>
  </w:style>
  <w:style w:type="character" w:customStyle="1" w:styleId="bx-messenger-message">
    <w:name w:val="bx-messenger-message"/>
    <w:basedOn w:val="a0"/>
    <w:rsid w:val="00494DCF"/>
  </w:style>
  <w:style w:type="character" w:customStyle="1" w:styleId="bx-messenger-content-item-like">
    <w:name w:val="bx-messenger-content-item-like"/>
    <w:basedOn w:val="a0"/>
    <w:rsid w:val="00494DCF"/>
  </w:style>
  <w:style w:type="character" w:customStyle="1" w:styleId="bx-messenger-content-like-button">
    <w:name w:val="bx-messenger-content-like-button"/>
    <w:basedOn w:val="a0"/>
    <w:rsid w:val="00494DCF"/>
  </w:style>
  <w:style w:type="character" w:customStyle="1" w:styleId="bx-messenger-content-item-date">
    <w:name w:val="bx-messenger-content-item-date"/>
    <w:basedOn w:val="a0"/>
    <w:rsid w:val="0049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image" Target="media/image20.png"/><Relationship Id="rId4" Type="http://schemas.openxmlformats.org/officeDocument/2006/relationships/settings" Target="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154C-1D2D-4C83-A790-B51C0502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14579</Words>
  <Characters>83105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2023-11-09T07:58:00Z</dcterms:created>
  <dcterms:modified xsi:type="dcterms:W3CDTF">2023-11-09T07:58:00Z</dcterms:modified>
</cp:coreProperties>
</file>