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3022702</wp:posOffset>
            </wp:positionH>
            <wp:positionV relativeFrom="paragraph">
              <wp:posOffset>304</wp:posOffset>
            </wp:positionV>
            <wp:extent cx="994410" cy="474980"/>
            <wp:effectExtent b="0" l="0" r="0" t="0"/>
            <wp:wrapSquare wrapText="bothSides" distB="0" distT="0" distL="114300" distR="114300"/>
            <wp:docPr descr="https://lh6.googleusercontent.com/x0ZKiEzkTxNODisa15a3FqLGWD-mM8BMavR2CLYDjMKd2pc5J7fRuwN3n8WexhmhLSNDzUCFgjD8si7WQNaEJ-J1m8EP8Fhje4emGAQlkcYoDQTrFc1tO0To5MWoRJH0Fw" id="12" name="image2.png"/>
            <a:graphic>
              <a:graphicData uri="http://schemas.openxmlformats.org/drawingml/2006/picture">
                <pic:pic>
                  <pic:nvPicPr>
                    <pic:cNvPr descr="https://lh6.googleusercontent.com/x0ZKiEzkTxNODisa15a3FqLGWD-mM8BMavR2CLYDjMKd2pc5J7fRuwN3n8WexhmhLSNDzUCFgjD8si7WQNaEJ-J1m8EP8Fhje4emGAQlkcYoDQTrFc1tO0To5MWoRJH0Fw" id="0" name="image2.png"/>
                    <pic:cNvPicPr preferRelativeResize="0"/>
                  </pic:nvPicPr>
                  <pic:blipFill>
                    <a:blip r:embed="rId7"/>
                    <a:srcRect b="0" l="0" r="0" t="0"/>
                    <a:stretch>
                      <a:fillRect/>
                    </a:stretch>
                  </pic:blipFill>
                  <pic:spPr>
                    <a:xfrm>
                      <a:off x="0" y="0"/>
                      <a:ext cx="994410" cy="474980"/>
                    </a:xfrm>
                    <a:prstGeom prst="rect"/>
                    <a:ln/>
                  </pic:spPr>
                </pic:pic>
              </a:graphicData>
            </a:graphic>
          </wp:anchor>
        </w:drawing>
      </w:r>
    </w:p>
    <w:p w:rsidR="00000000" w:rsidDel="00000000" w:rsidP="00000000" w:rsidRDefault="00000000" w:rsidRPr="00000000" w14:paraId="00000002">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Автономная некоммерческая организация</w:t>
      </w:r>
    </w:p>
    <w:p w:rsidR="00000000" w:rsidDel="00000000" w:rsidP="00000000" w:rsidRDefault="00000000" w:rsidRPr="00000000" w14:paraId="00000005">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«Центр развития территорий»</w:t>
      </w:r>
    </w:p>
    <w:p w:rsidR="00000000" w:rsidDel="00000000" w:rsidP="00000000" w:rsidRDefault="00000000" w:rsidRPr="00000000" w14:paraId="00000006">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675004, г. Благовещенск, ул. Горького, д. 154 </w:t>
      </w:r>
    </w:p>
    <w:p w:rsidR="00000000" w:rsidDel="00000000" w:rsidP="00000000" w:rsidRDefault="00000000" w:rsidRPr="00000000" w14:paraId="00000007">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Тел.: +7 (4162) 496-966 электронная почта: info@amururban.ru</w:t>
      </w:r>
    </w:p>
    <w:p w:rsidR="00000000" w:rsidDel="00000000" w:rsidP="00000000" w:rsidRDefault="00000000" w:rsidRPr="00000000" w14:paraId="00000008">
      <w:pPr>
        <w:spacing w:line="276" w:lineRule="auto"/>
        <w:jc w:val="center"/>
        <w:rPr>
          <w:rFonts w:ascii="Times New Roman" w:cs="Times New Roman" w:eastAsia="Times New Roman" w:hAnsi="Times New Roman"/>
          <w:b w:val="1"/>
          <w:color w:val="191919"/>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191919"/>
          <w:sz w:val="22"/>
          <w:szCs w:val="22"/>
          <w:rtl w:val="0"/>
        </w:rPr>
        <w:t xml:space="preserve">ИЗВЕЩЕНИЕ от 29.12.2023</w:t>
        <w:br w:type="textWrapping"/>
      </w:r>
      <w:r w:rsidDel="00000000" w:rsidR="00000000" w:rsidRPr="00000000">
        <w:rPr>
          <w:rFonts w:ascii="Times New Roman" w:cs="Times New Roman" w:eastAsia="Times New Roman" w:hAnsi="Times New Roman"/>
          <w:b w:val="1"/>
          <w:sz w:val="22"/>
          <w:szCs w:val="22"/>
          <w:rtl w:val="0"/>
        </w:rPr>
        <w:t xml:space="preserve">о проведении открытого запроса предложений на право </w:t>
      </w:r>
      <w:r w:rsidDel="00000000" w:rsidR="00000000" w:rsidRPr="00000000">
        <w:rPr>
          <w:rFonts w:ascii="Times New Roman" w:cs="Times New Roman" w:eastAsia="Times New Roman" w:hAnsi="Times New Roman"/>
          <w:b w:val="1"/>
          <w:color w:val="191919"/>
          <w:sz w:val="22"/>
          <w:szCs w:val="22"/>
          <w:rtl w:val="0"/>
        </w:rPr>
        <w:t xml:space="preserve">заключения договора</w:t>
      </w:r>
      <w:r w:rsidDel="00000000" w:rsidR="00000000" w:rsidRPr="00000000">
        <w:rPr>
          <w:rFonts w:ascii="Times New Roman" w:cs="Times New Roman" w:eastAsia="Times New Roman" w:hAnsi="Times New Roman"/>
          <w:b w:val="1"/>
          <w:sz w:val="22"/>
          <w:szCs w:val="22"/>
          <w:rtl w:val="0"/>
        </w:rPr>
        <w:t xml:space="preserve"> 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768.0" w:type="dxa"/>
        <w:jc w:val="center"/>
        <w:tblLayout w:type="fixed"/>
        <w:tblLook w:val="0400"/>
      </w:tblPr>
      <w:tblGrid>
        <w:gridCol w:w="562"/>
        <w:gridCol w:w="3261"/>
        <w:gridCol w:w="6945"/>
        <w:tblGridChange w:id="0">
          <w:tblGrid>
            <w:gridCol w:w="562"/>
            <w:gridCol w:w="3261"/>
            <w:gridCol w:w="6945"/>
          </w:tblGrid>
        </w:tblGridChange>
      </w:tblGrid>
      <w:tr>
        <w:trPr>
          <w:cantSplit w:val="0"/>
          <w:tblHeader w:val="1"/>
        </w:trPr>
        <w:tc>
          <w:tcPr>
            <w:tcBorders>
              <w:top w:color="000000" w:space="0" w:sz="4" w:val="single"/>
              <w:left w:color="000000" w:space="0" w:sz="4"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66"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 п/п</w:t>
            </w:r>
            <w:r w:rsidDel="00000000" w:rsidR="00000000" w:rsidRPr="00000000">
              <w:rPr>
                <w:rtl w:val="0"/>
              </w:rPr>
            </w:r>
          </w:p>
        </w:tc>
        <w:tc>
          <w:tcPr>
            <w:tcBorders>
              <w:top w:color="000000" w:space="0" w:sz="4" w:val="single"/>
              <w:left w:color="000000" w:space="0" w:sz="4" w:val="single"/>
            </w:tcBorders>
            <w:shd w:fill="auto"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38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Наименование п/п</w:t>
            </w: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Содержание</w:t>
            </w:r>
            <w:r w:rsidDel="00000000" w:rsidR="00000000" w:rsidRPr="00000000">
              <w:rPr>
                <w:rtl w:val="0"/>
              </w:rPr>
            </w:r>
          </w:p>
        </w:tc>
      </w:tr>
      <w:tr>
        <w:trPr>
          <w:cantSplit w:val="0"/>
          <w:tblHeader w:val="0"/>
        </w:trPr>
        <w:tc>
          <w:tcPr>
            <w:tcBorders>
              <w:top w:color="000000" w:space="0" w:sz="4" w:val="single"/>
              <w:left w:color="000000" w:space="0" w:sz="4" w:val="single"/>
            </w:tcBorders>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Способ закупки</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Открытый запрос предложений (далее - Запрос предложений)</w:t>
            </w:r>
          </w:p>
        </w:tc>
      </w:tr>
      <w:tr>
        <w:trPr>
          <w:cantSplit w:val="0"/>
          <w:tblHeader w:val="0"/>
        </w:trPr>
        <w:tc>
          <w:tcPr>
            <w:tcBorders>
              <w:top w:color="000000" w:space="0" w:sz="4" w:val="single"/>
              <w:left w:color="000000" w:space="0" w:sz="4" w:val="single"/>
            </w:tcBorders>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w:t>
            </w:r>
          </w:p>
        </w:tc>
        <w:tc>
          <w:tcPr>
            <w:tcBorders>
              <w:top w:color="000000" w:space="0" w:sz="4" w:val="single"/>
              <w:left w:color="000000" w:space="0" w:sz="4" w:val="single"/>
            </w:tcBorders>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Заказчик</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Полное наименование: Автономная некоммерческая организация «Центр развития территорий»</w:t>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Юридический адрес: 675004, Амурская область, г. Благовещенск, ул. Горького 154 пом. 6</w:t>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Почтовый адрес: 675004, Амурская область, г. Благовещенск, ул. Горького 154 пом. 6</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Адрес электронной почты: info@amururban.ru</w:t>
            </w:r>
            <w:r w:rsidDel="00000000" w:rsidR="00000000" w:rsidRPr="00000000">
              <w:rPr>
                <w:rtl w:val="0"/>
              </w:rPr>
            </w:r>
          </w:p>
        </w:tc>
      </w:tr>
      <w:tr>
        <w:trPr>
          <w:cantSplit w:val="0"/>
          <w:tblHeader w:val="0"/>
        </w:trPr>
        <w:tc>
          <w:tcPr>
            <w:tcBorders>
              <w:top w:color="000000" w:space="0" w:sz="4" w:val="single"/>
              <w:left w:color="000000" w:space="0" w:sz="4" w:val="single"/>
            </w:tcBorders>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Контактные лица</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По вопросам </w:t>
            </w:r>
            <w:r w:rsidDel="00000000" w:rsidR="00000000" w:rsidRPr="00000000">
              <w:rPr>
                <w:rFonts w:ascii="Times New Roman" w:cs="Times New Roman" w:eastAsia="Times New Roman" w:hAnsi="Times New Roman"/>
                <w:color w:val="000000"/>
                <w:sz w:val="22"/>
                <w:szCs w:val="22"/>
                <w:rtl w:val="0"/>
              </w:rPr>
              <w:t xml:space="preserve">организационного характера:</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color w:val="000000"/>
                <w:sz w:val="22"/>
                <w:szCs w:val="22"/>
              </w:rPr>
            </w:pPr>
            <w:bookmarkStart w:colFirst="0" w:colLast="0" w:name="_heading=h.30j0zll" w:id="1"/>
            <w:bookmarkEnd w:id="1"/>
            <w:r w:rsidDel="00000000" w:rsidR="00000000" w:rsidRPr="00000000">
              <w:rPr>
                <w:rFonts w:ascii="Times New Roman" w:cs="Times New Roman" w:eastAsia="Times New Roman" w:hAnsi="Times New Roman"/>
                <w:color w:val="000000"/>
                <w:sz w:val="22"/>
                <w:szCs w:val="22"/>
                <w:rtl w:val="0"/>
              </w:rPr>
              <w:t xml:space="preserve">Казакова Ирина Сергеевна, контактный тел.: +7(4162) 496966</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000000"/>
                <w:sz w:val="22"/>
                <w:szCs w:val="22"/>
                <w:rtl w:val="0"/>
              </w:rPr>
              <w:t xml:space="preserve">Адрес электронной почты:</w:t>
            </w:r>
            <w:r w:rsidDel="00000000" w:rsidR="00000000" w:rsidRPr="00000000">
              <w:rPr>
                <w:rFonts w:ascii="Times New Roman" w:cs="Times New Roman" w:eastAsia="Times New Roman" w:hAnsi="Times New Roman"/>
                <w:color w:val="000000"/>
                <w:rtl w:val="0"/>
              </w:rPr>
              <w:t xml:space="preserve"> </w:t>
            </w:r>
            <w:hyperlink r:id="rId8">
              <w:r w:rsidDel="00000000" w:rsidR="00000000" w:rsidRPr="00000000">
                <w:rPr>
                  <w:rFonts w:ascii="Times New Roman" w:cs="Times New Roman" w:eastAsia="Times New Roman" w:hAnsi="Times New Roman"/>
                  <w:color w:val="000000"/>
                  <w:u w:val="single"/>
                  <w:rtl w:val="0"/>
                </w:rPr>
                <w:t xml:space="preserve">info@amururban.ru</w:t>
              </w:r>
            </w:hyperlink>
            <w:r w:rsidDel="00000000" w:rsidR="00000000" w:rsidRPr="00000000">
              <w:rPr>
                <w:rtl w:val="0"/>
              </w:rPr>
            </w:r>
          </w:p>
        </w:tc>
      </w:tr>
      <w:tr>
        <w:trPr>
          <w:cantSplit w:val="0"/>
          <w:tblHeader w:val="0"/>
        </w:trPr>
        <w:tc>
          <w:tcPr>
            <w:tcBorders>
              <w:top w:color="000000" w:space="0" w:sz="4" w:val="single"/>
              <w:left w:color="000000" w:space="0" w:sz="4" w:val="single"/>
            </w:tcBorders>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4.</w:t>
            </w:r>
          </w:p>
        </w:tc>
        <w:tc>
          <w:tcPr>
            <w:tcBorders>
              <w:top w:color="000000" w:space="0" w:sz="4" w:val="single"/>
              <w:left w:color="000000" w:space="0" w:sz="4" w:val="single"/>
            </w:tcBorders>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Официальный сайт, на котором размещена Закупочная документация</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http://amururban.online</w:t>
            </w:r>
            <w:r w:rsidDel="00000000" w:rsidR="00000000" w:rsidRPr="00000000">
              <w:rPr>
                <w:rtl w:val="0"/>
              </w:rPr>
            </w:r>
          </w:p>
        </w:tc>
      </w:tr>
      <w:tr>
        <w:trPr>
          <w:cantSplit w:val="0"/>
          <w:trHeight w:val="963"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5.</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Предмет договора</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21">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Разработка концепции и финансово-экономической модели Набережной реки Амур (Благовещенск)</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000000"/>
                <w:sz w:val="22"/>
                <w:szCs w:val="22"/>
                <w:rtl w:val="0"/>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Требования к содержанию, форме, оформлению и составу Заявки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Для участия в Запросе предложений Участник закупки подает Заявку в соответствии с требованиями Закупочной документации.</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Заявка на участие в конкурсе должна быть составлена только на русском языке.</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Содержание, форма, оформление и состав Заявки устанавливаются в соответствии с Приложением № 2 к Закупочной документации.</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соответствии с Техническим заданием (Приложение № 1), являющимся неотъемлемым приложением к настоящей Закупочной документации.</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Место оказания услуг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Основные работы выполняются по месту нахождения Подрядчика, часть работ выполняется в г. Благовещенске Амурской области.</w:t>
            </w:r>
          </w:p>
          <w:p w:rsidR="00000000" w:rsidDel="00000000" w:rsidP="00000000" w:rsidRDefault="00000000" w:rsidRPr="00000000" w14:paraId="0000003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Результаты работ предоставляются Заказчику по адресу: Амурская область, г. Благовещенск, ул. Горького, 154, помещ.6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Общий срок оказания услуг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Срок выполнения работ по Договору – 65 дней с даты заключения Договора.</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Начальная (максимальная) цена договора (цена лота)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9 360 000 рублей 00 копеек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Порядок и сроки оплаты услуг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66" w:lineRule="auto"/>
              <w:ind w:left="132" w:right="136" w:firstLine="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соответствии с проектом договора (Приложение № 5), являющимся неотъемлемым приложением к настоящей Закупочной документации.</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Порядок формирования цены договора (цены лота)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66" w:lineRule="auto"/>
              <w:ind w:left="132" w:right="136"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Порядок, место подачи заявок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6" w:lineRule="auto"/>
              <w:ind w:left="132" w:right="136" w:firstLine="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Заявка с приложением необходимых документов направляется на адрес электронной почты Заказчика: </w:t>
            </w:r>
            <w:r w:rsidDel="00000000" w:rsidR="00000000" w:rsidRPr="00000000">
              <w:rPr>
                <w:rFonts w:ascii="Times New Roman" w:cs="Times New Roman" w:eastAsia="Times New Roman" w:hAnsi="Times New Roman"/>
                <w:sz w:val="22"/>
                <w:szCs w:val="22"/>
                <w:rtl w:val="0"/>
              </w:rPr>
              <w:t xml:space="preserve">info@amururban.ru</w:t>
            </w:r>
            <w:r w:rsidDel="00000000" w:rsidR="00000000" w:rsidRPr="00000000">
              <w:rPr>
                <w:rFonts w:ascii="Times New Roman" w:cs="Times New Roman" w:eastAsia="Times New Roman" w:hAnsi="Times New Roman"/>
                <w:color w:val="191919"/>
                <w:sz w:val="22"/>
                <w:szCs w:val="22"/>
                <w:rtl w:val="0"/>
              </w:rPr>
              <w:t xml:space="preserve">, либо направляется нарочным в запечатанном конверте по адресу: 675004, Амурская область, г. Благовещенск, ул. </w:t>
            </w:r>
            <w:r w:rsidDel="00000000" w:rsidR="00000000" w:rsidRPr="00000000">
              <w:rPr>
                <w:rFonts w:ascii="Times New Roman" w:cs="Times New Roman" w:eastAsia="Times New Roman" w:hAnsi="Times New Roman"/>
                <w:sz w:val="22"/>
                <w:szCs w:val="22"/>
                <w:rtl w:val="0"/>
              </w:rPr>
              <w:t xml:space="preserve">Горького 154 пом. 6 каб. 9</w:t>
            </w:r>
            <w:r w:rsidDel="00000000" w:rsidR="00000000" w:rsidRPr="00000000">
              <w:rPr>
                <w:rFonts w:ascii="Times New Roman" w:cs="Times New Roman" w:eastAsia="Times New Roman" w:hAnsi="Times New Roman"/>
                <w:color w:val="191919"/>
                <w:sz w:val="22"/>
                <w:szCs w:val="22"/>
                <w:rtl w:val="0"/>
              </w:rPr>
              <w:t xml:space="preserve">.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6" w:lineRule="auto"/>
              <w:ind w:left="132" w:right="136" w:firstLine="0"/>
              <w:rPr>
                <w:rFonts w:ascii="Times New Roman" w:cs="Times New Roman" w:eastAsia="Times New Roman" w:hAnsi="Times New Roman"/>
                <w:color w:val="191919"/>
                <w:sz w:val="22"/>
                <w:szCs w:val="22"/>
                <w:highlight w:val="yellow"/>
              </w:rPr>
            </w:pPr>
            <w:r w:rsidDel="00000000" w:rsidR="00000000" w:rsidRPr="00000000">
              <w:rPr>
                <w:rFonts w:ascii="Times New Roman" w:cs="Times New Roman" w:eastAsia="Times New Roman" w:hAnsi="Times New Roman"/>
                <w:color w:val="191919"/>
                <w:sz w:val="22"/>
                <w:szCs w:val="22"/>
                <w:rtl w:val="0"/>
              </w:rPr>
              <w:t xml:space="preserve">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начала, дата и время окончания срока подачи заявок на участие в закупке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Дата и время начала подачи заявок на участие в закупке - «29» декабря 2023 года, с 15 час. 00 мин. (время местное).</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Дата и время окончания срока подачи заявок на участие в закупке - «15» января 2024 года 13 час. 00 мин. (время местное)</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52.0000000000000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Требования к Участникам закупки и перечень документов, предоставляемых Участниками закупки для подтверждения их</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fob9te" w:id="2"/>
          <w:bookmarkEnd w:id="2"/>
          <w:p w:rsidR="00000000" w:rsidDel="00000000" w:rsidP="00000000" w:rsidRDefault="00000000" w:rsidRPr="00000000" w14:paraId="0000004A">
            <w:pPr>
              <w:numPr>
                <w:ilvl w:val="0"/>
                <w:numId w:val="20"/>
              </w:numPr>
              <w:pBdr>
                <w:top w:space="0" w:sz="0" w:val="nil"/>
                <w:left w:space="0" w:sz="0" w:val="nil"/>
                <w:bottom w:space="0" w:sz="0" w:val="nil"/>
                <w:right w:space="0" w:sz="0" w:val="nil"/>
                <w:between w:space="0" w:sz="0" w:val="nil"/>
              </w:pBdr>
              <w:ind w:left="72" w:right="136" w:firstLine="35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Del="00000000" w:rsidP="00000000" w:rsidRDefault="00000000" w:rsidRPr="00000000" w14:paraId="0000004B">
            <w:pPr>
              <w:numPr>
                <w:ilvl w:val="0"/>
                <w:numId w:val="20"/>
              </w:numPr>
              <w:pBdr>
                <w:top w:space="0" w:sz="0" w:val="nil"/>
                <w:left w:space="0" w:sz="0" w:val="nil"/>
                <w:bottom w:space="0" w:sz="0" w:val="nil"/>
                <w:right w:space="0" w:sz="0" w:val="nil"/>
                <w:between w:space="0" w:sz="0" w:val="nil"/>
              </w:pBdr>
              <w:ind w:left="72" w:right="136" w:firstLine="35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000000" w:rsidDel="00000000" w:rsidP="00000000" w:rsidRDefault="00000000" w:rsidRPr="00000000" w14:paraId="0000004C">
            <w:pPr>
              <w:numPr>
                <w:ilvl w:val="0"/>
                <w:numId w:val="20"/>
              </w:numPr>
              <w:pBdr>
                <w:top w:space="0" w:sz="0" w:val="nil"/>
                <w:left w:space="0" w:sz="0" w:val="nil"/>
                <w:bottom w:space="0" w:sz="0" w:val="nil"/>
                <w:right w:space="0" w:sz="0" w:val="nil"/>
                <w:between w:space="0" w:sz="0" w:val="nil"/>
              </w:pBdr>
              <w:ind w:left="72" w:right="136" w:firstLine="35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00000" w:rsidDel="00000000" w:rsidP="00000000" w:rsidRDefault="00000000" w:rsidRPr="00000000" w14:paraId="0000004D">
            <w:pPr>
              <w:numPr>
                <w:ilvl w:val="0"/>
                <w:numId w:val="20"/>
              </w:numPr>
              <w:pBdr>
                <w:top w:space="0" w:sz="0" w:val="nil"/>
                <w:left w:space="0" w:sz="0" w:val="nil"/>
                <w:bottom w:space="0" w:sz="0" w:val="nil"/>
                <w:right w:space="0" w:sz="0" w:val="nil"/>
                <w:between w:space="0" w:sz="0" w:val="nil"/>
              </w:pBdr>
              <w:ind w:left="72" w:right="136" w:firstLine="35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00000" w:rsidDel="00000000" w:rsidP="00000000" w:rsidRDefault="00000000" w:rsidRPr="00000000" w14:paraId="0000004E">
            <w:pPr>
              <w:numPr>
                <w:ilvl w:val="0"/>
                <w:numId w:val="20"/>
              </w:numPr>
              <w:pBdr>
                <w:top w:space="0" w:sz="0" w:val="nil"/>
                <w:left w:space="0" w:sz="0" w:val="nil"/>
                <w:bottom w:space="0" w:sz="0" w:val="nil"/>
                <w:right w:space="0" w:sz="0" w:val="nil"/>
                <w:between w:space="0" w:sz="0" w:val="nil"/>
              </w:pBdr>
              <w:shd w:fill="ffffff" w:val="clear"/>
              <w:ind w:left="72" w:right="136" w:firstLine="35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sidDel="00000000" w:rsidR="00000000" w:rsidRPr="00000000">
                <w:rPr>
                  <w:rFonts w:ascii="Times New Roman" w:cs="Times New Roman" w:eastAsia="Times New Roman" w:hAnsi="Times New Roman"/>
                  <w:sz w:val="22"/>
                  <w:szCs w:val="22"/>
                  <w:rtl w:val="0"/>
                </w:rPr>
                <w:t xml:space="preserve">законодательством</w:t>
              </w:r>
            </w:hyperlink>
            <w:r w:rsidDel="00000000" w:rsidR="00000000" w:rsidRPr="00000000">
              <w:rPr>
                <w:rFonts w:ascii="Times New Roman" w:cs="Times New Roman" w:eastAsia="Times New Roman" w:hAnsi="Times New Roman"/>
                <w:sz w:val="22"/>
                <w:szCs w:val="22"/>
                <w:rtl w:val="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sidDel="00000000" w:rsidR="00000000" w:rsidRPr="00000000">
                <w:rPr>
                  <w:rFonts w:ascii="Times New Roman" w:cs="Times New Roman" w:eastAsia="Times New Roman" w:hAnsi="Times New Roman"/>
                  <w:sz w:val="22"/>
                  <w:szCs w:val="22"/>
                  <w:rtl w:val="0"/>
                </w:rPr>
                <w:t xml:space="preserve">законодательством</w:t>
              </w:r>
            </w:hyperlink>
            <w:r w:rsidDel="00000000" w:rsidR="00000000" w:rsidRPr="00000000">
              <w:rPr>
                <w:rFonts w:ascii="Times New Roman" w:cs="Times New Roman" w:eastAsia="Times New Roman" w:hAnsi="Times New Roman"/>
                <w:sz w:val="22"/>
                <w:szCs w:val="22"/>
                <w:rtl w:val="0"/>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00000" w:rsidDel="00000000" w:rsidP="00000000" w:rsidRDefault="00000000" w:rsidRPr="00000000" w14:paraId="0000004F">
            <w:pPr>
              <w:numPr>
                <w:ilvl w:val="0"/>
                <w:numId w:val="20"/>
              </w:numPr>
              <w:pBdr>
                <w:top w:space="0" w:sz="0" w:val="nil"/>
                <w:left w:space="0" w:sz="0" w:val="nil"/>
                <w:bottom w:space="0" w:sz="0" w:val="nil"/>
                <w:right w:space="0" w:sz="0" w:val="nil"/>
                <w:between w:space="0" w:sz="0" w:val="nil"/>
              </w:pBdr>
              <w:shd w:fill="ffffff" w:val="clear"/>
              <w:ind w:left="72" w:right="136" w:firstLine="358"/>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Del="00000000" w:rsidR="00000000" w:rsidRPr="00000000">
              <w:rPr>
                <w:rFonts w:ascii="Times New Roman" w:cs="Times New Roman" w:eastAsia="Times New Roman" w:hAnsi="Times New Roman"/>
                <w:color w:val="191919"/>
                <w:sz w:val="22"/>
                <w:szCs w:val="22"/>
                <w:rtl w:val="0"/>
              </w:rPr>
              <w:t xml:space="preserve">работы, оказанием услуги, являющихся объектом осуществляемой закупки, и административного наказания в виде дисквалификации.</w:t>
            </w:r>
          </w:p>
          <w:p w:rsidR="00000000" w:rsidDel="00000000" w:rsidP="00000000" w:rsidRDefault="00000000" w:rsidRPr="00000000" w14:paraId="00000050">
            <w:pPr>
              <w:numPr>
                <w:ilvl w:val="0"/>
                <w:numId w:val="20"/>
              </w:numPr>
              <w:pBdr>
                <w:top w:space="0" w:sz="0" w:val="nil"/>
                <w:left w:space="0" w:sz="0" w:val="nil"/>
                <w:bottom w:space="0" w:sz="0" w:val="nil"/>
                <w:right w:space="0" w:sz="0" w:val="nil"/>
                <w:between w:space="0" w:sz="0" w:val="nil"/>
              </w:pBdr>
              <w:shd w:fill="ffffff" w:val="clear"/>
              <w:ind w:left="72" w:right="136" w:firstLine="35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91919"/>
                <w:sz w:val="22"/>
                <w:szCs w:val="22"/>
                <w:rtl w:val="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57" w:lineRule="auto"/>
              <w:jc w:val="center"/>
              <w:rPr>
                <w:rFonts w:ascii="Times New Roman" w:cs="Times New Roman" w:eastAsia="Times New Roman" w:hAnsi="Times New Roman"/>
                <w:color w:val="19191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ind w:firstLine="380"/>
              <w:rPr>
                <w:rFonts w:ascii="Times New Roman" w:cs="Times New Roman" w:eastAsia="Times New Roman" w:hAnsi="Times New Roman"/>
                <w:color w:val="19191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ind w:left="90" w:right="168"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ind w:left="90" w:right="168"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8.  Участник закупки не является офшорной компанией.</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90" w:right="168" w:firstLine="322"/>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br w:type="textWrapping"/>
              <w:t xml:space="preserve">для обеспечения государственных и муниципальных нужд» (далее - Закон № 44-ФЗ).</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90" w:right="168" w:firstLine="322"/>
              <w:jc w:val="both"/>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ind w:firstLine="62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Заявка должна содержать всю указанную Заказчиком в Закупочной документации информацию, а именно:</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64" w:lineRule="auto"/>
              <w:ind w:firstLine="62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а) документы и информацию об Участнике закупки:</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90" w:right="168" w:firstLine="322"/>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tabs>
                <w:tab w:val="left" w:leader="none" w:pos="614"/>
              </w:tabs>
              <w:spacing w:line="264" w:lineRule="auto"/>
              <w:ind w:left="89" w:right="171" w:firstLine="48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tabs>
                <w:tab w:val="left" w:leader="none" w:pos="614"/>
              </w:tabs>
              <w:spacing w:line="264" w:lineRule="auto"/>
              <w:ind w:left="89" w:right="171" w:firstLine="48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 индивидуального предпринимателя (для индивидуального индивидуальных</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C">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614"/>
              </w:tabs>
              <w:spacing w:line="264" w:lineRule="auto"/>
              <w:ind w:right="171"/>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Предпринимателей) уведомления о постановке на учет физического лица в налоговом органе, заверенные в установленном порядке;</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tabs>
                <w:tab w:val="left" w:leader="none" w:pos="682"/>
              </w:tabs>
              <w:spacing w:line="264" w:lineRule="auto"/>
              <w:ind w:left="0" w:right="171" w:firstLine="6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64" w:lineRule="auto"/>
              <w:ind w:right="171" w:firstLine="6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tabs>
                <w:tab w:val="left" w:leader="none" w:pos="691"/>
              </w:tabs>
              <w:spacing w:line="264" w:lineRule="auto"/>
              <w:ind w:left="0" w:right="171" w:firstLine="6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64" w:lineRule="auto"/>
              <w:ind w:right="171" w:firstLine="6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tabs>
                <w:tab w:val="left" w:leader="none" w:pos="614"/>
              </w:tabs>
              <w:spacing w:line="264" w:lineRule="auto"/>
              <w:ind w:left="0" w:right="171" w:firstLine="48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tabs>
                <w:tab w:val="left" w:leader="none" w:pos="672"/>
              </w:tabs>
              <w:spacing w:line="264" w:lineRule="auto"/>
              <w:ind w:left="0" w:right="171" w:firstLine="48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предложение Участника закупки в отношении предмета закупки (Заявка по форме Приложение № 2 с приложениями).</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tabs>
                <w:tab w:val="left" w:leader="none" w:pos="672"/>
              </w:tabs>
              <w:spacing w:line="264" w:lineRule="auto"/>
              <w:ind w:left="0" w:right="171" w:firstLine="48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согласие лиц, данные которых представлены в составе заявки на участие в Запросе предложений - на обработку персональных данных (Приложение №4).</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tabs>
                <w:tab w:val="left" w:leader="none" w:pos="672"/>
              </w:tabs>
              <w:spacing w:line="264" w:lineRule="auto"/>
              <w:ind w:left="0" w:right="171" w:firstLine="48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опись прилагаемых к заявке документов (Приложение № 3).</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17.</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54"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Порядок, дата начала и дата окончания срока предоставления Участникам закупки разъяснений положений Закупочной документации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18.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C">
            <w:pPr>
              <w:tabs>
                <w:tab w:val="left" w:leader="none" w:pos="-360"/>
                <w:tab w:val="left" w:leader="none" w:pos="360"/>
              </w:tabs>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Критерии рассмотрения и оценки заявок на участие в открытом запросе предложений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 Установлены в Приложении 6 к Извещению</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19.</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54" w:lineRule="auto"/>
              <w:ind w:right="17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Место рассмотрения заявок и подведения итогов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675004, Амурская область,</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г. Благовещенск, ул. Горького,154 пом. 6</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54"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Дата, время рассмотрения заявок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«15» января 2024 года 14 час. 00 мин. (время местное)</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54"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Дата подведения итогов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«15» января 2024 года не позднее 18 час. 00 мин. (время местное)</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54"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Особенности участия в закупке субъектов малого и среднего предпринимательства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Не установлены</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54" w:lineRule="auto"/>
              <w:ind w:right="17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Срок, место и порядок предоставления Закупочной документации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66" w:lineRule="auto"/>
              <w:ind w:left="89" w:right="171"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Закупочная документация доступна для ознакомления на сайте </w:t>
            </w:r>
            <w:r w:rsidDel="00000000" w:rsidR="00000000" w:rsidRPr="00000000">
              <w:rPr>
                <w:rFonts w:ascii="Times New Roman" w:cs="Times New Roman" w:eastAsia="Times New Roman" w:hAnsi="Times New Roman"/>
                <w:b w:val="1"/>
                <w:sz w:val="22"/>
                <w:szCs w:val="22"/>
                <w:rtl w:val="0"/>
              </w:rPr>
              <w:t xml:space="preserve">http://amururban.online</w:t>
            </w:r>
            <w:r w:rsidDel="00000000" w:rsidR="00000000" w:rsidRPr="00000000">
              <w:rPr>
                <w:rFonts w:ascii="Times New Roman" w:cs="Times New Roman" w:eastAsia="Times New Roman" w:hAnsi="Times New Roman"/>
                <w:color w:val="191919"/>
                <w:sz w:val="22"/>
                <w:szCs w:val="22"/>
                <w:rtl w:val="0"/>
              </w:rPr>
              <w:t xml:space="preserve">, без взимания платы, с момента ее опубликования.</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54"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Срок заключения договора по итогам Запроса предложений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Договор по результатам Запроса предложений заключается не позднее чем через двадцать дней с даты размещения на Сайте итогового протокола закупочной процедуры.</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Итоговый протокол закупочной процедуры размещается на Сайте в течение трех рабочих дней со дня подведения итогов Запроса предложений.</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Проект договора направляется Заказчиком победителю Запроса предложений по адресу электронной почты, указанному в его Заявке.</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66" w:lineRule="auto"/>
              <w:ind w:right="171" w:firstLine="4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66" w:lineRule="auto"/>
              <w:ind w:right="171" w:firstLine="4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66" w:lineRule="auto"/>
              <w:ind w:right="171" w:firstLine="4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а)</w:t>
              <w:tab/>
              <w:t xml:space="preserve">предоставление Поставщиком недостоверных сведений и (или) документов в Заявке и (или) в иных предоставленных документах;</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66" w:lineRule="auto"/>
              <w:ind w:right="171" w:firstLine="4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б)</w:t>
              <w:tab/>
              <w:t xml:space="preserve">изменение потребности Заказчика в продукции;</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66" w:lineRule="auto"/>
              <w:ind w:right="171" w:firstLine="4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66" w:lineRule="auto"/>
              <w:ind w:right="171" w:firstLine="4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C">
            <w:pPr>
              <w:keepLines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Обеспечение исполнения договора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Без обеспечения</w:t>
            </w:r>
          </w:p>
        </w:tc>
      </w:tr>
      <w:tr>
        <w:trPr>
          <w:cantSplit w:val="0"/>
          <w:trHeight w:val="599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26.</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54" w:lineRule="auto"/>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Прочая информация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сфере закупок товаров, работ, услуг для обеспечения государственных и муниципальных нужд».</w:t>
            </w:r>
          </w:p>
          <w:p w:rsidR="00000000" w:rsidDel="00000000" w:rsidP="00000000" w:rsidRDefault="00000000" w:rsidRPr="00000000" w14:paraId="00000092">
            <w:pP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Запрос предложений</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color w:val="191919"/>
                <w:sz w:val="22"/>
                <w:szCs w:val="22"/>
                <w:rtl w:val="0"/>
              </w:rPr>
              <w:t xml:space="preserve">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69"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000000" w:rsidDel="00000000" w:rsidP="00000000" w:rsidRDefault="00000000" w:rsidRPr="00000000" w14:paraId="00000095">
      <w:pPr>
        <w:ind w:firstLine="56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096">
      <w:pPr>
        <w:ind w:firstLine="56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Приложение:</w:t>
      </w:r>
    </w:p>
    <w:p w:rsidR="00000000" w:rsidDel="00000000" w:rsidP="00000000" w:rsidRDefault="00000000" w:rsidRPr="00000000" w14:paraId="00000097">
      <w:pPr>
        <w:numPr>
          <w:ilvl w:val="0"/>
          <w:numId w:val="6"/>
        </w:numPr>
        <w:tabs>
          <w:tab w:val="left" w:leader="none" w:pos="909"/>
        </w:tabs>
        <w:ind w:left="0" w:firstLine="56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Техническое задание (Приложение № 1).</w:t>
      </w:r>
    </w:p>
    <w:p w:rsidR="00000000" w:rsidDel="00000000" w:rsidP="00000000" w:rsidRDefault="00000000" w:rsidRPr="00000000" w14:paraId="00000098">
      <w:pPr>
        <w:numPr>
          <w:ilvl w:val="0"/>
          <w:numId w:val="6"/>
        </w:numPr>
        <w:tabs>
          <w:tab w:val="left" w:leader="none" w:pos="933"/>
        </w:tabs>
        <w:ind w:left="0" w:firstLine="56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Заявка на участие в Запросе предложений (Приложение № 2).</w:t>
      </w:r>
    </w:p>
    <w:p w:rsidR="00000000" w:rsidDel="00000000" w:rsidP="00000000" w:rsidRDefault="00000000" w:rsidRPr="00000000" w14:paraId="00000099">
      <w:pPr>
        <w:numPr>
          <w:ilvl w:val="0"/>
          <w:numId w:val="6"/>
        </w:numPr>
        <w:tabs>
          <w:tab w:val="left" w:leader="none" w:pos="933"/>
        </w:tabs>
        <w:ind w:left="0" w:firstLine="56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Опись документов, входящих в состав заявки на участие в Запросе предложений</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color w:val="191919"/>
          <w:sz w:val="22"/>
          <w:szCs w:val="22"/>
          <w:rtl w:val="0"/>
        </w:rPr>
        <w:t xml:space="preserve">(Приложение № 3).</w:t>
      </w:r>
    </w:p>
    <w:p w:rsidR="00000000" w:rsidDel="00000000" w:rsidP="00000000" w:rsidRDefault="00000000" w:rsidRPr="00000000" w14:paraId="0000009A">
      <w:pPr>
        <w:numPr>
          <w:ilvl w:val="0"/>
          <w:numId w:val="6"/>
        </w:numPr>
        <w:tabs>
          <w:tab w:val="left" w:leader="none" w:pos="933"/>
        </w:tabs>
        <w:ind w:left="0" w:firstLine="56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Согласие на обработку персональных данных (Приложение № 4).</w:t>
      </w:r>
    </w:p>
    <w:p w:rsidR="00000000" w:rsidDel="00000000" w:rsidP="00000000" w:rsidRDefault="00000000" w:rsidRPr="00000000" w14:paraId="0000009B">
      <w:pPr>
        <w:numPr>
          <w:ilvl w:val="0"/>
          <w:numId w:val="6"/>
        </w:numPr>
        <w:tabs>
          <w:tab w:val="left" w:leader="none" w:pos="933"/>
        </w:tabs>
        <w:ind w:left="0" w:firstLine="56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Проект договора с приложениями (Приложение № 5)</w:t>
      </w:r>
    </w:p>
    <w:p w:rsidR="00000000" w:rsidDel="00000000" w:rsidP="00000000" w:rsidRDefault="00000000" w:rsidRPr="00000000" w14:paraId="0000009C">
      <w:pPr>
        <w:numPr>
          <w:ilvl w:val="0"/>
          <w:numId w:val="6"/>
        </w:numPr>
        <w:tabs>
          <w:tab w:val="left" w:leader="none" w:pos="933"/>
        </w:tabs>
        <w:ind w:left="0" w:firstLine="560"/>
        <w:rPr>
          <w:rFonts w:ascii="Times New Roman" w:cs="Times New Roman" w:eastAsia="Times New Roman" w:hAnsi="Times New Roman"/>
          <w:color w:val="191919"/>
          <w:sz w:val="22"/>
          <w:szCs w:val="22"/>
        </w:rPr>
        <w:sectPr>
          <w:headerReference r:id="rId11" w:type="default"/>
          <w:headerReference r:id="rId12" w:type="first"/>
          <w:pgSz w:h="16840" w:w="11900" w:orient="portrait"/>
          <w:pgMar w:bottom="426" w:top="1379" w:left="631" w:right="523" w:header="0" w:footer="3"/>
          <w:pgNumType w:start="12"/>
          <w:titlePg w:val="1"/>
        </w:sectPr>
      </w:pPr>
      <w:r w:rsidDel="00000000" w:rsidR="00000000" w:rsidRPr="00000000">
        <w:rPr>
          <w:rFonts w:ascii="Times New Roman" w:cs="Times New Roman" w:eastAsia="Times New Roman" w:hAnsi="Times New Roman"/>
          <w:color w:val="191919"/>
          <w:sz w:val="22"/>
          <w:szCs w:val="22"/>
          <w:rtl w:val="0"/>
        </w:rPr>
        <w:t xml:space="preserve">Порядок рассмотрения и оценки заявок на участие в открытом запросе предложений (Приложение №6).</w:t>
      </w:r>
    </w:p>
    <w:p w:rsidR="00000000" w:rsidDel="00000000" w:rsidP="00000000" w:rsidRDefault="00000000" w:rsidRPr="00000000" w14:paraId="0000009D">
      <w:pPr>
        <w:pBdr>
          <w:top w:space="0" w:sz="0" w:val="nil"/>
          <w:left w:space="0" w:sz="0" w:val="nil"/>
          <w:bottom w:space="0" w:sz="0" w:val="nil"/>
          <w:right w:space="0" w:sz="0" w:val="nil"/>
          <w:between w:space="0" w:sz="0" w:val="nil"/>
        </w:pBdr>
        <w:ind w:firstLine="6663"/>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Приложение № </w:t>
      </w:r>
      <w:r w:rsidDel="00000000" w:rsidR="00000000" w:rsidRPr="00000000">
        <w:rPr>
          <w:rFonts w:ascii="Times New Roman" w:cs="Times New Roman" w:eastAsia="Times New Roman" w:hAnsi="Times New Roman"/>
          <w:sz w:val="22"/>
          <w:szCs w:val="22"/>
          <w:rtl w:val="0"/>
        </w:rPr>
        <w:t xml:space="preserve">1</w:t>
      </w:r>
    </w:p>
    <w:p w:rsidR="00000000" w:rsidDel="00000000" w:rsidP="00000000" w:rsidRDefault="00000000" w:rsidRPr="00000000" w14:paraId="0000009E">
      <w:pPr>
        <w:pBdr>
          <w:top w:space="0" w:sz="0" w:val="nil"/>
          <w:left w:space="0" w:sz="0" w:val="nil"/>
          <w:bottom w:space="0" w:sz="0" w:val="nil"/>
          <w:right w:space="0" w:sz="0" w:val="nil"/>
          <w:between w:space="0" w:sz="0" w:val="nil"/>
        </w:pBdr>
        <w:ind w:firstLine="6663"/>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к Извещению о проведении</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firstLine="6663"/>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открытого запроса </w:t>
      </w:r>
      <w:r w:rsidDel="00000000" w:rsidR="00000000" w:rsidRPr="00000000">
        <w:rPr>
          <w:rFonts w:ascii="Times New Roman" w:cs="Times New Roman" w:eastAsia="Times New Roman" w:hAnsi="Times New Roman"/>
          <w:sz w:val="22"/>
          <w:szCs w:val="22"/>
          <w:rtl w:val="0"/>
        </w:rPr>
        <w:t xml:space="preserve">предложений</w:t>
      </w:r>
    </w:p>
    <w:p w:rsidR="00000000" w:rsidDel="00000000" w:rsidP="00000000" w:rsidRDefault="00000000" w:rsidRPr="00000000" w14:paraId="000000A0">
      <w:pPr>
        <w:spacing w:line="259" w:lineRule="auto"/>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A1">
      <w:pPr>
        <w:widowControl w:val="1"/>
        <w:spacing w:after="60" w:lineRule="auto"/>
        <w:ind w:firstLine="56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22"/>
          <w:szCs w:val="22"/>
          <w:rtl w:val="0"/>
        </w:rPr>
        <w:t xml:space="preserve">ТЕХНИЧЕСКОЕ ЗАДАНИЕ</w:t>
      </w:r>
      <w:r w:rsidDel="00000000" w:rsidR="00000000" w:rsidRPr="00000000">
        <w:rPr>
          <w:rtl w:val="0"/>
        </w:rPr>
      </w:r>
    </w:p>
    <w:p w:rsidR="00000000" w:rsidDel="00000000" w:rsidP="00000000" w:rsidRDefault="00000000" w:rsidRPr="00000000" w14:paraId="000000A2">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0A3">
      <w:pPr>
        <w:spacing w:line="276" w:lineRule="auto"/>
        <w:jc w:val="center"/>
        <w:rPr>
          <w:rFonts w:ascii="Times New Roman" w:cs="Times New Roman" w:eastAsia="Times New Roman" w:hAnsi="Times New Roman"/>
          <w:b w:val="1"/>
          <w:sz w:val="22"/>
          <w:szCs w:val="22"/>
        </w:rPr>
      </w:pPr>
      <w:r w:rsidDel="00000000" w:rsidR="00000000" w:rsidRPr="00000000">
        <w:rPr>
          <w:rtl w:val="0"/>
        </w:rPr>
      </w:r>
    </w:p>
    <w:tbl>
      <w:tblPr>
        <w:tblStyle w:val="Table2"/>
        <w:tblW w:w="10234.0" w:type="dxa"/>
        <w:jc w:val="center"/>
        <w:tblLayout w:type="fixed"/>
        <w:tblLook w:val="0000"/>
      </w:tblPr>
      <w:tblGrid>
        <w:gridCol w:w="879"/>
        <w:gridCol w:w="2295"/>
        <w:gridCol w:w="7060"/>
        <w:tblGridChange w:id="0">
          <w:tblGrid>
            <w:gridCol w:w="879"/>
            <w:gridCol w:w="2295"/>
            <w:gridCol w:w="70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60" w:lineRule="auto"/>
              <w:ind w:right="1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Наименование разделов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tabs>
                <w:tab w:val="left" w:leader="none" w:pos="7485"/>
              </w:tabs>
              <w:spacing w:after="60" w:lineRule="auto"/>
              <w:ind w:right="10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Содержание</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Цель оказания услуг и практическое применение результатов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Создание обоснованной концепции и финансово-экономической модели Набережной реки Амур (г. Благовещенск)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60" w:lineRule="auto"/>
              <w:ind w:right="11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Основные задачи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1"/>
              <w:numPr>
                <w:ilvl w:val="0"/>
                <w:numId w:val="2"/>
              </w:numPr>
              <w:spacing w:line="276" w:lineRule="auto"/>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Анализ лучшей практики развития городских набережных в РФ / мире: инфраструктура, сервисы, модели коммерциализации для города, выделение ключевых элементов и факторов успеха;</w:t>
            </w:r>
          </w:p>
          <w:p w:rsidR="00000000" w:rsidDel="00000000" w:rsidP="00000000" w:rsidRDefault="00000000" w:rsidRPr="00000000" w14:paraId="000000AD">
            <w:pPr>
              <w:widowControl w:val="1"/>
              <w:numPr>
                <w:ilvl w:val="0"/>
                <w:numId w:val="2"/>
              </w:numPr>
              <w:spacing w:line="276" w:lineRule="auto"/>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Выбор целевой концепции и бизнес-модели, оценка планируемых эффектов на базе финансового моделирования.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Перечень исходных данных для реализации проекта, предоставляемых Заказчиком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hd w:fill="ffffff"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Информация о сетях и инженерных коммуникациях.</w:t>
            </w:r>
          </w:p>
          <w:p w:rsidR="00000000" w:rsidDel="00000000" w:rsidP="00000000" w:rsidRDefault="00000000" w:rsidRPr="00000000" w14:paraId="000000B1">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 Мастер-план г. Благовещенска.</w:t>
            </w:r>
          </w:p>
          <w:p w:rsidR="00000000" w:rsidDel="00000000" w:rsidP="00000000" w:rsidRDefault="00000000" w:rsidRPr="00000000" w14:paraId="000000B2">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3. Генеральный план г. Благовещенска.</w:t>
            </w:r>
          </w:p>
          <w:p w:rsidR="00000000" w:rsidDel="00000000" w:rsidP="00000000" w:rsidRDefault="00000000" w:rsidRPr="00000000" w14:paraId="000000B3">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4. Государственные программы, муниципальные программы, действующие на 01.01.2022, а также проекты государственных и муниципальных программ территории Амурской области.</w:t>
            </w:r>
          </w:p>
          <w:p w:rsidR="00000000" w:rsidDel="00000000" w:rsidP="00000000" w:rsidRDefault="00000000" w:rsidRPr="00000000" w14:paraId="000000B4">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5. Перечень заключенных соглашений государственно-частного/муниципально-частного партнерства в Амурской области.</w:t>
            </w:r>
          </w:p>
          <w:p w:rsidR="00000000" w:rsidDel="00000000" w:rsidP="00000000" w:rsidRDefault="00000000" w:rsidRPr="00000000" w14:paraId="000000B5">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6. Данные об уровне и структуре доходов жителей (включая доходы от предпринимательской деятельности, сдачи в аренду недвижимости и т.д. и включая данные по отдельным группам населения относительно трудоспособного возраста) в период 2017–2023 гг.;</w:t>
            </w:r>
          </w:p>
          <w:p w:rsidR="00000000" w:rsidDel="00000000" w:rsidP="00000000" w:rsidRDefault="00000000" w:rsidRPr="00000000" w14:paraId="000000B6">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7. Данные по туристической деятельности города Благовещенска в период с 2017-2022 гг., включая данные по туристическому потоку.</w:t>
            </w:r>
          </w:p>
          <w:p w:rsidR="00000000" w:rsidDel="00000000" w:rsidP="00000000" w:rsidRDefault="00000000" w:rsidRPr="00000000" w14:paraId="000000B7">
            <w:pPr>
              <w:widowControl w:val="1"/>
              <w:tabs>
                <w:tab w:val="left" w:leader="none" w:pos="3533"/>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8. Перечень культурно-развлекательных, творческих и иных мероприятий, проводимых в г. Благовещенск.</w:t>
            </w:r>
            <w:r w:rsidDel="00000000" w:rsidR="00000000" w:rsidRPr="00000000">
              <w:rPr>
                <w:rtl w:val="0"/>
              </w:rPr>
            </w:r>
          </w:p>
        </w:tc>
      </w:tr>
      <w:tr>
        <w:trPr>
          <w:cantSplit w:val="0"/>
          <w:trHeight w:val="15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60" w:lineRule="auto"/>
              <w:ind w:right="1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tabs>
                <w:tab w:val="left" w:leader="none" w:pos="284"/>
                <w:tab w:val="left" w:leader="none" w:pos="993"/>
                <w:tab w:val="left" w:leader="none" w:pos="2977"/>
                <w:tab w:val="left" w:leader="none" w:pos="3119"/>
              </w:tabs>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Общие требования к оказываемым услугам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numPr>
                <w:ilvl w:val="0"/>
                <w:numId w:val="5"/>
              </w:numPr>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Квалификация участника закупки подтверждается наличием в штате следующих специалистов с опытом работы в компании более 1 года в следующем количестве: специалист, имеющий образование по специальности «Экономист», «Финансист» – не менее 20.</w:t>
            </w:r>
          </w:p>
          <w:p w:rsidR="00000000" w:rsidDel="00000000" w:rsidP="00000000" w:rsidRDefault="00000000" w:rsidRPr="00000000" w14:paraId="000000BB">
            <w:pPr>
              <w:numPr>
                <w:ilvl w:val="0"/>
                <w:numId w:val="5"/>
              </w:numPr>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Количество исполненных договоров по разработке концепций, стратегий, мастер-планов, туристических территорий в РФ, стоимостью не менее 5 млн.руб, заключенных в период 2020-2023 годы, в количестве не менее 5 шт.</w:t>
            </w:r>
          </w:p>
          <w:p w:rsidR="00000000" w:rsidDel="00000000" w:rsidP="00000000" w:rsidRDefault="00000000" w:rsidRPr="00000000" w14:paraId="000000BC">
            <w:pPr>
              <w:numPr>
                <w:ilvl w:val="0"/>
                <w:numId w:val="5"/>
              </w:numPr>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Присутствие в рейтинге RAEX (консалтинг в области стратегического планирования и организационного развития) не далее 5 (пятой) позиции в 2021, 2022, 2023 году.</w:t>
            </w:r>
          </w:p>
          <w:p w:rsidR="00000000" w:rsidDel="00000000" w:rsidP="00000000" w:rsidRDefault="00000000" w:rsidRPr="00000000" w14:paraId="000000BD">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4. 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w:t>
            </w:r>
          </w:p>
        </w:tc>
      </w:tr>
    </w:tbl>
    <w:p w:rsidR="00000000" w:rsidDel="00000000" w:rsidP="00000000" w:rsidRDefault="00000000" w:rsidRPr="00000000" w14:paraId="000000BE">
      <w:pPr>
        <w:rPr/>
      </w:pPr>
      <w:r w:rsidDel="00000000" w:rsidR="00000000" w:rsidRPr="00000000">
        <w:br w:type="page"/>
      </w:r>
      <w:r w:rsidDel="00000000" w:rsidR="00000000" w:rsidRPr="00000000">
        <w:rPr>
          <w:rtl w:val="0"/>
        </w:rPr>
      </w:r>
    </w:p>
    <w:tbl>
      <w:tblPr>
        <w:tblStyle w:val="Table3"/>
        <w:tblW w:w="10234.0" w:type="dxa"/>
        <w:jc w:val="center"/>
        <w:tblLayout w:type="fixed"/>
        <w:tblLook w:val="0000"/>
      </w:tblPr>
      <w:tblGrid>
        <w:gridCol w:w="879"/>
        <w:gridCol w:w="2295"/>
        <w:gridCol w:w="7060"/>
        <w:tblGridChange w:id="0">
          <w:tblGrid>
            <w:gridCol w:w="879"/>
            <w:gridCol w:w="2295"/>
            <w:gridCol w:w="70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shd w:fill="ffffff"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Содержание оказываемых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Этап 1. Анализ лучшей практики развития городских набережных</w:t>
            </w:r>
          </w:p>
          <w:p w:rsidR="00000000" w:rsidDel="00000000" w:rsidP="00000000" w:rsidRDefault="00000000" w:rsidRPr="00000000" w14:paraId="000000C2">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i w:val="1"/>
                <w:sz w:val="22"/>
                <w:szCs w:val="22"/>
                <w:highlight w:val="white"/>
              </w:rPr>
            </w:pPr>
            <w:r w:rsidDel="00000000" w:rsidR="00000000" w:rsidRPr="00000000">
              <w:rPr>
                <w:rFonts w:ascii="Times New Roman" w:cs="Times New Roman" w:eastAsia="Times New Roman" w:hAnsi="Times New Roman"/>
                <w:i w:val="1"/>
                <w:sz w:val="22"/>
                <w:szCs w:val="22"/>
                <w:highlight w:val="white"/>
                <w:rtl w:val="0"/>
              </w:rPr>
              <w:t xml:space="preserve">Состав работ 1 этапа:</w:t>
            </w:r>
          </w:p>
          <w:p w:rsidR="00000000" w:rsidDel="00000000" w:rsidP="00000000" w:rsidRDefault="00000000" w:rsidRPr="00000000" w14:paraId="000000C4">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1.1 Анализ лучшей практики развития городских набережных в РФ / мире: сравнительный анализ инфраструктуры, сервисов, модели коммерциализации для города, ключевых элементов и факторов успеха;</w:t>
            </w:r>
          </w:p>
          <w:p w:rsidR="00000000" w:rsidDel="00000000" w:rsidP="00000000" w:rsidRDefault="00000000" w:rsidRPr="00000000" w14:paraId="000000C5">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1.2 Анализ текущего состояния и планов по развитию набережной р. Амур по ключевым составляющим современных набережных (с учетом разработанного Стратегического мастер-плана г. Благовещенска);</w:t>
            </w:r>
          </w:p>
          <w:p w:rsidR="00000000" w:rsidDel="00000000" w:rsidP="00000000" w:rsidRDefault="00000000" w:rsidRPr="00000000" w14:paraId="000000C6">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1.3 Анализ туристического потенциала территории проектирования;</w:t>
            </w:r>
          </w:p>
          <w:p w:rsidR="00000000" w:rsidDel="00000000" w:rsidP="00000000" w:rsidRDefault="00000000" w:rsidRPr="00000000" w14:paraId="000000C7">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1.4 Натурное обследование территории;</w:t>
            </w:r>
          </w:p>
          <w:p w:rsidR="00000000" w:rsidDel="00000000" w:rsidP="00000000" w:rsidRDefault="00000000" w:rsidRPr="00000000" w14:paraId="000000C8">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1.5. Анализ градостроительных возможностей и ограничений, текущего и потенциального окружения набережной р. Амур, выделение потенциальных точек притяжения в зоне пешеходной доступности;</w:t>
            </w:r>
          </w:p>
          <w:p w:rsidR="00000000" w:rsidDel="00000000" w:rsidP="00000000" w:rsidRDefault="00000000" w:rsidRPr="00000000" w14:paraId="000000C9">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1.6. Формирование предварительных гипотез (не менее двух) о возможных направлениях (объекты инфраструктуры, сервисы) развития набережной (магниты, спорт, отдых и т.д.)</w:t>
            </w:r>
          </w:p>
          <w:p w:rsidR="00000000" w:rsidDel="00000000" w:rsidP="00000000" w:rsidRDefault="00000000" w:rsidRPr="00000000" w14:paraId="000000CA">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1.7 Тестирование гипотез путем проведения социологического исследования, пиритизация гипотез с учетом полученных ответов и формирование предварительного расширенного списка возможностей для развития набережных;</w:t>
            </w:r>
          </w:p>
          <w:p w:rsidR="00000000" w:rsidDel="00000000" w:rsidP="00000000" w:rsidRDefault="00000000" w:rsidRPr="00000000" w14:paraId="000000CB">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Объем выборки - не менее 384 человек с учётом существующей половозрастной структуры генеральной совокупности.</w:t>
            </w:r>
          </w:p>
          <w:p w:rsidR="00000000" w:rsidDel="00000000" w:rsidP="00000000" w:rsidRDefault="00000000" w:rsidRPr="00000000" w14:paraId="000000CC">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Число рассчитано исходя из объема генеральной совокупности (246 000 человек), доверительной вероятности (95%) и доверительного интервала (5%)</w:t>
            </w:r>
          </w:p>
          <w:p w:rsidR="00000000" w:rsidDel="00000000" w:rsidP="00000000" w:rsidRDefault="00000000" w:rsidRPr="00000000" w14:paraId="000000CD">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Провести не менее 2 фокус-группы с количеством участников не менее 10 человек со следующими категориями лиц: туристы, представители МСП, родители детей в возрасте от 3 до 16 лет.</w:t>
            </w:r>
          </w:p>
          <w:p w:rsidR="00000000" w:rsidDel="00000000" w:rsidP="00000000" w:rsidRDefault="00000000" w:rsidRPr="00000000" w14:paraId="000000CE">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Этап 2. Выбор целевой концепции и бизнес-модели развития набережной р. Амур, оценка планируемых эффектов</w:t>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2.1 Укрупненная оценка потребности в финансировании для создания каждого потенциально привлекательного объекта на набережной р. Амур, определение возможных источников финансирования;</w:t>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2.2 Оценка возможного коммерческого и социально-экономического эффекта для города от создания каждого объекта;</w:t>
            </w:r>
          </w:p>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2.3 Анализ наличия синергии / возможной связанности между потенциальными объектами инфраструктуры набережной;</w:t>
            </w:r>
          </w:p>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2.4 Определение 3-х альтернативных концепций набережных</w:t>
            </w:r>
          </w:p>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с т.з. набора и параметров инфраструктуры и сервисов, общего позиционирования, модели коммерциализации;</w:t>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2.5 Сравнительный анализ и выбор целевого варианта развития набережной р. Амур;</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 Подготовка плана зонирования с учетом целевой концепции на каждый участок набережной с указанием:</w:t>
            </w:r>
          </w:p>
          <w:p w:rsidR="00000000" w:rsidDel="00000000" w:rsidP="00000000" w:rsidRDefault="00000000" w:rsidRPr="00000000" w14:paraId="000000D8">
            <w:pPr>
              <w:numPr>
                <w:ilvl w:val="0"/>
                <w:numId w:val="2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различных зон коммерческой активности; </w:t>
            </w:r>
          </w:p>
          <w:p w:rsidR="00000000" w:rsidDel="00000000" w:rsidP="00000000" w:rsidRDefault="00000000" w:rsidRPr="00000000" w14:paraId="000000D9">
            <w:pPr>
              <w:numPr>
                <w:ilvl w:val="0"/>
                <w:numId w:val="2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типов объектов размещения коммерческой активности.</w:t>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 зонирования коммерческих зон проработать с учетом целевых групп, сценариев движения, сезонами года.</w:t>
            </w:r>
          </w:p>
          <w:p w:rsidR="00000000" w:rsidDel="00000000" w:rsidP="00000000" w:rsidRDefault="00000000" w:rsidRPr="00000000" w14:paraId="000000D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 Формирование финансовой модели </w:t>
            </w:r>
            <w:r w:rsidDel="00000000" w:rsidR="00000000" w:rsidRPr="00000000">
              <w:rPr>
                <w:rFonts w:ascii="Times New Roman" w:cs="Times New Roman" w:eastAsia="Times New Roman" w:hAnsi="Times New Roman"/>
                <w:sz w:val="22"/>
                <w:szCs w:val="22"/>
                <w:highlight w:val="white"/>
                <w:rtl w:val="0"/>
              </w:rPr>
              <w:t xml:space="preserve">целевого варианта развития набережных и оценка социально-экономических эффектов. </w:t>
            </w:r>
            <w:r w:rsidDel="00000000" w:rsidR="00000000" w:rsidRPr="00000000">
              <w:rPr>
                <w:rFonts w:ascii="Times New Roman" w:cs="Times New Roman" w:eastAsia="Times New Roman" w:hAnsi="Times New Roman"/>
                <w:sz w:val="22"/>
                <w:szCs w:val="22"/>
                <w:rtl w:val="0"/>
              </w:rPr>
              <w:t xml:space="preserve">Для всех типов объектов, предлагаемых к размещению выделить: </w:t>
            </w:r>
          </w:p>
          <w:p w:rsidR="00000000" w:rsidDel="00000000" w:rsidP="00000000" w:rsidRDefault="00000000" w:rsidRPr="00000000" w14:paraId="000000DC">
            <w:pPr>
              <w:numPr>
                <w:ilvl w:val="0"/>
                <w:numId w:val="2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Операционные расходы (OPEX);</w:t>
            </w:r>
          </w:p>
          <w:p w:rsidR="00000000" w:rsidDel="00000000" w:rsidP="00000000" w:rsidRDefault="00000000" w:rsidRPr="00000000" w14:paraId="000000DD">
            <w:pPr>
              <w:numPr>
                <w:ilvl w:val="0"/>
                <w:numId w:val="2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Капитальные расходы (CAPEX);</w:t>
            </w:r>
          </w:p>
          <w:p w:rsidR="00000000" w:rsidDel="00000000" w:rsidP="00000000" w:rsidRDefault="00000000" w:rsidRPr="00000000" w14:paraId="000000DE">
            <w:pPr>
              <w:numPr>
                <w:ilvl w:val="0"/>
                <w:numId w:val="2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Суммы арендной ставки и тип аренды для данного типа объекта;</w:t>
            </w:r>
          </w:p>
          <w:p w:rsidR="00000000" w:rsidDel="00000000" w:rsidP="00000000" w:rsidRDefault="00000000" w:rsidRPr="00000000" w14:paraId="000000DF">
            <w:pPr>
              <w:numPr>
                <w:ilvl w:val="0"/>
                <w:numId w:val="2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Примерные суммы дохода объекта.</w:t>
            </w:r>
          </w:p>
          <w:p w:rsidR="00000000" w:rsidDel="00000000" w:rsidP="00000000" w:rsidRDefault="00000000" w:rsidRPr="00000000" w14:paraId="000000E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2.8. Подготовка итоговых документов о концепции и бизнес-модели развития набережной р. Амур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Передача Результата оказанных услуг и требования к содержанию и оформлению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Этап 1. Анализ лучшей практики развития городских набережных в РФ / мире: инфраструктура, сервисы, модели коммерциализации для города, выделение ключевых элементов и факторов успеха. </w:t>
            </w:r>
          </w:p>
          <w:p w:rsidR="00000000" w:rsidDel="00000000" w:rsidP="00000000" w:rsidRDefault="00000000" w:rsidRPr="00000000" w14:paraId="000000E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Информация предоставляется в виде презентации в электронном виде (формат PPT и PDF).</w:t>
            </w:r>
          </w:p>
          <w:p w:rsidR="00000000" w:rsidDel="00000000" w:rsidP="00000000" w:rsidRDefault="00000000" w:rsidRPr="00000000" w14:paraId="000000E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Состав презентации: результаты анализа лучшей практики, результаты диагностики текущего состояния территории, предварительное позиционирование, перечень проектов развития.</w:t>
            </w:r>
          </w:p>
          <w:p w:rsidR="00000000" w:rsidDel="00000000" w:rsidP="00000000" w:rsidRDefault="00000000" w:rsidRPr="00000000" w14:paraId="000000E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Этап 2. Выбор целевой концепции и бизнес-модели, оценка планируемых эффектов.</w:t>
            </w:r>
          </w:p>
          <w:p w:rsidR="00000000" w:rsidDel="00000000" w:rsidP="00000000" w:rsidRDefault="00000000" w:rsidRPr="00000000" w14:paraId="000000E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Информация предоставляется в виде</w:t>
            </w:r>
          </w:p>
          <w:p w:rsidR="00000000" w:rsidDel="00000000" w:rsidP="00000000" w:rsidRDefault="00000000" w:rsidRPr="00000000" w14:paraId="000000EA">
            <w:pPr>
              <w:widowControl w:val="1"/>
              <w:numPr>
                <w:ilvl w:val="0"/>
                <w:numId w:val="7"/>
              </w:num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 функционального зонирования (формат PDF)</w:t>
            </w:r>
          </w:p>
          <w:p w:rsidR="00000000" w:rsidDel="00000000" w:rsidP="00000000" w:rsidRDefault="00000000" w:rsidRPr="00000000" w14:paraId="000000EB">
            <w:pPr>
              <w:widowControl w:val="1"/>
              <w:numPr>
                <w:ilvl w:val="0"/>
                <w:numId w:val="10"/>
              </w:num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презентация в электронном виде (формат PPT и PDF) </w:t>
            </w:r>
          </w:p>
          <w:p w:rsidR="00000000" w:rsidDel="00000000" w:rsidP="00000000" w:rsidRDefault="00000000" w:rsidRPr="00000000" w14:paraId="000000EC">
            <w:pPr>
              <w:widowControl w:val="1"/>
              <w:numPr>
                <w:ilvl w:val="0"/>
                <w:numId w:val="10"/>
              </w:numPr>
              <w:spacing w:line="276" w:lineRule="auto"/>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Финансово-экономическая модель (формат Excel, с пояснительной запиской содержащей описание основных предпосылок расчетов и их источников</w:t>
            </w:r>
          </w:p>
          <w:p w:rsidR="00000000" w:rsidDel="00000000" w:rsidP="00000000" w:rsidRDefault="00000000" w:rsidRPr="00000000" w14:paraId="000000E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Состав презентации:</w:t>
            </w:r>
          </w:p>
          <w:p w:rsidR="00000000" w:rsidDel="00000000" w:rsidP="00000000" w:rsidRDefault="00000000" w:rsidRPr="00000000" w14:paraId="000000E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Концепция развития набережной р. Амур;</w:t>
            </w:r>
          </w:p>
          <w:p w:rsidR="00000000" w:rsidDel="00000000" w:rsidP="00000000" w:rsidRDefault="00000000" w:rsidRPr="00000000" w14:paraId="000000E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Паспорта ключевых проектов развития, оценка потребности в финансировании, механизмы реализации проектов, оценка социальных и экономических эффектов.</w:t>
            </w:r>
          </w:p>
          <w:p w:rsidR="00000000" w:rsidDel="00000000" w:rsidP="00000000" w:rsidRDefault="00000000" w:rsidRPr="00000000" w14:paraId="000000F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Презентация должна содержать:</w:t>
            </w:r>
          </w:p>
          <w:p w:rsidR="00000000" w:rsidDel="00000000" w:rsidP="00000000" w:rsidRDefault="00000000" w:rsidRPr="00000000" w14:paraId="000000F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источники финансирования реализации проекта, (средства государственной поддержки из федерального бюджета, средства регионального и/или муниципального бюджета, внебюджетные источники финансирования);</w:t>
            </w:r>
          </w:p>
          <w:p w:rsidR="00000000" w:rsidDel="00000000" w:rsidP="00000000" w:rsidRDefault="00000000" w:rsidRPr="00000000" w14:paraId="000000F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эксплуатационные расходы (в год) на содержание благоустроенных территорий; </w:t>
            </w:r>
          </w:p>
          <w:p w:rsidR="00000000" w:rsidDel="00000000" w:rsidP="00000000" w:rsidRDefault="00000000" w:rsidRPr="00000000" w14:paraId="000000F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площадь территорий, благоустраиваемых в рамках проекта;</w:t>
            </w:r>
          </w:p>
          <w:p w:rsidR="00000000" w:rsidDel="00000000" w:rsidP="00000000" w:rsidRDefault="00000000" w:rsidRPr="00000000" w14:paraId="000000F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доходы регионального и/или муниципального бюджета (в год) от эксплуатации благоустраиваемой территории;</w:t>
            </w:r>
          </w:p>
          <w:p w:rsidR="00000000" w:rsidDel="00000000" w:rsidP="00000000" w:rsidRDefault="00000000" w:rsidRPr="00000000" w14:paraId="000000F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рост посещаемости   территории, благоустроенной в рамках проекта (пешеходный трафик, человек в год);</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0"/>
                <w:tab w:val="left" w:leader="none"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количество созданных рабочих мест.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Сроки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60" w:lineRule="auto"/>
              <w:ind w:right="114"/>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65 дней – с момента заключения Договора.</w:t>
            </w:r>
          </w:p>
        </w:tc>
      </w:tr>
      <w:tr>
        <w:trPr>
          <w:cantSplit w:val="0"/>
          <w:trHeight w:val="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Место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Основные работы выполняются по месту нахождения Подрядчика, часть работ выполняется в г. Благовещенске Амурской области.</w:t>
            </w:r>
          </w:p>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Результаты работ предоставляются Заказчику по адресу: Амурская область, г. Благовещенск, ул. Горького, 154, помещ.6</w:t>
            </w:r>
            <w:r w:rsidDel="00000000" w:rsidR="00000000" w:rsidRPr="00000000">
              <w:rPr>
                <w:rtl w:val="0"/>
              </w:rPr>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60" w:lineRule="auto"/>
              <w:ind w:right="11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Иные требования и условия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60" w:lineRule="auto"/>
              <w:ind w:right="11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Приложение № </w:t>
      </w:r>
      <w:r w:rsidDel="00000000" w:rsidR="00000000" w:rsidRPr="00000000">
        <w:rPr>
          <w:rFonts w:ascii="Times New Roman" w:cs="Times New Roman" w:eastAsia="Times New Roman" w:hAnsi="Times New Roman"/>
          <w:sz w:val="22"/>
          <w:szCs w:val="22"/>
          <w:rtl w:val="0"/>
        </w:rPr>
        <w:t xml:space="preserve">2</w:t>
      </w:r>
    </w:p>
    <w:p w:rsidR="00000000" w:rsidDel="00000000" w:rsidP="00000000" w:rsidRDefault="00000000" w:rsidRPr="00000000" w14:paraId="0000010F">
      <w:pPr>
        <w:pBdr>
          <w:top w:space="0" w:sz="0" w:val="nil"/>
          <w:left w:space="0" w:sz="0" w:val="nil"/>
          <w:bottom w:space="0" w:sz="0" w:val="nil"/>
          <w:right w:space="0" w:sz="0" w:val="nil"/>
          <w:between w:space="0" w:sz="0" w:val="nil"/>
        </w:pBdr>
        <w:ind w:left="6663"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к Извещению о проведении</w:t>
      </w:r>
      <w:r w:rsidDel="00000000" w:rsidR="00000000" w:rsidRPr="00000000">
        <w:rPr>
          <w:rtl w:val="0"/>
        </w:rPr>
      </w:r>
    </w:p>
    <w:p w:rsidR="00000000" w:rsidDel="00000000" w:rsidP="00000000" w:rsidRDefault="00000000" w:rsidRPr="00000000" w14:paraId="00000110">
      <w:pPr>
        <w:spacing w:line="259" w:lineRule="auto"/>
        <w:ind w:left="6663" w:firstLine="0"/>
        <w:rPr>
          <w:rFonts w:ascii="Times New Roman" w:cs="Times New Roman" w:eastAsia="Times New Roman" w:hAnsi="Times New Roman"/>
          <w:sz w:val="22"/>
          <w:szCs w:val="22"/>
        </w:rPr>
      </w:pPr>
      <w:bookmarkStart w:colFirst="0" w:colLast="0" w:name="_heading=h.3znysh7" w:id="3"/>
      <w:bookmarkEnd w:id="3"/>
      <w:r w:rsidDel="00000000" w:rsidR="00000000" w:rsidRPr="00000000">
        <w:rPr>
          <w:rFonts w:ascii="Times New Roman" w:cs="Times New Roman" w:eastAsia="Times New Roman" w:hAnsi="Times New Roman"/>
          <w:color w:val="191919"/>
          <w:sz w:val="22"/>
          <w:szCs w:val="22"/>
          <w:rtl w:val="0"/>
        </w:rPr>
        <w:t xml:space="preserve">открытого запроса предложений</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40" w:line="264" w:lineRule="auto"/>
        <w:jc w:val="both"/>
        <w:rPr>
          <w:rFonts w:ascii="Times New Roman" w:cs="Times New Roman" w:eastAsia="Times New Roman" w:hAnsi="Times New Roman"/>
          <w:color w:val="191919"/>
          <w:sz w:val="20"/>
          <w:szCs w:val="20"/>
        </w:rPr>
      </w:pPr>
      <w:r w:rsidDel="00000000" w:rsidR="00000000" w:rsidRPr="00000000">
        <w:rPr>
          <w:rtl w:val="0"/>
        </w:rPr>
      </w:r>
    </w:p>
    <w:bookmarkStart w:colFirst="0" w:colLast="0" w:name="bookmark=id.2et92p0" w:id="4"/>
    <w:bookmarkEnd w:id="4"/>
    <w:p w:rsidR="00000000" w:rsidDel="00000000" w:rsidP="00000000" w:rsidRDefault="00000000" w:rsidRPr="00000000" w14:paraId="00000112">
      <w:pPr>
        <w:keepNext w:val="1"/>
        <w:keepLines w:val="1"/>
        <w:pBdr>
          <w:top w:space="0" w:sz="0" w:val="nil"/>
          <w:left w:space="0" w:sz="0" w:val="nil"/>
          <w:bottom w:space="0" w:sz="0" w:val="nil"/>
          <w:right w:space="0" w:sz="0" w:val="nil"/>
          <w:between w:space="0" w:sz="0" w:val="nil"/>
        </w:pBdr>
        <w:spacing w:after="240" w:line="264" w:lineRule="auto"/>
        <w:jc w:val="center"/>
        <w:rPr>
          <w:rFonts w:ascii="Times New Roman" w:cs="Times New Roman" w:eastAsia="Times New Roman" w:hAnsi="Times New Roman"/>
          <w:b w:val="1"/>
          <w:color w:val="191919"/>
          <w:sz w:val="22"/>
          <w:szCs w:val="22"/>
        </w:rPr>
      </w:pPr>
      <w:r w:rsidDel="00000000" w:rsidR="00000000" w:rsidRPr="00000000">
        <w:rPr>
          <w:rFonts w:ascii="Times New Roman" w:cs="Times New Roman" w:eastAsia="Times New Roman" w:hAnsi="Times New Roman"/>
          <w:b w:val="1"/>
          <w:color w:val="191919"/>
          <w:sz w:val="22"/>
          <w:szCs w:val="22"/>
          <w:rtl w:val="0"/>
        </w:rPr>
        <w:t xml:space="preserve">Заявка</w:t>
      </w:r>
    </w:p>
    <w:p w:rsidR="00000000" w:rsidDel="00000000" w:rsidP="00000000" w:rsidRDefault="00000000" w:rsidRPr="00000000" w14:paraId="00000113">
      <w:pPr>
        <w:keepNext w:val="1"/>
        <w:keepLines w:val="1"/>
        <w:pBdr>
          <w:top w:space="0" w:sz="0" w:val="nil"/>
          <w:left w:space="0" w:sz="0" w:val="nil"/>
          <w:bottom w:space="0" w:sz="0" w:val="nil"/>
          <w:right w:space="0" w:sz="0" w:val="nil"/>
          <w:between w:space="0" w:sz="0" w:val="nil"/>
        </w:pBdr>
        <w:spacing w:after="240" w:line="264" w:lineRule="auto"/>
        <w:jc w:val="center"/>
        <w:rPr>
          <w:rFonts w:ascii="Times New Roman" w:cs="Times New Roman" w:eastAsia="Times New Roman" w:hAnsi="Times New Roman"/>
          <w:b w:val="1"/>
          <w:color w:val="191919"/>
          <w:sz w:val="22"/>
          <w:szCs w:val="22"/>
        </w:rPr>
      </w:pPr>
      <w:r w:rsidDel="00000000" w:rsidR="00000000" w:rsidRPr="00000000">
        <w:rPr>
          <w:rtl w:val="0"/>
        </w:rPr>
      </w:r>
    </w:p>
    <w:p w:rsidR="00000000" w:rsidDel="00000000" w:rsidP="00000000" w:rsidRDefault="00000000" w:rsidRPr="00000000" w14:paraId="00000114">
      <w:pPr>
        <w:pBdr>
          <w:top w:color="000000" w:space="0" w:sz="4" w:val="single"/>
          <w:left w:space="0" w:sz="0" w:val="nil"/>
          <w:bottom w:space="0" w:sz="0" w:val="nil"/>
          <w:right w:space="0" w:sz="0" w:val="nil"/>
          <w:between w:space="0" w:sz="0" w:val="nil"/>
        </w:pBdr>
        <w:spacing w:line="306" w:lineRule="auto"/>
        <w:jc w:val="center"/>
        <w:rPr>
          <w:rFonts w:ascii="Times New Roman" w:cs="Times New Roman" w:eastAsia="Times New Roman" w:hAnsi="Times New Roman"/>
          <w:color w:val="191919"/>
          <w:sz w:val="18"/>
          <w:szCs w:val="18"/>
        </w:rPr>
      </w:pPr>
      <w:r w:rsidDel="00000000" w:rsidR="00000000" w:rsidRPr="00000000">
        <w:rPr>
          <w:rFonts w:ascii="Times New Roman" w:cs="Times New Roman" w:eastAsia="Times New Roman" w:hAnsi="Times New Roman"/>
          <w:color w:val="191919"/>
          <w:sz w:val="18"/>
          <w:szCs w:val="18"/>
          <w:rtl w:val="0"/>
        </w:rPr>
        <w:t xml:space="preserve">(наименование организации)</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61" w:lineRule="auto"/>
        <w:jc w:val="center"/>
        <w:rPr>
          <w:rFonts w:ascii="Times New Roman" w:cs="Times New Roman" w:eastAsia="Times New Roman" w:hAnsi="Times New Roman"/>
          <w:b w:val="1"/>
          <w:color w:val="191919"/>
          <w:sz w:val="22"/>
          <w:szCs w:val="22"/>
        </w:rPr>
      </w:pPr>
      <w:r w:rsidDel="00000000" w:rsidR="00000000" w:rsidRPr="00000000">
        <w:rPr>
          <w:rFonts w:ascii="Times New Roman" w:cs="Times New Roman" w:eastAsia="Times New Roman" w:hAnsi="Times New Roman"/>
          <w:b w:val="1"/>
          <w:color w:val="191919"/>
          <w:sz w:val="22"/>
          <w:szCs w:val="22"/>
          <w:rtl w:val="0"/>
        </w:rPr>
        <w:t xml:space="preserve">на участие в открытом запросе предложений на право заключения договора</w:t>
      </w:r>
    </w:p>
    <w:p w:rsidR="00000000" w:rsidDel="00000000" w:rsidP="00000000" w:rsidRDefault="00000000" w:rsidRPr="00000000" w14:paraId="00000116">
      <w:pPr>
        <w:spacing w:line="276" w:lineRule="auto"/>
        <w:jc w:val="center"/>
        <w:rPr>
          <w:rFonts w:ascii="Times New Roman" w:cs="Times New Roman" w:eastAsia="Times New Roman" w:hAnsi="Times New Roman"/>
          <w:b w:val="1"/>
          <w:sz w:val="22"/>
          <w:szCs w:val="22"/>
        </w:rPr>
      </w:pPr>
      <w:bookmarkStart w:colFirst="0" w:colLast="0" w:name="_heading=h.tyjcwt" w:id="5"/>
      <w:bookmarkEnd w:id="5"/>
      <w:r w:rsidDel="00000000" w:rsidR="00000000" w:rsidRPr="00000000">
        <w:rPr>
          <w:rFonts w:ascii="Times New Roman" w:cs="Times New Roman" w:eastAsia="Times New Roman" w:hAnsi="Times New Roman"/>
          <w:b w:val="1"/>
          <w:sz w:val="22"/>
          <w:szCs w:val="22"/>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61" w:lineRule="auto"/>
        <w:jc w:val="center"/>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18">
      <w:pPr>
        <w:spacing w:line="276" w:lineRule="auto"/>
        <w:ind w:firstLine="426"/>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Изучив закупочную документацию на право заключения договора </w:t>
      </w:r>
      <w:r w:rsidDel="00000000" w:rsidR="00000000" w:rsidRPr="00000000">
        <w:rPr>
          <w:rFonts w:ascii="Times New Roman" w:cs="Times New Roman" w:eastAsia="Times New Roman" w:hAnsi="Times New Roman"/>
          <w:sz w:val="22"/>
          <w:szCs w:val="22"/>
          <w:rtl w:val="0"/>
        </w:rPr>
        <w:t xml:space="preserve">на оказание услуг на разработку концепции и финансово-экономической модели Набережной реки Амур (Благовещенск)</w:t>
      </w:r>
      <w:r w:rsidDel="00000000" w:rsidR="00000000" w:rsidRPr="00000000">
        <w:rPr>
          <w:rFonts w:ascii="Times New Roman" w:cs="Times New Roman" w:eastAsia="Times New Roman" w:hAnsi="Times New Roman"/>
          <w:color w:val="191919"/>
          <w:sz w:val="22"/>
          <w:szCs w:val="22"/>
          <w:rtl w:val="0"/>
        </w:rPr>
        <w:t xml:space="preserve">,</w:t>
      </w:r>
    </w:p>
    <w:p w:rsidR="00000000" w:rsidDel="00000000" w:rsidP="00000000" w:rsidRDefault="00000000" w:rsidRPr="00000000" w14:paraId="00000119">
      <w:pPr>
        <w:spacing w:line="276" w:lineRule="auto"/>
        <w:ind w:firstLine="42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мы _____________________________________сообщаем о согласии участвовать в Запросе предложений на условиях, установленных Закупочной документацией и изложенных нами в нашей заявке на участие в Запросе предложений.</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66" w:lineRule="auto"/>
        <w:ind w:firstLine="36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случае, если нам будет предложено заключить договор по итогам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000000" w:rsidDel="00000000" w:rsidP="00000000" w:rsidRDefault="00000000" w:rsidRPr="00000000" w14:paraId="0000011B">
      <w:pPr>
        <w:spacing w:line="276" w:lineRule="auto"/>
        <w:jc w:val="both"/>
        <w:rPr>
          <w:rFonts w:ascii="Times New Roman" w:cs="Times New Roman" w:eastAsia="Times New Roman" w:hAnsi="Times New Roman"/>
          <w:b w:val="1"/>
          <w:sz w:val="22"/>
          <w:szCs w:val="22"/>
        </w:rPr>
      </w:pPr>
      <w:r w:rsidDel="00000000" w:rsidR="00000000" w:rsidRPr="00000000">
        <w:rPr>
          <w:b w:val="1"/>
          <w:color w:val="191919"/>
          <w:sz w:val="22"/>
          <w:szCs w:val="22"/>
          <w:rtl w:val="0"/>
        </w:rPr>
        <w:t xml:space="preserve">• </w:t>
      </w:r>
      <w:r w:rsidDel="00000000" w:rsidR="00000000" w:rsidRPr="00000000">
        <w:rPr>
          <w:rFonts w:ascii="Times New Roman" w:cs="Times New Roman" w:eastAsia="Times New Roman" w:hAnsi="Times New Roman"/>
          <w:b w:val="1"/>
          <w:color w:val="191919"/>
          <w:sz w:val="22"/>
          <w:szCs w:val="22"/>
          <w:rtl w:val="0"/>
        </w:rPr>
        <w:t xml:space="preserve">Смета </w:t>
      </w:r>
      <w:r w:rsidDel="00000000" w:rsidR="00000000" w:rsidRPr="00000000">
        <w:rPr>
          <w:rFonts w:ascii="Times New Roman" w:cs="Times New Roman" w:eastAsia="Times New Roman" w:hAnsi="Times New Roman"/>
          <w:b w:val="1"/>
          <w:sz w:val="22"/>
          <w:szCs w:val="22"/>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426"/>
        <w:jc w:val="both"/>
        <w:rPr>
          <w:rFonts w:ascii="Times New Roman" w:cs="Times New Roman" w:eastAsia="Times New Roman" w:hAnsi="Times New Roman"/>
          <w:b w:val="0"/>
          <w:i w:val="0"/>
          <w:smallCaps w:val="0"/>
          <w:strike w:val="0"/>
          <w:color w:val="191919"/>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64" w:lineRule="auto"/>
        <w:ind w:firstLine="36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Настоящей заявкой мы подтверждаем, что:</w:t>
      </w:r>
    </w:p>
    <w:p w:rsidR="00000000" w:rsidDel="00000000" w:rsidP="00000000" w:rsidRDefault="00000000" w:rsidRPr="00000000" w14:paraId="0000011E">
      <w:pPr>
        <w:numPr>
          <w:ilvl w:val="0"/>
          <w:numId w:val="19"/>
        </w:numPr>
        <w:pBdr>
          <w:top w:space="0" w:sz="0" w:val="nil"/>
          <w:left w:space="0" w:sz="0" w:val="nil"/>
          <w:bottom w:space="0" w:sz="0" w:val="nil"/>
          <w:right w:space="0" w:sz="0" w:val="nil"/>
          <w:between w:space="0" w:sz="0" w:val="nil"/>
        </w:pBdr>
        <w:tabs>
          <w:tab w:val="left" w:leader="none" w:pos="426"/>
        </w:tabs>
        <w:spacing w:line="264" w:lineRule="auto"/>
        <w:ind w:left="0"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000000" w:rsidDel="00000000" w:rsidP="00000000" w:rsidRDefault="00000000" w:rsidRPr="00000000" w14:paraId="0000011F">
      <w:pPr>
        <w:numPr>
          <w:ilvl w:val="0"/>
          <w:numId w:val="19"/>
        </w:numPr>
        <w:pBdr>
          <w:top w:space="0" w:sz="0" w:val="nil"/>
          <w:left w:space="0" w:sz="0" w:val="nil"/>
          <w:bottom w:space="0" w:sz="0" w:val="nil"/>
          <w:right w:space="0" w:sz="0" w:val="nil"/>
          <w:between w:space="0" w:sz="0" w:val="nil"/>
        </w:pBdr>
        <w:tabs>
          <w:tab w:val="left" w:leader="none" w:pos="426"/>
        </w:tabs>
        <w:spacing w:line="264" w:lineRule="auto"/>
        <w:ind w:left="0"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000000" w:rsidDel="00000000" w:rsidP="00000000" w:rsidRDefault="00000000" w:rsidRPr="00000000" w14:paraId="00000120">
      <w:pPr>
        <w:numPr>
          <w:ilvl w:val="0"/>
          <w:numId w:val="19"/>
        </w:numPr>
        <w:pBdr>
          <w:top w:space="0" w:sz="0" w:val="nil"/>
          <w:left w:space="0" w:sz="0" w:val="nil"/>
          <w:bottom w:space="0" w:sz="0" w:val="nil"/>
          <w:right w:space="0" w:sz="0" w:val="nil"/>
          <w:between w:space="0" w:sz="0" w:val="nil"/>
        </w:pBdr>
        <w:tabs>
          <w:tab w:val="left" w:leader="none" w:pos="426"/>
        </w:tabs>
        <w:spacing w:line="264" w:lineRule="auto"/>
        <w:ind w:left="0"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00000" w:rsidDel="00000000" w:rsidP="00000000" w:rsidRDefault="00000000" w:rsidRPr="00000000" w14:paraId="00000121">
      <w:pPr>
        <w:numPr>
          <w:ilvl w:val="0"/>
          <w:numId w:val="19"/>
        </w:numPr>
        <w:pBdr>
          <w:top w:space="0" w:sz="0" w:val="nil"/>
          <w:left w:space="0" w:sz="0" w:val="nil"/>
          <w:bottom w:space="0" w:sz="0" w:val="nil"/>
          <w:right w:space="0" w:sz="0" w:val="nil"/>
          <w:between w:space="0" w:sz="0" w:val="nil"/>
        </w:pBdr>
        <w:tabs>
          <w:tab w:val="left" w:leader="none" w:pos="426"/>
        </w:tabs>
        <w:spacing w:line="264" w:lineRule="auto"/>
        <w:ind w:left="0"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Del="00000000" w:rsidR="00000000" w:rsidRPr="00000000">
        <w:rPr>
          <w:rFonts w:ascii="Times New Roman" w:cs="Times New Roman" w:eastAsia="Times New Roman" w:hAnsi="Times New Roman"/>
          <w:i w:val="1"/>
          <w:color w:val="191919"/>
          <w:sz w:val="22"/>
          <w:szCs w:val="22"/>
          <w:rtl w:val="0"/>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Del="00000000" w:rsidR="00000000" w:rsidRPr="00000000">
        <w:rPr>
          <w:rFonts w:ascii="Times New Roman" w:cs="Times New Roman" w:eastAsia="Times New Roman" w:hAnsi="Times New Roman"/>
          <w:color w:val="191919"/>
          <w:sz w:val="22"/>
          <w:szCs w:val="22"/>
          <w:rtl w:val="0"/>
        </w:rPr>
        <w:t xml:space="preserve">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Del="00000000" w:rsidP="00000000" w:rsidRDefault="00000000" w:rsidRPr="00000000" w14:paraId="00000122">
      <w:pPr>
        <w:numPr>
          <w:ilvl w:val="0"/>
          <w:numId w:val="19"/>
        </w:numPr>
        <w:pBdr>
          <w:top w:space="0" w:sz="0" w:val="nil"/>
          <w:left w:space="0" w:sz="0" w:val="nil"/>
          <w:bottom w:space="0" w:sz="0" w:val="nil"/>
          <w:right w:space="0" w:sz="0" w:val="nil"/>
          <w:between w:space="0" w:sz="0" w:val="nil"/>
        </w:pBdr>
        <w:tabs>
          <w:tab w:val="left" w:leader="none" w:pos="426"/>
        </w:tabs>
        <w:spacing w:line="259" w:lineRule="auto"/>
        <w:ind w:left="0"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Del="00000000" w:rsidP="00000000" w:rsidRDefault="00000000" w:rsidRPr="00000000" w14:paraId="00000123">
      <w:pPr>
        <w:numPr>
          <w:ilvl w:val="0"/>
          <w:numId w:val="19"/>
        </w:numPr>
        <w:pBdr>
          <w:top w:space="0" w:sz="0" w:val="nil"/>
          <w:left w:space="0" w:sz="0" w:val="nil"/>
          <w:bottom w:space="0" w:sz="0" w:val="nil"/>
          <w:right w:space="0" w:sz="0" w:val="nil"/>
          <w:between w:space="0" w:sz="0" w:val="nil"/>
        </w:pBdr>
        <w:tabs>
          <w:tab w:val="left" w:leader="none" w:pos="426"/>
        </w:tabs>
        <w:spacing w:line="269" w:lineRule="auto"/>
        <w:ind w:left="0"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Участник закупки не является офшорной компанией;</w:t>
      </w:r>
    </w:p>
    <w:p w:rsidR="00000000" w:rsidDel="00000000" w:rsidP="00000000" w:rsidRDefault="00000000" w:rsidRPr="00000000" w14:paraId="00000124">
      <w:pPr>
        <w:numPr>
          <w:ilvl w:val="0"/>
          <w:numId w:val="19"/>
        </w:numPr>
        <w:pBdr>
          <w:top w:space="0" w:sz="0" w:val="nil"/>
          <w:left w:space="0" w:sz="0" w:val="nil"/>
          <w:bottom w:space="0" w:sz="0" w:val="nil"/>
          <w:right w:space="0" w:sz="0" w:val="nil"/>
          <w:between w:space="0" w:sz="0" w:val="nil"/>
        </w:pBdr>
        <w:tabs>
          <w:tab w:val="left" w:leader="none" w:pos="426"/>
          <w:tab w:val="left" w:leader="none" w:pos="6365"/>
        </w:tabs>
        <w:spacing w:line="269" w:lineRule="auto"/>
        <w:ind w:left="0" w:firstLine="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125">
      <w:pPr>
        <w:pBdr>
          <w:top w:space="0" w:sz="0" w:val="nil"/>
          <w:left w:space="0" w:sz="0" w:val="nil"/>
          <w:bottom w:space="0" w:sz="0" w:val="nil"/>
          <w:right w:space="0" w:sz="0" w:val="nil"/>
          <w:between w:space="0" w:sz="0" w:val="nil"/>
        </w:pBdr>
        <w:ind w:left="91" w:firstLine="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2"/>
          <w:szCs w:val="22"/>
          <w:rtl w:val="0"/>
        </w:rPr>
        <w:t xml:space="preserve">9) Сообщаем сведения об Участнике закупки</w:t>
      </w:r>
      <w:r w:rsidDel="00000000" w:rsidR="00000000" w:rsidRPr="00000000">
        <w:rPr>
          <w:rFonts w:ascii="Times New Roman" w:cs="Times New Roman" w:eastAsia="Times New Roman" w:hAnsi="Times New Roman"/>
          <w:color w:val="191919"/>
          <w:sz w:val="20"/>
          <w:szCs w:val="20"/>
          <w:rtl w:val="0"/>
        </w:rPr>
        <w:t xml:space="preserve">:</w:t>
      </w:r>
    </w:p>
    <w:tbl>
      <w:tblPr>
        <w:tblStyle w:val="Table4"/>
        <w:tblW w:w="9782.0" w:type="dxa"/>
        <w:jc w:val="center"/>
        <w:tblLayout w:type="fixed"/>
        <w:tblLook w:val="0000"/>
      </w:tblPr>
      <w:tblGrid>
        <w:gridCol w:w="687"/>
        <w:gridCol w:w="5834"/>
        <w:gridCol w:w="3261"/>
        <w:tblGridChange w:id="0">
          <w:tblGrid>
            <w:gridCol w:w="687"/>
            <w:gridCol w:w="5834"/>
            <w:gridCol w:w="3261"/>
          </w:tblGrid>
        </w:tblGridChange>
      </w:tblGrid>
      <w:tr>
        <w:trPr>
          <w:cantSplit w:val="0"/>
          <w:trHeight w:val="283"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26">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27">
            <w:pPr>
              <w:pBdr>
                <w:top w:space="0" w:sz="0" w:val="nil"/>
                <w:left w:space="0" w:sz="0" w:val="nil"/>
                <w:bottom w:space="0" w:sz="0" w:val="nil"/>
                <w:right w:space="0" w:sz="0" w:val="nil"/>
                <w:between w:space="0" w:sz="0" w:val="nil"/>
              </w:pBdr>
              <w:ind w:left="2480" w:firstLine="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Наименование</w:t>
            </w:r>
          </w:p>
        </w:tc>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128">
            <w:pPr>
              <w:pBdr>
                <w:top w:space="0" w:sz="0" w:val="nil"/>
                <w:left w:space="0" w:sz="0" w:val="nil"/>
                <w:bottom w:space="0" w:sz="0" w:val="nil"/>
                <w:right w:space="0" w:sz="0" w:val="nil"/>
                <w:between w:space="0" w:sz="0" w:val="nil"/>
              </w:pBdr>
              <w:ind w:firstLine="2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Сведения об участнике конкурса</w:t>
            </w:r>
          </w:p>
        </w:tc>
      </w:tr>
      <w:tr>
        <w:trPr>
          <w:cantSplit w:val="0"/>
          <w:trHeight w:val="388" w:hRule="atLeast"/>
          <w:tblHeader w:val="0"/>
        </w:trPr>
        <w:tc>
          <w:tcPr>
            <w:tcBorders>
              <w:top w:color="000000" w:space="0" w:sz="4" w:val="single"/>
              <w:left w:color="000000" w:space="0" w:sz="4" w:val="single"/>
            </w:tcBorders>
            <w:shd w:fill="auto" w:val="clea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c>
          <w:tcPr>
            <w:tcBorders>
              <w:top w:color="000000" w:space="0" w:sz="4" w:val="single"/>
              <w:left w:color="000000" w:space="0" w:sz="4" w:val="single"/>
            </w:tcBorders>
            <w:shd w:fill="auto" w:val="clea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Полное наименование</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2B">
            <w:pPr>
              <w:rPr>
                <w:sz w:val="10"/>
                <w:szCs w:val="10"/>
              </w:rPr>
            </w:pPr>
            <w:r w:rsidDel="00000000" w:rsidR="00000000" w:rsidRPr="00000000">
              <w:rPr>
                <w:rtl w:val="0"/>
              </w:rPr>
            </w:r>
          </w:p>
        </w:tc>
      </w:tr>
      <w:tr>
        <w:trPr>
          <w:cantSplit w:val="0"/>
          <w:trHeight w:val="324" w:hRule="atLeast"/>
          <w:tblHeader w:val="0"/>
        </w:trPr>
        <w:tc>
          <w:tcPr>
            <w:tcBorders>
              <w:top w:color="000000" w:space="0" w:sz="4" w:val="single"/>
              <w:left w:color="000000" w:space="0" w:sz="4" w:val="single"/>
            </w:tcBorders>
            <w:shd w:fill="auto" w:val="clea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2.</w:t>
            </w:r>
          </w:p>
        </w:tc>
        <w:tc>
          <w:tcPr>
            <w:tcBorders>
              <w:top w:color="000000" w:space="0" w:sz="4" w:val="single"/>
              <w:left w:color="000000" w:space="0" w:sz="4" w:val="single"/>
            </w:tcBorders>
            <w:shd w:fill="auto" w:val="clea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sz w:val="20"/>
                <w:szCs w:val="20"/>
                <w:rtl w:val="0"/>
              </w:rPr>
              <w:t xml:space="preserve">Сокращенное наименование</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2E">
            <w:pPr>
              <w:rPr>
                <w:sz w:val="10"/>
                <w:szCs w:val="10"/>
              </w:rPr>
            </w:pPr>
            <w:r w:rsidDel="00000000" w:rsidR="00000000" w:rsidRPr="00000000">
              <w:rPr>
                <w:rtl w:val="0"/>
              </w:rPr>
            </w:r>
          </w:p>
        </w:tc>
      </w:tr>
      <w:tr>
        <w:trPr>
          <w:cantSplit w:val="0"/>
          <w:trHeight w:val="346"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2F">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3.</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ОГРН, ИНН, КПП, ОКПО, ОКАТО</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1">
            <w:pPr>
              <w:rPr>
                <w:sz w:val="10"/>
                <w:szCs w:val="10"/>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tcBorders>
            <w:shd w:fill="auto" w:val="cle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4.</w:t>
            </w:r>
          </w:p>
        </w:tc>
        <w:tc>
          <w:tcPr>
            <w:tcBorders>
              <w:top w:color="000000" w:space="0" w:sz="4" w:val="single"/>
              <w:left w:color="000000" w:space="0" w:sz="4" w:val="single"/>
            </w:tcBorders>
            <w:shd w:fill="auto" w:val="clea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Место нахождения (юридический адрес)</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4">
            <w:pPr>
              <w:rPr>
                <w:sz w:val="10"/>
                <w:szCs w:val="10"/>
              </w:rPr>
            </w:pPr>
            <w:r w:rsidDel="00000000" w:rsidR="00000000" w:rsidRPr="00000000">
              <w:rPr>
                <w:rtl w:val="0"/>
              </w:rPr>
            </w:r>
          </w:p>
        </w:tc>
      </w:tr>
      <w:tr>
        <w:trPr>
          <w:cantSplit w:val="0"/>
          <w:trHeight w:val="341"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35">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5.</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Почтовый адрес</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7">
            <w:pPr>
              <w:rPr>
                <w:sz w:val="10"/>
                <w:szCs w:val="10"/>
              </w:rPr>
            </w:pPr>
            <w:r w:rsidDel="00000000" w:rsidR="00000000" w:rsidRPr="00000000">
              <w:rPr>
                <w:rtl w:val="0"/>
              </w:rPr>
            </w:r>
          </w:p>
        </w:tc>
      </w:tr>
      <w:tr>
        <w:trPr>
          <w:cantSplit w:val="0"/>
          <w:trHeight w:val="293"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38">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6.</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Основной вид деятельности</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A">
            <w:pPr>
              <w:rPr>
                <w:sz w:val="10"/>
                <w:szCs w:val="10"/>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tcBorders>
            <w:shd w:fill="auto" w:val="cle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7.</w:t>
            </w:r>
          </w:p>
        </w:tc>
        <w:tc>
          <w:tcPr>
            <w:tcBorders>
              <w:top w:color="000000" w:space="0" w:sz="4" w:val="single"/>
              <w:left w:color="000000" w:space="0" w:sz="4" w:val="single"/>
            </w:tcBorders>
            <w:shd w:fill="auto" w:val="cle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sz w:val="20"/>
                <w:szCs w:val="20"/>
                <w:rtl w:val="0"/>
              </w:rPr>
              <w:t xml:space="preserve">Телефоны и факс (с указанием кода города)</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D">
            <w:pPr>
              <w:rPr>
                <w:sz w:val="10"/>
                <w:szCs w:val="10"/>
              </w:rPr>
            </w:pPr>
            <w:r w:rsidDel="00000000" w:rsidR="00000000" w:rsidRPr="00000000">
              <w:rPr>
                <w:rtl w:val="0"/>
              </w:rPr>
            </w:r>
          </w:p>
        </w:tc>
      </w:tr>
      <w:tr>
        <w:trPr>
          <w:cantSplit w:val="0"/>
          <w:trHeight w:val="293"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3E">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8.</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Адрес электронной почты</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40">
            <w:pPr>
              <w:rPr>
                <w:sz w:val="10"/>
                <w:szCs w:val="10"/>
              </w:rPr>
            </w:pPr>
            <w:r w:rsidDel="00000000" w:rsidR="00000000" w:rsidRPr="00000000">
              <w:rPr>
                <w:rtl w:val="0"/>
              </w:rPr>
            </w:r>
          </w:p>
        </w:tc>
      </w:tr>
      <w:tr>
        <w:trPr>
          <w:cantSplit w:val="0"/>
          <w:trHeight w:val="518" w:hRule="atLeast"/>
          <w:tblHeader w:val="0"/>
        </w:trPr>
        <w:tc>
          <w:tcPr>
            <w:tcBorders>
              <w:top w:color="000000" w:space="0" w:sz="4" w:val="single"/>
              <w:left w:color="000000" w:space="0" w:sz="4" w:val="single"/>
            </w:tcBorders>
            <w:shd w:fill="auto" w:val="clea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9.</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Фамилия, Имя и Отчество (при наличии), должность руководителя Участника закупки</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43">
            <w:pPr>
              <w:rPr>
                <w:sz w:val="10"/>
                <w:szCs w:val="10"/>
              </w:rPr>
            </w:pPr>
            <w:r w:rsidDel="00000000" w:rsidR="00000000" w:rsidRPr="00000000">
              <w:rPr>
                <w:rtl w:val="0"/>
              </w:rPr>
            </w:r>
          </w:p>
        </w:tc>
      </w:tr>
      <w:tr>
        <w:trPr>
          <w:cantSplit w:val="0"/>
          <w:trHeight w:val="773" w:hRule="atLeast"/>
          <w:tblHeader w:val="0"/>
        </w:trPr>
        <w:tc>
          <w:tcPr>
            <w:tcBorders>
              <w:top w:color="000000" w:space="0" w:sz="4" w:val="single"/>
              <w:left w:color="000000" w:space="0" w:sz="4" w:val="single"/>
            </w:tcBorders>
            <w:shd w:fill="auto" w:val="clea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10.</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66" w:lineRule="auto"/>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46">
            <w:pPr>
              <w:rPr>
                <w:sz w:val="10"/>
                <w:szCs w:val="10"/>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47">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11.</w:t>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sz w:val="20"/>
                <w:szCs w:val="20"/>
                <w:rtl w:val="0"/>
              </w:rPr>
              <w:t xml:space="preserve">Банковские реквизиты</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49">
            <w:pPr>
              <w:rPr>
                <w:sz w:val="10"/>
                <w:szCs w:val="10"/>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4A">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tl w:val="0"/>
              </w:rPr>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Адрес сайта участника закупки в сети Интернет</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4C">
            <w:pPr>
              <w:rPr>
                <w:sz w:val="10"/>
                <w:szCs w:val="10"/>
              </w:rPr>
            </w:pPr>
            <w:r w:rsidDel="00000000" w:rsidR="00000000" w:rsidRPr="00000000">
              <w:rPr>
                <w:rtl w:val="0"/>
              </w:rPr>
            </w:r>
          </w:p>
        </w:tc>
      </w:tr>
      <w:tr>
        <w:trPr>
          <w:cantSplit w:val="0"/>
          <w:trHeight w:val="307" w:hRule="atLeast"/>
          <w:tblHeader w:val="0"/>
        </w:trPr>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14D">
            <w:pPr>
              <w:pBdr>
                <w:top w:space="0" w:sz="0" w:val="nil"/>
                <w:left w:space="0" w:sz="0" w:val="nil"/>
                <w:bottom w:space="0" w:sz="0" w:val="nil"/>
                <w:right w:space="0" w:sz="0" w:val="nil"/>
                <w:between w:space="0" w:sz="0" w:val="nil"/>
              </w:pBdr>
              <w:ind w:firstLine="140"/>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13.</w:t>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Информация о режиме налогообложения Участника закупки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rPr>
                <w:sz w:val="10"/>
                <w:szCs w:val="10"/>
              </w:rPr>
            </w:pPr>
            <w:r w:rsidDel="00000000" w:rsidR="00000000" w:rsidRPr="00000000">
              <w:rPr>
                <w:rtl w:val="0"/>
              </w:rPr>
            </w:r>
          </w:p>
        </w:tc>
      </w:tr>
    </w:tb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leader="none" w:pos="8818"/>
        </w:tabs>
        <w:spacing w:line="266"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66" w:lineRule="auto"/>
        <w:ind w:firstLine="46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240" w:line="266" w:lineRule="auto"/>
        <w:ind w:firstLine="46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266" w:lineRule="auto"/>
        <w:ind w:firstLine="46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К настоящей заявке прилагаются документы на листах.</w:t>
      </w:r>
    </w:p>
    <w:p w:rsidR="00000000" w:rsidDel="00000000" w:rsidP="00000000" w:rsidRDefault="00000000" w:rsidRPr="00000000" w14:paraId="00000154">
      <w:pPr>
        <w:spacing w:line="14.399999999999999"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393700" distL="0" distR="0" hidden="0" layoutInCell="1" locked="0" relativeHeight="0" simplePos="0">
                <wp:simplePos x="0" y="0"/>
                <wp:positionH relativeFrom="column">
                  <wp:posOffset>520700</wp:posOffset>
                </wp:positionH>
                <wp:positionV relativeFrom="paragraph">
                  <wp:posOffset>393700</wp:posOffset>
                </wp:positionV>
                <wp:extent cx="2262505" cy="187325"/>
                <wp:effectExtent b="0" l="0" r="0" t="0"/>
                <wp:wrapTopAndBottom distB="0" distT="393700"/>
                <wp:docPr id="4" name=""/>
                <a:graphic>
                  <a:graphicData uri="http://schemas.microsoft.com/office/word/2010/wordprocessingShape">
                    <wps:wsp>
                      <wps:cNvSpPr/>
                      <wps:cNvPr id="5" name="Shape 5"/>
                      <wps:spPr>
                        <a:xfrm>
                          <a:off x="4229035" y="3700625"/>
                          <a:ext cx="223393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91919"/>
                                <w:sz w:val="19"/>
                                <w:vertAlign w:val="baseline"/>
                              </w:rPr>
                              <w:t xml:space="preserve">(должность, наименование организации)</w:t>
                            </w:r>
                          </w:p>
                        </w:txbxContent>
                      </wps:txbx>
                      <wps:bodyPr anchorCtr="0" anchor="t" bIns="0" lIns="0" spcFirstLastPara="1" rIns="0" wrap="square" tIns="0">
                        <a:noAutofit/>
                      </wps:bodyPr>
                    </wps:wsp>
                  </a:graphicData>
                </a:graphic>
              </wp:anchor>
            </w:drawing>
          </mc:Choice>
          <mc:Fallback>
            <w:drawing>
              <wp:anchor allowOverlap="1" behindDoc="0" distB="0" distT="393700" distL="0" distR="0" hidden="0" layoutInCell="1" locked="0" relativeHeight="0" simplePos="0">
                <wp:simplePos x="0" y="0"/>
                <wp:positionH relativeFrom="column">
                  <wp:posOffset>520700</wp:posOffset>
                </wp:positionH>
                <wp:positionV relativeFrom="paragraph">
                  <wp:posOffset>393700</wp:posOffset>
                </wp:positionV>
                <wp:extent cx="2262505" cy="187325"/>
                <wp:effectExtent b="0" l="0" r="0" t="0"/>
                <wp:wrapTopAndBottom distB="0" distT="393700"/>
                <wp:docPr id="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262505" cy="187325"/>
                        </a:xfrm>
                        <a:prstGeom prst="rect"/>
                        <a:ln/>
                      </pic:spPr>
                    </pic:pic>
                  </a:graphicData>
                </a:graphic>
              </wp:anchor>
            </w:drawing>
          </mc:Fallback>
        </mc:AlternateContent>
      </w:r>
      <w:r w:rsidDel="00000000" w:rsidR="00000000" w:rsidRPr="00000000">
        <mc:AlternateContent>
          <mc:Choice Requires="wpg">
            <w:drawing>
              <wp:anchor allowOverlap="1" behindDoc="0" distB="6350" distT="393700" distL="0" distR="0" hidden="0" layoutInCell="1" locked="0" relativeHeight="0" simplePos="0">
                <wp:simplePos x="0" y="0"/>
                <wp:positionH relativeFrom="column">
                  <wp:posOffset>3111500</wp:posOffset>
                </wp:positionH>
                <wp:positionV relativeFrom="paragraph">
                  <wp:posOffset>393700</wp:posOffset>
                </wp:positionV>
                <wp:extent cx="263525" cy="180975"/>
                <wp:effectExtent b="0" l="0" r="0" t="0"/>
                <wp:wrapTopAndBottom distB="6350" distT="393700"/>
                <wp:docPr id="11" name=""/>
                <a:graphic>
                  <a:graphicData uri="http://schemas.microsoft.com/office/word/2010/wordprocessingShape">
                    <wps:wsp>
                      <wps:cNvSpPr/>
                      <wps:cNvPr id="12" name="Shape 12"/>
                      <wps:spPr>
                        <a:xfrm>
                          <a:off x="5228525" y="3703800"/>
                          <a:ext cx="23495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191919"/>
                                <w:sz w:val="19"/>
                                <w:vertAlign w:val="baseline"/>
                              </w:rPr>
                              <w:t xml:space="preserve">м.п.</w:t>
                            </w:r>
                          </w:p>
                        </w:txbxContent>
                      </wps:txbx>
                      <wps:bodyPr anchorCtr="0" anchor="t" bIns="0" lIns="0" spcFirstLastPara="1" rIns="0" wrap="square" tIns="0">
                        <a:noAutofit/>
                      </wps:bodyPr>
                    </wps:wsp>
                  </a:graphicData>
                </a:graphic>
              </wp:anchor>
            </w:drawing>
          </mc:Choice>
          <mc:Fallback>
            <w:drawing>
              <wp:anchor allowOverlap="1" behindDoc="0" distB="6350" distT="393700" distL="0" distR="0" hidden="0" layoutInCell="1" locked="0" relativeHeight="0" simplePos="0">
                <wp:simplePos x="0" y="0"/>
                <wp:positionH relativeFrom="column">
                  <wp:posOffset>3111500</wp:posOffset>
                </wp:positionH>
                <wp:positionV relativeFrom="paragraph">
                  <wp:posOffset>393700</wp:posOffset>
                </wp:positionV>
                <wp:extent cx="263525" cy="180975"/>
                <wp:effectExtent b="0" l="0" r="0" t="0"/>
                <wp:wrapTopAndBottom distB="6350" distT="393700"/>
                <wp:docPr id="11"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63525" cy="180975"/>
                        </a:xfrm>
                        <a:prstGeom prst="rect"/>
                        <a:ln/>
                      </pic:spPr>
                    </pic:pic>
                  </a:graphicData>
                </a:graphic>
              </wp:anchor>
            </w:drawing>
          </mc:Fallback>
        </mc:AlternateContent>
      </w:r>
      <w:r w:rsidDel="00000000" w:rsidR="00000000" w:rsidRPr="00000000">
        <mc:AlternateContent>
          <mc:Choice Requires="wpg">
            <w:drawing>
              <wp:anchor allowOverlap="1" behindDoc="0" distB="0" distT="393700" distL="0" distR="0" hidden="0" layoutInCell="1" locked="0" relativeHeight="0" simplePos="0">
                <wp:simplePos x="0" y="0"/>
                <wp:positionH relativeFrom="column">
                  <wp:posOffset>3568700</wp:posOffset>
                </wp:positionH>
                <wp:positionV relativeFrom="paragraph">
                  <wp:posOffset>393700</wp:posOffset>
                </wp:positionV>
                <wp:extent cx="586105" cy="187325"/>
                <wp:effectExtent b="0" l="0" r="0" t="0"/>
                <wp:wrapTopAndBottom distB="0" distT="393700"/>
                <wp:docPr id="7" name=""/>
                <a:graphic>
                  <a:graphicData uri="http://schemas.microsoft.com/office/word/2010/wordprocessingShape">
                    <wps:wsp>
                      <wps:cNvSpPr/>
                      <wps:cNvPr id="8" name="Shape 8"/>
                      <wps:spPr>
                        <a:xfrm>
                          <a:off x="5067235" y="3700625"/>
                          <a:ext cx="55753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(подпись)</w:t>
                            </w:r>
                          </w:p>
                        </w:txbxContent>
                      </wps:txbx>
                      <wps:bodyPr anchorCtr="0" anchor="t" bIns="0" lIns="0" spcFirstLastPara="1" rIns="0" wrap="square" tIns="0">
                        <a:noAutofit/>
                      </wps:bodyPr>
                    </wps:wsp>
                  </a:graphicData>
                </a:graphic>
              </wp:anchor>
            </w:drawing>
          </mc:Choice>
          <mc:Fallback>
            <w:drawing>
              <wp:anchor allowOverlap="1" behindDoc="0" distB="0" distT="393700" distL="0" distR="0" hidden="0" layoutInCell="1" locked="0" relativeHeight="0" simplePos="0">
                <wp:simplePos x="0" y="0"/>
                <wp:positionH relativeFrom="column">
                  <wp:posOffset>3568700</wp:posOffset>
                </wp:positionH>
                <wp:positionV relativeFrom="paragraph">
                  <wp:posOffset>393700</wp:posOffset>
                </wp:positionV>
                <wp:extent cx="586105" cy="187325"/>
                <wp:effectExtent b="0" l="0" r="0" t="0"/>
                <wp:wrapTopAndBottom distB="0" distT="393700"/>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86105" cy="187325"/>
                        </a:xfrm>
                        <a:prstGeom prst="rect"/>
                        <a:ln/>
                      </pic:spPr>
                    </pic:pic>
                  </a:graphicData>
                </a:graphic>
              </wp:anchor>
            </w:drawing>
          </mc:Fallback>
        </mc:AlternateContent>
      </w:r>
      <w:r w:rsidDel="00000000" w:rsidR="00000000" w:rsidRPr="00000000">
        <mc:AlternateContent>
          <mc:Choice Requires="wpg">
            <w:drawing>
              <wp:anchor allowOverlap="1" behindDoc="0" distB="0" distT="393700" distL="0" distR="0" hidden="0" layoutInCell="1" locked="0" relativeHeight="0" simplePos="0">
                <wp:simplePos x="0" y="0"/>
                <wp:positionH relativeFrom="column">
                  <wp:posOffset>4787900</wp:posOffset>
                </wp:positionH>
                <wp:positionV relativeFrom="paragraph">
                  <wp:posOffset>393700</wp:posOffset>
                </wp:positionV>
                <wp:extent cx="1217295" cy="187325"/>
                <wp:effectExtent b="0" l="0" r="0" t="0"/>
                <wp:wrapTopAndBottom distB="0" distT="393700"/>
                <wp:docPr id="10" name=""/>
                <a:graphic>
                  <a:graphicData uri="http://schemas.microsoft.com/office/word/2010/wordprocessingShape">
                    <wps:wsp>
                      <wps:cNvSpPr/>
                      <wps:cNvPr id="11" name="Shape 11"/>
                      <wps:spPr>
                        <a:xfrm>
                          <a:off x="4751640" y="3700625"/>
                          <a:ext cx="118872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91919"/>
                                <w:sz w:val="19"/>
                                <w:vertAlign w:val="baseline"/>
                              </w:rPr>
                              <w:t xml:space="preserve">(фамилия, инициалы)</w:t>
                            </w:r>
                          </w:p>
                        </w:txbxContent>
                      </wps:txbx>
                      <wps:bodyPr anchorCtr="0" anchor="t" bIns="0" lIns="0" spcFirstLastPara="1" rIns="0" wrap="square" tIns="0">
                        <a:noAutofit/>
                      </wps:bodyPr>
                    </wps:wsp>
                  </a:graphicData>
                </a:graphic>
              </wp:anchor>
            </w:drawing>
          </mc:Choice>
          <mc:Fallback>
            <w:drawing>
              <wp:anchor allowOverlap="1" behindDoc="0" distB="0" distT="393700" distL="0" distR="0" hidden="0" layoutInCell="1" locked="0" relativeHeight="0" simplePos="0">
                <wp:simplePos x="0" y="0"/>
                <wp:positionH relativeFrom="column">
                  <wp:posOffset>4787900</wp:posOffset>
                </wp:positionH>
                <wp:positionV relativeFrom="paragraph">
                  <wp:posOffset>393700</wp:posOffset>
                </wp:positionV>
                <wp:extent cx="1217295" cy="187325"/>
                <wp:effectExtent b="0" l="0" r="0" t="0"/>
                <wp:wrapTopAndBottom distB="0" distT="393700"/>
                <wp:docPr id="1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217295" cy="187325"/>
                        </a:xfrm>
                        <a:prstGeom prst="rect"/>
                        <a:ln/>
                      </pic:spPr>
                    </pic:pic>
                  </a:graphicData>
                </a:graphic>
              </wp:anchor>
            </w:drawing>
          </mc:Fallback>
        </mc:AlternateContent>
      </w:r>
    </w:p>
    <w:p w:rsidR="00000000" w:rsidDel="00000000" w:rsidP="00000000" w:rsidRDefault="00000000" w:rsidRPr="00000000" w14:paraId="00000155">
      <w:pPr>
        <w:pBdr>
          <w:top w:space="0" w:sz="0" w:val="nil"/>
          <w:left w:space="0" w:sz="0" w:val="nil"/>
          <w:bottom w:space="0" w:sz="0" w:val="nil"/>
          <w:right w:space="0" w:sz="0" w:val="nil"/>
          <w:between w:space="0" w:sz="0" w:val="nil"/>
        </w:pBdr>
        <w:ind w:left="7513"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Приложение № 1</w:t>
      </w:r>
    </w:p>
    <w:p w:rsidR="00000000" w:rsidDel="00000000" w:rsidP="00000000" w:rsidRDefault="00000000" w:rsidRPr="00000000" w14:paraId="00000156">
      <w:pPr>
        <w:pBdr>
          <w:top w:space="0" w:sz="0" w:val="nil"/>
          <w:left w:space="0" w:sz="0" w:val="nil"/>
          <w:bottom w:space="0" w:sz="0" w:val="nil"/>
          <w:right w:space="0" w:sz="0" w:val="nil"/>
          <w:between w:space="0" w:sz="0" w:val="nil"/>
        </w:pBdr>
        <w:ind w:left="7513"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 Заявке на участие</w:t>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7513"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открытом запросе </w:t>
      </w:r>
      <w:r w:rsidDel="00000000" w:rsidR="00000000" w:rsidRPr="00000000">
        <w:rPr>
          <w:rFonts w:ascii="Times New Roman" w:cs="Times New Roman" w:eastAsia="Times New Roman" w:hAnsi="Times New Roman"/>
          <w:color w:val="191919"/>
          <w:sz w:val="22"/>
          <w:szCs w:val="22"/>
          <w:rtl w:val="0"/>
        </w:rPr>
        <w:t xml:space="preserve">предложений</w:t>
      </w:r>
      <w:r w:rsidDel="00000000" w:rsidR="00000000" w:rsidRPr="00000000">
        <w:rPr>
          <w:rtl w:val="0"/>
        </w:rPr>
      </w:r>
    </w:p>
    <w:p w:rsidR="00000000" w:rsidDel="00000000" w:rsidP="00000000" w:rsidRDefault="00000000" w:rsidRPr="00000000" w14:paraId="00000158">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b w:val="1"/>
          <w:color w:val="191919"/>
          <w:sz w:val="22"/>
          <w:szCs w:val="22"/>
          <w:rtl w:val="0"/>
        </w:rPr>
        <w:t xml:space="preserve">Смета</w:t>
      </w:r>
      <w:r w:rsidDel="00000000" w:rsidR="00000000" w:rsidRPr="00000000">
        <w:rPr>
          <w:rtl w:val="0"/>
        </w:rPr>
      </w:r>
    </w:p>
    <w:p w:rsidR="00000000" w:rsidDel="00000000" w:rsidP="00000000" w:rsidRDefault="00000000" w:rsidRPr="00000000" w14:paraId="0000015B">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10368.0" w:type="dxa"/>
        <w:jc w:val="center"/>
        <w:tblLayout w:type="fixed"/>
        <w:tblLook w:val="0000"/>
      </w:tblPr>
      <w:tblGrid>
        <w:gridCol w:w="682"/>
        <w:gridCol w:w="7838"/>
        <w:gridCol w:w="1848"/>
        <w:tblGridChange w:id="0">
          <w:tblGrid>
            <w:gridCol w:w="682"/>
            <w:gridCol w:w="7838"/>
            <w:gridCol w:w="1848"/>
          </w:tblGrid>
        </w:tblGridChange>
      </w:tblGrid>
      <w:tr>
        <w:trPr>
          <w:cantSplit w:val="0"/>
          <w:trHeight w:val="298"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5D">
            <w:pPr>
              <w:pBdr>
                <w:top w:space="0" w:sz="0" w:val="nil"/>
                <w:left w:space="0" w:sz="0" w:val="nil"/>
                <w:bottom w:space="0" w:sz="0" w:val="nil"/>
                <w:right w:space="0" w:sz="0" w:val="nil"/>
                <w:between w:space="0" w:sz="0" w:val="nil"/>
              </w:pBdr>
              <w:ind w:firstLine="220"/>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tcBorders>
              <w:top w:color="000000" w:space="0" w:sz="4" w:val="single"/>
              <w:left w:color="000000" w:space="0" w:sz="4" w:val="single"/>
            </w:tcBorders>
            <w:shd w:fill="auto" w:val="clear"/>
            <w:vAlign w:val="bottom"/>
          </w:tcPr>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Наименование услуг</w:t>
            </w: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sz w:val="22"/>
                <w:szCs w:val="22"/>
                <w:rtl w:val="0"/>
              </w:rPr>
              <w:t xml:space="preserve">Цена</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60">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61">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2">
            <w:pPr>
              <w:rPr>
                <w:sz w:val="22"/>
                <w:szCs w:val="22"/>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63">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64">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5">
            <w:pPr>
              <w:rPr>
                <w:sz w:val="22"/>
                <w:szCs w:val="22"/>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66">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67">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8">
            <w:pPr>
              <w:rPr>
                <w:sz w:val="22"/>
                <w:szCs w:val="22"/>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69">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6A">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B">
            <w:pPr>
              <w:rPr>
                <w:sz w:val="22"/>
                <w:szCs w:val="22"/>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6C">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6D">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E">
            <w:pPr>
              <w:rPr>
                <w:sz w:val="22"/>
                <w:szCs w:val="22"/>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6F">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70">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71">
            <w:pPr>
              <w:rPr>
                <w:sz w:val="22"/>
                <w:szCs w:val="22"/>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72">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73">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74">
            <w:pPr>
              <w:rPr>
                <w:sz w:val="22"/>
                <w:szCs w:val="22"/>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75">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76">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77">
            <w:pPr>
              <w:rPr>
                <w:sz w:val="22"/>
                <w:szCs w:val="22"/>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78">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79">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7A">
            <w:pPr>
              <w:rPr>
                <w:sz w:val="22"/>
                <w:szCs w:val="22"/>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7B">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7C">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7D">
            <w:pPr>
              <w:rPr>
                <w:sz w:val="22"/>
                <w:szCs w:val="22"/>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b w:val="1"/>
                <w:color w:val="191919"/>
                <w:sz w:val="22"/>
                <w:szCs w:val="22"/>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rPr>
                <w:sz w:val="22"/>
                <w:szCs w:val="22"/>
              </w:rPr>
            </w:pPr>
            <w:r w:rsidDel="00000000" w:rsidR="00000000" w:rsidRPr="00000000">
              <w:rPr>
                <w:rtl w:val="0"/>
              </w:rPr>
            </w:r>
          </w:p>
        </w:tc>
      </w:tr>
    </w:tbl>
    <w:p w:rsidR="00000000" w:rsidDel="00000000" w:rsidP="00000000" w:rsidRDefault="00000000" w:rsidRPr="00000000" w14:paraId="00000181">
      <w:pPr>
        <w:spacing w:after="239" w:line="14.399999999999999" w:lineRule="auto"/>
        <w:rPr>
          <w:sz w:val="22"/>
          <w:szCs w:val="2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240" w:line="266" w:lineRule="auto"/>
        <w:ind w:firstLine="50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Общая стоимость () рублей 00 копеек, </w:t>
      </w:r>
      <w:r w:rsidDel="00000000" w:rsidR="00000000" w:rsidRPr="00000000">
        <w:rPr>
          <w:rFonts w:ascii="Times New Roman" w:cs="Times New Roman" w:eastAsia="Times New Roman" w:hAnsi="Times New Roman"/>
          <w:color w:val="191919"/>
          <w:sz w:val="22"/>
          <w:szCs w:val="22"/>
          <w:u w:val="single"/>
          <w:rtl w:val="0"/>
        </w:rPr>
        <w:t xml:space="preserve">НДС не предусмотрен/в т.ч. НДС,</w:t>
      </w:r>
      <w:r w:rsidDel="00000000" w:rsidR="00000000" w:rsidRPr="00000000">
        <w:rPr>
          <w:rFonts w:ascii="Times New Roman" w:cs="Times New Roman" w:eastAsia="Times New Roman" w:hAnsi="Times New Roman"/>
          <w:color w:val="191919"/>
          <w:sz w:val="22"/>
          <w:szCs w:val="22"/>
          <w:rtl w:val="0"/>
        </w:rPr>
        <w:t xml:space="preserve"> и включает в себя стоимость всех услуг, указанных в Техническом задании к Извещению о закупке.</w:t>
      </w:r>
    </w:p>
    <w:p w:rsidR="00000000" w:rsidDel="00000000" w:rsidP="00000000" w:rsidRDefault="00000000" w:rsidRPr="00000000" w14:paraId="00000183">
      <w:pPr>
        <w:spacing w:line="14.399999999999999" w:lineRule="auto"/>
        <w:rPr/>
        <w:sectPr>
          <w:type w:val="nextPage"/>
          <w:pgSz w:h="16840" w:w="11900" w:orient="portrait"/>
          <w:pgMar w:bottom="426" w:top="1379" w:left="631" w:right="523" w:header="0" w:footer="3"/>
          <w:pgNumType w:start="12"/>
          <w:titlePg w:val="1"/>
        </w:sectPr>
      </w:pPr>
      <w:r w:rsidDel="00000000" w:rsidR="00000000" w:rsidRPr="00000000">
        <w:rPr>
          <w:rtl w:val="0"/>
        </w:rPr>
      </w:r>
      <w:r w:rsidDel="00000000" w:rsidR="00000000" w:rsidRPr="00000000">
        <mc:AlternateContent>
          <mc:Choice Requires="wpg">
            <w:drawing>
              <wp:anchor allowOverlap="1" behindDoc="0" distB="0" distT="676275" distL="0" distR="0" hidden="0" layoutInCell="1" locked="0" relativeHeight="0" simplePos="0">
                <wp:simplePos x="0" y="0"/>
                <wp:positionH relativeFrom="column">
                  <wp:posOffset>482600</wp:posOffset>
                </wp:positionH>
                <wp:positionV relativeFrom="paragraph">
                  <wp:posOffset>676275</wp:posOffset>
                </wp:positionV>
                <wp:extent cx="2262505" cy="189865"/>
                <wp:effectExtent b="0" l="0" r="0" t="0"/>
                <wp:wrapTopAndBottom distB="0" distT="676275"/>
                <wp:docPr id="2" name=""/>
                <a:graphic>
                  <a:graphicData uri="http://schemas.microsoft.com/office/word/2010/wordprocessingShape">
                    <wps:wsp>
                      <wps:cNvSpPr/>
                      <wps:cNvPr id="3" name="Shape 3"/>
                      <wps:spPr>
                        <a:xfrm>
                          <a:off x="4229035" y="3699355"/>
                          <a:ext cx="2233930" cy="1612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(должность, наименование организации)</w:t>
                            </w:r>
                          </w:p>
                        </w:txbxContent>
                      </wps:txbx>
                      <wps:bodyPr anchorCtr="0" anchor="t" bIns="0" lIns="0" spcFirstLastPara="1" rIns="0" wrap="square" tIns="0">
                        <a:noAutofit/>
                      </wps:bodyPr>
                    </wps:wsp>
                  </a:graphicData>
                </a:graphic>
              </wp:anchor>
            </w:drawing>
          </mc:Choice>
          <mc:Fallback>
            <w:drawing>
              <wp:anchor allowOverlap="1" behindDoc="0" distB="0" distT="676275" distL="0" distR="0" hidden="0" layoutInCell="1" locked="0" relativeHeight="0" simplePos="0">
                <wp:simplePos x="0" y="0"/>
                <wp:positionH relativeFrom="column">
                  <wp:posOffset>482600</wp:posOffset>
                </wp:positionH>
                <wp:positionV relativeFrom="paragraph">
                  <wp:posOffset>676275</wp:posOffset>
                </wp:positionV>
                <wp:extent cx="2262505" cy="189865"/>
                <wp:effectExtent b="0" l="0" r="0" t="0"/>
                <wp:wrapTopAndBottom distB="0" distT="676275"/>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262505" cy="189865"/>
                        </a:xfrm>
                        <a:prstGeom prst="rect"/>
                        <a:ln/>
                      </pic:spPr>
                    </pic:pic>
                  </a:graphicData>
                </a:graphic>
              </wp:anchor>
            </w:drawing>
          </mc:Fallback>
        </mc:AlternateContent>
      </w:r>
      <w:r w:rsidDel="00000000" w:rsidR="00000000" w:rsidRPr="00000000">
        <mc:AlternateContent>
          <mc:Choice Requires="wpg">
            <w:drawing>
              <wp:anchor allowOverlap="1" behindDoc="0" distB="5715" distT="679450" distL="0" distR="0" hidden="0" layoutInCell="1" locked="0" relativeHeight="0" simplePos="0">
                <wp:simplePos x="0" y="0"/>
                <wp:positionH relativeFrom="column">
                  <wp:posOffset>3060700</wp:posOffset>
                </wp:positionH>
                <wp:positionV relativeFrom="paragraph">
                  <wp:posOffset>679450</wp:posOffset>
                </wp:positionV>
                <wp:extent cx="263525" cy="180975"/>
                <wp:effectExtent b="0" l="0" r="0" t="0"/>
                <wp:wrapTopAndBottom distB="5715" distT="679450"/>
                <wp:docPr id="6" name=""/>
                <a:graphic>
                  <a:graphicData uri="http://schemas.microsoft.com/office/word/2010/wordprocessingShape">
                    <wps:wsp>
                      <wps:cNvSpPr/>
                      <wps:cNvPr id="7" name="Shape 7"/>
                      <wps:spPr>
                        <a:xfrm>
                          <a:off x="5228525" y="3703800"/>
                          <a:ext cx="23495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9"/>
                                <w:vertAlign w:val="baseline"/>
                              </w:rPr>
                              <w:t xml:space="preserve">м.п.</w:t>
                            </w:r>
                          </w:p>
                        </w:txbxContent>
                      </wps:txbx>
                      <wps:bodyPr anchorCtr="0" anchor="t" bIns="0" lIns="0" spcFirstLastPara="1" rIns="0" wrap="square" tIns="0">
                        <a:noAutofit/>
                      </wps:bodyPr>
                    </wps:wsp>
                  </a:graphicData>
                </a:graphic>
              </wp:anchor>
            </w:drawing>
          </mc:Choice>
          <mc:Fallback>
            <w:drawing>
              <wp:anchor allowOverlap="1" behindDoc="0" distB="5715" distT="679450" distL="0" distR="0" hidden="0" layoutInCell="1" locked="0" relativeHeight="0" simplePos="0">
                <wp:simplePos x="0" y="0"/>
                <wp:positionH relativeFrom="column">
                  <wp:posOffset>3060700</wp:posOffset>
                </wp:positionH>
                <wp:positionV relativeFrom="paragraph">
                  <wp:posOffset>679450</wp:posOffset>
                </wp:positionV>
                <wp:extent cx="263525" cy="180975"/>
                <wp:effectExtent b="0" l="0" r="0" t="0"/>
                <wp:wrapTopAndBottom distB="5715" distT="679450"/>
                <wp:docPr id="6"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63525" cy="180975"/>
                        </a:xfrm>
                        <a:prstGeom prst="rect"/>
                        <a:ln/>
                      </pic:spPr>
                    </pic:pic>
                  </a:graphicData>
                </a:graphic>
              </wp:anchor>
            </w:drawing>
          </mc:Fallback>
        </mc:AlternateContent>
      </w:r>
      <w:r w:rsidDel="00000000" w:rsidR="00000000" w:rsidRPr="00000000">
        <mc:AlternateContent>
          <mc:Choice Requires="wpg">
            <w:drawing>
              <wp:anchor allowOverlap="1" behindDoc="0" distB="5715" distT="676275" distL="0" distR="0" hidden="0" layoutInCell="1" locked="0" relativeHeight="0" simplePos="0">
                <wp:simplePos x="0" y="0"/>
                <wp:positionH relativeFrom="column">
                  <wp:posOffset>3530600</wp:posOffset>
                </wp:positionH>
                <wp:positionV relativeFrom="paragraph">
                  <wp:posOffset>676275</wp:posOffset>
                </wp:positionV>
                <wp:extent cx="586105" cy="184150"/>
                <wp:effectExtent b="0" l="0" r="0" t="0"/>
                <wp:wrapTopAndBottom distB="5715" distT="676275"/>
                <wp:docPr id="9" name=""/>
                <a:graphic>
                  <a:graphicData uri="http://schemas.microsoft.com/office/word/2010/wordprocessingShape">
                    <wps:wsp>
                      <wps:cNvSpPr/>
                      <wps:cNvPr id="10" name="Shape 10"/>
                      <wps:spPr>
                        <a:xfrm>
                          <a:off x="5067235" y="3702213"/>
                          <a:ext cx="557530" cy="15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(подпись)</w:t>
                            </w:r>
                          </w:p>
                        </w:txbxContent>
                      </wps:txbx>
                      <wps:bodyPr anchorCtr="0" anchor="t" bIns="0" lIns="0" spcFirstLastPara="1" rIns="0" wrap="square" tIns="0">
                        <a:noAutofit/>
                      </wps:bodyPr>
                    </wps:wsp>
                  </a:graphicData>
                </a:graphic>
              </wp:anchor>
            </w:drawing>
          </mc:Choice>
          <mc:Fallback>
            <w:drawing>
              <wp:anchor allowOverlap="1" behindDoc="0" distB="5715" distT="676275" distL="0" distR="0" hidden="0" layoutInCell="1" locked="0" relativeHeight="0" simplePos="0">
                <wp:simplePos x="0" y="0"/>
                <wp:positionH relativeFrom="column">
                  <wp:posOffset>3530600</wp:posOffset>
                </wp:positionH>
                <wp:positionV relativeFrom="paragraph">
                  <wp:posOffset>676275</wp:posOffset>
                </wp:positionV>
                <wp:extent cx="586105" cy="184150"/>
                <wp:effectExtent b="0" l="0" r="0" t="0"/>
                <wp:wrapTopAndBottom distB="5715" distT="676275"/>
                <wp:docPr id="9"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86105" cy="184150"/>
                        </a:xfrm>
                        <a:prstGeom prst="rect"/>
                        <a:ln/>
                      </pic:spPr>
                    </pic:pic>
                  </a:graphicData>
                </a:graphic>
              </wp:anchor>
            </w:drawing>
          </mc:Fallback>
        </mc:AlternateContent>
      </w:r>
      <w:r w:rsidDel="00000000" w:rsidR="00000000" w:rsidRPr="00000000">
        <mc:AlternateContent>
          <mc:Choice Requires="wpg">
            <w:drawing>
              <wp:anchor allowOverlap="1" behindDoc="0" distB="3175" distT="673100" distL="0" distR="0" hidden="0" layoutInCell="1" locked="0" relativeHeight="0" simplePos="0">
                <wp:simplePos x="0" y="0"/>
                <wp:positionH relativeFrom="column">
                  <wp:posOffset>4749800</wp:posOffset>
                </wp:positionH>
                <wp:positionV relativeFrom="paragraph">
                  <wp:posOffset>673100</wp:posOffset>
                </wp:positionV>
                <wp:extent cx="1220470" cy="189865"/>
                <wp:effectExtent b="0" l="0" r="0" t="0"/>
                <wp:wrapTopAndBottom distB="3175" distT="673100"/>
                <wp:docPr id="5" name=""/>
                <a:graphic>
                  <a:graphicData uri="http://schemas.microsoft.com/office/word/2010/wordprocessingShape">
                    <wps:wsp>
                      <wps:cNvSpPr/>
                      <wps:cNvPr id="6" name="Shape 6"/>
                      <wps:spPr>
                        <a:xfrm>
                          <a:off x="4750053" y="3699355"/>
                          <a:ext cx="1191895" cy="1612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(фамилия, инициалы)</w:t>
                            </w:r>
                          </w:p>
                        </w:txbxContent>
                      </wps:txbx>
                      <wps:bodyPr anchorCtr="0" anchor="t" bIns="0" lIns="0" spcFirstLastPara="1" rIns="0" wrap="square" tIns="0">
                        <a:noAutofit/>
                      </wps:bodyPr>
                    </wps:wsp>
                  </a:graphicData>
                </a:graphic>
              </wp:anchor>
            </w:drawing>
          </mc:Choice>
          <mc:Fallback>
            <w:drawing>
              <wp:anchor allowOverlap="1" behindDoc="0" distB="3175" distT="673100" distL="0" distR="0" hidden="0" layoutInCell="1" locked="0" relativeHeight="0" simplePos="0">
                <wp:simplePos x="0" y="0"/>
                <wp:positionH relativeFrom="column">
                  <wp:posOffset>4749800</wp:posOffset>
                </wp:positionH>
                <wp:positionV relativeFrom="paragraph">
                  <wp:posOffset>673100</wp:posOffset>
                </wp:positionV>
                <wp:extent cx="1220470" cy="189865"/>
                <wp:effectExtent b="0" l="0" r="0" t="0"/>
                <wp:wrapTopAndBottom distB="3175" distT="673100"/>
                <wp:docPr id="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220470" cy="189865"/>
                        </a:xfrm>
                        <a:prstGeom prst="rect"/>
                        <a:ln/>
                      </pic:spPr>
                    </pic:pic>
                  </a:graphicData>
                </a:graphic>
              </wp:anchor>
            </w:drawing>
          </mc:Fallback>
        </mc:AlternateContent>
      </w:r>
    </w:p>
    <w:p w:rsidR="00000000" w:rsidDel="00000000" w:rsidP="00000000" w:rsidRDefault="00000000" w:rsidRPr="00000000" w14:paraId="00000184">
      <w:pPr>
        <w:pBdr>
          <w:top w:space="0" w:sz="0" w:val="nil"/>
          <w:left w:space="0" w:sz="0" w:val="nil"/>
          <w:bottom w:space="0" w:sz="0" w:val="nil"/>
          <w:right w:space="0" w:sz="0" w:val="nil"/>
          <w:between w:space="0" w:sz="0" w:val="nil"/>
        </w:pBdr>
        <w:ind w:left="708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Приложение № 2</w:t>
      </w:r>
    </w:p>
    <w:p w:rsidR="00000000" w:rsidDel="00000000" w:rsidP="00000000" w:rsidRDefault="00000000" w:rsidRPr="00000000" w14:paraId="00000185">
      <w:pPr>
        <w:pBdr>
          <w:top w:space="0" w:sz="0" w:val="nil"/>
          <w:left w:space="0" w:sz="0" w:val="nil"/>
          <w:bottom w:space="0" w:sz="0" w:val="nil"/>
          <w:right w:space="0" w:sz="0" w:val="nil"/>
          <w:between w:space="0" w:sz="0" w:val="nil"/>
        </w:pBdr>
        <w:ind w:left="708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 Заявке на участие</w:t>
      </w:r>
    </w:p>
    <w:p w:rsidR="00000000" w:rsidDel="00000000" w:rsidP="00000000" w:rsidRDefault="00000000" w:rsidRPr="00000000" w14:paraId="00000186">
      <w:pPr>
        <w:pBdr>
          <w:top w:space="0" w:sz="0" w:val="nil"/>
          <w:left w:space="0" w:sz="0" w:val="nil"/>
          <w:bottom w:space="0" w:sz="0" w:val="nil"/>
          <w:right w:space="0" w:sz="0" w:val="nil"/>
          <w:between w:space="0" w:sz="0" w:val="nil"/>
        </w:pBdr>
        <w:ind w:left="708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открытом запросе </w:t>
      </w:r>
      <w:r w:rsidDel="00000000" w:rsidR="00000000" w:rsidRPr="00000000">
        <w:rPr>
          <w:rFonts w:ascii="Times New Roman" w:cs="Times New Roman" w:eastAsia="Times New Roman" w:hAnsi="Times New Roman"/>
          <w:color w:val="191919"/>
          <w:sz w:val="22"/>
          <w:szCs w:val="22"/>
          <w:rtl w:val="0"/>
        </w:rPr>
        <w:t xml:space="preserve">предложений</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ind w:left="6521" w:firstLine="0"/>
        <w:jc w:val="center"/>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8B">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Справка о перечне и объемах выполнения аналогичных договоров</w:t>
      </w:r>
    </w:p>
    <w:p w:rsidR="00000000" w:rsidDel="00000000" w:rsidP="00000000" w:rsidRDefault="00000000" w:rsidRPr="00000000" w14:paraId="0000018C">
      <w:pPr>
        <w:widowControl w:val="1"/>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D">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____________________________________________________________________________________________</w:t>
      </w:r>
    </w:p>
    <w:p w:rsidR="00000000" w:rsidDel="00000000" w:rsidP="00000000" w:rsidRDefault="00000000" w:rsidRPr="00000000" w14:paraId="0000018E">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Наименование и адрес Участника запроса предложений</w:t>
      </w:r>
      <w:r w:rsidDel="00000000" w:rsidR="00000000" w:rsidRPr="00000000">
        <w:rPr>
          <w:rtl w:val="0"/>
        </w:rPr>
      </w:r>
    </w:p>
    <w:p w:rsidR="00000000" w:rsidDel="00000000" w:rsidP="00000000" w:rsidRDefault="00000000" w:rsidRPr="00000000" w14:paraId="0000018F">
      <w:pPr>
        <w:widowControl w:val="1"/>
        <w:jc w:val="center"/>
        <w:rPr>
          <w:rFonts w:ascii="Times New Roman" w:cs="Times New Roman" w:eastAsia="Times New Roman" w:hAnsi="Times New Roman"/>
          <w:b w:val="1"/>
          <w:sz w:val="22"/>
          <w:szCs w:val="22"/>
        </w:rPr>
      </w:pPr>
      <w:r w:rsidDel="00000000" w:rsidR="00000000" w:rsidRPr="00000000">
        <w:rPr>
          <w:rtl w:val="0"/>
        </w:rPr>
      </w:r>
    </w:p>
    <w:tbl>
      <w:tblPr>
        <w:tblStyle w:val="Table6"/>
        <w:tblW w:w="103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19"/>
        <w:gridCol w:w="3260"/>
        <w:gridCol w:w="3290"/>
        <w:tblGridChange w:id="0">
          <w:tblGrid>
            <w:gridCol w:w="704"/>
            <w:gridCol w:w="3119"/>
            <w:gridCol w:w="3260"/>
            <w:gridCol w:w="3290"/>
          </w:tblGrid>
        </w:tblGridChange>
      </w:tblGrid>
      <w:tr>
        <w:trPr>
          <w:cantSplit w:val="0"/>
          <w:tblHeader w:val="0"/>
        </w:trPr>
        <w:tc>
          <w:tcPr/>
          <w:p w:rsidR="00000000" w:rsidDel="00000000" w:rsidP="00000000" w:rsidRDefault="00000000" w:rsidRPr="00000000" w14:paraId="00000190">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91">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п/п</w:t>
            </w:r>
          </w:p>
          <w:p w:rsidR="00000000" w:rsidDel="00000000" w:rsidP="00000000" w:rsidRDefault="00000000" w:rsidRPr="00000000" w14:paraId="00000192">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3">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Сроки договора (год и месяц начала оказания услуг — год и месяц фактического окончания оказания услуг)</w:t>
            </w:r>
            <w:r w:rsidDel="00000000" w:rsidR="00000000" w:rsidRPr="00000000">
              <w:rPr>
                <w:rtl w:val="0"/>
              </w:rPr>
            </w:r>
          </w:p>
        </w:tc>
        <w:tc>
          <w:tcPr/>
          <w:p w:rsidR="00000000" w:rsidDel="00000000" w:rsidP="00000000" w:rsidRDefault="00000000" w:rsidRPr="00000000" w14:paraId="00000194">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Заказчик (наименование, адрес, профиль бизнеса)</w:t>
            </w:r>
            <w:r w:rsidDel="00000000" w:rsidR="00000000" w:rsidRPr="00000000">
              <w:rPr>
                <w:rtl w:val="0"/>
              </w:rPr>
            </w:r>
          </w:p>
        </w:tc>
        <w:tc>
          <w:tcPr/>
          <w:p w:rsidR="00000000" w:rsidDel="00000000" w:rsidP="00000000" w:rsidRDefault="00000000" w:rsidRPr="00000000" w14:paraId="00000195">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Краткое Описание договора и результата услуг по договору</w:t>
            </w:r>
            <w:r w:rsidDel="00000000" w:rsidR="00000000" w:rsidRPr="00000000">
              <w:rPr>
                <w:rtl w:val="0"/>
              </w:rPr>
            </w:r>
          </w:p>
        </w:tc>
      </w:tr>
      <w:tr>
        <w:trPr>
          <w:cantSplit w:val="0"/>
          <w:tblHeader w:val="0"/>
        </w:trPr>
        <w:tc>
          <w:tcPr/>
          <w:p w:rsidR="00000000" w:rsidDel="00000000" w:rsidP="00000000" w:rsidRDefault="00000000" w:rsidRPr="00000000" w14:paraId="00000196">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7">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8">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9">
            <w:pPr>
              <w:widowControl w:val="1"/>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A">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B">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C">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D">
            <w:pPr>
              <w:widowControl w:val="1"/>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E">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9F">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A0">
            <w:pPr>
              <w:widowControl w:val="1"/>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A1">
            <w:pPr>
              <w:widowControl w:val="1"/>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1A2">
      <w:pPr>
        <w:widowControl w:val="1"/>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3">
      <w:pPr>
        <w:widowControl w:val="1"/>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4">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w:t>
      </w:r>
    </w:p>
    <w:p w:rsidR="00000000" w:rsidDel="00000000" w:rsidP="00000000" w:rsidRDefault="00000000" w:rsidRPr="00000000" w14:paraId="000001A5">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(подпись)</w:t>
      </w:r>
    </w:p>
    <w:p w:rsidR="00000000" w:rsidDel="00000000" w:rsidP="00000000" w:rsidRDefault="00000000" w:rsidRPr="00000000" w14:paraId="000001A6">
      <w:pPr>
        <w:widowControl w:val="1"/>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7">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w:t>
      </w:r>
    </w:p>
    <w:p w:rsidR="00000000" w:rsidDel="00000000" w:rsidP="00000000" w:rsidRDefault="00000000" w:rsidRPr="00000000" w14:paraId="000001A8">
      <w:pPr>
        <w:widowControl w:val="1"/>
        <w:rPr>
          <w:rFonts w:ascii="Times New Roman" w:cs="Times New Roman" w:eastAsia="Times New Roman" w:hAnsi="Times New Roman"/>
          <w:sz w:val="22"/>
          <w:szCs w:val="22"/>
        </w:rPr>
        <w:sectPr>
          <w:headerReference r:id="rId21" w:type="default"/>
          <w:type w:val="nextPage"/>
          <w:pgSz w:h="16840" w:w="11900" w:orient="portrait"/>
          <w:pgMar w:bottom="1632" w:top="1418" w:left="625" w:right="892" w:header="0" w:footer="1204"/>
          <w:pgNumType w:start="3"/>
        </w:sectPr>
      </w:pPr>
      <w:r w:rsidDel="00000000" w:rsidR="00000000" w:rsidRPr="00000000">
        <w:rPr>
          <w:rFonts w:ascii="Times New Roman" w:cs="Times New Roman" w:eastAsia="Times New Roman" w:hAnsi="Times New Roman"/>
          <w:sz w:val="22"/>
          <w:szCs w:val="22"/>
          <w:rtl w:val="0"/>
        </w:rPr>
        <w:t xml:space="preserve">(фамилия, имя, отчество подписавшего, должность)</w:t>
      </w:r>
    </w:p>
    <w:p w:rsidR="00000000" w:rsidDel="00000000" w:rsidP="00000000" w:rsidRDefault="00000000" w:rsidRPr="00000000" w14:paraId="000001A9">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Приложение № </w:t>
      </w:r>
      <w:r w:rsidDel="00000000" w:rsidR="00000000" w:rsidRPr="00000000">
        <w:rPr>
          <w:rFonts w:ascii="Times New Roman" w:cs="Times New Roman" w:eastAsia="Times New Roman" w:hAnsi="Times New Roman"/>
          <w:sz w:val="22"/>
          <w:szCs w:val="22"/>
          <w:rtl w:val="0"/>
        </w:rPr>
        <w:t xml:space="preserve">3</w:t>
      </w:r>
    </w:p>
    <w:p w:rsidR="00000000" w:rsidDel="00000000" w:rsidP="00000000" w:rsidRDefault="00000000" w:rsidRPr="00000000" w14:paraId="000001AA">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к Извещению о проведении</w:t>
      </w:r>
      <w:r w:rsidDel="00000000" w:rsidR="00000000" w:rsidRPr="00000000">
        <w:rPr>
          <w:rtl w:val="0"/>
        </w:rPr>
      </w:r>
    </w:p>
    <w:p w:rsidR="00000000" w:rsidDel="00000000" w:rsidP="00000000" w:rsidRDefault="00000000" w:rsidRPr="00000000" w14:paraId="000001AB">
      <w:pPr>
        <w:spacing w:line="259" w:lineRule="auto"/>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открытого запроса предложений</w:t>
      </w:r>
      <w:r w:rsidDel="00000000" w:rsidR="00000000" w:rsidRPr="00000000">
        <w:rPr>
          <w:rtl w:val="0"/>
        </w:rPr>
      </w:r>
    </w:p>
    <w:p w:rsidR="00000000" w:rsidDel="00000000" w:rsidP="00000000" w:rsidRDefault="00000000" w:rsidRPr="00000000" w14:paraId="000001AC">
      <w:pPr>
        <w:spacing w:line="259" w:lineRule="auto"/>
        <w:ind w:left="6521"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D">
      <w:pPr>
        <w:spacing w:line="259" w:lineRule="auto"/>
        <w:rPr>
          <w:rFonts w:ascii="Times New Roman" w:cs="Times New Roman" w:eastAsia="Times New Roman" w:hAnsi="Times New Roman"/>
        </w:rPr>
      </w:pPr>
      <w:r w:rsidDel="00000000" w:rsidR="00000000" w:rsidRPr="00000000">
        <w:rPr>
          <w:rtl w:val="0"/>
        </w:rPr>
      </w:r>
    </w:p>
    <w:bookmarkStart w:colFirst="0" w:colLast="0" w:name="bookmark=id.3dy6vkm" w:id="6"/>
    <w:bookmarkEnd w:id="6"/>
    <w:p w:rsidR="00000000" w:rsidDel="00000000" w:rsidP="00000000" w:rsidRDefault="00000000" w:rsidRPr="00000000" w14:paraId="000001AE">
      <w:pPr>
        <w:keepNext w:val="1"/>
        <w:keepLines w:val="1"/>
        <w:pBdr>
          <w:top w:space="0" w:sz="0" w:val="nil"/>
          <w:left w:space="0" w:sz="0" w:val="nil"/>
          <w:bottom w:space="0" w:sz="0" w:val="nil"/>
          <w:right w:space="0" w:sz="0" w:val="nil"/>
          <w:between w:space="0" w:sz="0" w:val="nil"/>
        </w:pBdr>
        <w:spacing w:after="240" w:line="261" w:lineRule="auto"/>
        <w:jc w:val="center"/>
        <w:rPr>
          <w:rFonts w:ascii="Times New Roman" w:cs="Times New Roman" w:eastAsia="Times New Roman" w:hAnsi="Times New Roman"/>
          <w:b w:val="1"/>
          <w:color w:val="191919"/>
          <w:sz w:val="22"/>
          <w:szCs w:val="22"/>
        </w:rPr>
      </w:pPr>
      <w:r w:rsidDel="00000000" w:rsidR="00000000" w:rsidRPr="00000000">
        <w:rPr>
          <w:rFonts w:ascii="Times New Roman" w:cs="Times New Roman" w:eastAsia="Times New Roman" w:hAnsi="Times New Roman"/>
          <w:b w:val="1"/>
          <w:color w:val="191919"/>
          <w:sz w:val="22"/>
          <w:szCs w:val="22"/>
          <w:rtl w:val="0"/>
        </w:rPr>
        <w:t xml:space="preserve">Форма описи документов,</w:t>
        <w:br w:type="textWrapping"/>
        <w:t xml:space="preserve">входящих в состав заявки на участие в запросе предложений</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64" w:lineRule="auto"/>
        <w:ind w:left="3657" w:right="499" w:firstLine="0"/>
        <w:jc w:val="right"/>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Директору АНО «Центр развития территорий»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152400</wp:posOffset>
                </wp:positionV>
                <wp:extent cx="1530985" cy="354965"/>
                <wp:effectExtent b="0" l="0" r="0" t="0"/>
                <wp:wrapSquare wrapText="bothSides" distB="0" distT="0" distL="114300" distR="114300"/>
                <wp:docPr id="1" name=""/>
                <a:graphic>
                  <a:graphicData uri="http://schemas.microsoft.com/office/word/2010/wordprocessingShape">
                    <wps:wsp>
                      <wps:cNvSpPr/>
                      <wps:cNvPr id="2" name="Shape 2"/>
                      <wps:spPr>
                        <a:xfrm>
                          <a:off x="4594795" y="3616805"/>
                          <a:ext cx="1502410" cy="3263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191919"/>
                                <w:sz w:val="20"/>
                                <w:vertAlign w:val="baseline"/>
                              </w:rPr>
                              <w:t xml:space="preserve">На бланке организации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191919"/>
                                <w:sz w:val="20"/>
                                <w:vertAlign w:val="baseline"/>
                              </w:rPr>
                            </w:r>
                            <w:r w:rsidDel="00000000" w:rsidR="00000000" w:rsidRPr="00000000">
                              <w:rPr>
                                <w:rFonts w:ascii="Times New Roman" w:cs="Times New Roman" w:eastAsia="Times New Roman" w:hAnsi="Times New Roman"/>
                                <w:b w:val="0"/>
                                <w:i w:val="1"/>
                                <w:smallCaps w:val="0"/>
                                <w:strike w:val="0"/>
                                <w:color w:val="191919"/>
                                <w:sz w:val="20"/>
                                <w:vertAlign w:val="baseline"/>
                              </w:rPr>
                              <w:t xml:space="preserve">Дата, исх. номер</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152400</wp:posOffset>
                </wp:positionV>
                <wp:extent cx="1530985" cy="3549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530985" cy="354965"/>
                        </a:xfrm>
                        <a:prstGeom prst="rect"/>
                        <a:ln/>
                      </pic:spPr>
                    </pic:pic>
                  </a:graphicData>
                </a:graphic>
              </wp:anchor>
            </w:drawing>
          </mc:Fallback>
        </mc:AlternateConten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64" w:lineRule="auto"/>
        <w:ind w:left="3657" w:right="499" w:firstLine="0"/>
        <w:jc w:val="right"/>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Стрельцу П.Н.</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57" w:lineRule="auto"/>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57"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ОПИСЬ ДОКУМЕНТОВ</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57"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входящих в состав заявки на участие в Запросе предложений</w:t>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leader="none" w:pos="9778"/>
        </w:tabs>
        <w:spacing w:line="261"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Настоящим</w:t>
        <w:tab/>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61"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(наименование Участника закупки)</w:t>
      </w:r>
    </w:p>
    <w:p w:rsidR="00000000" w:rsidDel="00000000" w:rsidP="00000000" w:rsidRDefault="00000000" w:rsidRPr="00000000" w14:paraId="000001B6">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подтверждает, что для участия в открытом запросе предложений на право заключения договора </w:t>
      </w:r>
      <w:r w:rsidDel="00000000" w:rsidR="00000000" w:rsidRPr="00000000">
        <w:rPr>
          <w:rFonts w:ascii="Times New Roman" w:cs="Times New Roman" w:eastAsia="Times New Roman" w:hAnsi="Times New Roman"/>
          <w:sz w:val="22"/>
          <w:szCs w:val="22"/>
          <w:rtl w:val="0"/>
        </w:rPr>
        <w:t xml:space="preserve">на разработку концепции и финансово-экономической модели Набережной реки Амур (Благовещенск), </w:t>
      </w:r>
      <w:r w:rsidDel="00000000" w:rsidR="00000000" w:rsidRPr="00000000">
        <w:rPr>
          <w:rFonts w:ascii="Times New Roman" w:cs="Times New Roman" w:eastAsia="Times New Roman" w:hAnsi="Times New Roman"/>
          <w:color w:val="191919"/>
          <w:sz w:val="22"/>
          <w:szCs w:val="22"/>
          <w:rtl w:val="0"/>
        </w:rPr>
        <w:t xml:space="preserve">в состав заявки входят следующие документы:</w:t>
      </w:r>
      <w:r w:rsidDel="00000000" w:rsidR="00000000" w:rsidRPr="00000000">
        <w:rPr>
          <w:rtl w:val="0"/>
        </w:rPr>
      </w:r>
      <w:r w:rsidDel="00000000" w:rsidR="00000000" w:rsidRPr="00000000">
        <mc:AlternateContent>
          <mc:Choice Requires="wpg">
            <w:drawing>
              <wp:anchor allowOverlap="1" behindDoc="0" distB="155575" distT="419100" distL="0" distR="0" hidden="0" layoutInCell="1" locked="0" relativeHeight="0" simplePos="0">
                <wp:simplePos x="0" y="0"/>
                <wp:positionH relativeFrom="column">
                  <wp:posOffset>3810000</wp:posOffset>
                </wp:positionH>
                <wp:positionV relativeFrom="paragraph">
                  <wp:posOffset>4165600</wp:posOffset>
                </wp:positionV>
                <wp:extent cx="2506345" cy="196215"/>
                <wp:effectExtent b="0" l="0" r="0" t="0"/>
                <wp:wrapTopAndBottom distB="155575" distT="419100"/>
                <wp:docPr id="8" name=""/>
                <a:graphic>
                  <a:graphicData uri="http://schemas.microsoft.com/office/word/2010/wordprocessingShape">
                    <wps:wsp>
                      <wps:cNvSpPr/>
                      <wps:cNvPr id="9" name="Shape 9"/>
                      <wps:spPr>
                        <a:xfrm>
                          <a:off x="4107115" y="3696180"/>
                          <a:ext cx="2477770" cy="1676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(подпись)	(фамилия, инициалы)</w:t>
                            </w:r>
                          </w:p>
                        </w:txbxContent>
                      </wps:txbx>
                      <wps:bodyPr anchorCtr="0" anchor="t" bIns="0" lIns="0" spcFirstLastPara="1" rIns="0" wrap="square" tIns="0">
                        <a:noAutofit/>
                      </wps:bodyPr>
                    </wps:wsp>
                  </a:graphicData>
                </a:graphic>
              </wp:anchor>
            </w:drawing>
          </mc:Choice>
          <mc:Fallback>
            <w:drawing>
              <wp:anchor allowOverlap="1" behindDoc="0" distB="155575" distT="419100" distL="0" distR="0" hidden="0" layoutInCell="1" locked="0" relativeHeight="0" simplePos="0">
                <wp:simplePos x="0" y="0"/>
                <wp:positionH relativeFrom="column">
                  <wp:posOffset>3810000</wp:posOffset>
                </wp:positionH>
                <wp:positionV relativeFrom="paragraph">
                  <wp:posOffset>4165600</wp:posOffset>
                </wp:positionV>
                <wp:extent cx="2506345" cy="196215"/>
                <wp:effectExtent b="0" l="0" r="0" t="0"/>
                <wp:wrapTopAndBottom distB="155575" distT="419100"/>
                <wp:docPr id="8"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2506345" cy="196215"/>
                        </a:xfrm>
                        <a:prstGeom prst="rect"/>
                        <a:ln/>
                      </pic:spPr>
                    </pic:pic>
                  </a:graphicData>
                </a:graphic>
              </wp:anchor>
            </w:drawing>
          </mc:Fallback>
        </mc:AlternateContent>
      </w:r>
      <w:r w:rsidDel="00000000" w:rsidR="00000000" w:rsidRPr="00000000">
        <mc:AlternateContent>
          <mc:Choice Requires="wpg">
            <w:drawing>
              <wp:anchor allowOverlap="1" behindDoc="0" distB="0" distT="422275" distL="0" distR="0" hidden="0" layoutInCell="1" locked="0" relativeHeight="0" simplePos="0">
                <wp:simplePos x="0" y="0"/>
                <wp:positionH relativeFrom="column">
                  <wp:posOffset>0</wp:posOffset>
                </wp:positionH>
                <wp:positionV relativeFrom="paragraph">
                  <wp:posOffset>4130675</wp:posOffset>
                </wp:positionV>
                <wp:extent cx="2704465" cy="348615"/>
                <wp:effectExtent b="0" l="0" r="0" t="0"/>
                <wp:wrapTopAndBottom distB="0" distT="422275"/>
                <wp:docPr id="3" name=""/>
                <a:graphic>
                  <a:graphicData uri="http://schemas.microsoft.com/office/word/2010/wordprocessingShape">
                    <wps:wsp>
                      <wps:cNvSpPr/>
                      <wps:cNvPr id="4" name="Shape 4"/>
                      <wps:spPr>
                        <a:xfrm>
                          <a:off x="4008055" y="3619980"/>
                          <a:ext cx="2675890" cy="3200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91919"/>
                                <w:sz w:val="20"/>
                                <w:vertAlign w:val="baseline"/>
                              </w:rPr>
                              <w:t xml:space="preserve">(должность, наименование организации)</w:t>
                            </w:r>
                          </w:p>
                          <w:p w:rsidR="00000000" w:rsidDel="00000000" w:rsidP="00000000" w:rsidRDefault="00000000" w:rsidRPr="00000000">
                            <w:pPr>
                              <w:spacing w:after="0" w:before="0" w:line="240"/>
                              <w:ind w:left="3740" w:right="0" w:firstLine="11220"/>
                              <w:jc w:val="left"/>
                              <w:textDirection w:val="btLr"/>
                            </w:pPr>
                            <w:r w:rsidDel="00000000" w:rsidR="00000000" w:rsidRPr="00000000">
                              <w:rPr>
                                <w:rFonts w:ascii="Times New Roman" w:cs="Times New Roman" w:eastAsia="Times New Roman" w:hAnsi="Times New Roman"/>
                                <w:b w:val="0"/>
                                <w:i w:val="0"/>
                                <w:smallCaps w:val="0"/>
                                <w:strike w:val="0"/>
                                <w:color w:val="191919"/>
                                <w:sz w:val="20"/>
                                <w:vertAlign w:val="baseline"/>
                              </w:rPr>
                            </w:r>
                            <w:r w:rsidDel="00000000" w:rsidR="00000000" w:rsidRPr="00000000">
                              <w:rPr>
                                <w:rFonts w:ascii="Times New Roman" w:cs="Times New Roman" w:eastAsia="Times New Roman" w:hAnsi="Times New Roman"/>
                                <w:b w:val="0"/>
                                <w:i w:val="1"/>
                                <w:smallCaps w:val="0"/>
                                <w:strike w:val="0"/>
                                <w:color w:val="191919"/>
                                <w:sz w:val="19"/>
                                <w:vertAlign w:val="baseline"/>
                              </w:rPr>
                              <w:t xml:space="preserve">М.П.</w:t>
                            </w:r>
                          </w:p>
                        </w:txbxContent>
                      </wps:txbx>
                      <wps:bodyPr anchorCtr="0" anchor="t" bIns="0" lIns="0" spcFirstLastPara="1" rIns="0" wrap="square" tIns="0">
                        <a:noAutofit/>
                      </wps:bodyPr>
                    </wps:wsp>
                  </a:graphicData>
                </a:graphic>
              </wp:anchor>
            </w:drawing>
          </mc:Choice>
          <mc:Fallback>
            <w:drawing>
              <wp:anchor allowOverlap="1" behindDoc="0" distB="0" distT="422275" distL="0" distR="0" hidden="0" layoutInCell="1" locked="0" relativeHeight="0" simplePos="0">
                <wp:simplePos x="0" y="0"/>
                <wp:positionH relativeFrom="column">
                  <wp:posOffset>0</wp:posOffset>
                </wp:positionH>
                <wp:positionV relativeFrom="paragraph">
                  <wp:posOffset>4130675</wp:posOffset>
                </wp:positionV>
                <wp:extent cx="2704465" cy="348615"/>
                <wp:effectExtent b="0" l="0" r="0" t="0"/>
                <wp:wrapTopAndBottom distB="0" distT="422275"/>
                <wp:docPr id="3"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704465" cy="348615"/>
                        </a:xfrm>
                        <a:prstGeom prst="rect"/>
                        <a:ln/>
                      </pic:spPr>
                    </pic:pic>
                  </a:graphicData>
                </a:graphic>
              </wp:anchor>
            </w:drawing>
          </mc:Fallback>
        </mc:AlternateContent>
      </w:r>
    </w:p>
    <w:tbl>
      <w:tblPr>
        <w:tblStyle w:val="Table7"/>
        <w:tblW w:w="9936.0" w:type="dxa"/>
        <w:jc w:val="left"/>
        <w:tblLayout w:type="fixed"/>
        <w:tblLook w:val="0000"/>
      </w:tblPr>
      <w:tblGrid>
        <w:gridCol w:w="1133"/>
        <w:gridCol w:w="7502"/>
        <w:gridCol w:w="1301"/>
        <w:tblGridChange w:id="0">
          <w:tblGrid>
            <w:gridCol w:w="1133"/>
            <w:gridCol w:w="7502"/>
            <w:gridCol w:w="1301"/>
          </w:tblGrid>
        </w:tblGridChange>
      </w:tblGrid>
      <w:tr>
        <w:trPr>
          <w:cantSplit w:val="0"/>
          <w:trHeight w:val="533" w:hRule="atLeast"/>
          <w:tblHeader w:val="0"/>
        </w:trPr>
        <w:tc>
          <w:tcPr>
            <w:tcBorders>
              <w:top w:color="000000" w:space="0" w:sz="4" w:val="single"/>
              <w:left w:color="000000" w:space="0" w:sz="4" w:val="single"/>
            </w:tcBorders>
            <w:shd w:fill="auto" w:val="clear"/>
            <w:vAlign w:val="bottom"/>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61"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 п/п</w:t>
            </w:r>
          </w:p>
        </w:tc>
        <w:tc>
          <w:tcPr>
            <w:tcBorders>
              <w:top w:color="000000" w:space="0" w:sz="4" w:val="single"/>
              <w:left w:color="000000" w:space="0" w:sz="4" w:val="single"/>
            </w:tcBorders>
            <w:shd w:fill="auto" w:val="clear"/>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Наименование документа</w:t>
            </w:r>
          </w:p>
        </w:tc>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66"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Число страниц</w:t>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BA">
            <w:pPr>
              <w:rPr>
                <w:sz w:val="22"/>
                <w:szCs w:val="22"/>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BB">
            <w:pP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BC">
            <w:pPr>
              <w:rPr>
                <w:sz w:val="22"/>
                <w:szCs w:val="22"/>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BD">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BE">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BF">
            <w:pPr>
              <w:rPr>
                <w:sz w:val="10"/>
                <w:szCs w:val="10"/>
              </w:rPr>
            </w:pPr>
            <w:r w:rsidDel="00000000" w:rsidR="00000000" w:rsidRPr="00000000">
              <w:rPr>
                <w:rtl w:val="0"/>
              </w:rPr>
            </w:r>
          </w:p>
        </w:tc>
      </w:tr>
      <w:tr>
        <w:trPr>
          <w:cantSplit w:val="0"/>
          <w:trHeight w:val="269"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C0">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C1">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2">
            <w:pPr>
              <w:rPr>
                <w:sz w:val="10"/>
                <w:szCs w:val="10"/>
              </w:rPr>
            </w:pPr>
            <w:r w:rsidDel="00000000" w:rsidR="00000000" w:rsidRPr="00000000">
              <w:rPr>
                <w:rtl w:val="0"/>
              </w:rPr>
            </w:r>
          </w:p>
        </w:tc>
      </w:tr>
      <w:tr>
        <w:trPr>
          <w:cantSplit w:val="0"/>
          <w:trHeight w:val="269"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C3">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C4">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5">
            <w:pPr>
              <w:rPr>
                <w:sz w:val="10"/>
                <w:szCs w:val="1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C6">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C7">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8">
            <w:pPr>
              <w:rPr>
                <w:sz w:val="10"/>
                <w:szCs w:val="10"/>
              </w:rPr>
            </w:pPr>
            <w:r w:rsidDel="00000000" w:rsidR="00000000" w:rsidRPr="00000000">
              <w:rPr>
                <w:rtl w:val="0"/>
              </w:rPr>
            </w:r>
          </w:p>
        </w:tc>
      </w:tr>
      <w:tr>
        <w:trPr>
          <w:cantSplit w:val="0"/>
          <w:trHeight w:val="259"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C9">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CA">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B">
            <w:pPr>
              <w:rPr>
                <w:sz w:val="10"/>
                <w:szCs w:val="1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CC">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CD">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E">
            <w:pPr>
              <w:rPr>
                <w:sz w:val="10"/>
                <w:szCs w:val="1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CF">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D0">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D1">
            <w:pPr>
              <w:rPr>
                <w:sz w:val="10"/>
                <w:szCs w:val="1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D2">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D3">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D4">
            <w:pPr>
              <w:rPr>
                <w:sz w:val="10"/>
                <w:szCs w:val="10"/>
              </w:rPr>
            </w:pPr>
            <w:r w:rsidDel="00000000" w:rsidR="00000000" w:rsidRPr="00000000">
              <w:rPr>
                <w:rtl w:val="0"/>
              </w:rPr>
            </w:r>
          </w:p>
        </w:tc>
      </w:tr>
      <w:tr>
        <w:trPr>
          <w:cantSplit w:val="0"/>
          <w:trHeight w:val="259"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D5">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D6">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D7">
            <w:pPr>
              <w:rPr>
                <w:sz w:val="10"/>
                <w:szCs w:val="1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D8">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D9">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DA">
            <w:pPr>
              <w:rPr>
                <w:sz w:val="10"/>
                <w:szCs w:val="1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DB">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DC">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DD">
            <w:pPr>
              <w:rPr>
                <w:sz w:val="10"/>
                <w:szCs w:val="1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1DE">
            <w:pPr>
              <w:rPr>
                <w:sz w:val="10"/>
                <w:szCs w:val="1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DF">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E0">
            <w:pPr>
              <w:rPr>
                <w:sz w:val="10"/>
                <w:szCs w:val="10"/>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1">
            <w:pPr>
              <w:rPr>
                <w:sz w:val="10"/>
                <w:szCs w:val="1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Times New Roman" w:cs="Times New Roman" w:eastAsia="Times New Roman" w:hAnsi="Times New Roman"/>
                <w:color w:val="191919"/>
                <w:sz w:val="20"/>
                <w:szCs w:val="20"/>
              </w:rPr>
            </w:pPr>
            <w:r w:rsidDel="00000000" w:rsidR="00000000" w:rsidRPr="00000000">
              <w:rPr>
                <w:rFonts w:ascii="Times New Roman" w:cs="Times New Roman" w:eastAsia="Times New Roman" w:hAnsi="Times New Roman"/>
                <w:color w:val="191919"/>
                <w:sz w:val="20"/>
                <w:szCs w:val="20"/>
                <w:rtl w:val="0"/>
              </w:rPr>
              <w:t xml:space="preserve">Итого количество листов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rPr>
                <w:sz w:val="10"/>
                <w:szCs w:val="10"/>
              </w:rPr>
            </w:pPr>
            <w:r w:rsidDel="00000000" w:rsidR="00000000" w:rsidRPr="00000000">
              <w:rPr>
                <w:rtl w:val="0"/>
              </w:rPr>
            </w:r>
          </w:p>
        </w:tc>
      </w:tr>
    </w:tbl>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61" w:lineRule="auto"/>
        <w:jc w:val="both"/>
        <w:rPr>
          <w:rFonts w:ascii="Times New Roman" w:cs="Times New Roman" w:eastAsia="Times New Roman" w:hAnsi="Times New Roman"/>
          <w:color w:val="191919"/>
          <w:sz w:val="22"/>
          <w:szCs w:val="22"/>
        </w:rPr>
        <w:sectPr>
          <w:type w:val="nextPage"/>
          <w:pgSz w:h="16840" w:w="11900" w:orient="portrait"/>
          <w:pgMar w:bottom="1632" w:top="1418" w:left="625" w:right="892" w:header="0" w:footer="1204"/>
          <w:pgNumType w:start="3"/>
        </w:sect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Приложение № </w:t>
      </w:r>
      <w:r w:rsidDel="00000000" w:rsidR="00000000" w:rsidRPr="00000000">
        <w:rPr>
          <w:rFonts w:ascii="Times New Roman" w:cs="Times New Roman" w:eastAsia="Times New Roman" w:hAnsi="Times New Roman"/>
          <w:sz w:val="22"/>
          <w:szCs w:val="22"/>
          <w:rtl w:val="0"/>
        </w:rPr>
        <w:t xml:space="preserve">4</w:t>
      </w:r>
    </w:p>
    <w:p w:rsidR="00000000" w:rsidDel="00000000" w:rsidP="00000000" w:rsidRDefault="00000000" w:rsidRPr="00000000" w14:paraId="000001E6">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к Извещению о проведении</w:t>
      </w:r>
      <w:r w:rsidDel="00000000" w:rsidR="00000000" w:rsidRPr="00000000">
        <w:rPr>
          <w:rtl w:val="0"/>
        </w:rPr>
      </w:r>
    </w:p>
    <w:p w:rsidR="00000000" w:rsidDel="00000000" w:rsidP="00000000" w:rsidRDefault="00000000" w:rsidRPr="00000000" w14:paraId="000001E7">
      <w:pPr>
        <w:spacing w:line="259" w:lineRule="auto"/>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открытого запроса предложений</w:t>
      </w:r>
      <w:r w:rsidDel="00000000" w:rsidR="00000000" w:rsidRPr="00000000">
        <w:rPr>
          <w:rtl w:val="0"/>
        </w:rPr>
      </w:r>
    </w:p>
    <w:p w:rsidR="00000000" w:rsidDel="00000000" w:rsidP="00000000" w:rsidRDefault="00000000" w:rsidRPr="00000000" w14:paraId="000001E8">
      <w:pPr>
        <w:spacing w:line="259" w:lineRule="auto"/>
        <w:ind w:left="6521"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before="100" w:line="257" w:lineRule="auto"/>
        <w:jc w:val="center"/>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СОГЛАСИЕ</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240" w:line="261" w:lineRule="auto"/>
        <w:jc w:val="center"/>
        <w:rPr>
          <w:rFonts w:ascii="Times New Roman" w:cs="Times New Roman" w:eastAsia="Times New Roman" w:hAnsi="Times New Roman"/>
          <w:i w:val="1"/>
          <w:color w:val="191919"/>
          <w:sz w:val="22"/>
          <w:szCs w:val="22"/>
        </w:rPr>
        <w:sectPr>
          <w:type w:val="nextPage"/>
          <w:pgSz w:h="16840" w:w="11900" w:orient="portrait"/>
          <w:pgMar w:bottom="1632" w:top="1135" w:left="625" w:right="892" w:header="0" w:footer="1204"/>
          <w:pgNumType w:start="3"/>
        </w:sectPr>
      </w:pPr>
      <w:r w:rsidDel="00000000" w:rsidR="00000000" w:rsidRPr="00000000">
        <w:rPr>
          <w:rFonts w:ascii="Times New Roman" w:cs="Times New Roman" w:eastAsia="Times New Roman" w:hAnsi="Times New Roman"/>
          <w:color w:val="191919"/>
          <w:sz w:val="22"/>
          <w:szCs w:val="22"/>
          <w:rtl w:val="0"/>
        </w:rPr>
        <w:t xml:space="preserve">на обработку персональных данных</w:t>
        <w:br w:type="textWrapping"/>
      </w:r>
      <w:r w:rsidDel="00000000" w:rsidR="00000000" w:rsidRPr="00000000">
        <w:rPr>
          <w:rFonts w:ascii="Times New Roman" w:cs="Times New Roman" w:eastAsia="Times New Roman" w:hAnsi="Times New Roman"/>
          <w:i w:val="1"/>
          <w:color w:val="191919"/>
          <w:sz w:val="22"/>
          <w:szCs w:val="22"/>
          <w:rtl w:val="0"/>
        </w:rPr>
        <w:t xml:space="preserve">(для заполнения субъектом персональных данных')</w:t>
      </w:r>
    </w:p>
    <w:p w:rsidR="00000000" w:rsidDel="00000000" w:rsidP="00000000" w:rsidRDefault="00000000" w:rsidRPr="00000000" w14:paraId="000001EB">
      <w:pPr>
        <w:spacing w:line="257" w:lineRule="auto"/>
        <w:rPr>
          <w:rFonts w:ascii="Times New Roman" w:cs="Times New Roman" w:eastAsia="Times New Roman" w:hAnsi="Times New Roman"/>
          <w:sz w:val="22"/>
          <w:szCs w:val="22"/>
        </w:rPr>
      </w:pPr>
      <w:r w:rsidDel="00000000" w:rsidR="00000000" w:rsidRPr="00000000">
        <w:rPr>
          <w:b w:val="1"/>
          <w:i w:val="1"/>
          <w:sz w:val="20"/>
          <w:szCs w:val="20"/>
          <w:rtl w:val="0"/>
        </w:rPr>
        <w:t xml:space="preserve">На </w:t>
      </w:r>
      <w:r w:rsidDel="00000000" w:rsidR="00000000" w:rsidRPr="00000000">
        <w:rPr>
          <w:rFonts w:ascii="Times New Roman" w:cs="Times New Roman" w:eastAsia="Times New Roman" w:hAnsi="Times New Roman"/>
          <w:b w:val="1"/>
          <w:i w:val="1"/>
          <w:sz w:val="22"/>
          <w:szCs w:val="22"/>
          <w:rtl w:val="0"/>
        </w:rPr>
        <w:t xml:space="preserve">бланке организации</w:t>
      </w:r>
      <w:r w:rsidDel="00000000" w:rsidR="00000000" w:rsidRPr="00000000">
        <w:rPr>
          <w:rtl w:val="0"/>
        </w:rPr>
      </w:r>
    </w:p>
    <w:p w:rsidR="00000000" w:rsidDel="00000000" w:rsidP="00000000" w:rsidRDefault="00000000" w:rsidRPr="00000000" w14:paraId="000001EC">
      <w:pPr>
        <w:spacing w:line="257"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исх. номер</w:t>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57" w:lineRule="auto"/>
        <w:jc w:val="center"/>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1EE">
      <w:pPr>
        <w:spacing w:line="257"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Директору</w:t>
      </w:r>
    </w:p>
    <w:p w:rsidR="00000000" w:rsidDel="00000000" w:rsidP="00000000" w:rsidRDefault="00000000" w:rsidRPr="00000000" w14:paraId="000001EF">
      <w:pPr>
        <w:spacing w:line="257"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АНО «Центр развития территорий»</w:t>
      </w:r>
    </w:p>
    <w:p w:rsidR="00000000" w:rsidDel="00000000" w:rsidP="00000000" w:rsidRDefault="00000000" w:rsidRPr="00000000" w14:paraId="000001F0">
      <w:pPr>
        <w:spacing w:line="257" w:lineRule="auto"/>
        <w:rPr>
          <w:rFonts w:ascii="Times New Roman" w:cs="Times New Roman" w:eastAsia="Times New Roman" w:hAnsi="Times New Roman"/>
          <w:sz w:val="22"/>
          <w:szCs w:val="22"/>
        </w:rPr>
        <w:sectPr>
          <w:type w:val="continuous"/>
          <w:pgSz w:h="16840" w:w="11900" w:orient="portrait"/>
          <w:pgMar w:bottom="1632" w:top="1992" w:left="625" w:right="892" w:header="0" w:footer="1204"/>
          <w:pgNumType w:start="3"/>
          <w:cols w:equalWidth="0" w:num="2">
            <w:col w:space="720" w:w="4831.5"/>
            <w:col w:space="0" w:w="4831.5"/>
          </w:cols>
        </w:sectPr>
      </w:pPr>
      <w:r w:rsidDel="00000000" w:rsidR="00000000" w:rsidRPr="00000000">
        <w:rPr>
          <w:rFonts w:ascii="Times New Roman" w:cs="Times New Roman" w:eastAsia="Times New Roman" w:hAnsi="Times New Roman"/>
          <w:sz w:val="22"/>
          <w:szCs w:val="22"/>
          <w:rtl w:val="0"/>
        </w:rPr>
        <w:t xml:space="preserve">Стрельцу П.Н.</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61" w:lineRule="auto"/>
        <w:jc w:val="both"/>
        <w:rPr>
          <w:rFonts w:ascii="Times New Roman" w:cs="Times New Roman" w:eastAsia="Times New Roman" w:hAnsi="Times New Roman"/>
          <w:color w:val="191919"/>
          <w:sz w:val="22"/>
          <w:szCs w:val="22"/>
        </w:rPr>
        <w:sectPr>
          <w:type w:val="continuous"/>
          <w:pgSz w:h="16840" w:w="11900" w:orient="portrait"/>
          <w:pgMar w:bottom="1632" w:top="1992" w:left="625" w:right="892" w:header="0" w:footer="1204"/>
          <w:pgNumType w:start="3"/>
        </w:sect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leader="none" w:pos="9839"/>
        </w:tabs>
        <w:ind w:firstLine="851"/>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Я,</w:t>
        <w:tab/>
        <w:t xml:space="preserve">,</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80" w:lineRule="auto"/>
        <w:jc w:val="center"/>
        <w:rPr>
          <w:rFonts w:ascii="Times New Roman" w:cs="Times New Roman" w:eastAsia="Times New Roman" w:hAnsi="Times New Roman"/>
          <w:color w:val="191919"/>
          <w:sz w:val="18"/>
          <w:szCs w:val="18"/>
        </w:rPr>
      </w:pPr>
      <w:r w:rsidDel="00000000" w:rsidR="00000000" w:rsidRPr="00000000">
        <w:rPr>
          <w:rFonts w:ascii="Times New Roman" w:cs="Times New Roman" w:eastAsia="Times New Roman" w:hAnsi="Times New Roman"/>
          <w:color w:val="191919"/>
          <w:sz w:val="18"/>
          <w:szCs w:val="18"/>
          <w:rtl w:val="0"/>
        </w:rPr>
        <w:t xml:space="preserve">(фамилия, имя, отчество (если имеется) полностью)</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52.00000000000003" w:lineRule="auto"/>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паспорт серия  № , кем выдан , дата выдачи , код подразделения, зарегистрированный (-ая)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000000" w:rsidDel="00000000" w:rsidP="00000000" w:rsidRDefault="00000000" w:rsidRPr="00000000" w14:paraId="000001F5">
      <w:pPr>
        <w:spacing w:line="276" w:lineRule="auto"/>
        <w:ind w:firstLine="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Настоящее согласие предоставляется мною в целях рассмотрения Заказчиком подаваемой Участником заявки для участия в открытом запросе предложений </w:t>
      </w:r>
      <w:r w:rsidDel="00000000" w:rsidR="00000000" w:rsidRPr="00000000">
        <w:rPr>
          <w:rFonts w:ascii="Times New Roman" w:cs="Times New Roman" w:eastAsia="Times New Roman" w:hAnsi="Times New Roman"/>
          <w:sz w:val="22"/>
          <w:szCs w:val="22"/>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1F6">
      <w:pPr>
        <w:spacing w:line="276" w:lineRule="auto"/>
        <w:ind w:firstLine="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w:t>
      </w:r>
      <w:r w:rsidDel="00000000" w:rsidR="00000000" w:rsidRPr="00000000">
        <w:rPr>
          <w:rFonts w:ascii="Times New Roman" w:cs="Times New Roman" w:eastAsia="Times New Roman" w:hAnsi="Times New Roman"/>
          <w:sz w:val="22"/>
          <w:szCs w:val="22"/>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1F7">
      <w:pPr>
        <w:spacing w:line="276" w:lineRule="auto"/>
        <w:jc w:val="both"/>
        <w:rPr>
          <w:rFonts w:ascii="Times New Roman" w:cs="Times New Roman" w:eastAsia="Times New Roman" w:hAnsi="Times New Roman"/>
          <w:sz w:val="22"/>
          <w:szCs w:val="22"/>
        </w:rPr>
      </w:pPr>
      <w:r w:rsidDel="00000000" w:rsidR="00000000" w:rsidRPr="00000000">
        <w:rPr>
          <w:color w:val="191919"/>
          <w:sz w:val="22"/>
          <w:szCs w:val="22"/>
          <w:rtl w:val="0"/>
        </w:rPr>
        <w:t xml:space="preserve"> </w:t>
        <w:tab/>
      </w:r>
      <w:r w:rsidDel="00000000" w:rsidR="00000000" w:rsidRPr="00000000">
        <w:rPr>
          <w:rFonts w:ascii="Times New Roman" w:cs="Times New Roman" w:eastAsia="Times New Roman" w:hAnsi="Times New Roman"/>
          <w:color w:val="191919"/>
          <w:sz w:val="22"/>
          <w:szCs w:val="22"/>
          <w:rtl w:val="0"/>
        </w:rPr>
        <w:t xml:space="preserve">Настоящее Согласие предоставляется на срок рассмотрения заявки в открытом запросе предложений на право заключения договора </w:t>
      </w:r>
      <w:r w:rsidDel="00000000" w:rsidR="00000000" w:rsidRPr="00000000">
        <w:rPr>
          <w:rFonts w:ascii="Times New Roman" w:cs="Times New Roman" w:eastAsia="Times New Roman" w:hAnsi="Times New Roman"/>
          <w:sz w:val="22"/>
          <w:szCs w:val="22"/>
          <w:rtl w:val="0"/>
        </w:rPr>
        <w:t xml:space="preserve">на оказание услуг на разработку концепции и финансово-экономической модели Набережной реки Амур (Благовещенск)</w:t>
      </w:r>
      <w:r w:rsidDel="00000000" w:rsidR="00000000" w:rsidRPr="00000000">
        <w:rPr>
          <w:rFonts w:ascii="Times New Roman" w:cs="Times New Roman" w:eastAsia="Times New Roman" w:hAnsi="Times New Roman"/>
          <w:color w:val="191919"/>
          <w:sz w:val="22"/>
          <w:szCs w:val="22"/>
          <w:rtl w:val="0"/>
        </w:rPr>
        <w:t xml:space="preserve">, а также в течение 5 (пяти) лет после прекращения действия указанных договора/ов и правоотношений по любым основаниям.</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52.00000000000003" w:lineRule="auto"/>
        <w:ind w:firstLine="62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52.00000000000003" w:lineRule="auto"/>
        <w:ind w:firstLine="62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52.00000000000003" w:lineRule="auto"/>
        <w:ind w:firstLine="62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52.00000000000003" w:lineRule="auto"/>
        <w:ind w:firstLine="62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460" w:line="252.00000000000003" w:lineRule="auto"/>
        <w:ind w:firstLine="620"/>
        <w:jc w:val="both"/>
        <w:rPr>
          <w:rFonts w:ascii="Times New Roman" w:cs="Times New Roman" w:eastAsia="Times New Roman" w:hAnsi="Times New Roman"/>
          <w:color w:val="191919"/>
          <w:sz w:val="22"/>
          <w:szCs w:val="22"/>
        </w:rPr>
      </w:pPr>
      <w:r w:rsidDel="00000000" w:rsidR="00000000" w:rsidRPr="00000000">
        <w:rPr>
          <w:rFonts w:ascii="Times New Roman" w:cs="Times New Roman" w:eastAsia="Times New Roman" w:hAnsi="Times New Roman"/>
          <w:color w:val="191919"/>
          <w:sz w:val="22"/>
          <w:szCs w:val="22"/>
          <w:rtl w:val="0"/>
        </w:rPr>
        <w:t xml:space="preserve">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52.00000000000003" w:lineRule="auto"/>
        <w:ind w:firstLine="760"/>
        <w:jc w:val="both"/>
        <w:rPr>
          <w:rFonts w:ascii="Times New Roman" w:cs="Times New Roman" w:eastAsia="Times New Roman" w:hAnsi="Times New Roman"/>
          <w:color w:val="191919"/>
          <w:sz w:val="19"/>
          <w:szCs w:val="19"/>
        </w:rPr>
      </w:pPr>
      <w:r w:rsidDel="00000000" w:rsidR="00000000" w:rsidRPr="00000000">
        <w:rPr>
          <w:rFonts w:ascii="Times New Roman" w:cs="Times New Roman" w:eastAsia="Times New Roman" w:hAnsi="Times New Roman"/>
          <w:color w:val="191919"/>
          <w:sz w:val="19"/>
          <w:szCs w:val="19"/>
          <w:rtl w:val="0"/>
        </w:rPr>
        <w:t xml:space="preserve">Подпись://</w:t>
      </w:r>
    </w:p>
    <w:p w:rsidR="00000000" w:rsidDel="00000000" w:rsidP="00000000" w:rsidRDefault="00000000" w:rsidRPr="00000000" w14:paraId="000001FE">
      <w:pPr>
        <w:pBdr>
          <w:top w:color="000000" w:space="0" w:sz="4" w:val="single"/>
          <w:left w:space="0" w:sz="0" w:val="nil"/>
          <w:bottom w:space="0" w:sz="0" w:val="nil"/>
          <w:right w:space="0" w:sz="0" w:val="nil"/>
          <w:between w:space="0" w:sz="0" w:val="nil"/>
        </w:pBdr>
        <w:spacing w:after="40" w:lineRule="auto"/>
        <w:ind w:left="4340" w:firstLine="0"/>
        <w:jc w:val="both"/>
        <w:rPr>
          <w:rFonts w:ascii="Times New Roman" w:cs="Times New Roman" w:eastAsia="Times New Roman" w:hAnsi="Times New Roman"/>
          <w:color w:val="191919"/>
          <w:sz w:val="14"/>
          <w:szCs w:val="14"/>
        </w:rPr>
      </w:pPr>
      <w:r w:rsidDel="00000000" w:rsidR="00000000" w:rsidRPr="00000000">
        <w:rPr>
          <w:rFonts w:ascii="Times New Roman" w:cs="Times New Roman" w:eastAsia="Times New Roman" w:hAnsi="Times New Roman"/>
          <w:color w:val="191919"/>
          <w:sz w:val="14"/>
          <w:szCs w:val="14"/>
          <w:rtl w:val="0"/>
        </w:rPr>
        <w:t xml:space="preserve">(фамилия, имя, отчество (если имеется) полностью)</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61" w:lineRule="auto"/>
        <w:jc w:val="both"/>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color w:val="191919"/>
          <w:sz w:val="22"/>
          <w:szCs w:val="22"/>
        </w:rPr>
        <w:sectPr>
          <w:type w:val="continuous"/>
          <w:pgSz w:h="16840" w:w="11900" w:orient="portrait"/>
          <w:pgMar w:bottom="1134" w:top="1135" w:left="1134" w:right="851" w:header="709" w:footer="709"/>
          <w:pgNumType w:start="1"/>
        </w:sect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Приложение № </w:t>
      </w:r>
      <w:r w:rsidDel="00000000" w:rsidR="00000000" w:rsidRPr="00000000">
        <w:rPr>
          <w:rFonts w:ascii="Times New Roman" w:cs="Times New Roman" w:eastAsia="Times New Roman" w:hAnsi="Times New Roman"/>
          <w:sz w:val="22"/>
          <w:szCs w:val="22"/>
          <w:rtl w:val="0"/>
        </w:rPr>
        <w:t xml:space="preserve">5</w:t>
      </w:r>
    </w:p>
    <w:p w:rsidR="00000000" w:rsidDel="00000000" w:rsidP="00000000" w:rsidRDefault="00000000" w:rsidRPr="00000000" w14:paraId="00000202">
      <w:pPr>
        <w:pBdr>
          <w:top w:space="0" w:sz="0" w:val="nil"/>
          <w:left w:space="0" w:sz="0" w:val="nil"/>
          <w:bottom w:space="0" w:sz="0" w:val="nil"/>
          <w:right w:space="0" w:sz="0" w:val="nil"/>
          <w:between w:space="0" w:sz="0" w:val="nil"/>
        </w:pBdr>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к Извещению о проведении</w:t>
      </w:r>
      <w:r w:rsidDel="00000000" w:rsidR="00000000" w:rsidRPr="00000000">
        <w:rPr>
          <w:rtl w:val="0"/>
        </w:rPr>
      </w:r>
    </w:p>
    <w:p w:rsidR="00000000" w:rsidDel="00000000" w:rsidP="00000000" w:rsidRDefault="00000000" w:rsidRPr="00000000" w14:paraId="00000203">
      <w:pPr>
        <w:spacing w:line="259" w:lineRule="auto"/>
        <w:ind w:left="652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открытого запроса предложений</w:t>
      </w:r>
      <w:r w:rsidDel="00000000" w:rsidR="00000000" w:rsidRPr="00000000">
        <w:rPr>
          <w:rtl w:val="0"/>
        </w:rPr>
      </w:r>
    </w:p>
    <w:p w:rsidR="00000000" w:rsidDel="00000000" w:rsidP="00000000" w:rsidRDefault="00000000" w:rsidRPr="00000000" w14:paraId="00000204">
      <w:pPr>
        <w:spacing w:line="259" w:lineRule="auto"/>
        <w:ind w:left="6521"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61" w:lineRule="auto"/>
        <w:jc w:val="both"/>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61" w:lineRule="auto"/>
        <w:jc w:val="both"/>
        <w:rPr>
          <w:rFonts w:ascii="Times New Roman" w:cs="Times New Roman" w:eastAsia="Times New Roman" w:hAnsi="Times New Roman"/>
          <w:color w:val="191919"/>
          <w:sz w:val="22"/>
          <w:szCs w:val="22"/>
        </w:rPr>
      </w:pPr>
      <w:r w:rsidDel="00000000" w:rsidR="00000000" w:rsidRPr="00000000">
        <w:rPr>
          <w:rtl w:val="0"/>
        </w:rPr>
      </w:r>
    </w:p>
    <w:p w:rsidR="00000000" w:rsidDel="00000000" w:rsidP="00000000" w:rsidRDefault="00000000" w:rsidRPr="00000000" w14:paraId="00000207">
      <w:pPr>
        <w:keepNext w:val="1"/>
        <w:keepLines w:val="1"/>
        <w:tabs>
          <w:tab w:val="left" w:leader="none" w:pos="8577"/>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Договор № ______</w:t>
      </w:r>
    </w:p>
    <w:p w:rsidR="00000000" w:rsidDel="00000000" w:rsidP="00000000" w:rsidRDefault="00000000" w:rsidRPr="00000000" w14:paraId="00000208">
      <w:pPr>
        <w:spacing w:line="276" w:lineRule="auto"/>
        <w:jc w:val="center"/>
        <w:rPr>
          <w:rFonts w:ascii="Times New Roman" w:cs="Times New Roman" w:eastAsia="Times New Roman" w:hAnsi="Times New Roman"/>
          <w:b w:val="1"/>
        </w:rPr>
      </w:pPr>
      <w:bookmarkStart w:colFirst="0" w:colLast="0" w:name="_heading=h.1t3h5sf" w:id="7"/>
      <w:bookmarkEnd w:id="7"/>
      <w:r w:rsidDel="00000000" w:rsidR="00000000" w:rsidRPr="00000000">
        <w:rPr>
          <w:rFonts w:ascii="Times New Roman" w:cs="Times New Roman" w:eastAsia="Times New Roman" w:hAnsi="Times New Roman"/>
          <w:b w:val="1"/>
          <w:rtl w:val="0"/>
        </w:rPr>
        <w:t xml:space="preserve">об оказании услуг 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209">
      <w:pPr>
        <w:keepNext w:val="1"/>
        <w:keepLines w:val="1"/>
        <w:ind w:right="-23"/>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Автономная некоммерческая организация «Центр развития территорий», именуемая в дальнейшем «Заказчик», в лице директора Стрельца Петра Николаевича</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действующего на основании Устава, с одной стороны, и (</w:t>
      </w:r>
      <w:r w:rsidDel="00000000" w:rsidR="00000000" w:rsidRPr="00000000">
        <w:rPr>
          <w:rFonts w:ascii="Times New Roman" w:cs="Times New Roman" w:eastAsia="Times New Roman" w:hAnsi="Times New Roman"/>
          <w:u w:val="single"/>
          <w:rtl w:val="0"/>
        </w:rPr>
        <w:t xml:space="preserve">ИП, юридическое или физическое лицо</w:t>
      </w:r>
      <w:r w:rsidDel="00000000" w:rsidR="00000000" w:rsidRPr="00000000">
        <w:rPr>
          <w:rFonts w:ascii="Times New Roman" w:cs="Times New Roman" w:eastAsia="Times New Roman" w:hAnsi="Times New Roman"/>
          <w:rtl w:val="0"/>
        </w:rPr>
        <w:t xml:space="preserve">), именуемый в дальнейшем «Подрядчик», в лице </w:t>
      </w:r>
      <w:r w:rsidDel="00000000" w:rsidR="00000000" w:rsidRPr="00000000">
        <w:rPr>
          <w:rFonts w:ascii="Times New Roman" w:cs="Times New Roman" w:eastAsia="Times New Roman" w:hAnsi="Times New Roman"/>
          <w:u w:val="single"/>
          <w:rtl w:val="0"/>
        </w:rPr>
        <w:t xml:space="preserve">ФИО,</w:t>
      </w:r>
      <w:r w:rsidDel="00000000" w:rsidR="00000000" w:rsidRPr="00000000">
        <w:rPr>
          <w:rFonts w:ascii="Times New Roman" w:cs="Times New Roman" w:eastAsia="Times New Roman" w:hAnsi="Times New Roman"/>
          <w:rtl w:val="0"/>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запрос </w:t>
      </w:r>
      <w:r w:rsidDel="00000000" w:rsidR="00000000" w:rsidRPr="00000000">
        <w:rPr>
          <w:rFonts w:ascii="Times New Roman" w:cs="Times New Roman" w:eastAsia="Times New Roman" w:hAnsi="Times New Roman"/>
          <w:color w:val="191919"/>
          <w:sz w:val="22"/>
          <w:szCs w:val="22"/>
          <w:rtl w:val="0"/>
        </w:rPr>
        <w:t xml:space="preserve">предложений</w:t>
      </w:r>
      <w:r w:rsidDel="00000000" w:rsidR="00000000" w:rsidRPr="00000000">
        <w:rPr>
          <w:rFonts w:ascii="Times New Roman" w:cs="Times New Roman" w:eastAsia="Times New Roman" w:hAnsi="Times New Roman"/>
          <w:rtl w:val="0"/>
        </w:rPr>
        <w:t xml:space="preserve">, протокол от «__» ____20__ г., заключили настоящий Договор (далее - Договор) о нижеследующем: </w:t>
      </w:r>
    </w:p>
    <w:bookmarkStart w:colFirst="0" w:colLast="0" w:name="bookmark=id.30j0zll" w:id="8"/>
    <w:bookmarkEnd w:id="8"/>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before="120" w:line="257"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Предмет Договора</w:t>
      </w:r>
    </w:p>
    <w:p w:rsidR="00000000" w:rsidDel="00000000" w:rsidP="00000000" w:rsidRDefault="00000000" w:rsidRPr="00000000" w14:paraId="0000020C">
      <w:pPr>
        <w:widowControl w:val="1"/>
        <w:numPr>
          <w:ilvl w:val="0"/>
          <w:numId w:val="3"/>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поручает, а Подрядчик принимает на себя обязательства осуществить разработку концепции и финансово-экономической модели Набережной реки Амур (Благовещенск), (далее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000000" w:rsidDel="00000000" w:rsidP="00000000" w:rsidRDefault="00000000" w:rsidRPr="00000000" w14:paraId="0000020D">
      <w:pPr>
        <w:widowControl w:val="1"/>
        <w:numPr>
          <w:ilvl w:val="0"/>
          <w:numId w:val="3"/>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 обязуется выполнить собственными и привлеченными силами и средствами работы в соответствии с условиями Договора.  </w:t>
      </w:r>
    </w:p>
    <w:p w:rsidR="00000000" w:rsidDel="00000000" w:rsidP="00000000" w:rsidRDefault="00000000" w:rsidRPr="00000000" w14:paraId="0000020E">
      <w:pPr>
        <w:widowControl w:val="1"/>
        <w:numPr>
          <w:ilvl w:val="0"/>
          <w:numId w:val="3"/>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Результатом выполнения Работ по настоящему Договору является документация, оформленная и выполненная в полном соответствии с Техническим заданием (Приложение № 1 к Договору).</w:t>
      </w:r>
    </w:p>
    <w:p w:rsidR="00000000" w:rsidDel="00000000" w:rsidP="00000000" w:rsidRDefault="00000000" w:rsidRPr="00000000" w14:paraId="0000020F">
      <w:pPr>
        <w:widowControl w:val="1"/>
        <w:numPr>
          <w:ilvl w:val="0"/>
          <w:numId w:val="3"/>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Передача Заказчику исключительных прав на результаты работ регулируется разделом 10 Договора. </w:t>
      </w:r>
      <w:r w:rsidDel="00000000" w:rsidR="00000000" w:rsidRPr="00000000">
        <w:rPr>
          <w:rtl w:val="0"/>
        </w:rPr>
      </w:r>
    </w:p>
    <w:p w:rsidR="00000000" w:rsidDel="00000000" w:rsidP="00000000" w:rsidRDefault="00000000" w:rsidRPr="00000000" w14:paraId="00000210">
      <w:pPr>
        <w:widowControl w:val="1"/>
        <w:numPr>
          <w:ilvl w:val="0"/>
          <w:numId w:val="3"/>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Основные работы выполняются по месту нахождения Подрядчика, часть работ выполняется в г. Благовещенске Амурской области.</w:t>
      </w:r>
    </w:p>
    <w:p w:rsidR="00000000" w:rsidDel="00000000" w:rsidP="00000000" w:rsidRDefault="00000000" w:rsidRPr="00000000" w14:paraId="00000211">
      <w:pPr>
        <w:widowControl w:val="1"/>
        <w:numPr>
          <w:ilvl w:val="0"/>
          <w:numId w:val="3"/>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bookmarkStart w:colFirst="0" w:colLast="0" w:name="bookmark=id.4d34og8" w:id="9"/>
    <w:bookmarkEnd w:id="9"/>
    <w:p w:rsidR="00000000" w:rsidDel="00000000" w:rsidP="00000000" w:rsidRDefault="00000000" w:rsidRPr="00000000" w14:paraId="00000212">
      <w:pPr>
        <w:numPr>
          <w:ilvl w:val="0"/>
          <w:numId w:val="17"/>
        </w:numPr>
        <w:pBdr>
          <w:top w:space="0" w:sz="0" w:val="nil"/>
          <w:left w:space="0" w:sz="0" w:val="nil"/>
          <w:bottom w:space="0" w:sz="0" w:val="nil"/>
          <w:right w:space="0" w:sz="0" w:val="nil"/>
          <w:between w:space="0" w:sz="0" w:val="nil"/>
        </w:pBdr>
        <w:spacing w:after="120" w:before="120" w:line="257" w:lineRule="auto"/>
        <w:ind w:left="357" w:hanging="35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 Договора и порядок расчетов</w:t>
      </w:r>
    </w:p>
    <w:p w:rsidR="00000000" w:rsidDel="00000000" w:rsidP="00000000" w:rsidRDefault="00000000" w:rsidRPr="00000000" w14:paraId="00000213">
      <w:pPr>
        <w:widowControl w:val="1"/>
        <w:numPr>
          <w:ilvl w:val="1"/>
          <w:numId w:val="17"/>
        </w:numPr>
        <w:pBdr>
          <w:top w:space="0" w:sz="0" w:val="nil"/>
          <w:left w:space="0" w:sz="0" w:val="nil"/>
          <w:bottom w:space="0" w:sz="0" w:val="nil"/>
          <w:right w:space="0" w:sz="0" w:val="nil"/>
          <w:between w:space="0" w:sz="0" w:val="nil"/>
        </w:pBdr>
        <w:tabs>
          <w:tab w:val="left" w:leader="none" w:pos="57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000000" w:rsidDel="00000000" w:rsidP="00000000" w:rsidRDefault="00000000" w:rsidRPr="00000000" w14:paraId="00000214">
      <w:pPr>
        <w:widowControl w:val="1"/>
        <w:numPr>
          <w:ilvl w:val="1"/>
          <w:numId w:val="17"/>
        </w:numPr>
        <w:pBdr>
          <w:top w:space="0" w:sz="0" w:val="nil"/>
          <w:left w:space="0" w:sz="0" w:val="nil"/>
          <w:bottom w:space="0" w:sz="0" w:val="nil"/>
          <w:right w:space="0" w:sz="0" w:val="nil"/>
          <w:between w:space="0" w:sz="0" w:val="nil"/>
        </w:pBdr>
        <w:tabs>
          <w:tab w:val="left" w:leader="none" w:pos="579"/>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Del="00000000" w:rsidP="00000000" w:rsidRDefault="00000000" w:rsidRPr="00000000" w14:paraId="00000215">
      <w:pPr>
        <w:widowControl w:val="1"/>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в п. 10.1. настоящего Договора. </w:t>
      </w:r>
    </w:p>
    <w:p w:rsidR="00000000" w:rsidDel="00000000" w:rsidP="00000000" w:rsidRDefault="00000000" w:rsidRPr="00000000" w14:paraId="00000216">
      <w:pPr>
        <w:widowControl w:val="1"/>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000000" w:rsidDel="00000000" w:rsidP="00000000" w:rsidRDefault="00000000" w:rsidRPr="00000000" w14:paraId="00000217">
      <w:pPr>
        <w:widowControl w:val="1"/>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финансирования: средства бюджета Амурской области.</w:t>
      </w:r>
    </w:p>
    <w:p w:rsidR="00000000" w:rsidDel="00000000" w:rsidP="00000000" w:rsidRDefault="00000000" w:rsidRPr="00000000" w14:paraId="00000218">
      <w:pPr>
        <w:widowControl w:val="1"/>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000000" w:rsidDel="00000000" w:rsidP="00000000" w:rsidRDefault="00000000" w:rsidRPr="00000000" w14:paraId="00000219">
      <w:pPr>
        <w:widowControl w:val="1"/>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000000" w:rsidDel="00000000" w:rsidP="00000000" w:rsidRDefault="00000000" w:rsidRPr="00000000" w14:paraId="0000021A">
      <w:pPr>
        <w:widowControl w:val="1"/>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bookmarkStart w:colFirst="0" w:colLast="0" w:name="_heading=h.2s8eyo1" w:id="10"/>
      <w:bookmarkEnd w:id="10"/>
      <w:r w:rsidDel="00000000" w:rsidR="00000000" w:rsidRPr="00000000">
        <w:rPr>
          <w:rFonts w:ascii="Times New Roman" w:cs="Times New Roman" w:eastAsia="Times New Roman" w:hAnsi="Times New Roman"/>
          <w:rtl w:val="0"/>
        </w:rPr>
        <w:t xml:space="preserve">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2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rsidR="00000000" w:rsidDel="00000000" w:rsidP="00000000" w:rsidRDefault="00000000" w:rsidRPr="00000000" w14:paraId="0000021B">
      <w:pPr>
        <w:widowControl w:val="1"/>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000000" w:rsidDel="00000000" w:rsidP="00000000" w:rsidRDefault="00000000" w:rsidRPr="00000000" w14:paraId="0000021C">
      <w:pPr>
        <w:numPr>
          <w:ilvl w:val="1"/>
          <w:numId w:val="17"/>
        </w:numPr>
        <w:pBdr>
          <w:top w:space="0" w:sz="0" w:val="nil"/>
          <w:left w:space="0" w:sz="0" w:val="nil"/>
          <w:bottom w:space="0" w:sz="0" w:val="nil"/>
          <w:right w:space="0" w:sz="0" w:val="nil"/>
          <w:between w:space="0" w:sz="0" w:val="nil"/>
        </w:pBdr>
        <w:tabs>
          <w:tab w:val="left" w:leader="none" w:pos="594"/>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12 Договора.</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120" w:before="120" w:line="257"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Сроки выполнения работ</w:t>
      </w:r>
      <w:r w:rsidDel="00000000" w:rsidR="00000000" w:rsidRPr="00000000">
        <w:rPr>
          <w:rtl w:val="0"/>
        </w:rPr>
      </w:r>
    </w:p>
    <w:p w:rsidR="00000000" w:rsidDel="00000000" w:rsidP="00000000" w:rsidRDefault="00000000" w:rsidRPr="00000000" w14:paraId="0000021E">
      <w:pPr>
        <w:widowControl w:val="1"/>
        <w:numPr>
          <w:ilvl w:val="1"/>
          <w:numId w:val="11"/>
        </w:numPr>
        <w:pBdr>
          <w:top w:space="0" w:sz="0" w:val="nil"/>
          <w:left w:space="0" w:sz="0" w:val="nil"/>
          <w:bottom w:space="0" w:sz="0" w:val="nil"/>
          <w:right w:space="0" w:sz="0" w:val="nil"/>
          <w:between w:space="0" w:sz="0" w:val="nil"/>
        </w:pBdr>
        <w:tabs>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 2 к Договору) следующие сроки: </w:t>
      </w:r>
    </w:p>
    <w:p w:rsidR="00000000" w:rsidDel="00000000" w:rsidP="00000000" w:rsidRDefault="00000000" w:rsidRPr="00000000" w14:paraId="0000021F">
      <w:pPr>
        <w:widowControl w:val="1"/>
        <w:pBdr>
          <w:top w:space="0" w:sz="0" w:val="nil"/>
          <w:left w:space="0" w:sz="0" w:val="nil"/>
          <w:bottom w:space="0" w:sz="0" w:val="nil"/>
          <w:right w:space="0" w:sz="0" w:val="nil"/>
          <w:between w:space="0" w:sz="0" w:val="nil"/>
        </w:pBdr>
        <w:tabs>
          <w:tab w:val="left" w:leader="none" w:pos="993"/>
        </w:tabs>
        <w:spacing w:line="257" w:lineRule="auto"/>
        <w:ind w:left="56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начало работ: с даты заключения Договора;</w:t>
      </w:r>
    </w:p>
    <w:p w:rsidR="00000000" w:rsidDel="00000000" w:rsidP="00000000" w:rsidRDefault="00000000" w:rsidRPr="00000000" w14:paraId="00000220">
      <w:pPr>
        <w:widowControl w:val="1"/>
        <w:pBdr>
          <w:top w:space="0" w:sz="0" w:val="nil"/>
          <w:left w:space="0" w:sz="0" w:val="nil"/>
          <w:bottom w:space="0" w:sz="0" w:val="nil"/>
          <w:right w:space="0" w:sz="0" w:val="nil"/>
          <w:between w:space="0" w:sz="0" w:val="nil"/>
        </w:pBdr>
        <w:tabs>
          <w:tab w:val="left" w:leader="none" w:pos="993"/>
        </w:tabs>
        <w:spacing w:line="257" w:lineRule="auto"/>
        <w:ind w:left="56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окончание работ: в соответствии с Графиком исполнения Договора, но не более 65 (шестьдесят пять) календарных дней.</w:t>
      </w:r>
    </w:p>
    <w:p w:rsidR="00000000" w:rsidDel="00000000" w:rsidP="00000000" w:rsidRDefault="00000000" w:rsidRPr="00000000" w14:paraId="00000221">
      <w:pPr>
        <w:widowControl w:val="1"/>
        <w:numPr>
          <w:ilvl w:val="1"/>
          <w:numId w:val="11"/>
        </w:numPr>
        <w:pBdr>
          <w:top w:space="0" w:sz="0" w:val="nil"/>
          <w:left w:space="0" w:sz="0" w:val="nil"/>
          <w:bottom w:space="0" w:sz="0" w:val="nil"/>
          <w:right w:space="0" w:sz="0" w:val="nil"/>
          <w:between w:space="0" w:sz="0" w:val="nil"/>
        </w:pBdr>
        <w:tabs>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Работы выполняются в соответствии с Техническим заданием.</w:t>
      </w:r>
    </w:p>
    <w:p w:rsidR="00000000" w:rsidDel="00000000" w:rsidP="00000000" w:rsidRDefault="00000000" w:rsidRPr="00000000" w14:paraId="00000222">
      <w:pPr>
        <w:widowControl w:val="1"/>
        <w:numPr>
          <w:ilvl w:val="1"/>
          <w:numId w:val="11"/>
        </w:numPr>
        <w:pBdr>
          <w:top w:space="0" w:sz="0" w:val="nil"/>
          <w:left w:space="0" w:sz="0" w:val="nil"/>
          <w:bottom w:space="0" w:sz="0" w:val="nil"/>
          <w:right w:space="0" w:sz="0" w:val="nil"/>
          <w:between w:space="0" w:sz="0" w:val="nil"/>
        </w:pBdr>
        <w:tabs>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 вправе досрочно выполнить работы по согласованию с Заказчиком.</w:t>
      </w:r>
    </w:p>
    <w:p w:rsidR="00000000" w:rsidDel="00000000" w:rsidP="00000000" w:rsidRDefault="00000000" w:rsidRPr="00000000" w14:paraId="00000223">
      <w:pPr>
        <w:widowControl w:val="1"/>
        <w:numPr>
          <w:ilvl w:val="1"/>
          <w:numId w:val="11"/>
        </w:numPr>
        <w:pBdr>
          <w:top w:space="0" w:sz="0" w:val="nil"/>
          <w:left w:space="0" w:sz="0" w:val="nil"/>
          <w:bottom w:space="0" w:sz="0" w:val="nil"/>
          <w:right w:space="0" w:sz="0" w:val="nil"/>
          <w:between w:space="0" w:sz="0" w:val="nil"/>
        </w:pBdr>
        <w:tabs>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000000" w:rsidDel="00000000" w:rsidP="00000000" w:rsidRDefault="00000000" w:rsidRPr="00000000" w14:paraId="00000224">
      <w:pPr>
        <w:widowControl w:val="1"/>
        <w:numPr>
          <w:ilvl w:val="1"/>
          <w:numId w:val="11"/>
        </w:numPr>
        <w:pBdr>
          <w:top w:space="0" w:sz="0" w:val="nil"/>
          <w:left w:space="0" w:sz="0" w:val="nil"/>
          <w:bottom w:space="0" w:sz="0" w:val="nil"/>
          <w:right w:space="0" w:sz="0" w:val="nil"/>
          <w:between w:space="0" w:sz="0" w:val="nil"/>
        </w:pBdr>
        <w:tabs>
          <w:tab w:val="left" w:leader="none" w:pos="993"/>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Датой выполнения Подрядчиком принятых на себя обязательств по Договору является дата подписания Акта сдачи-приемки выполненных работ по 2 этапу работ, в порядке, предусмотренном Договором. </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120" w:before="120" w:line="257"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Порядок сдачи-приемки выполненных работ</w:t>
      </w:r>
      <w:r w:rsidDel="00000000" w:rsidR="00000000" w:rsidRPr="00000000">
        <w:rPr>
          <w:rtl w:val="0"/>
        </w:rPr>
      </w:r>
    </w:p>
    <w:p w:rsidR="00000000" w:rsidDel="00000000" w:rsidP="00000000" w:rsidRDefault="00000000" w:rsidRPr="00000000" w14:paraId="00000226">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 в срок не позднее 10 (десяти) рабочих дней после окончания завершения выполнения работ, представляет Заказчику комплект отчетной документации, предусмотренной Техническим заданием, в формате, указанном в Техническом задании, в 2 (двух) экземплярах и Акт сдачи-приемки выполненных работ по этапу работ, подписанные Подрядчиком, в 2 (двух) экземплярах.</w:t>
      </w:r>
    </w:p>
    <w:p w:rsidR="00000000" w:rsidDel="00000000" w:rsidP="00000000" w:rsidRDefault="00000000" w:rsidRPr="00000000" w14:paraId="00000227">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позднее 10 (десяти) рабочих дней после получения от Подрядчика документов, указанных в настоящем разделе Договора, Заказчик рассматривает результаты и осуществляет приемку выполненных работ согласно Договору на предмет соответствия их объема, качества требованиям, изложенным в Договоре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left" w:leader="none" w:pos="1134"/>
        </w:tabs>
        <w:spacing w:line="25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в котором все замечания, указанные в мотивированном отказе, будут устранены.</w:t>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left" w:leader="none" w:pos="1134"/>
        </w:tabs>
        <w:spacing w:line="25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left" w:leader="none" w:pos="1134"/>
        </w:tabs>
        <w:spacing w:line="25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Замечания должны быть полными, развернутыми, четкими и непротиворечивыми.</w:t>
      </w:r>
    </w:p>
    <w:p w:rsidR="00000000" w:rsidDel="00000000" w:rsidP="00000000" w:rsidRDefault="00000000" w:rsidRPr="00000000" w14:paraId="0000022B">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rsidR="00000000" w:rsidDel="00000000" w:rsidP="00000000" w:rsidRDefault="00000000" w:rsidRPr="00000000" w14:paraId="0000022C">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rsidR="00000000" w:rsidDel="00000000" w:rsidP="00000000" w:rsidRDefault="00000000" w:rsidRPr="00000000" w14:paraId="0000022D">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работ/этапа работ на разработку концепции и финансово-экономической модели Набережной реки Амур (Благовещенск). При этом Заказчик обязан письменно обосновать свой отказ и передать Подрядчику уведомление с объяснением причин отказа.</w:t>
      </w:r>
    </w:p>
    <w:p w:rsidR="00000000" w:rsidDel="00000000" w:rsidP="00000000" w:rsidRDefault="00000000" w:rsidRPr="00000000" w14:paraId="0000022E">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Основанием для отказа в приемке работ может являться:</w:t>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leader="none" w:pos="1134"/>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несоответствие результата работ Техническому заданию (Приложение №1 к Договору), а также обоснованным требованиям и указаниям Заказчика, основанным на Техническом задании;</w:t>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left" w:leader="none" w:pos="1134"/>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неустранение замечаний Заказчика, основанным на Техническом задании.</w:t>
      </w:r>
    </w:p>
    <w:p w:rsidR="00000000" w:rsidDel="00000000" w:rsidP="00000000" w:rsidRDefault="00000000" w:rsidRPr="00000000" w14:paraId="00000231">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000000" w:rsidDel="00000000" w:rsidP="00000000" w:rsidRDefault="00000000" w:rsidRPr="00000000" w14:paraId="00000232">
      <w:pPr>
        <w:numPr>
          <w:ilvl w:val="1"/>
          <w:numId w:val="18"/>
        </w:numPr>
        <w:pBdr>
          <w:top w:space="0" w:sz="0" w:val="nil"/>
          <w:left w:space="0" w:sz="0" w:val="nil"/>
          <w:bottom w:space="0" w:sz="0" w:val="nil"/>
          <w:right w:space="0" w:sz="0" w:val="nil"/>
          <w:between w:space="0" w:sz="0" w:val="nil"/>
        </w:pBdr>
        <w:tabs>
          <w:tab w:val="left" w:leader="none" w:pos="1134"/>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bookmarkStart w:colFirst="0" w:colLast="0" w:name="bookmark=id.17dp8vu" w:id="11"/>
    <w:bookmarkEnd w:id="11"/>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20" w:before="120" w:line="257"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Права и обязанности Сторон</w:t>
      </w:r>
    </w:p>
    <w:bookmarkStart w:colFirst="0" w:colLast="0" w:name="bookmark=id.tyjcwt" w:id="12"/>
    <w:bookmarkEnd w:id="12"/>
    <w:p w:rsidR="00000000" w:rsidDel="00000000" w:rsidP="00000000" w:rsidRDefault="00000000" w:rsidRPr="00000000" w14:paraId="00000234">
      <w:pPr>
        <w:numPr>
          <w:ilvl w:val="0"/>
          <w:numId w:val="8"/>
        </w:numPr>
        <w:pBdr>
          <w:top w:space="0" w:sz="0" w:val="nil"/>
          <w:left w:space="0" w:sz="0" w:val="nil"/>
          <w:bottom w:space="0" w:sz="0" w:val="nil"/>
          <w:right w:space="0" w:sz="0" w:val="nil"/>
          <w:between w:space="0" w:sz="0" w:val="nil"/>
        </w:pBdr>
        <w:tabs>
          <w:tab w:val="left" w:leader="none" w:pos="535"/>
        </w:tabs>
        <w:spacing w:line="257" w:lineRule="auto"/>
        <w:ind w:left="0" w:firstLine="567"/>
        <w:jc w:val="both"/>
        <w:rPr/>
      </w:pPr>
      <w:r w:rsidDel="00000000" w:rsidR="00000000" w:rsidRPr="00000000">
        <w:rPr>
          <w:rFonts w:ascii="Times New Roman" w:cs="Times New Roman" w:eastAsia="Times New Roman" w:hAnsi="Times New Roman"/>
          <w:b w:val="1"/>
          <w:rtl w:val="0"/>
        </w:rPr>
        <w:t xml:space="preserve">Заказчик вправе:</w:t>
      </w:r>
      <w:r w:rsidDel="00000000" w:rsidR="00000000" w:rsidRPr="00000000">
        <w:rPr>
          <w:rtl w:val="0"/>
        </w:rPr>
      </w:r>
    </w:p>
    <w:p w:rsidR="00000000" w:rsidDel="00000000" w:rsidP="00000000" w:rsidRDefault="00000000" w:rsidRPr="00000000" w14:paraId="00000235">
      <w:pPr>
        <w:widowControl w:val="1"/>
        <w:numPr>
          <w:ilvl w:val="0"/>
          <w:numId w:val="12"/>
        </w:numPr>
        <w:pBdr>
          <w:top w:space="0" w:sz="0" w:val="nil"/>
          <w:left w:space="0" w:sz="0" w:val="nil"/>
          <w:bottom w:space="0" w:sz="0" w:val="nil"/>
          <w:right w:space="0" w:sz="0" w:val="nil"/>
          <w:between w:space="0" w:sz="0" w:val="nil"/>
        </w:pBdr>
        <w:tabs>
          <w:tab w:val="left" w:leader="none" w:pos="737"/>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000000" w:rsidDel="00000000" w:rsidP="00000000" w:rsidRDefault="00000000" w:rsidRPr="00000000" w14:paraId="00000236">
      <w:pPr>
        <w:widowControl w:val="1"/>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000000" w:rsidDel="00000000" w:rsidP="00000000" w:rsidRDefault="00000000" w:rsidRPr="00000000" w14:paraId="00000237">
      <w:pPr>
        <w:widowControl w:val="1"/>
        <w:numPr>
          <w:ilvl w:val="0"/>
          <w:numId w:val="12"/>
        </w:numPr>
        <w:pBdr>
          <w:top w:space="0" w:sz="0" w:val="nil"/>
          <w:left w:space="0" w:sz="0" w:val="nil"/>
          <w:bottom w:space="0" w:sz="0" w:val="nil"/>
          <w:right w:space="0" w:sz="0" w:val="nil"/>
          <w:between w:space="0" w:sz="0" w:val="nil"/>
        </w:pBdr>
        <w:tabs>
          <w:tab w:val="left" w:leader="none" w:pos="746"/>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000000" w:rsidDel="00000000" w:rsidP="00000000" w:rsidRDefault="00000000" w:rsidRPr="00000000" w14:paraId="00000238">
      <w:pPr>
        <w:widowControl w:val="1"/>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любое время проверять ход и качество выполняемых работ, не вмешиваясь в его хозяйственную деятельность.</w:t>
      </w:r>
    </w:p>
    <w:p w:rsidR="00000000" w:rsidDel="00000000" w:rsidP="00000000" w:rsidRDefault="00000000" w:rsidRPr="00000000" w14:paraId="00000239">
      <w:pPr>
        <w:widowControl w:val="1"/>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Запрашивать у Подрядчика информацию о ходе и состоянии выполняемых работ.</w:t>
      </w:r>
    </w:p>
    <w:p w:rsidR="00000000" w:rsidDel="00000000" w:rsidP="00000000" w:rsidRDefault="00000000" w:rsidRPr="00000000" w14:paraId="0000023A">
      <w:pPr>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pPr>
      <w:r w:rsidDel="00000000" w:rsidR="00000000" w:rsidRPr="00000000">
        <w:rPr>
          <w:rFonts w:ascii="Times New Roman" w:cs="Times New Roman" w:eastAsia="Times New Roman" w:hAnsi="Times New Roman"/>
          <w:rtl w:val="0"/>
        </w:rPr>
        <w:t xml:space="preserve">Отказаться от приемки выполненных работ в случаях, предусмотренных Договором и законодательством Российской Федерации. </w:t>
      </w:r>
      <w:r w:rsidDel="00000000" w:rsidR="00000000" w:rsidRPr="00000000">
        <w:rPr>
          <w:rtl w:val="0"/>
        </w:rPr>
      </w:r>
    </w:p>
    <w:p w:rsidR="00000000" w:rsidDel="00000000" w:rsidP="00000000" w:rsidRDefault="00000000" w:rsidRPr="00000000" w14:paraId="0000023B">
      <w:pPr>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000000" w:rsidDel="00000000" w:rsidP="00000000" w:rsidRDefault="00000000" w:rsidRPr="00000000" w14:paraId="0000023C">
      <w:pPr>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Требовать расторжения Договора в порядке и случаях, предусмотренных разделом 11 Договора.</w:t>
      </w:r>
    </w:p>
    <w:p w:rsidR="00000000" w:rsidDel="00000000" w:rsidP="00000000" w:rsidRDefault="00000000" w:rsidRPr="00000000" w14:paraId="0000023D">
      <w:pPr>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Принять решение об одностороннем отказе от исполнения Договора по основаниям, предусмотренным Договором.</w:t>
      </w:r>
    </w:p>
    <w:p w:rsidR="00000000" w:rsidDel="00000000" w:rsidP="00000000" w:rsidRDefault="00000000" w:rsidRPr="00000000" w14:paraId="0000023E">
      <w:pPr>
        <w:numPr>
          <w:ilvl w:val="0"/>
          <w:numId w:val="12"/>
        </w:numPr>
        <w:pBdr>
          <w:top w:space="0" w:sz="0" w:val="nil"/>
          <w:left w:space="0" w:sz="0" w:val="nil"/>
          <w:bottom w:space="0" w:sz="0" w:val="nil"/>
          <w:right w:space="0" w:sz="0" w:val="nil"/>
          <w:between w:space="0" w:sz="0" w:val="nil"/>
        </w:pBdr>
        <w:tabs>
          <w:tab w:val="left" w:leader="none" w:pos="761"/>
        </w:tabs>
        <w:spacing w:line="257" w:lineRule="auto"/>
        <w:ind w:left="0" w:firstLine="567"/>
        <w:jc w:val="both"/>
        <w:rPr/>
      </w:pPr>
      <w:r w:rsidDel="00000000" w:rsidR="00000000" w:rsidRPr="00000000">
        <w:rPr>
          <w:rFonts w:ascii="Times New Roman" w:cs="Times New Roman" w:eastAsia="Times New Roman" w:hAnsi="Times New Roman"/>
          <w:rtl w:val="0"/>
        </w:rPr>
        <w:t xml:space="preserve">Заказчик имеет иные права, определенные настоящим Договором и действующим законодательством Российской Федерации.</w:t>
      </w:r>
      <w:r w:rsidDel="00000000" w:rsidR="00000000" w:rsidRPr="00000000">
        <w:rPr>
          <w:rtl w:val="0"/>
        </w:rPr>
      </w:r>
    </w:p>
    <w:bookmarkStart w:colFirst="0" w:colLast="0" w:name="bookmark=id.3rdcrjn" w:id="13"/>
    <w:bookmarkEnd w:id="13"/>
    <w:p w:rsidR="00000000" w:rsidDel="00000000" w:rsidP="00000000" w:rsidRDefault="00000000" w:rsidRPr="00000000" w14:paraId="0000023F">
      <w:pPr>
        <w:numPr>
          <w:ilvl w:val="0"/>
          <w:numId w:val="8"/>
        </w:numPr>
        <w:pBdr>
          <w:top w:space="0" w:sz="0" w:val="nil"/>
          <w:left w:space="0" w:sz="0" w:val="nil"/>
          <w:bottom w:space="0" w:sz="0" w:val="nil"/>
          <w:right w:space="0" w:sz="0" w:val="nil"/>
          <w:between w:space="0" w:sz="0" w:val="nil"/>
        </w:pBdr>
        <w:tabs>
          <w:tab w:val="left" w:leader="none" w:pos="535"/>
        </w:tabs>
        <w:spacing w:line="257" w:lineRule="auto"/>
        <w:ind w:left="0" w:firstLine="567"/>
        <w:jc w:val="both"/>
        <w:rPr/>
      </w:pPr>
      <w:r w:rsidDel="00000000" w:rsidR="00000000" w:rsidRPr="00000000">
        <w:rPr>
          <w:rFonts w:ascii="Times New Roman" w:cs="Times New Roman" w:eastAsia="Times New Roman" w:hAnsi="Times New Roman"/>
          <w:b w:val="1"/>
          <w:rtl w:val="0"/>
        </w:rPr>
        <w:t xml:space="preserve">Заказчик обязан:</w:t>
      </w:r>
      <w:r w:rsidDel="00000000" w:rsidR="00000000" w:rsidRPr="00000000">
        <w:rPr>
          <w:rtl w:val="0"/>
        </w:rPr>
      </w:r>
    </w:p>
    <w:p w:rsidR="00000000" w:rsidDel="00000000" w:rsidP="00000000" w:rsidRDefault="00000000" w:rsidRPr="00000000" w14:paraId="00000240">
      <w:pPr>
        <w:pBdr>
          <w:top w:color="000000" w:space="0" w:sz="0" w:val="none"/>
          <w:left w:color="000000" w:space="0" w:sz="0" w:val="none"/>
          <w:bottom w:color="000000" w:space="0" w:sz="0" w:val="none"/>
          <w:right w:color="000000" w:space="0" w:sz="0" w:val="none"/>
          <w:between w:color="000000" w:space="0" w:sz="0" w:val="none"/>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w:t>
        <w:tab/>
        <w:t xml:space="preserve">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работ, при этом Заказчик письменно уведомляет Подрядчика о составе членов комиссии.</w:t>
      </w:r>
    </w:p>
    <w:p w:rsidR="00000000" w:rsidDel="00000000" w:rsidP="00000000" w:rsidRDefault="00000000" w:rsidRPr="00000000" w14:paraId="00000241">
      <w:pPr>
        <w:pBdr>
          <w:top w:color="000000" w:space="0" w:sz="0" w:val="none"/>
          <w:left w:color="000000" w:space="0" w:sz="0" w:val="none"/>
          <w:bottom w:color="000000" w:space="0" w:sz="0" w:val="none"/>
          <w:right w:color="000000" w:space="0" w:sz="0" w:val="none"/>
          <w:between w:color="000000" w:space="0" w:sz="0" w:val="none"/>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5.2.2. 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5.2.3.</w:t>
        <w:tab/>
        <w:t xml:space="preserve">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5.2.5. Применять к Подрядчику меры ответственности, предусмотренные законодательством и настоящим Договором.</w:t>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5.2.6. Выполнить в полном объеме все иные обязательства, предусмотренные настоящим Договором.</w:t>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5.3</w:t>
        <w:tab/>
        <w:t xml:space="preserve">Подрядчик вправе:</w:t>
      </w:r>
    </w:p>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5.3.1.</w:t>
        <w:tab/>
        <w:t xml:space="preserve">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5.3.2.</w:t>
        <w:tab/>
        <w:t xml:space="preserve">Требовать своевременной оплаты выполненных работ в соответствии с разделом 2 Договора.</w:t>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5.3.3.</w:t>
        <w:tab/>
        <w:t xml:space="preserve">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5.3.4.</w:t>
        <w:tab/>
        <w:t xml:space="preserve">В случае привлечения субподрядчиков Подрядчик письменно уведомляет об этом Заказчика. </w:t>
      </w:r>
    </w:p>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5.3.5.</w:t>
        <w:tab/>
        <w:t xml:space="preserve">Привлечение субподрядчиков не влечет изменение Цены Договора и/или объемов работ по Договору. </w:t>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5.3.6.</w:t>
        <w:tab/>
        <w:t xml:space="preserve">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5.3.7.</w:t>
        <w:tab/>
        <w:t xml:space="preserve">Письменно запрашивать у Заказчика разъяснения и уточнения относительно проведения работ в рамках Договора.</w:t>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5.3.8.</w:t>
        <w:tab/>
        <w:t xml:space="preserve">Письменно запрашивать у Заказчика содействие и исходные данные.</w:t>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5.3.9.</w:t>
        <w:tab/>
        <w:t xml:space="preserve">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5.3.10</w:t>
        <w:tab/>
        <w:t xml:space="preserve">Подрядчик имеет иные права, определенные настоящим Договором и действующим законодательством Российской Федерации.</w:t>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w:t>
        <w:tab/>
        <w:t xml:space="preserve">Подрядчик обязан:</w:t>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5.4.1.</w:t>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5.4.2.</w:t>
        <w:tab/>
        <w:t xml:space="preserve">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5.4.3.</w:t>
        <w:tab/>
        <w:t xml:space="preserve">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5.4.4.</w:t>
        <w:tab/>
        <w:t xml:space="preserve">Обеспечить устранение недостатков, выявленных при сдаче-приемке работ по этапу работ за свой счет.</w:t>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5.4.5.</w:t>
        <w:tab/>
        <w:t xml:space="preserve">Приостановить </w:t>
      </w:r>
      <w:r w:rsidDel="00000000" w:rsidR="00000000" w:rsidRPr="00000000">
        <w:rPr>
          <w:rFonts w:ascii="Times New Roman" w:cs="Times New Roman" w:eastAsia="Times New Roman" w:hAnsi="Times New Roman"/>
          <w:color w:val="000000"/>
          <w:rtl w:val="0"/>
        </w:rPr>
        <w:t xml:space="preserve">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w:t>
      </w:r>
      <w:r w:rsidDel="00000000" w:rsidR="00000000" w:rsidRPr="00000000">
        <w:rPr>
          <w:rFonts w:ascii="Times New Roman" w:cs="Times New Roman" w:eastAsia="Times New Roman" w:hAnsi="Times New Roman"/>
          <w:rtl w:val="0"/>
        </w:rPr>
        <w:t xml:space="preserve">завершения в установленный Договором срок, и сообщить об этом Заказчику немедленно после приостановления выполнения работ.</w:t>
      </w:r>
    </w:p>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5.4.6.</w:t>
        <w:tab/>
      </w:r>
      <w:r w:rsidDel="00000000" w:rsidR="00000000" w:rsidRPr="00000000">
        <w:rPr>
          <w:rFonts w:ascii="Times New Roman" w:cs="Times New Roman" w:eastAsia="Times New Roman" w:hAnsi="Times New Roman"/>
          <w:color w:val="000000"/>
          <w:rtl w:val="0"/>
        </w:rPr>
        <w:t xml:space="preserve">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w:t>
      </w:r>
      <w:r w:rsidDel="00000000" w:rsidR="00000000" w:rsidRPr="00000000">
        <w:rPr>
          <w:rFonts w:ascii="Times New Roman" w:cs="Times New Roman" w:eastAsia="Times New Roman" w:hAnsi="Times New Roman"/>
          <w:rtl w:val="0"/>
        </w:rPr>
        <w:t xml:space="preserve">2 (двух) рабочих дней.</w:t>
      </w:r>
    </w:p>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5.4.7.</w:t>
        <w:tab/>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5.4.8.</w:t>
        <w:tab/>
        <w:t xml:space="preserve">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этом Подрядчик вправе заявлять о том, что он является разработчиком концепции и финансово – экономической модели Набережной реки Амур,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документации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5.4.9.</w:t>
        <w:tab/>
        <w:t xml:space="preserve">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5.4.10.</w:t>
        <w:tab/>
        <w:t xml:space="preserve">Исполнять иные обязательства, предусмотренные действующим законодательством и Договором.</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leader="none" w:pos="535"/>
        </w:tabs>
        <w:spacing w:line="257"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bookmarkStart w:colFirst="0" w:colLast="0" w:name="bookmark=id.2s8eyo1" w:id="14"/>
    <w:bookmarkEnd w:id="14"/>
    <w:p w:rsidR="00000000" w:rsidDel="00000000" w:rsidP="00000000" w:rsidRDefault="00000000" w:rsidRPr="00000000" w14:paraId="0000025F">
      <w:pPr>
        <w:keepNext w:val="1"/>
        <w:keepLines w:val="1"/>
        <w:numPr>
          <w:ilvl w:val="0"/>
          <w:numId w:val="1"/>
        </w:numPr>
        <w:pBdr>
          <w:top w:space="0" w:sz="0" w:val="nil"/>
          <w:left w:space="0" w:sz="0" w:val="nil"/>
          <w:bottom w:space="0" w:sz="0" w:val="nil"/>
          <w:right w:space="0" w:sz="0" w:val="nil"/>
          <w:between w:space="0" w:sz="0" w:val="nil"/>
        </w:pBdr>
        <w:spacing w:after="120" w:before="120" w:line="257"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Гарантии</w:t>
      </w:r>
    </w:p>
    <w:p w:rsidR="00000000" w:rsidDel="00000000" w:rsidP="00000000" w:rsidRDefault="00000000" w:rsidRPr="00000000" w14:paraId="00000260">
      <w:pPr>
        <w:numPr>
          <w:ilvl w:val="1"/>
          <w:numId w:val="14"/>
        </w:numPr>
        <w:pBdr>
          <w:top w:space="0" w:sz="0" w:val="nil"/>
          <w:left w:space="0" w:sz="0" w:val="nil"/>
          <w:bottom w:space="0" w:sz="0" w:val="nil"/>
          <w:right w:space="0" w:sz="0" w:val="nil"/>
          <w:between w:space="0" w:sz="0" w:val="nil"/>
        </w:pBdr>
        <w:tabs>
          <w:tab w:val="left" w:leader="none" w:pos="553"/>
          <w:tab w:val="left" w:leader="none" w:pos="993"/>
        </w:tabs>
        <w:spacing w:after="60"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 гарантирует качество выполнения работ в соответствии с требованиями, указанными в Договоре и Техническом задании.</w:t>
      </w:r>
    </w:p>
    <w:p w:rsidR="00000000" w:rsidDel="00000000" w:rsidP="00000000" w:rsidRDefault="00000000" w:rsidRPr="00000000" w14:paraId="00000261">
      <w:pPr>
        <w:keepNext w:val="1"/>
        <w:keepLines w:val="1"/>
        <w:numPr>
          <w:ilvl w:val="0"/>
          <w:numId w:val="1"/>
        </w:numPr>
        <w:pBdr>
          <w:top w:space="0" w:sz="0" w:val="nil"/>
          <w:left w:space="0" w:sz="0" w:val="nil"/>
          <w:bottom w:space="0" w:sz="0" w:val="nil"/>
          <w:right w:space="0" w:sz="0" w:val="nil"/>
          <w:between w:space="0" w:sz="0" w:val="nil"/>
        </w:pBdr>
        <w:spacing w:after="120" w:before="120" w:line="257"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Ответственность Сторон</w:t>
      </w:r>
      <w:bookmarkStart w:colFirst="0" w:colLast="0" w:name="bookmark=id.26in1rg" w:id="15"/>
      <w:bookmarkEnd w:id="15"/>
      <w:r w:rsidDel="00000000" w:rsidR="00000000" w:rsidRPr="00000000">
        <w:rPr>
          <w:rtl w:val="0"/>
        </w:rPr>
      </w:r>
    </w:p>
    <w:p w:rsidR="00000000" w:rsidDel="00000000" w:rsidP="00000000" w:rsidRDefault="00000000" w:rsidRPr="00000000" w14:paraId="00000262">
      <w:pPr>
        <w:numPr>
          <w:ilvl w:val="1"/>
          <w:numId w:val="15"/>
        </w:numPr>
        <w:pBdr>
          <w:top w:space="0" w:sz="0" w:val="nil"/>
          <w:left w:space="0" w:sz="0" w:val="nil"/>
          <w:bottom w:space="0" w:sz="0" w:val="nil"/>
          <w:right w:space="0" w:sz="0" w:val="nil"/>
          <w:between w:space="0" w:sz="0" w:val="nil"/>
        </w:pBdr>
        <w:tabs>
          <w:tab w:val="left" w:leader="none" w:pos="558"/>
          <w:tab w:val="left" w:leader="none" w:pos="993"/>
        </w:tabs>
        <w:spacing w:line="252.00000000000003" w:lineRule="auto"/>
        <w:ind w:left="0" w:firstLine="4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000000" w:rsidDel="00000000" w:rsidP="00000000" w:rsidRDefault="00000000" w:rsidRPr="00000000" w14:paraId="00000263">
      <w:pPr>
        <w:numPr>
          <w:ilvl w:val="1"/>
          <w:numId w:val="15"/>
        </w:numPr>
        <w:pBdr>
          <w:top w:space="0" w:sz="0" w:val="nil"/>
          <w:left w:space="0" w:sz="0" w:val="nil"/>
          <w:bottom w:space="0" w:sz="0" w:val="nil"/>
          <w:right w:space="0" w:sz="0" w:val="nil"/>
          <w:between w:space="0" w:sz="0" w:val="nil"/>
        </w:pBdr>
        <w:tabs>
          <w:tab w:val="left" w:leader="none" w:pos="558"/>
          <w:tab w:val="left" w:leader="none" w:pos="993"/>
        </w:tabs>
        <w:spacing w:line="252.00000000000003" w:lineRule="auto"/>
        <w:ind w:left="0" w:firstLine="4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Размер штрафа устанавливается Договором в порядке, установленном настоящим разделом, в том числе рассчитывается как процент Цены Договора.</w:t>
      </w:r>
    </w:p>
    <w:p w:rsidR="00000000" w:rsidDel="00000000" w:rsidP="00000000" w:rsidRDefault="00000000" w:rsidRPr="00000000" w14:paraId="00000264">
      <w:pPr>
        <w:numPr>
          <w:ilvl w:val="1"/>
          <w:numId w:val="15"/>
        </w:numPr>
        <w:pBdr>
          <w:top w:space="0" w:sz="0" w:val="nil"/>
          <w:left w:space="0" w:sz="0" w:val="nil"/>
          <w:bottom w:space="0" w:sz="0" w:val="nil"/>
          <w:right w:space="0" w:sz="0" w:val="nil"/>
          <w:between w:space="0" w:sz="0" w:val="nil"/>
        </w:pBdr>
        <w:tabs>
          <w:tab w:val="left" w:leader="none" w:pos="558"/>
          <w:tab w:val="left" w:leader="none" w:pos="993"/>
        </w:tabs>
        <w:spacing w:line="252.00000000000003" w:lineRule="auto"/>
        <w:ind w:left="0" w:firstLine="4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000000" w:rsidDel="00000000" w:rsidP="00000000" w:rsidRDefault="00000000" w:rsidRPr="00000000" w14:paraId="00000265">
      <w:pPr>
        <w:numPr>
          <w:ilvl w:val="1"/>
          <w:numId w:val="15"/>
        </w:numPr>
        <w:pBdr>
          <w:top w:space="0" w:sz="0" w:val="nil"/>
          <w:left w:space="0" w:sz="0" w:val="nil"/>
          <w:bottom w:space="0" w:sz="0" w:val="nil"/>
          <w:right w:space="0" w:sz="0" w:val="nil"/>
          <w:between w:space="0" w:sz="0" w:val="nil"/>
        </w:pBdr>
        <w:tabs>
          <w:tab w:val="left" w:leader="none" w:pos="558"/>
          <w:tab w:val="left" w:leader="none" w:pos="993"/>
          <w:tab w:val="left" w:leader="none" w:pos="1134"/>
        </w:tabs>
        <w:spacing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000000" w:rsidDel="00000000" w:rsidP="00000000" w:rsidRDefault="00000000" w:rsidRPr="00000000" w14:paraId="00000266">
      <w:pPr>
        <w:numPr>
          <w:ilvl w:val="1"/>
          <w:numId w:val="15"/>
        </w:num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000000" w:rsidDel="00000000" w:rsidP="00000000" w:rsidRDefault="00000000" w:rsidRPr="00000000" w14:paraId="00000267">
      <w:pPr>
        <w:numPr>
          <w:ilvl w:val="1"/>
          <w:numId w:val="15"/>
        </w:num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000000" w:rsidDel="00000000" w:rsidP="00000000" w:rsidRDefault="00000000" w:rsidRPr="00000000" w14:paraId="00000268">
      <w:pPr>
        <w:numPr>
          <w:ilvl w:val="1"/>
          <w:numId w:val="15"/>
        </w:num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000000" w:rsidDel="00000000" w:rsidP="00000000" w:rsidRDefault="00000000" w:rsidRPr="00000000" w14:paraId="00000269">
      <w:pPr>
        <w:numPr>
          <w:ilvl w:val="1"/>
          <w:numId w:val="15"/>
        </w:num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00000" w:rsidDel="00000000" w:rsidP="00000000" w:rsidRDefault="00000000" w:rsidRPr="00000000" w14:paraId="0000026A">
      <w:pPr>
        <w:numPr>
          <w:ilvl w:val="1"/>
          <w:numId w:val="15"/>
        </w:num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000000" w:rsidDel="00000000" w:rsidP="00000000" w:rsidRDefault="00000000" w:rsidRPr="00000000" w14:paraId="0000026B">
      <w:pPr>
        <w:numPr>
          <w:ilvl w:val="1"/>
          <w:numId w:val="15"/>
        </w:num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Уплата Стороной неустойки или применение иной формы ответственности не освобождает ее от исполнения обязательств по Договору.</w:t>
      </w:r>
    </w:p>
    <w:p w:rsidR="00000000" w:rsidDel="00000000" w:rsidP="00000000" w:rsidRDefault="00000000" w:rsidRPr="00000000" w14:paraId="0000026C">
      <w:pPr>
        <w:numPr>
          <w:ilvl w:val="1"/>
          <w:numId w:val="15"/>
        </w:num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after="60" w:line="252.00000000000003"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Стороны вправе взыскивать за ненадлежащее исполнение или неисполнение другой Стороной своих обязательств исключительно реальный ущерб.</w:t>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after="60" w:line="252.00000000000003" w:lineRule="auto"/>
        <w:ind w:left="56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left" w:leader="none" w:pos="558"/>
          <w:tab w:val="left" w:leader="none" w:pos="762"/>
          <w:tab w:val="left" w:leader="none" w:pos="993"/>
          <w:tab w:val="left" w:leader="none" w:pos="1134"/>
        </w:tabs>
        <w:spacing w:after="60" w:line="252.00000000000003" w:lineRule="auto"/>
        <w:ind w:left="56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numPr>
          <w:ilvl w:val="0"/>
          <w:numId w:val="22"/>
        </w:numPr>
        <w:pBdr>
          <w:top w:space="0" w:sz="0" w:val="nil"/>
          <w:left w:space="0" w:sz="0" w:val="nil"/>
          <w:bottom w:space="0" w:sz="0" w:val="nil"/>
          <w:right w:space="0" w:sz="0" w:val="nil"/>
          <w:between w:space="0" w:sz="0" w:val="nil"/>
        </w:pBdr>
        <w:ind w:left="1495"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Обстоятельства непреодолимой силы</w:t>
      </w:r>
    </w:p>
    <w:p w:rsidR="00000000" w:rsidDel="00000000" w:rsidP="00000000" w:rsidRDefault="00000000" w:rsidRPr="00000000" w14:paraId="00000270">
      <w:pPr>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widowControl w:val="1"/>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000000" w:rsidDel="00000000" w:rsidP="00000000" w:rsidRDefault="00000000" w:rsidRPr="00000000" w14:paraId="00000272">
      <w:pPr>
        <w:widowControl w:val="1"/>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000000" w:rsidDel="00000000" w:rsidP="00000000" w:rsidRDefault="00000000" w:rsidRPr="00000000" w14:paraId="00000273">
      <w:pPr>
        <w:widowControl w:val="1"/>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000000" w:rsidDel="00000000" w:rsidP="00000000" w:rsidRDefault="00000000" w:rsidRPr="00000000" w14:paraId="00000274">
      <w:pPr>
        <w:widowControl w:val="1"/>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000000" w:rsidDel="00000000" w:rsidP="00000000" w:rsidRDefault="00000000" w:rsidRPr="00000000" w14:paraId="00000275">
      <w:pPr>
        <w:pBdr>
          <w:top w:space="0" w:sz="0" w:val="nil"/>
          <w:left w:space="0" w:sz="0" w:val="nil"/>
          <w:bottom w:space="0" w:sz="0" w:val="nil"/>
          <w:right w:space="0" w:sz="0" w:val="nil"/>
          <w:between w:space="0" w:sz="0" w:val="nil"/>
        </w:pBdr>
        <w:ind w:left="360" w:firstLine="0"/>
        <w:jc w:val="both"/>
        <w:rPr/>
      </w:pPr>
      <w:r w:rsidDel="00000000" w:rsidR="00000000" w:rsidRPr="00000000">
        <w:rPr>
          <w:rtl w:val="0"/>
        </w:rPr>
      </w:r>
    </w:p>
    <w:p w:rsidR="00000000" w:rsidDel="00000000" w:rsidP="00000000" w:rsidRDefault="00000000" w:rsidRPr="00000000" w14:paraId="00000276">
      <w:pPr>
        <w:widowControl w:val="1"/>
        <w:numPr>
          <w:ilvl w:val="0"/>
          <w:numId w:val="22"/>
        </w:numPr>
        <w:pBdr>
          <w:top w:space="0" w:sz="0" w:val="nil"/>
          <w:left w:space="0" w:sz="0" w:val="nil"/>
          <w:bottom w:space="0" w:sz="0" w:val="nil"/>
          <w:right w:space="0" w:sz="0" w:val="nil"/>
          <w:between w:space="0" w:sz="0" w:val="nil"/>
        </w:pBdr>
        <w:ind w:left="1495"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Порядок</w:t>
      </w:r>
      <w:r w:rsidDel="00000000" w:rsidR="00000000" w:rsidRPr="00000000">
        <w:rPr>
          <w:b w:val="1"/>
          <w:rtl w:val="0"/>
        </w:rPr>
        <w:t xml:space="preserve"> </w:t>
      </w:r>
      <w:r w:rsidDel="00000000" w:rsidR="00000000" w:rsidRPr="00000000">
        <w:rPr>
          <w:rFonts w:ascii="Times New Roman" w:cs="Times New Roman" w:eastAsia="Times New Roman" w:hAnsi="Times New Roman"/>
          <w:b w:val="1"/>
          <w:rtl w:val="0"/>
        </w:rPr>
        <w:t xml:space="preserve">разрешения споров, претензии Сторон, передача сообщений</w:t>
      </w:r>
    </w:p>
    <w:p w:rsidR="00000000" w:rsidDel="00000000" w:rsidP="00000000" w:rsidRDefault="00000000" w:rsidRPr="00000000" w14:paraId="0000027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8">
      <w:pPr>
        <w:widowControl w:val="1"/>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000000" w:rsidDel="00000000" w:rsidP="00000000" w:rsidRDefault="00000000" w:rsidRPr="00000000" w14:paraId="00000279">
      <w:pPr>
        <w:widowControl w:val="1"/>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00000" w:rsidDel="00000000" w:rsidP="00000000" w:rsidRDefault="00000000" w:rsidRPr="00000000" w14:paraId="0000027A">
      <w:pPr>
        <w:widowControl w:val="1"/>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000000" w:rsidDel="00000000" w:rsidP="00000000" w:rsidRDefault="00000000" w:rsidRPr="00000000" w14:paraId="0000027B">
      <w:pPr>
        <w:numPr>
          <w:ilvl w:val="1"/>
          <w:numId w:val="22"/>
        </w:numPr>
        <w:pBdr>
          <w:top w:space="0" w:sz="0" w:val="nil"/>
          <w:left w:space="0" w:sz="0" w:val="nil"/>
          <w:bottom w:space="0" w:sz="0" w:val="nil"/>
          <w:right w:space="0" w:sz="0" w:val="nil"/>
          <w:between w:space="0" w:sz="0" w:val="nil"/>
        </w:pBdr>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неурегулировании Сторонами спора в досудебном порядке спор передается на разрешение в арбитражный суд Амурской области.</w:t>
      </w:r>
    </w:p>
    <w:p w:rsidR="00000000" w:rsidDel="00000000" w:rsidP="00000000" w:rsidRDefault="00000000" w:rsidRPr="00000000" w14:paraId="0000027C">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ind w:left="149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tab/>
        <w:t xml:space="preserve">Права на результаты интеллектуальной деятельности</w:t>
      </w:r>
    </w:p>
    <w:p w:rsidR="00000000" w:rsidDel="00000000" w:rsidP="00000000" w:rsidRDefault="00000000" w:rsidRPr="00000000" w14:paraId="0000027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Подрядчик отчуждает Заказчику за вознаграждение исключительное право в полном объеме на выполненные результаты работ.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000000" w:rsidDel="00000000" w:rsidP="00000000" w:rsidRDefault="00000000" w:rsidRPr="00000000" w14:paraId="0000028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000000" w:rsidDel="00000000" w:rsidP="00000000" w:rsidRDefault="00000000" w:rsidRPr="00000000" w14:paraId="00000281">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000000" w:rsidDel="00000000" w:rsidP="00000000" w:rsidRDefault="00000000" w:rsidRPr="00000000" w14:paraId="00000282">
      <w:pPr>
        <w:tabs>
          <w:tab w:val="left" w:leader="none" w:pos="1276"/>
        </w:tabs>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000000" w:rsidDel="00000000" w:rsidP="00000000" w:rsidRDefault="00000000" w:rsidRPr="00000000" w14:paraId="00000283">
      <w:pPr>
        <w:widowControl w:val="1"/>
        <w:numPr>
          <w:ilvl w:val="2"/>
          <w:numId w:val="13"/>
        </w:numPr>
        <w:pBdr>
          <w:top w:space="0" w:sz="0" w:val="nil"/>
          <w:left w:space="0" w:sz="0" w:val="nil"/>
          <w:bottom w:space="0" w:sz="0" w:val="nil"/>
          <w:right w:space="0" w:sz="0" w:val="nil"/>
          <w:between w:space="0" w:sz="0" w:val="nil"/>
        </w:pBdr>
        <w:tabs>
          <w:tab w:val="left" w:leader="none" w:pos="1276"/>
        </w:tabs>
        <w:ind w:left="0" w:firstLine="567"/>
        <w:jc w:val="both"/>
        <w:rPr/>
      </w:pPr>
      <w:r w:rsidDel="00000000" w:rsidR="00000000" w:rsidRPr="00000000">
        <w:rPr>
          <w:rFonts w:ascii="Times New Roman" w:cs="Times New Roman" w:eastAsia="Times New Roman" w:hAnsi="Times New Roman"/>
          <w:rtl w:val="0"/>
        </w:rPr>
        <w:t xml:space="preserve">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r w:rsidDel="00000000" w:rsidR="00000000" w:rsidRPr="00000000">
        <w:rPr>
          <w:rtl w:val="0"/>
        </w:rPr>
      </w:r>
    </w:p>
    <w:p w:rsidR="00000000" w:rsidDel="00000000" w:rsidP="00000000" w:rsidRDefault="00000000" w:rsidRPr="00000000" w14:paraId="00000284">
      <w:pPr>
        <w:widowControl w:val="1"/>
        <w:numPr>
          <w:ilvl w:val="2"/>
          <w:numId w:val="13"/>
        </w:numPr>
        <w:pBdr>
          <w:top w:space="0" w:sz="0" w:val="nil"/>
          <w:left w:space="0" w:sz="0" w:val="nil"/>
          <w:bottom w:space="0" w:sz="0" w:val="nil"/>
          <w:right w:space="0" w:sz="0" w:val="nil"/>
          <w:between w:space="0" w:sz="0" w:val="nil"/>
        </w:pBdr>
        <w:tabs>
          <w:tab w:val="left" w:leader="none" w:pos="1276"/>
        </w:tabs>
        <w:ind w:left="0" w:firstLine="567"/>
        <w:jc w:val="both"/>
        <w:rPr/>
      </w:pPr>
      <w:r w:rsidDel="00000000" w:rsidR="00000000" w:rsidRPr="00000000">
        <w:rPr>
          <w:rFonts w:ascii="Times New Roman" w:cs="Times New Roman" w:eastAsia="Times New Roman" w:hAnsi="Times New Roman"/>
          <w:rtl w:val="0"/>
        </w:rPr>
        <w:t xml:space="preserve">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left" w:leader="none" w:pos="1276"/>
        </w:tabs>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rsidR="00000000" w:rsidDel="00000000" w:rsidP="00000000" w:rsidRDefault="00000000" w:rsidRPr="00000000" w14:paraId="00000286">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000000" w:rsidDel="00000000" w:rsidP="00000000" w:rsidRDefault="00000000" w:rsidRPr="00000000" w14:paraId="00000287">
      <w:pPr>
        <w:tabs>
          <w:tab w:val="left" w:leader="none" w:pos="1276"/>
        </w:tabs>
        <w:ind w:firstLine="567"/>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left" w:leader="none" w:pos="993"/>
        </w:tabs>
        <w:ind w:left="56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tab/>
        <w:t xml:space="preserve">Прочие условия</w:t>
      </w:r>
    </w:p>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left" w:leader="none" w:pos="993"/>
        </w:tabs>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tab/>
        <w:t xml:space="preserve">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left" w:leader="none" w:pos="993"/>
        </w:tabs>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tab/>
        <w:t xml:space="preserve">Окончание срока действия настоящего Договора не освобождает Стороны от ответственности за его нарушение. </w:t>
      </w:r>
    </w:p>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left" w:leader="none" w:pos="993"/>
        </w:tabs>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w:t>
        <w:tab/>
        <w:t xml:space="preserve">Изменение существенных условий Договора при его исполнении не допускается без согласия обеих Сторон. </w:t>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left" w:leader="none" w:pos="993"/>
        </w:tabs>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w:t>
        <w:tab/>
        <w:t xml:space="preserve">Все изменения оформляются в письменном виде путем подписания Сторонами Дополнительных соглашений к Договору.</w:t>
      </w:r>
    </w:p>
    <w:p w:rsidR="00000000" w:rsidDel="00000000" w:rsidP="00000000" w:rsidRDefault="00000000" w:rsidRPr="00000000" w14:paraId="0000028D">
      <w:pPr>
        <w:widowControl w:val="1"/>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w:t>
        <w:tab/>
        <w:t xml:space="preserve">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tl w:val="0"/>
        </w:rPr>
      </w:r>
    </w:p>
    <w:p w:rsidR="00000000" w:rsidDel="00000000" w:rsidP="00000000" w:rsidRDefault="00000000" w:rsidRPr="00000000" w14:paraId="0000028E">
      <w:pPr>
        <w:widowControl w:val="1"/>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w:t>
        <w:tab/>
        <w:t xml:space="preserve">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tl w:val="0"/>
        </w:rPr>
      </w:r>
    </w:p>
    <w:p w:rsidR="00000000" w:rsidDel="00000000" w:rsidP="00000000" w:rsidRDefault="00000000" w:rsidRPr="00000000" w14:paraId="0000028F">
      <w:pPr>
        <w:widowControl w:val="1"/>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w:t>
        <w:tab/>
        <w:t xml:space="preserve">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000000" w:rsidDel="00000000" w:rsidP="00000000" w:rsidRDefault="00000000" w:rsidRPr="00000000" w14:paraId="00000290">
      <w:pPr>
        <w:widowControl w:val="1"/>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w:t>
        <w:tab/>
        <w:t xml:space="preserve">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12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000000" w:rsidDel="00000000" w:rsidP="00000000" w:rsidRDefault="00000000" w:rsidRPr="00000000" w14:paraId="00000291">
      <w:pPr>
        <w:widowControl w:val="1"/>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11.9.</w:t>
        <w:tab/>
        <w:t xml:space="preserve">В части, неурегулированной настоящим Договором, отношения Сторон регламентируются законодательством Российской Федерации. </w:t>
      </w:r>
    </w:p>
    <w:p w:rsidR="00000000" w:rsidDel="00000000" w:rsidP="00000000" w:rsidRDefault="00000000" w:rsidRPr="00000000" w14:paraId="00000292">
      <w:pPr>
        <w:widowControl w:val="1"/>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11.10.</w:t>
        <w:tab/>
        <w:t xml:space="preserve">К настоящему Договору прилагаются и являются его неотъемлемой частью:</w:t>
      </w:r>
    </w:p>
    <w:p w:rsidR="00000000" w:rsidDel="00000000" w:rsidP="00000000" w:rsidRDefault="00000000" w:rsidRPr="00000000" w14:paraId="00000293">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 1 – Техническое задание.</w:t>
      </w:r>
    </w:p>
    <w:p w:rsidR="00000000" w:rsidDel="00000000" w:rsidP="00000000" w:rsidRDefault="00000000" w:rsidRPr="00000000" w14:paraId="0000029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 2 – График исполнения договора.</w:t>
      </w:r>
    </w:p>
    <w:p w:rsidR="00000000" w:rsidDel="00000000" w:rsidP="00000000" w:rsidRDefault="00000000" w:rsidRPr="00000000" w14:paraId="00000295">
      <w:pPr>
        <w:pBdr>
          <w:top w:space="0" w:sz="0" w:val="nil"/>
          <w:left w:space="0" w:sz="0" w:val="nil"/>
          <w:bottom w:space="0" w:sz="0" w:val="nil"/>
          <w:right w:space="0" w:sz="0" w:val="nil"/>
          <w:between w:space="0" w:sz="0" w:val="nil"/>
        </w:pBdr>
        <w:ind w:firstLine="709"/>
        <w:jc w:val="both"/>
        <w:rPr/>
      </w:pPr>
      <w:r w:rsidDel="00000000" w:rsidR="00000000" w:rsidRPr="00000000">
        <w:rPr>
          <w:rFonts w:ascii="Times New Roman" w:cs="Times New Roman" w:eastAsia="Times New Roman" w:hAnsi="Times New Roman"/>
          <w:rtl w:val="0"/>
        </w:rPr>
        <w:t xml:space="preserve">Приложение № 3 – Акт передачи результата работ.</w:t>
      </w: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tabs>
          <w:tab w:val="left" w:leader="none" w:pos="711"/>
        </w:tabs>
        <w:spacing w:after="120" w:before="120" w:line="252.00000000000003" w:lineRule="auto"/>
        <w:ind w:left="709"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Адреса, реквизиты и подписи Сторон</w:t>
      </w:r>
    </w:p>
    <w:tbl>
      <w:tblPr>
        <w:tblStyle w:val="Table8"/>
        <w:tblW w:w="9498.0" w:type="dxa"/>
        <w:jc w:val="center"/>
        <w:tblLayout w:type="fixed"/>
        <w:tblLook w:val="0000"/>
      </w:tblPr>
      <w:tblGrid>
        <w:gridCol w:w="4821"/>
        <w:gridCol w:w="4677"/>
        <w:tblGridChange w:id="0">
          <w:tblGrid>
            <w:gridCol w:w="4821"/>
            <w:gridCol w:w="4677"/>
          </w:tblGrid>
        </w:tblGridChange>
      </w:tblGrid>
      <w:tr>
        <w:trPr>
          <w:cantSplit w:val="0"/>
          <w:trHeight w:val="4725" w:hRule="atLeast"/>
          <w:tblHeader w:val="0"/>
        </w:trPr>
        <w:tc>
          <w:tcPr/>
          <w:p w:rsidR="00000000" w:rsidDel="00000000" w:rsidP="00000000" w:rsidRDefault="00000000" w:rsidRPr="00000000" w14:paraId="00000298">
            <w:pPr>
              <w:jc w:val="both"/>
              <w:rPr>
                <w:rFonts w:ascii="Times New Roman" w:cs="Times New Roman" w:eastAsia="Times New Roman" w:hAnsi="Times New Roman"/>
              </w:rPr>
            </w:pPr>
            <w:bookmarkStart w:colFirst="0" w:colLast="0" w:name="_heading=h.35nkun2" w:id="16"/>
            <w:bookmarkEnd w:id="16"/>
            <w:r w:rsidDel="00000000" w:rsidR="00000000" w:rsidRPr="00000000">
              <w:rPr>
                <w:rFonts w:ascii="Times New Roman" w:cs="Times New Roman" w:eastAsia="Times New Roman" w:hAnsi="Times New Roman"/>
                <w:b w:val="1"/>
                <w:rtl w:val="0"/>
              </w:rPr>
              <w:t xml:space="preserve">Заказчик:</w:t>
            </w:r>
            <w:r w:rsidDel="00000000" w:rsidR="00000000" w:rsidRPr="00000000">
              <w:rPr>
                <w:rtl w:val="0"/>
              </w:rPr>
            </w:r>
          </w:p>
          <w:p w:rsidR="00000000" w:rsidDel="00000000" w:rsidP="00000000" w:rsidRDefault="00000000" w:rsidRPr="00000000" w14:paraId="0000029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АНО «Центр развития территорий»</w:t>
            </w:r>
          </w:p>
          <w:p w:rsidR="00000000" w:rsidDel="00000000" w:rsidP="00000000" w:rsidRDefault="00000000" w:rsidRPr="00000000" w14:paraId="0000029A">
            <w:pPr>
              <w:shd w:fill="ffffff" w:val="clear"/>
              <w:jc w:val="both"/>
              <w:rPr>
                <w:rFonts w:ascii="Times New Roman" w:cs="Times New Roman" w:eastAsia="Times New Roman" w:hAnsi="Times New Roman"/>
              </w:rPr>
            </w:pPr>
            <w:bookmarkStart w:colFirst="0" w:colLast="0" w:name="_heading=h.1ksv4uv" w:id="17"/>
            <w:bookmarkEnd w:id="17"/>
            <w:r w:rsidDel="00000000" w:rsidR="00000000" w:rsidRPr="00000000">
              <w:rPr>
                <w:rFonts w:ascii="Times New Roman" w:cs="Times New Roman" w:eastAsia="Times New Roman" w:hAnsi="Times New Roman"/>
                <w:rtl w:val="0"/>
              </w:rPr>
              <w:t xml:space="preserve">675004, Амурская область, </w:t>
            </w:r>
          </w:p>
          <w:p w:rsidR="00000000" w:rsidDel="00000000" w:rsidP="00000000" w:rsidRDefault="00000000" w:rsidRPr="00000000" w14:paraId="0000029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Благовещенск, ул. Горького, 154 пом. 6</w:t>
            </w:r>
          </w:p>
          <w:p w:rsidR="00000000" w:rsidDel="00000000" w:rsidP="00000000" w:rsidRDefault="00000000" w:rsidRPr="00000000" w14:paraId="0000029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ИНН/КПП 2801260928 / 280101001</w:t>
            </w:r>
          </w:p>
          <w:p w:rsidR="00000000" w:rsidDel="00000000" w:rsidP="00000000" w:rsidRDefault="00000000" w:rsidRPr="00000000" w14:paraId="0000029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ОГРН 1202800008366</w:t>
            </w:r>
          </w:p>
          <w:p w:rsidR="00000000" w:rsidDel="00000000" w:rsidP="00000000" w:rsidRDefault="00000000" w:rsidRPr="00000000" w14:paraId="0000029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р/с 40703810309560000013</w:t>
            </w:r>
          </w:p>
          <w:p w:rsidR="00000000" w:rsidDel="00000000" w:rsidP="00000000" w:rsidRDefault="00000000" w:rsidRPr="00000000" w14:paraId="0000029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«ЦЕНТРАЛЬНЫЙ» БАНКА ВТБ (ПАО)</w:t>
            </w:r>
          </w:p>
          <w:p w:rsidR="00000000" w:rsidDel="00000000" w:rsidP="00000000" w:rsidRDefault="00000000" w:rsidRPr="00000000" w14:paraId="000002A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к/с 30101810145250000411</w:t>
            </w:r>
          </w:p>
          <w:p w:rsidR="00000000" w:rsidDel="00000000" w:rsidP="00000000" w:rsidRDefault="00000000" w:rsidRPr="00000000" w14:paraId="000002A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 044525411</w:t>
            </w:r>
          </w:p>
          <w:p w:rsidR="00000000" w:rsidDel="00000000" w:rsidP="00000000" w:rsidRDefault="00000000" w:rsidRPr="00000000" w14:paraId="000002A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w:t>
            </w:r>
          </w:p>
          <w:p w:rsidR="00000000" w:rsidDel="00000000" w:rsidP="00000000" w:rsidRDefault="00000000" w:rsidRPr="00000000" w14:paraId="000002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info@amururban.ru </w:t>
            </w:r>
          </w:p>
          <w:p w:rsidR="00000000" w:rsidDel="00000000" w:rsidP="00000000" w:rsidRDefault="00000000" w:rsidRPr="00000000" w14:paraId="000002A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w:t>
            </w:r>
          </w:p>
          <w:p w:rsidR="00000000" w:rsidDel="00000000" w:rsidP="00000000" w:rsidRDefault="00000000" w:rsidRPr="00000000" w14:paraId="000002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П.Н. Стрелец</w:t>
            </w:r>
          </w:p>
          <w:p w:rsidR="00000000" w:rsidDel="00000000" w:rsidP="00000000" w:rsidRDefault="00000000" w:rsidRPr="00000000" w14:paraId="000002A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c>
          <w:tcPr/>
          <w:p w:rsidR="00000000" w:rsidDel="00000000" w:rsidP="00000000" w:rsidRDefault="00000000" w:rsidRPr="00000000" w14:paraId="000002A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Подрядчик:</w:t>
            </w:r>
            <w:r w:rsidDel="00000000" w:rsidR="00000000" w:rsidRPr="00000000">
              <w:rPr>
                <w:rtl w:val="0"/>
              </w:rPr>
            </w:r>
          </w:p>
          <w:p w:rsidR="00000000" w:rsidDel="00000000" w:rsidP="00000000" w:rsidRDefault="00000000" w:rsidRPr="00000000" w14:paraId="000002A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4">
            <w:pPr>
              <w:jc w:val="both"/>
              <w:rPr>
                <w:rFonts w:ascii="Times New Roman" w:cs="Times New Roman" w:eastAsia="Times New Roman" w:hAnsi="Times New Roman"/>
              </w:rPr>
            </w:pPr>
            <w:bookmarkStart w:colFirst="0" w:colLast="0" w:name="_heading=h.44sinio" w:id="18"/>
            <w:bookmarkEnd w:id="18"/>
            <w:r w:rsidDel="00000000" w:rsidR="00000000" w:rsidRPr="00000000">
              <w:rPr>
                <w:rtl w:val="0"/>
              </w:rPr>
            </w:r>
          </w:p>
          <w:p w:rsidR="00000000" w:rsidDel="00000000" w:rsidP="00000000" w:rsidRDefault="00000000" w:rsidRPr="00000000" w14:paraId="000002B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Генеральный директор</w:t>
            </w:r>
          </w:p>
          <w:p w:rsidR="00000000" w:rsidDel="00000000" w:rsidP="00000000" w:rsidRDefault="00000000" w:rsidRPr="00000000" w14:paraId="000002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_______________И.О. Фамилия</w:t>
            </w:r>
          </w:p>
          <w:p w:rsidR="00000000" w:rsidDel="00000000" w:rsidP="00000000" w:rsidRDefault="00000000" w:rsidRPr="00000000" w14:paraId="000002B8">
            <w:pPr>
              <w:jc w:val="both"/>
              <w:rPr>
                <w:rFonts w:ascii="Times New Roman" w:cs="Times New Roman" w:eastAsia="Times New Roman" w:hAnsi="Times New Roman"/>
              </w:rPr>
            </w:pPr>
            <w:bookmarkStart w:colFirst="0" w:colLast="0" w:name="_heading=h.2jxsxqh" w:id="19"/>
            <w:bookmarkEnd w:id="19"/>
            <w:r w:rsidDel="00000000" w:rsidR="00000000" w:rsidRPr="00000000">
              <w:rPr>
                <w:rFonts w:ascii="Times New Roman" w:cs="Times New Roman" w:eastAsia="Times New Roman" w:hAnsi="Times New Roman"/>
                <w:rtl w:val="0"/>
              </w:rPr>
              <w:t xml:space="preserve">м.п.</w:t>
            </w:r>
          </w:p>
        </w:tc>
      </w:tr>
    </w:tbl>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61" w:lineRule="auto"/>
        <w:jc w:val="both"/>
        <w:rPr>
          <w:rFonts w:ascii="Times New Roman" w:cs="Times New Roman" w:eastAsia="Times New Roman" w:hAnsi="Times New Roman"/>
          <w:color w:val="191919"/>
          <w:sz w:val="22"/>
          <w:szCs w:val="22"/>
        </w:rPr>
        <w:sectPr>
          <w:type w:val="nextPage"/>
          <w:pgSz w:h="16840" w:w="11900" w:orient="portrait"/>
          <w:pgMar w:bottom="1134" w:top="1135" w:left="1134" w:right="851" w:header="709" w:footer="709"/>
          <w:pgNumType w:start="1"/>
        </w:sectPr>
      </w:pPr>
      <w:r w:rsidDel="00000000" w:rsidR="00000000" w:rsidRPr="00000000">
        <w:rPr>
          <w:rtl w:val="0"/>
        </w:rPr>
      </w:r>
    </w:p>
    <w:p w:rsidR="00000000" w:rsidDel="00000000" w:rsidP="00000000" w:rsidRDefault="00000000" w:rsidRPr="00000000" w14:paraId="000002BA">
      <w:pPr>
        <w:ind w:left="5245"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w:t>
      </w:r>
    </w:p>
    <w:p w:rsidR="00000000" w:rsidDel="00000000" w:rsidP="00000000" w:rsidRDefault="00000000" w:rsidRPr="00000000" w14:paraId="000002BB">
      <w:pPr>
        <w:ind w:left="5812"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договору </w:t>
      </w:r>
    </w:p>
    <w:p w:rsidR="00000000" w:rsidDel="00000000" w:rsidP="00000000" w:rsidRDefault="00000000" w:rsidRPr="00000000" w14:paraId="000002BC">
      <w:pPr>
        <w:ind w:left="5812"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разработку концепции </w:t>
      </w:r>
    </w:p>
    <w:p w:rsidR="00000000" w:rsidDel="00000000" w:rsidP="00000000" w:rsidRDefault="00000000" w:rsidRPr="00000000" w14:paraId="000002BD">
      <w:pPr>
        <w:ind w:left="5812"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 «___» _____ 2024 г. № ________</w:t>
      </w:r>
    </w:p>
    <w:p w:rsidR="00000000" w:rsidDel="00000000" w:rsidP="00000000" w:rsidRDefault="00000000" w:rsidRPr="00000000" w14:paraId="000002BE">
      <w:pPr>
        <w:keepNext w:val="1"/>
        <w:keepLines w:val="1"/>
        <w:ind w:right="-23"/>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F">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8"/>
          <w:szCs w:val="28"/>
          <w:rtl w:val="0"/>
        </w:rPr>
        <w:t xml:space="preserve">Техническое задание</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2C0">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2C1">
      <w:pPr>
        <w:spacing w:line="276" w:lineRule="auto"/>
        <w:jc w:val="center"/>
        <w:rPr>
          <w:rFonts w:ascii="Times New Roman" w:cs="Times New Roman" w:eastAsia="Times New Roman" w:hAnsi="Times New Roman"/>
          <w:b w:val="1"/>
        </w:rPr>
      </w:pPr>
      <w:r w:rsidDel="00000000" w:rsidR="00000000" w:rsidRPr="00000000">
        <w:rPr>
          <w:rtl w:val="0"/>
        </w:rPr>
      </w:r>
    </w:p>
    <w:tbl>
      <w:tblPr>
        <w:tblStyle w:val="Table9"/>
        <w:tblW w:w="10234.0" w:type="dxa"/>
        <w:jc w:val="center"/>
        <w:tblLayout w:type="fixed"/>
        <w:tblLook w:val="0000"/>
      </w:tblPr>
      <w:tblGrid>
        <w:gridCol w:w="879"/>
        <w:gridCol w:w="2295"/>
        <w:gridCol w:w="7060"/>
        <w:tblGridChange w:id="0">
          <w:tblGrid>
            <w:gridCol w:w="879"/>
            <w:gridCol w:w="2295"/>
            <w:gridCol w:w="70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spacing w:after="60" w:lineRule="auto"/>
              <w:ind w:right="1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Наименование разделов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tabs>
                <w:tab w:val="left" w:leader="none" w:pos="7485"/>
              </w:tabs>
              <w:spacing w:after="60" w:lineRule="auto"/>
              <w:ind w:right="10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Содержание</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Цель оказания услуг и практическое применение результатов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Создание обоснованной концепции и финансово-экономической модели Набережной реки Амур (г. Благовещенск)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60" w:lineRule="auto"/>
              <w:ind w:right="11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Основные задачи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widowControl w:val="1"/>
              <w:numPr>
                <w:ilvl w:val="0"/>
                <w:numId w:val="2"/>
              </w:numPr>
              <w:spacing w:line="276" w:lineRule="auto"/>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Анализ лучшей практики развития городских набережных в РФ / мире: инфраструктура, сервисы, модели коммерциализации для города, выделение ключевых элементов и факторов успеха;</w:t>
            </w:r>
          </w:p>
          <w:p w:rsidR="00000000" w:rsidDel="00000000" w:rsidP="00000000" w:rsidRDefault="00000000" w:rsidRPr="00000000" w14:paraId="000002CB">
            <w:pPr>
              <w:widowControl w:val="1"/>
              <w:numPr>
                <w:ilvl w:val="0"/>
                <w:numId w:val="2"/>
              </w:numPr>
              <w:spacing w:line="276" w:lineRule="auto"/>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Выбор целевой концепции и бизнес-модели, оценка планируемых эффектов на базе финансового моделирования.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Перечень исходных данных для реализации проекта, предоставляемых Заказчиком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hd w:fill="ffffff"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Информация о сетях и инженерных коммуникациях.</w:t>
            </w:r>
          </w:p>
          <w:p w:rsidR="00000000" w:rsidDel="00000000" w:rsidP="00000000" w:rsidRDefault="00000000" w:rsidRPr="00000000" w14:paraId="000002CF">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 Мастер-план г. Благовещенска.</w:t>
            </w:r>
          </w:p>
          <w:p w:rsidR="00000000" w:rsidDel="00000000" w:rsidP="00000000" w:rsidRDefault="00000000" w:rsidRPr="00000000" w14:paraId="000002D0">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3. Генеральный план г. Благовещенска.</w:t>
            </w:r>
          </w:p>
          <w:p w:rsidR="00000000" w:rsidDel="00000000" w:rsidP="00000000" w:rsidRDefault="00000000" w:rsidRPr="00000000" w14:paraId="000002D1">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4. Государственные программы, муниципальные программы, действующие на 01.01.2022, а также проекты государственных и муниципальных программ территории Амурской области.</w:t>
            </w:r>
          </w:p>
          <w:p w:rsidR="00000000" w:rsidDel="00000000" w:rsidP="00000000" w:rsidRDefault="00000000" w:rsidRPr="00000000" w14:paraId="000002D2">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5. Перечень заключенных соглашений государственно-частного/муниципально-частного партнерства в Амурской области</w:t>
            </w:r>
          </w:p>
          <w:p w:rsidR="00000000" w:rsidDel="00000000" w:rsidP="00000000" w:rsidRDefault="00000000" w:rsidRPr="00000000" w14:paraId="000002D3">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6. Данные об уровне и структуре доходов жителей (включая доходы от предпринимательской деятельности, сдачи в аренду недвижимости и т.д. и включая данные по отдельным группам населения относительно трудоспособного возраста) в период 2017–2023 гг.;</w:t>
            </w:r>
          </w:p>
          <w:p w:rsidR="00000000" w:rsidDel="00000000" w:rsidP="00000000" w:rsidRDefault="00000000" w:rsidRPr="00000000" w14:paraId="000002D4">
            <w:pPr>
              <w:shd w:fill="ffffff" w:val="clea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7. Данные по туристической деятельности города Благовещенска в период с 2017-2022 гг, включая данные по туристическому потоку.</w:t>
            </w:r>
          </w:p>
          <w:p w:rsidR="00000000" w:rsidDel="00000000" w:rsidP="00000000" w:rsidRDefault="00000000" w:rsidRPr="00000000" w14:paraId="000002D5">
            <w:pPr>
              <w:widowControl w:val="1"/>
              <w:tabs>
                <w:tab w:val="left" w:leader="none" w:pos="3533"/>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8. Перечень культурно-развлекательных, творческих и иных мероприятий, проводимых в г. Благовещенск.</w:t>
            </w:r>
            <w:r w:rsidDel="00000000" w:rsidR="00000000" w:rsidRPr="00000000">
              <w:rPr>
                <w:rtl w:val="0"/>
              </w:rPr>
            </w:r>
          </w:p>
        </w:tc>
      </w:tr>
      <w:tr>
        <w:trPr>
          <w:cantSplit w:val="0"/>
          <w:trHeight w:val="15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60" w:lineRule="auto"/>
              <w:ind w:right="1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pBdr>
                <w:top w:color="000000" w:space="0" w:sz="0" w:val="none"/>
                <w:left w:color="000000" w:space="0" w:sz="0" w:val="none"/>
                <w:bottom w:color="000000" w:space="0" w:sz="0" w:val="none"/>
                <w:right w:color="000000" w:space="0" w:sz="0" w:val="none"/>
                <w:between w:color="000000" w:space="0" w:sz="0" w:val="none"/>
              </w:pBdr>
              <w:tabs>
                <w:tab w:val="left" w:leader="none" w:pos="284"/>
                <w:tab w:val="left" w:leader="none" w:pos="993"/>
                <w:tab w:val="left" w:leader="none" w:pos="2977"/>
                <w:tab w:val="left" w:leader="none" w:pos="3119"/>
              </w:tabs>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Общие требования к оказываемым услугам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numPr>
                <w:ilvl w:val="0"/>
                <w:numId w:val="5"/>
              </w:numPr>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Квалификация участника закупки подтверждается наличием в штате следующих специалистов с опытом работы в компании более 1 года в следующем количестве: специалист, имеющий образование по специальности «Экономист», «Финансист» – не менее 20.</w:t>
            </w:r>
          </w:p>
          <w:p w:rsidR="00000000" w:rsidDel="00000000" w:rsidP="00000000" w:rsidRDefault="00000000" w:rsidRPr="00000000" w14:paraId="000002D9">
            <w:pPr>
              <w:numPr>
                <w:ilvl w:val="0"/>
                <w:numId w:val="5"/>
              </w:numPr>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Количество исполненных договоров по разработке концепций, стратегий, мастер-планов, туристических территорий в РФ, стоимостью не менее 5 млн.руб, заключенных в период 2020-2023 годы, в количестве не менее 5 шт.</w:t>
            </w:r>
          </w:p>
          <w:p w:rsidR="00000000" w:rsidDel="00000000" w:rsidP="00000000" w:rsidRDefault="00000000" w:rsidRPr="00000000" w14:paraId="000002DA">
            <w:pPr>
              <w:numPr>
                <w:ilvl w:val="0"/>
                <w:numId w:val="5"/>
              </w:numPr>
              <w:ind w:left="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Присутствие в рейтинге RAEX (консалтинг в области стратегического планирования и организационного развития) не далее 5 (пятой) позиции в 2021, 2022, 2023 году.</w:t>
            </w:r>
          </w:p>
          <w:p w:rsidR="00000000" w:rsidDel="00000000" w:rsidP="00000000" w:rsidRDefault="00000000" w:rsidRPr="00000000" w14:paraId="000002DB">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4. 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w:t>
            </w:r>
          </w:p>
        </w:tc>
      </w:tr>
    </w:tbl>
    <w:p w:rsidR="00000000" w:rsidDel="00000000" w:rsidP="00000000" w:rsidRDefault="00000000" w:rsidRPr="00000000" w14:paraId="000002DC">
      <w:pPr>
        <w:rPr/>
      </w:pPr>
      <w:r w:rsidDel="00000000" w:rsidR="00000000" w:rsidRPr="00000000">
        <w:br w:type="page"/>
      </w:r>
      <w:r w:rsidDel="00000000" w:rsidR="00000000" w:rsidRPr="00000000">
        <w:rPr>
          <w:rtl w:val="0"/>
        </w:rPr>
      </w:r>
    </w:p>
    <w:tbl>
      <w:tblPr>
        <w:tblStyle w:val="Table10"/>
        <w:tblW w:w="10234.0" w:type="dxa"/>
        <w:jc w:val="center"/>
        <w:tblLayout w:type="fixed"/>
        <w:tblLook w:val="0000"/>
      </w:tblPr>
      <w:tblGrid>
        <w:gridCol w:w="879"/>
        <w:gridCol w:w="2295"/>
        <w:gridCol w:w="7060"/>
        <w:tblGridChange w:id="0">
          <w:tblGrid>
            <w:gridCol w:w="879"/>
            <w:gridCol w:w="2295"/>
            <w:gridCol w:w="70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E">
            <w:pPr>
              <w:shd w:fill="ffffff"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Содержание оказываемых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Этап 1. Анализ лучшей практики развития городских набережных</w:t>
            </w:r>
          </w:p>
          <w:p w:rsidR="00000000" w:rsidDel="00000000" w:rsidP="00000000" w:rsidRDefault="00000000" w:rsidRPr="00000000" w14:paraId="000002E0">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2E1">
            <w:pPr>
              <w:jc w:val="both"/>
              <w:rPr>
                <w:rFonts w:ascii="Times New Roman" w:cs="Times New Roman" w:eastAsia="Times New Roman" w:hAnsi="Times New Roman"/>
                <w:i w:val="1"/>
                <w:sz w:val="22"/>
                <w:szCs w:val="22"/>
                <w:highlight w:val="white"/>
              </w:rPr>
            </w:pPr>
            <w:r w:rsidDel="00000000" w:rsidR="00000000" w:rsidRPr="00000000">
              <w:rPr>
                <w:rFonts w:ascii="Times New Roman" w:cs="Times New Roman" w:eastAsia="Times New Roman" w:hAnsi="Times New Roman"/>
                <w:i w:val="1"/>
                <w:sz w:val="22"/>
                <w:szCs w:val="22"/>
                <w:highlight w:val="white"/>
                <w:rtl w:val="0"/>
              </w:rPr>
              <w:t xml:space="preserve">Состав работ 1 этапа:</w:t>
            </w:r>
          </w:p>
          <w:p w:rsidR="00000000" w:rsidDel="00000000" w:rsidP="00000000" w:rsidRDefault="00000000" w:rsidRPr="00000000" w14:paraId="000002E2">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1.1 Анализ лучшей практики развития городских набережных в РФ / мире: сравнительный анализ инфраструктуры, сервисов, модели коммерциализации для города, ключевых элементов и факторов успеха;</w:t>
            </w:r>
          </w:p>
          <w:p w:rsidR="00000000" w:rsidDel="00000000" w:rsidP="00000000" w:rsidRDefault="00000000" w:rsidRPr="00000000" w14:paraId="000002E3">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1.2 Анализ текущего состояния и планов по развитию набережной р. Амур по ключевым составляющим современных набережных (с учетом разработанного Стратегического мастер-плана г. Благовещенска);</w:t>
            </w:r>
          </w:p>
          <w:p w:rsidR="00000000" w:rsidDel="00000000" w:rsidP="00000000" w:rsidRDefault="00000000" w:rsidRPr="00000000" w14:paraId="000002E4">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1.3 Анализ туристического потенциала территории проектирования;</w:t>
            </w:r>
          </w:p>
          <w:p w:rsidR="00000000" w:rsidDel="00000000" w:rsidP="00000000" w:rsidRDefault="00000000" w:rsidRPr="00000000" w14:paraId="000002E5">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1.4 Натурное обследование территории;</w:t>
            </w:r>
          </w:p>
          <w:p w:rsidR="00000000" w:rsidDel="00000000" w:rsidP="00000000" w:rsidRDefault="00000000" w:rsidRPr="00000000" w14:paraId="000002E6">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1.5. Анализ градостроительных возможностей и ограничений, текущего и потенциального окружения набережной р. Амур, выделение потенциальных точек притяжения в зоне пешеходной доступности;</w:t>
            </w:r>
          </w:p>
          <w:p w:rsidR="00000000" w:rsidDel="00000000" w:rsidP="00000000" w:rsidRDefault="00000000" w:rsidRPr="00000000" w14:paraId="000002E7">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1.6. Формирование предварительных гипотез (не менее двух) о возможных направлениях (объекты инфраструктуры, сервисы) развития набережной (магниты, спорт, отдых и т.д.)</w:t>
            </w:r>
          </w:p>
          <w:p w:rsidR="00000000" w:rsidDel="00000000" w:rsidP="00000000" w:rsidRDefault="00000000" w:rsidRPr="00000000" w14:paraId="000002E8">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1.7 Тестирование гипотез путем проведения социологического исследования, пиритизация гипотез с учетом полученных ответов и формирование предварительного расширенного списка возможностей для развития набережных;</w:t>
            </w:r>
          </w:p>
          <w:p w:rsidR="00000000" w:rsidDel="00000000" w:rsidP="00000000" w:rsidRDefault="00000000" w:rsidRPr="00000000" w14:paraId="000002E9">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Объем выборки - не менее 384 человек с учётом существующей половозрастной структуры генеральной совокупности.</w:t>
            </w:r>
          </w:p>
          <w:p w:rsidR="00000000" w:rsidDel="00000000" w:rsidP="00000000" w:rsidRDefault="00000000" w:rsidRPr="00000000" w14:paraId="000002EA">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Число рассчитано исходя из объема генеральной совокупности (246 000 человек), доверительной вероятности (95%) и доверительного интервала (5%)</w:t>
            </w:r>
          </w:p>
          <w:p w:rsidR="00000000" w:rsidDel="00000000" w:rsidP="00000000" w:rsidRDefault="00000000" w:rsidRPr="00000000" w14:paraId="000002EB">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Провести не менее 2 фокус-группы с количеством участников не менее 10 человек со следующими категориями лиц: туристы, представители МСП, родители детей в возрасте от 3 до 16 лет.</w:t>
            </w:r>
          </w:p>
          <w:p w:rsidR="00000000" w:rsidDel="00000000" w:rsidP="00000000" w:rsidRDefault="00000000" w:rsidRPr="00000000" w14:paraId="000002EC">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Этап 2. Выбор целевой концепции и бизнес-модели развития набережной р. Амур, оценка планируемых эффектов</w:t>
            </w:r>
          </w:p>
          <w:p w:rsidR="00000000" w:rsidDel="00000000" w:rsidP="00000000" w:rsidRDefault="00000000" w:rsidRPr="00000000" w14:paraId="000002E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2.1 Укрупненная оценка потребности в финансировании для создания каждого потенциально привлекательного объекта на набережной р. Амур, определение возможных источников финансирования;</w:t>
            </w:r>
          </w:p>
          <w:p w:rsidR="00000000" w:rsidDel="00000000" w:rsidP="00000000" w:rsidRDefault="00000000" w:rsidRPr="00000000" w14:paraId="000002F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2.2 Оценка возможного коммерческого и социально-экономического эффекта для города от создания каждого объекта;</w:t>
            </w:r>
          </w:p>
          <w:p w:rsidR="00000000" w:rsidDel="00000000" w:rsidP="00000000" w:rsidRDefault="00000000" w:rsidRPr="00000000" w14:paraId="000002F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2.3 Анализ наличия синергии / возможной связанности между потенциальными объектами инфраструктуры набережной;</w:t>
            </w:r>
          </w:p>
          <w:p w:rsidR="00000000" w:rsidDel="00000000" w:rsidP="00000000" w:rsidRDefault="00000000" w:rsidRPr="00000000" w14:paraId="000002F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2.4 Определение 3-х альтернативных концепций набережных</w:t>
            </w:r>
          </w:p>
          <w:p w:rsidR="00000000" w:rsidDel="00000000" w:rsidP="00000000" w:rsidRDefault="00000000" w:rsidRPr="00000000" w14:paraId="000002F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с т.з. набора и параметров инфраструктуры и сервисов, общего позиционирования, модели коммерциализации;</w:t>
            </w:r>
          </w:p>
          <w:p w:rsidR="00000000" w:rsidDel="00000000" w:rsidP="00000000" w:rsidRDefault="00000000" w:rsidRPr="00000000" w14:paraId="000002F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2.5 Сравнительный анализ и выбор целевого варианта развития набережной р. Амур;</w:t>
            </w:r>
          </w:p>
          <w:p w:rsidR="00000000" w:rsidDel="00000000" w:rsidP="00000000" w:rsidRDefault="00000000" w:rsidRPr="00000000" w14:paraId="000002F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 Подготовка плана зонирования с учетом целевой концепции на каждый участок набережной с указанием:</w:t>
            </w:r>
          </w:p>
          <w:p w:rsidR="00000000" w:rsidDel="00000000" w:rsidP="00000000" w:rsidRDefault="00000000" w:rsidRPr="00000000" w14:paraId="000002F6">
            <w:pPr>
              <w:numPr>
                <w:ilvl w:val="0"/>
                <w:numId w:val="2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различных зон коммерческой активности; </w:t>
            </w:r>
          </w:p>
          <w:p w:rsidR="00000000" w:rsidDel="00000000" w:rsidP="00000000" w:rsidRDefault="00000000" w:rsidRPr="00000000" w14:paraId="000002F7">
            <w:pPr>
              <w:numPr>
                <w:ilvl w:val="0"/>
                <w:numId w:val="2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типов объектов размещения коммерческой активности.</w:t>
            </w:r>
          </w:p>
          <w:p w:rsidR="00000000" w:rsidDel="00000000" w:rsidP="00000000" w:rsidRDefault="00000000" w:rsidRPr="00000000" w14:paraId="000002F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 зонирования коммерческих зон проработать с учетом целевых групп, сценариев движения, сезонами года.</w:t>
            </w:r>
          </w:p>
          <w:p w:rsidR="00000000" w:rsidDel="00000000" w:rsidP="00000000" w:rsidRDefault="00000000" w:rsidRPr="00000000" w14:paraId="000002F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 Формирование финансовой модели </w:t>
            </w:r>
            <w:r w:rsidDel="00000000" w:rsidR="00000000" w:rsidRPr="00000000">
              <w:rPr>
                <w:rFonts w:ascii="Times New Roman" w:cs="Times New Roman" w:eastAsia="Times New Roman" w:hAnsi="Times New Roman"/>
                <w:sz w:val="22"/>
                <w:szCs w:val="22"/>
                <w:highlight w:val="white"/>
                <w:rtl w:val="0"/>
              </w:rPr>
              <w:t xml:space="preserve">целевого варианта развития набережных и оценка социально-экономических эффектов. </w:t>
            </w:r>
            <w:r w:rsidDel="00000000" w:rsidR="00000000" w:rsidRPr="00000000">
              <w:rPr>
                <w:rFonts w:ascii="Times New Roman" w:cs="Times New Roman" w:eastAsia="Times New Roman" w:hAnsi="Times New Roman"/>
                <w:sz w:val="22"/>
                <w:szCs w:val="22"/>
                <w:rtl w:val="0"/>
              </w:rPr>
              <w:t xml:space="preserve">Для всех типов объектов, предлагаемых к размещению выделить: </w:t>
            </w:r>
          </w:p>
          <w:p w:rsidR="00000000" w:rsidDel="00000000" w:rsidP="00000000" w:rsidRDefault="00000000" w:rsidRPr="00000000" w14:paraId="000002FA">
            <w:pPr>
              <w:numPr>
                <w:ilvl w:val="0"/>
                <w:numId w:val="2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Операционные расходы (OPEX);</w:t>
            </w:r>
          </w:p>
          <w:p w:rsidR="00000000" w:rsidDel="00000000" w:rsidP="00000000" w:rsidRDefault="00000000" w:rsidRPr="00000000" w14:paraId="000002FB">
            <w:pPr>
              <w:numPr>
                <w:ilvl w:val="0"/>
                <w:numId w:val="2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Капитальные расходы (CAPEX);</w:t>
            </w:r>
          </w:p>
          <w:p w:rsidR="00000000" w:rsidDel="00000000" w:rsidP="00000000" w:rsidRDefault="00000000" w:rsidRPr="00000000" w14:paraId="000002FC">
            <w:pPr>
              <w:numPr>
                <w:ilvl w:val="0"/>
                <w:numId w:val="2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Суммы арендной ставки и тип аренды для данного типа объекта;</w:t>
            </w:r>
          </w:p>
          <w:p w:rsidR="00000000" w:rsidDel="00000000" w:rsidP="00000000" w:rsidRDefault="00000000" w:rsidRPr="00000000" w14:paraId="000002FD">
            <w:pPr>
              <w:numPr>
                <w:ilvl w:val="0"/>
                <w:numId w:val="2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Примерные суммы дохода объекта.</w:t>
            </w:r>
          </w:p>
          <w:p w:rsidR="00000000" w:rsidDel="00000000" w:rsidP="00000000" w:rsidRDefault="00000000" w:rsidRPr="00000000" w14:paraId="000002F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2.8. Подготовка итоговых документов о концепции и бизнес-модели развития набережной р. Амур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0">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Передача Результата оказанных услуг и требования к содержанию и оформлению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Этап 1. Анализ лучшей практики развития городских набережных в РФ / мире: инфраструктура, сервисы, модели коммерциализации для города, выделение ключевых элементов и факторов успеха. </w:t>
            </w:r>
          </w:p>
          <w:p w:rsidR="00000000" w:rsidDel="00000000" w:rsidP="00000000" w:rsidRDefault="00000000" w:rsidRPr="00000000" w14:paraId="0000030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Информация предоставляется в виде презентации в электронном виде (формат PPT и PDF).</w:t>
            </w:r>
          </w:p>
          <w:p w:rsidR="00000000" w:rsidDel="00000000" w:rsidP="00000000" w:rsidRDefault="00000000" w:rsidRPr="00000000" w14:paraId="0000030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Состав презентации: результаты анализа лучшей практики, результаты диагностики текущего состояния территории, предварительное позиционирование, перечень проектов развития.</w:t>
            </w:r>
          </w:p>
          <w:p w:rsidR="00000000" w:rsidDel="00000000" w:rsidP="00000000" w:rsidRDefault="00000000" w:rsidRPr="00000000" w14:paraId="0000030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0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06">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Этап 2. Выбор целевой концепции и бизнес-модели, оценка планируемых эффектов.</w:t>
            </w:r>
          </w:p>
          <w:p w:rsidR="00000000" w:rsidDel="00000000" w:rsidP="00000000" w:rsidRDefault="00000000" w:rsidRPr="00000000" w14:paraId="0000030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Информация предоставляется в виде</w:t>
            </w:r>
          </w:p>
          <w:p w:rsidR="00000000" w:rsidDel="00000000" w:rsidP="00000000" w:rsidRDefault="00000000" w:rsidRPr="00000000" w14:paraId="00000308">
            <w:pPr>
              <w:widowControl w:val="1"/>
              <w:numPr>
                <w:ilvl w:val="0"/>
                <w:numId w:val="7"/>
              </w:num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 функционального зонирования (формат PDF)</w:t>
            </w:r>
          </w:p>
          <w:p w:rsidR="00000000" w:rsidDel="00000000" w:rsidP="00000000" w:rsidRDefault="00000000" w:rsidRPr="00000000" w14:paraId="00000309">
            <w:pPr>
              <w:widowControl w:val="1"/>
              <w:numPr>
                <w:ilvl w:val="0"/>
                <w:numId w:val="10"/>
              </w:numPr>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презентация в электронном виде (формат PPT и PDF) </w:t>
            </w:r>
          </w:p>
          <w:p w:rsidR="00000000" w:rsidDel="00000000" w:rsidP="00000000" w:rsidRDefault="00000000" w:rsidRPr="00000000" w14:paraId="0000030A">
            <w:pPr>
              <w:widowControl w:val="1"/>
              <w:numPr>
                <w:ilvl w:val="0"/>
                <w:numId w:val="10"/>
              </w:numPr>
              <w:spacing w:line="276" w:lineRule="auto"/>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Финансово-экономическая модель (формат Excel, с пояснительной запиской содержащей описание основных предпосылок расчетов и их источников</w:t>
            </w:r>
          </w:p>
          <w:p w:rsidR="00000000" w:rsidDel="00000000" w:rsidP="00000000" w:rsidRDefault="00000000" w:rsidRPr="00000000" w14:paraId="000003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Состав презентации:</w:t>
            </w:r>
          </w:p>
          <w:p w:rsidR="00000000" w:rsidDel="00000000" w:rsidP="00000000" w:rsidRDefault="00000000" w:rsidRPr="00000000" w14:paraId="0000030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Концепция развития набережной р. Амур;</w:t>
            </w:r>
          </w:p>
          <w:p w:rsidR="00000000" w:rsidDel="00000000" w:rsidP="00000000" w:rsidRDefault="00000000" w:rsidRPr="00000000" w14:paraId="0000030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Паспорта ключевых проектов развития, оценка потребности в финансировании, механизмы реализации проектов, оценка социальных и экономических эффектов.</w:t>
            </w:r>
          </w:p>
          <w:p w:rsidR="00000000" w:rsidDel="00000000" w:rsidP="00000000" w:rsidRDefault="00000000" w:rsidRPr="00000000" w14:paraId="0000030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Презентация должна содержать:</w:t>
            </w:r>
          </w:p>
          <w:p w:rsidR="00000000" w:rsidDel="00000000" w:rsidP="00000000" w:rsidRDefault="00000000" w:rsidRPr="00000000" w14:paraId="0000030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источники финансирования реализации проекта, (средства государственной поддержки из федерального бюджета, средства регионального и/или муниципального бюджета, внебюджетные источники финансирования);</w:t>
            </w:r>
          </w:p>
          <w:p w:rsidR="00000000" w:rsidDel="00000000" w:rsidP="00000000" w:rsidRDefault="00000000" w:rsidRPr="00000000" w14:paraId="0000031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эксплуатационные расходы (в год) на содержание благоустроенных территорий; </w:t>
            </w:r>
          </w:p>
          <w:p w:rsidR="00000000" w:rsidDel="00000000" w:rsidP="00000000" w:rsidRDefault="00000000" w:rsidRPr="00000000" w14:paraId="0000031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площадь территорий, благоустраиваемых в рамках проекта;</w:t>
            </w:r>
          </w:p>
          <w:p w:rsidR="00000000" w:rsidDel="00000000" w:rsidP="00000000" w:rsidRDefault="00000000" w:rsidRPr="00000000" w14:paraId="0000031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доходы регионального и/или муниципального бюджета (в год) от эксплуатации благоустраиваемой территории;</w:t>
            </w:r>
          </w:p>
          <w:p w:rsidR="00000000" w:rsidDel="00000000" w:rsidP="00000000" w:rsidRDefault="00000000" w:rsidRPr="00000000" w14:paraId="0000031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рост посещаемости   территории, благоустроенной в рамках проекта (пешеходный трафик, человек в год);</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0"/>
                <w:tab w:val="left" w:leader="none"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количество созданных рабочих мест.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Сроки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after="60" w:lineRule="auto"/>
              <w:ind w:right="114"/>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65 дней – с момента заключения Договора. </w:t>
            </w:r>
          </w:p>
        </w:tc>
      </w:tr>
      <w:tr>
        <w:trPr>
          <w:cantSplit w:val="0"/>
          <w:trHeight w:val="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60" w:lineRule="auto"/>
              <w:ind w:right="11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Место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Основные работы выполняются по месту нахождения Подрядчика, часть работ выполняется в г. Благовещенске Амурской области.</w:t>
            </w:r>
          </w:p>
          <w:p w:rsidR="00000000" w:rsidDel="00000000" w:rsidP="00000000" w:rsidRDefault="00000000" w:rsidRPr="00000000" w14:paraId="0000031B">
            <w:pPr>
              <w:spacing w:after="60" w:lineRule="auto"/>
              <w:ind w:right="11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Результаты работ предоставляются Заказчику по адресу: Амурская область, г. Благовещенск, ул. Горького, 154, помещ.6</w:t>
            </w:r>
            <w:r w:rsidDel="00000000" w:rsidR="00000000" w:rsidRPr="00000000">
              <w:rPr>
                <w:rtl w:val="0"/>
              </w:rPr>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tabs>
                <w:tab w:val="left" w:leader="none" w:pos="256"/>
              </w:tabs>
              <w:spacing w:after="60" w:lineRule="auto"/>
              <w:ind w:right="-13"/>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60" w:lineRule="auto"/>
              <w:ind w:right="11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Иные требования и условия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after="60" w:lineRule="auto"/>
              <w:ind w:right="11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31F">
      <w:pPr>
        <w:keepNext w:val="1"/>
        <w:tabs>
          <w:tab w:val="left" w:leader="none" w:pos="4680"/>
        </w:tabs>
        <w:spacing w:after="60" w:lineRule="auto"/>
        <w:rPr>
          <w:rFonts w:ascii="Times New Roman" w:cs="Times New Roman" w:eastAsia="Times New Roman" w:hAnsi="Times New Roman"/>
          <w:b w:val="1"/>
        </w:rPr>
      </w:pPr>
      <w:r w:rsidDel="00000000" w:rsidR="00000000" w:rsidRPr="00000000">
        <w:rPr>
          <w:rtl w:val="0"/>
        </w:rPr>
      </w:r>
    </w:p>
    <w:tbl>
      <w:tblPr>
        <w:tblStyle w:val="Table11"/>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320">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w:t>
            </w:r>
          </w:p>
          <w:p w:rsidR="00000000" w:rsidDel="00000000" w:rsidP="00000000" w:rsidRDefault="00000000" w:rsidRPr="00000000" w14:paraId="00000321">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АНО «Центр развития территорий»</w:t>
            </w:r>
          </w:p>
          <w:p w:rsidR="00000000" w:rsidDel="00000000" w:rsidP="00000000" w:rsidRDefault="00000000" w:rsidRPr="00000000" w14:paraId="00000322">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w:t>
            </w:r>
          </w:p>
          <w:p w:rsidR="00000000" w:rsidDel="00000000" w:rsidP="00000000" w:rsidRDefault="00000000" w:rsidRPr="00000000" w14:paraId="00000323">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4">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П.Н. Стрелец</w:t>
            </w:r>
          </w:p>
          <w:p w:rsidR="00000000" w:rsidDel="00000000" w:rsidP="00000000" w:rsidRDefault="00000000" w:rsidRPr="00000000" w14:paraId="00000325">
            <w:pPr>
              <w:pBdr>
                <w:top w:space="0" w:sz="0" w:val="nil"/>
                <w:left w:space="0" w:sz="0" w:val="nil"/>
                <w:bottom w:space="0" w:sz="0" w:val="nil"/>
                <w:right w:space="0" w:sz="0" w:val="nil"/>
                <w:between w:space="0" w:sz="0" w:val="nil"/>
              </w:pBdr>
              <w:spacing w:after="20" w:before="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c>
          <w:tcPr/>
          <w:p w:rsidR="00000000" w:rsidDel="00000000" w:rsidP="00000000" w:rsidRDefault="00000000" w:rsidRPr="00000000" w14:paraId="00000326">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w:t>
            </w:r>
          </w:p>
          <w:p w:rsidR="00000000" w:rsidDel="00000000" w:rsidP="00000000" w:rsidRDefault="00000000" w:rsidRPr="00000000" w14:paraId="00000327">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8">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Генеральный директор</w:t>
            </w:r>
          </w:p>
          <w:p w:rsidR="00000000" w:rsidDel="00000000" w:rsidP="00000000" w:rsidRDefault="00000000" w:rsidRPr="00000000" w14:paraId="00000329">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_______________И.О. Фамилия</w:t>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20" w:before="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r>
    </w:tbl>
    <w:p w:rsidR="00000000" w:rsidDel="00000000" w:rsidP="00000000" w:rsidRDefault="00000000" w:rsidRPr="00000000" w14:paraId="0000032C">
      <w:pPr>
        <w:spacing w:line="259" w:lineRule="auto"/>
        <w:rPr>
          <w:rFonts w:ascii="Times New Roman" w:cs="Times New Roman" w:eastAsia="Times New Roman" w:hAnsi="Times New Roman"/>
        </w:rPr>
        <w:sectPr>
          <w:type w:val="nextPage"/>
          <w:pgSz w:h="16840" w:w="11900" w:orient="portrait"/>
          <w:pgMar w:bottom="1134" w:top="1135" w:left="1134" w:right="851" w:header="709" w:footer="709"/>
          <w:pgNumType w:start="1"/>
        </w:sectPr>
      </w:pPr>
      <w:r w:rsidDel="00000000" w:rsidR="00000000" w:rsidRPr="00000000">
        <w:rPr>
          <w:rtl w:val="0"/>
        </w:rPr>
      </w:r>
    </w:p>
    <w:p w:rsidR="00000000" w:rsidDel="00000000" w:rsidP="00000000" w:rsidRDefault="00000000" w:rsidRPr="00000000" w14:paraId="0000032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 2</w:t>
      </w:r>
    </w:p>
    <w:p w:rsidR="00000000" w:rsidDel="00000000" w:rsidP="00000000" w:rsidRDefault="00000000" w:rsidRPr="00000000" w14:paraId="0000032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договору </w:t>
      </w:r>
    </w:p>
    <w:p w:rsidR="00000000" w:rsidDel="00000000" w:rsidP="00000000" w:rsidRDefault="00000000" w:rsidRPr="00000000" w14:paraId="0000032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разработку концепции </w:t>
      </w:r>
    </w:p>
    <w:p w:rsidR="00000000" w:rsidDel="00000000" w:rsidP="00000000" w:rsidRDefault="00000000" w:rsidRPr="00000000" w14:paraId="0000033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 «___» _____ 2024 г. № ________</w:t>
      </w:r>
    </w:p>
    <w:p w:rsidR="00000000" w:rsidDel="00000000" w:rsidP="00000000" w:rsidRDefault="00000000" w:rsidRPr="00000000" w14:paraId="00000331">
      <w:pPr>
        <w:spacing w:after="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ГРАФИК ИСПОЛНЕНИЯ ДОГОВОРА</w:t>
      </w:r>
    </w:p>
    <w:tbl>
      <w:tblPr>
        <w:tblStyle w:val="Table12"/>
        <w:tblW w:w="10640.0" w:type="dxa"/>
        <w:jc w:val="left"/>
        <w:tblInd w:w="-577.0" w:type="dxa"/>
        <w:tblLayout w:type="fixed"/>
        <w:tblLook w:val="0400"/>
      </w:tblPr>
      <w:tblGrid>
        <w:gridCol w:w="422"/>
        <w:gridCol w:w="3973"/>
        <w:gridCol w:w="2835"/>
        <w:gridCol w:w="1856"/>
        <w:gridCol w:w="1554"/>
        <w:tblGridChange w:id="0">
          <w:tblGrid>
            <w:gridCol w:w="422"/>
            <w:gridCol w:w="3973"/>
            <w:gridCol w:w="2835"/>
            <w:gridCol w:w="1856"/>
            <w:gridCol w:w="1554"/>
          </w:tblGrid>
        </w:tblGridChange>
      </w:tblGrid>
      <w:tr>
        <w:trPr>
          <w:cantSplit w:val="0"/>
          <w:trHeight w:val="216"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3">
            <w:pPr>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видов      работ</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Подтверждающий документ</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Срок выполнения работ</w:t>
            </w:r>
          </w:p>
        </w:tc>
      </w:tr>
      <w:tr>
        <w:trPr>
          <w:cantSplit w:val="0"/>
          <w:trHeight w:val="623"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Начало</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3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Окончание</w:t>
            </w:r>
          </w:p>
          <w:p w:rsidR="00000000" w:rsidDel="00000000" w:rsidP="00000000" w:rsidRDefault="00000000" w:rsidRPr="00000000" w14:paraId="0000033D">
            <w:pPr>
              <w:rPr>
                <w:rFonts w:ascii="Times New Roman" w:cs="Times New Roman" w:eastAsia="Times New Roman" w:hAnsi="Times New Roman"/>
                <w:sz w:val="20"/>
                <w:szCs w:val="20"/>
              </w:rPr>
            </w:pPr>
            <w:r w:rsidDel="00000000" w:rsidR="00000000" w:rsidRPr="00000000">
              <w:rPr>
                <w:rtl w:val="0"/>
              </w:rPr>
            </w:r>
          </w:p>
        </w:tc>
      </w:tr>
      <w:tr>
        <w:trPr>
          <w:cantSplit w:val="0"/>
          <w:trHeight w:val="62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E">
            <w:pPr>
              <w:pBdr>
                <w:top w:color="000000" w:space="0" w:sz="0" w:val="none"/>
                <w:left w:color="000000" w:space="0" w:sz="0" w:val="none"/>
                <w:bottom w:color="000000" w:space="0" w:sz="0" w:val="none"/>
                <w:right w:color="000000" w:space="0" w:sz="0" w:val="none"/>
                <w:between w:color="000000" w:space="0" w:sz="0" w:val="none"/>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F">
            <w:pPr>
              <w:pBdr>
                <w:top w:color="000000" w:space="0" w:sz="0" w:val="none"/>
                <w:left w:color="000000" w:space="0" w:sz="0" w:val="none"/>
                <w:bottom w:color="000000" w:space="0" w:sz="0" w:val="none"/>
                <w:right w:color="000000" w:space="0" w:sz="0" w:val="none"/>
                <w:between w:color="000000" w:space="0" w:sz="0" w:val="none"/>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Этап 1. </w:t>
            </w:r>
            <w:r w:rsidDel="00000000" w:rsidR="00000000" w:rsidRPr="00000000">
              <w:rPr>
                <w:rFonts w:ascii="Times New Roman" w:cs="Times New Roman" w:eastAsia="Times New Roman" w:hAnsi="Times New Roman"/>
                <w:sz w:val="20"/>
                <w:szCs w:val="20"/>
                <w:highlight w:val="white"/>
                <w:rtl w:val="0"/>
              </w:rPr>
              <w:t xml:space="preserve">Анализ лучшей практики развития городских набережных</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предоставляется в виде презентации в электронном виде (формат PPT и PDF).</w:t>
            </w:r>
          </w:p>
          <w:p w:rsidR="00000000" w:rsidDel="00000000" w:rsidP="00000000" w:rsidRDefault="00000000" w:rsidRPr="00000000" w14:paraId="0000034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Состав презентации: результаты анализа лучшей практики, результаты диагностики текущего состояния территории, предварительное позиционирование, перечень проектов развития.</w:t>
            </w:r>
          </w:p>
          <w:p w:rsidR="00000000" w:rsidDel="00000000" w:rsidP="00000000" w:rsidRDefault="00000000" w:rsidRPr="00000000" w14:paraId="00000342">
            <w:pPr>
              <w:tabs>
                <w:tab w:val="left" w:leader="none" w:pos="313"/>
                <w:tab w:val="left" w:leader="none" w:pos="495"/>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4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даты заключения Договора</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3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(двадцать пять) календарных дней</w:t>
            </w:r>
          </w:p>
        </w:tc>
      </w:tr>
      <w:tr>
        <w:trPr>
          <w:cantSplit w:val="0"/>
          <w:trHeight w:val="62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Этап 2. </w:t>
            </w:r>
            <w:r w:rsidDel="00000000" w:rsidR="00000000" w:rsidRPr="00000000">
              <w:rPr>
                <w:rFonts w:ascii="Times New Roman" w:cs="Times New Roman" w:eastAsia="Times New Roman" w:hAnsi="Times New Roman"/>
                <w:sz w:val="20"/>
                <w:szCs w:val="20"/>
                <w:highlight w:val="white"/>
                <w:rtl w:val="0"/>
              </w:rPr>
              <w:t xml:space="preserve">Выбор целевой концепции и бизнес-модели развития набережной р. Амур, оценка планируемых эффектов</w:t>
            </w:r>
          </w:p>
          <w:p w:rsidR="00000000" w:rsidDel="00000000" w:rsidP="00000000" w:rsidRDefault="00000000" w:rsidRPr="00000000" w14:paraId="00000347">
            <w:pPr>
              <w:widowControl w:val="1"/>
              <w:tabs>
                <w:tab w:val="left" w:leader="none" w:pos="313"/>
                <w:tab w:val="left" w:leader="none" w:pos="495"/>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предоставляется в виде</w:t>
            </w:r>
          </w:p>
          <w:p w:rsidR="00000000" w:rsidDel="00000000" w:rsidP="00000000" w:rsidRDefault="00000000" w:rsidRPr="00000000" w14:paraId="00000349">
            <w:pPr>
              <w:widowControl w:val="1"/>
              <w:numPr>
                <w:ilvl w:val="0"/>
                <w:numId w:val="7"/>
              </w:num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 функционального зонирования (формат PDF)</w:t>
            </w:r>
          </w:p>
          <w:p w:rsidR="00000000" w:rsidDel="00000000" w:rsidP="00000000" w:rsidRDefault="00000000" w:rsidRPr="00000000" w14:paraId="0000034A">
            <w:pPr>
              <w:widowControl w:val="1"/>
              <w:numPr>
                <w:ilvl w:val="0"/>
                <w:numId w:val="10"/>
              </w:num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презентация в электронном виде (формат PPT и PDF) </w:t>
            </w:r>
          </w:p>
          <w:p w:rsidR="00000000" w:rsidDel="00000000" w:rsidP="00000000" w:rsidRDefault="00000000" w:rsidRPr="00000000" w14:paraId="0000034B">
            <w:pPr>
              <w:widowControl w:val="1"/>
              <w:numPr>
                <w:ilvl w:val="0"/>
                <w:numId w:val="10"/>
              </w:numPr>
              <w:spacing w:line="276"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Финансово-экономическая модель (формат Excel, с пояснительной запиской содержащей описание основных предпосылок расчетов и их источников</w:t>
            </w:r>
          </w:p>
          <w:p w:rsidR="00000000" w:rsidDel="00000000" w:rsidP="00000000" w:rsidRDefault="00000000" w:rsidRPr="00000000" w14:paraId="000003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Состав презентации:</w:t>
            </w:r>
          </w:p>
          <w:p w:rsidR="00000000" w:rsidDel="00000000" w:rsidP="00000000" w:rsidRDefault="00000000" w:rsidRPr="00000000" w14:paraId="000003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Концепция развития набережной р. Амур;</w:t>
            </w:r>
          </w:p>
          <w:p w:rsidR="00000000" w:rsidDel="00000000" w:rsidP="00000000" w:rsidRDefault="00000000" w:rsidRPr="00000000" w14:paraId="0000034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Паспорта ключевых проектов развития, оценка потребности в финансировании, механизмы реализации проектов, оценка социальных и экономических эффектов.</w:t>
            </w:r>
          </w:p>
          <w:p w:rsidR="00000000" w:rsidDel="00000000" w:rsidP="00000000" w:rsidRDefault="00000000" w:rsidRPr="00000000" w14:paraId="000003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Презентация должна содержать:</w:t>
            </w:r>
          </w:p>
          <w:p w:rsidR="00000000" w:rsidDel="00000000" w:rsidP="00000000" w:rsidRDefault="00000000" w:rsidRPr="00000000" w14:paraId="0000035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источники финансирования реализации проекта, (средства государственной поддержки из федерального бюджета, средства регионального и/или муниципального бюджета, внебюджетные источники финансирования);</w:t>
            </w:r>
          </w:p>
          <w:p w:rsidR="00000000" w:rsidDel="00000000" w:rsidP="00000000" w:rsidRDefault="00000000" w:rsidRPr="00000000" w14:paraId="000003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эксплуатационные расходы (в год) на содержание благоустроенных территорий; </w:t>
            </w:r>
          </w:p>
          <w:p w:rsidR="00000000" w:rsidDel="00000000" w:rsidP="00000000" w:rsidRDefault="00000000" w:rsidRPr="00000000" w14:paraId="000003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площадь территорий, благоустраиваемых в рамках проекта;</w:t>
            </w:r>
          </w:p>
          <w:p w:rsidR="00000000" w:rsidDel="00000000" w:rsidP="00000000" w:rsidRDefault="00000000" w:rsidRPr="00000000" w14:paraId="000003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доходы регионального и/или муниципального бюджета (в год) от эксплуатации благоустраиваемой территории;</w:t>
            </w:r>
          </w:p>
          <w:p w:rsidR="00000000" w:rsidDel="00000000" w:rsidP="00000000" w:rsidRDefault="00000000" w:rsidRPr="00000000" w14:paraId="000003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рост посещаемости   территории, благоустроенной в рамках проекта (пешеходный трафик, человек в год);</w:t>
            </w:r>
          </w:p>
          <w:p w:rsidR="00000000" w:rsidDel="00000000" w:rsidP="00000000" w:rsidRDefault="00000000" w:rsidRPr="00000000" w14:paraId="00000355">
            <w:pPr>
              <w:tabs>
                <w:tab w:val="left" w:leader="none" w:pos="313"/>
                <w:tab w:val="left" w:leader="none" w:pos="495"/>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количество созданных рабочих мест.</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даты приемки Этапа 1 </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3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 (сорок) календарных дней</w:t>
            </w:r>
          </w:p>
        </w:tc>
      </w:tr>
    </w:tbl>
    <w:p w:rsidR="00000000" w:rsidDel="00000000" w:rsidP="00000000" w:rsidRDefault="00000000" w:rsidRPr="00000000" w14:paraId="00000358">
      <w:pPr>
        <w:ind w:right="-2"/>
        <w:rPr>
          <w:rFonts w:ascii="Times New Roman" w:cs="Times New Roman" w:eastAsia="Times New Roman" w:hAnsi="Times New Roman"/>
          <w:b w:val="1"/>
          <w:sz w:val="20"/>
          <w:szCs w:val="20"/>
        </w:rPr>
      </w:pPr>
      <w:r w:rsidDel="00000000" w:rsidR="00000000" w:rsidRPr="00000000">
        <w:rPr>
          <w:rtl w:val="0"/>
        </w:rPr>
      </w:r>
    </w:p>
    <w:tbl>
      <w:tblPr>
        <w:tblStyle w:val="Table13"/>
        <w:tblW w:w="9345.0" w:type="dxa"/>
        <w:jc w:val="left"/>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359">
            <w:pPr>
              <w:spacing w:after="60" w:line="252.0000000000000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Заказчик:</w:t>
            </w:r>
            <w:r w:rsidDel="00000000" w:rsidR="00000000" w:rsidRPr="00000000">
              <w:rPr>
                <w:rtl w:val="0"/>
              </w:rPr>
            </w:r>
          </w:p>
          <w:p w:rsidR="00000000" w:rsidDel="00000000" w:rsidP="00000000" w:rsidRDefault="00000000" w:rsidRPr="00000000" w14:paraId="0000035A">
            <w:pPr>
              <w:spacing w:after="60" w:line="252.0000000000000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АНО «Центр развития территорий»</w:t>
            </w:r>
            <w:r w:rsidDel="00000000" w:rsidR="00000000" w:rsidRPr="00000000">
              <w:rPr>
                <w:rtl w:val="0"/>
              </w:rPr>
            </w:r>
          </w:p>
          <w:p w:rsidR="00000000" w:rsidDel="00000000" w:rsidP="00000000" w:rsidRDefault="00000000" w:rsidRPr="00000000" w14:paraId="0000035B">
            <w:pPr>
              <w:spacing w:after="60" w:line="252.0000000000000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Директор </w:t>
            </w:r>
            <w:r w:rsidDel="00000000" w:rsidR="00000000" w:rsidRPr="00000000">
              <w:rPr>
                <w:rtl w:val="0"/>
              </w:rPr>
            </w:r>
          </w:p>
          <w:p w:rsidR="00000000" w:rsidDel="00000000" w:rsidP="00000000" w:rsidRDefault="00000000" w:rsidRPr="00000000" w14:paraId="0000035C">
            <w:pPr>
              <w:spacing w:after="60" w:line="252.00000000000003"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D">
            <w:pPr>
              <w:spacing w:after="60" w:line="252.0000000000000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________________ П.Н. Стрелец</w:t>
            </w:r>
            <w:r w:rsidDel="00000000" w:rsidR="00000000" w:rsidRPr="00000000">
              <w:rPr>
                <w:rtl w:val="0"/>
              </w:rPr>
            </w:r>
          </w:p>
        </w:tc>
        <w:tc>
          <w:tcPr/>
          <w:p w:rsidR="00000000" w:rsidDel="00000000" w:rsidP="00000000" w:rsidRDefault="00000000" w:rsidRPr="00000000" w14:paraId="0000035E">
            <w:pPr>
              <w:spacing w:after="60" w:line="252.0000000000000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Подрядчик:</w:t>
            </w:r>
            <w:r w:rsidDel="00000000" w:rsidR="00000000" w:rsidRPr="00000000">
              <w:rPr>
                <w:rtl w:val="0"/>
              </w:rPr>
            </w:r>
          </w:p>
          <w:p w:rsidR="00000000" w:rsidDel="00000000" w:rsidP="00000000" w:rsidRDefault="00000000" w:rsidRPr="00000000" w14:paraId="0000035F">
            <w:pPr>
              <w:spacing w:after="60" w:line="252.0000000000000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Генеральный директор</w:t>
            </w:r>
            <w:r w:rsidDel="00000000" w:rsidR="00000000" w:rsidRPr="00000000">
              <w:rPr>
                <w:rtl w:val="0"/>
              </w:rPr>
            </w:r>
          </w:p>
          <w:p w:rsidR="00000000" w:rsidDel="00000000" w:rsidP="00000000" w:rsidRDefault="00000000" w:rsidRPr="00000000" w14:paraId="00000360">
            <w:pPr>
              <w:spacing w:after="60" w:line="252.00000000000003"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1">
            <w:pPr>
              <w:spacing w:after="60" w:line="252.00000000000003"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2">
            <w:pPr>
              <w:spacing w:after="60" w:line="252.0000000000000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_______________И.О. Фамилия</w:t>
            </w:r>
            <w:r w:rsidDel="00000000" w:rsidR="00000000" w:rsidRPr="00000000">
              <w:rPr>
                <w:rtl w:val="0"/>
              </w:rPr>
            </w:r>
          </w:p>
          <w:p w:rsidR="00000000" w:rsidDel="00000000" w:rsidP="00000000" w:rsidRDefault="00000000" w:rsidRPr="00000000" w14:paraId="00000363">
            <w:pPr>
              <w:spacing w:after="20" w:before="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м.п.</w:t>
            </w:r>
            <w:r w:rsidDel="00000000" w:rsidR="00000000" w:rsidRPr="00000000">
              <w:rPr>
                <w:rtl w:val="0"/>
              </w:rPr>
            </w:r>
          </w:p>
        </w:tc>
      </w:tr>
    </w:tbl>
    <w:p w:rsidR="00000000" w:rsidDel="00000000" w:rsidP="00000000" w:rsidRDefault="00000000" w:rsidRPr="00000000" w14:paraId="00000364">
      <w:pPr>
        <w:jc w:val="right"/>
        <w:rPr>
          <w:rFonts w:ascii="Times New Roman" w:cs="Times New Roman" w:eastAsia="Times New Roman" w:hAnsi="Times New Roman"/>
          <w:color w:val="ff0000"/>
        </w:rPr>
        <w:sectPr>
          <w:type w:val="nextPage"/>
          <w:pgSz w:h="16840" w:w="11900" w:orient="portrait"/>
          <w:pgMar w:bottom="1134" w:top="1135" w:left="1134" w:right="851" w:header="709" w:footer="709"/>
          <w:pgNumType w:start="1"/>
        </w:sectPr>
      </w:pPr>
      <w:r w:rsidDel="00000000" w:rsidR="00000000" w:rsidRPr="00000000">
        <w:rPr>
          <w:rtl w:val="0"/>
        </w:rPr>
      </w:r>
    </w:p>
    <w:p w:rsidR="00000000" w:rsidDel="00000000" w:rsidP="00000000" w:rsidRDefault="00000000" w:rsidRPr="00000000" w14:paraId="0000036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 3</w:t>
      </w:r>
    </w:p>
    <w:p w:rsidR="00000000" w:rsidDel="00000000" w:rsidP="00000000" w:rsidRDefault="00000000" w:rsidRPr="00000000" w14:paraId="0000036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договору </w:t>
      </w:r>
    </w:p>
    <w:p w:rsidR="00000000" w:rsidDel="00000000" w:rsidP="00000000" w:rsidRDefault="00000000" w:rsidRPr="00000000" w14:paraId="0000036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разработку концепции </w:t>
      </w:r>
    </w:p>
    <w:p w:rsidR="00000000" w:rsidDel="00000000" w:rsidP="00000000" w:rsidRDefault="00000000" w:rsidRPr="00000000" w14:paraId="0000036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 «___» _____ 2024 г. № ________</w:t>
      </w:r>
    </w:p>
    <w:p w:rsidR="00000000" w:rsidDel="00000000" w:rsidP="00000000" w:rsidRDefault="00000000" w:rsidRPr="00000000" w14:paraId="00000369">
      <w:pPr>
        <w:spacing w:after="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B">
      <w:pPr>
        <w:tabs>
          <w:tab w:val="left" w:leader="none" w:pos="207"/>
          <w:tab w:val="left" w:leader="none" w:pos="351"/>
        </w:tabs>
        <w:ind w:right="34"/>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ФОРМА</w:t>
      </w:r>
    </w:p>
    <w:p w:rsidR="00000000" w:rsidDel="00000000" w:rsidP="00000000" w:rsidRDefault="00000000" w:rsidRPr="00000000" w14:paraId="0000036C">
      <w:pPr>
        <w:tabs>
          <w:tab w:val="left" w:leader="none" w:pos="207"/>
          <w:tab w:val="left" w:leader="none" w:pos="351"/>
        </w:tabs>
        <w:ind w:right="34"/>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tabs>
          <w:tab w:val="left" w:leader="none" w:pos="207"/>
          <w:tab w:val="left" w:leader="none" w:pos="351"/>
        </w:tabs>
        <w:ind w:right="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 сдачи-приемки работ по договору об оказании услуг </w:t>
      </w:r>
    </w:p>
    <w:p w:rsidR="00000000" w:rsidDel="00000000" w:rsidP="00000000" w:rsidRDefault="00000000" w:rsidRPr="00000000" w14:paraId="0000036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разработку концепции и финансово-экономической модели Набережной реки Амур (Благовещенск)</w:t>
      </w:r>
    </w:p>
    <w:p w:rsidR="00000000" w:rsidDel="00000000" w:rsidP="00000000" w:rsidRDefault="00000000" w:rsidRPr="00000000" w14:paraId="000003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Благовещенск </w:t>
        <w:tab/>
        <w:tab/>
        <w:tab/>
        <w:tab/>
        <w:tab/>
        <w:tab/>
        <w:tab/>
        <w:t xml:space="preserve"> «__»_________2024 г.</w:t>
      </w:r>
    </w:p>
    <w:p w:rsidR="00000000" w:rsidDel="00000000" w:rsidP="00000000" w:rsidRDefault="00000000" w:rsidRPr="00000000" w14:paraId="000003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spacing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Автономная некоммерческая организация «Центр развития территорий», именуемая в дальнейшем «Заказчик», в лице директора Стрельца Петра Николаевича</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действующего на основании Устава, с одной стороны, и (</w:t>
      </w:r>
      <w:r w:rsidDel="00000000" w:rsidR="00000000" w:rsidRPr="00000000">
        <w:rPr>
          <w:rFonts w:ascii="Times New Roman" w:cs="Times New Roman" w:eastAsia="Times New Roman" w:hAnsi="Times New Roman"/>
          <w:u w:val="single"/>
          <w:rtl w:val="0"/>
        </w:rPr>
        <w:t xml:space="preserve">ИП, юридическое или физическое лицо</w:t>
      </w:r>
      <w:r w:rsidDel="00000000" w:rsidR="00000000" w:rsidRPr="00000000">
        <w:rPr>
          <w:rFonts w:ascii="Times New Roman" w:cs="Times New Roman" w:eastAsia="Times New Roman" w:hAnsi="Times New Roman"/>
          <w:rtl w:val="0"/>
        </w:rPr>
        <w:t xml:space="preserve">), именуемый в дальнейшем «Подрядчик», в лице </w:t>
      </w:r>
      <w:r w:rsidDel="00000000" w:rsidR="00000000" w:rsidRPr="00000000">
        <w:rPr>
          <w:rFonts w:ascii="Times New Roman" w:cs="Times New Roman" w:eastAsia="Times New Roman" w:hAnsi="Times New Roman"/>
          <w:u w:val="single"/>
          <w:rtl w:val="0"/>
        </w:rPr>
        <w:t xml:space="preserve">ФИО,</w:t>
      </w:r>
      <w:r w:rsidDel="00000000" w:rsidR="00000000" w:rsidRPr="00000000">
        <w:rPr>
          <w:rFonts w:ascii="Times New Roman" w:cs="Times New Roman" w:eastAsia="Times New Roman" w:hAnsi="Times New Roman"/>
          <w:rtl w:val="0"/>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на разработку концепции и финансово-экономической модели Набережной реки Амур (Благовещенск) (далее «Акт» и «Договор», соответственно) о нижеследующем:</w:t>
      </w:r>
    </w:p>
    <w:p w:rsidR="00000000" w:rsidDel="00000000" w:rsidP="00000000" w:rsidRDefault="00000000" w:rsidRPr="00000000" w14:paraId="0000037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3">
      <w:pPr>
        <w:spacing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Подрядчик выполнил работы и передал Заказчику следующие документы на разработку концепции и финансово-экономической модели Набережной реки Амур (Благовещенск), 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rsidR="00000000" w:rsidDel="00000000" w:rsidP="00000000" w:rsidRDefault="00000000" w:rsidRPr="00000000" w14:paraId="00000374">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______________%/ без НДС.</w:t>
      </w:r>
    </w:p>
    <w:p w:rsidR="00000000" w:rsidDel="00000000" w:rsidP="00000000" w:rsidRDefault="00000000" w:rsidRPr="00000000" w14:paraId="00000375">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Оплата осуществляется в порядке, предусмотренном Договором.</w:t>
      </w:r>
    </w:p>
    <w:p w:rsidR="00000000" w:rsidDel="00000000" w:rsidP="00000000" w:rsidRDefault="00000000" w:rsidRPr="00000000" w14:paraId="000003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000000" w:rsidDel="00000000" w:rsidP="00000000" w:rsidRDefault="00000000" w:rsidRPr="00000000" w14:paraId="000003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Форму утверждаем:</w:t>
      </w:r>
    </w:p>
    <w:p w:rsidR="00000000" w:rsidDel="00000000" w:rsidP="00000000" w:rsidRDefault="00000000" w:rsidRPr="00000000" w14:paraId="00000379">
      <w:pPr>
        <w:jc w:val="both"/>
        <w:rPr>
          <w:rFonts w:ascii="Times New Roman" w:cs="Times New Roman" w:eastAsia="Times New Roman" w:hAnsi="Times New Roman"/>
        </w:rPr>
      </w:pPr>
      <w:r w:rsidDel="00000000" w:rsidR="00000000" w:rsidRPr="00000000">
        <w:rPr>
          <w:rtl w:val="0"/>
        </w:rPr>
      </w:r>
    </w:p>
    <w:tbl>
      <w:tblPr>
        <w:tblStyle w:val="Table14"/>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37A">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w:t>
            </w:r>
          </w:p>
          <w:p w:rsidR="00000000" w:rsidDel="00000000" w:rsidP="00000000" w:rsidRDefault="00000000" w:rsidRPr="00000000" w14:paraId="0000037B">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АНО «Центр развития территорий»</w:t>
            </w:r>
          </w:p>
          <w:p w:rsidR="00000000" w:rsidDel="00000000" w:rsidP="00000000" w:rsidRDefault="00000000" w:rsidRPr="00000000" w14:paraId="0000037C">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w:t>
            </w:r>
          </w:p>
          <w:p w:rsidR="00000000" w:rsidDel="00000000" w:rsidP="00000000" w:rsidRDefault="00000000" w:rsidRPr="00000000" w14:paraId="0000037D">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П.Н. Стрелец</w:t>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after="20" w:before="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c>
          <w:tcPr/>
          <w:p w:rsidR="00000000" w:rsidDel="00000000" w:rsidP="00000000" w:rsidRDefault="00000000" w:rsidRPr="00000000" w14:paraId="00000380">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Подрядчик:</w:t>
            </w:r>
          </w:p>
          <w:p w:rsidR="00000000" w:rsidDel="00000000" w:rsidP="00000000" w:rsidRDefault="00000000" w:rsidRPr="00000000" w14:paraId="00000381">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2">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Генеральный директор</w:t>
            </w:r>
          </w:p>
          <w:p w:rsidR="00000000" w:rsidDel="00000000" w:rsidP="00000000" w:rsidRDefault="00000000" w:rsidRPr="00000000" w14:paraId="00000383">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4">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_______________И.О. Фамилия</w:t>
            </w:r>
          </w:p>
          <w:p w:rsidR="00000000" w:rsidDel="00000000" w:rsidP="00000000" w:rsidRDefault="00000000" w:rsidRPr="00000000" w14:paraId="00000385">
            <w:pPr>
              <w:pBdr>
                <w:top w:space="0" w:sz="0" w:val="nil"/>
                <w:left w:space="0" w:sz="0" w:val="nil"/>
                <w:bottom w:space="0" w:sz="0" w:val="nil"/>
                <w:right w:space="0" w:sz="0" w:val="nil"/>
                <w:between w:space="0" w:sz="0" w:val="nil"/>
              </w:pBdr>
              <w:spacing w:after="20" w:before="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r>
    </w:tbl>
    <w:p w:rsidR="00000000" w:rsidDel="00000000" w:rsidP="00000000" w:rsidRDefault="00000000" w:rsidRPr="00000000" w14:paraId="00000386">
      <w:pPr>
        <w:jc w:val="both"/>
        <w:rPr>
          <w:rFonts w:ascii="Times New Roman" w:cs="Times New Roman" w:eastAsia="Times New Roman" w:hAnsi="Times New Roman"/>
        </w:rPr>
        <w:sectPr>
          <w:type w:val="nextPage"/>
          <w:pgSz w:h="16840" w:w="11900" w:orient="portrait"/>
          <w:pgMar w:bottom="993" w:top="993" w:left="1701" w:right="851" w:header="709" w:footer="709"/>
        </w:sect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ind w:left="11766"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Приложение № </w:t>
      </w:r>
      <w:r w:rsidDel="00000000" w:rsidR="00000000" w:rsidRPr="00000000">
        <w:rPr>
          <w:rFonts w:ascii="Times New Roman" w:cs="Times New Roman" w:eastAsia="Times New Roman" w:hAnsi="Times New Roman"/>
          <w:sz w:val="22"/>
          <w:szCs w:val="22"/>
          <w:rtl w:val="0"/>
        </w:rPr>
        <w:t xml:space="preserve">6</w:t>
      </w:r>
    </w:p>
    <w:p w:rsidR="00000000" w:rsidDel="00000000" w:rsidP="00000000" w:rsidRDefault="00000000" w:rsidRPr="00000000" w14:paraId="00000388">
      <w:pPr>
        <w:pBdr>
          <w:top w:space="0" w:sz="0" w:val="nil"/>
          <w:left w:space="0" w:sz="0" w:val="nil"/>
          <w:bottom w:space="0" w:sz="0" w:val="nil"/>
          <w:right w:space="0" w:sz="0" w:val="nil"/>
          <w:between w:space="0" w:sz="0" w:val="nil"/>
        </w:pBdr>
        <w:ind w:left="11766"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к Извещению о проведении</w:t>
      </w:r>
      <w:r w:rsidDel="00000000" w:rsidR="00000000" w:rsidRPr="00000000">
        <w:rPr>
          <w:rtl w:val="0"/>
        </w:rPr>
      </w:r>
    </w:p>
    <w:p w:rsidR="00000000" w:rsidDel="00000000" w:rsidP="00000000" w:rsidRDefault="00000000" w:rsidRPr="00000000" w14:paraId="00000389">
      <w:pPr>
        <w:spacing w:line="259" w:lineRule="auto"/>
        <w:ind w:left="11766"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91919"/>
          <w:sz w:val="22"/>
          <w:szCs w:val="22"/>
          <w:rtl w:val="0"/>
        </w:rPr>
        <w:t xml:space="preserve">открытого запроса предложений</w:t>
      </w:r>
      <w:r w:rsidDel="00000000" w:rsidR="00000000" w:rsidRPr="00000000">
        <w:rPr>
          <w:rtl w:val="0"/>
        </w:rPr>
      </w:r>
    </w:p>
    <w:p w:rsidR="00000000" w:rsidDel="00000000" w:rsidP="00000000" w:rsidRDefault="00000000" w:rsidRPr="00000000" w14:paraId="0000038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ПОРЯДОК</w:t>
      </w:r>
    </w:p>
    <w:p w:rsidR="00000000" w:rsidDel="00000000" w:rsidP="00000000" w:rsidRDefault="00000000" w:rsidRPr="00000000" w14:paraId="0000038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рассмотрения и оценки заявок на участие в открытом запросе предложений</w:t>
      </w:r>
    </w:p>
    <w:p w:rsidR="00000000" w:rsidDel="00000000" w:rsidP="00000000" w:rsidRDefault="00000000" w:rsidRPr="00000000" w14:paraId="0000038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8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Информация о заказчике и закупке товаров, работ, услуг </w:t>
      </w:r>
    </w:p>
    <w:p w:rsidR="00000000" w:rsidDel="00000000" w:rsidP="00000000" w:rsidRDefault="00000000" w:rsidRPr="00000000" w14:paraId="0000038F">
      <w:pPr>
        <w:jc w:val="both"/>
        <w:rPr>
          <w:rFonts w:ascii="Times New Roman" w:cs="Times New Roman" w:eastAsia="Times New Roman" w:hAnsi="Times New Roman"/>
          <w:b w:val="1"/>
          <w:sz w:val="22"/>
          <w:szCs w:val="22"/>
        </w:rPr>
      </w:pPr>
      <w:r w:rsidDel="00000000" w:rsidR="00000000" w:rsidRPr="00000000">
        <w:rPr>
          <w:rtl w:val="0"/>
        </w:rPr>
      </w:r>
    </w:p>
    <w:tbl>
      <w:tblPr>
        <w:tblStyle w:val="Table15"/>
        <w:tblW w:w="15031.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62"/>
        <w:gridCol w:w="4252"/>
        <w:gridCol w:w="1985"/>
        <w:gridCol w:w="3832"/>
        <w:tblGridChange w:id="0">
          <w:tblGrid>
            <w:gridCol w:w="4962"/>
            <w:gridCol w:w="4252"/>
            <w:gridCol w:w="1985"/>
            <w:gridCol w:w="3832"/>
          </w:tblGrid>
        </w:tblGridChange>
      </w:tblGrid>
      <w:tr>
        <w:trPr>
          <w:cantSplit w:val="0"/>
          <w:tblHeader w:val="0"/>
        </w:trPr>
        <w:tc>
          <w:tcPr>
            <w:vMerge w:val="restart"/>
            <w:vAlign w:val="bottom"/>
          </w:tcPr>
          <w:p w:rsidR="00000000" w:rsidDel="00000000" w:rsidP="00000000" w:rsidRDefault="00000000" w:rsidRPr="00000000" w14:paraId="0000039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Полное наименование</w:t>
            </w:r>
          </w:p>
        </w:tc>
        <w:tc>
          <w:tcPr>
            <w:vMerge w:val="restart"/>
          </w:tcPr>
          <w:p w:rsidR="00000000" w:rsidDel="00000000" w:rsidP="00000000" w:rsidRDefault="00000000" w:rsidRPr="00000000" w14:paraId="00000391">
            <w:pPr>
              <w:jc w:val="both"/>
              <w:rPr>
                <w:rFonts w:ascii="Times New Roman" w:cs="Times New Roman" w:eastAsia="Times New Roman" w:hAnsi="Times New Roman"/>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92">
            <w:pPr>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Коды </w:t>
            </w:r>
          </w:p>
        </w:tc>
      </w:tr>
      <w:tr>
        <w:trPr>
          <w:cantSplit w:val="0"/>
          <w:tblHeader w:val="0"/>
        </w:trPr>
        <w:tc>
          <w:tcPr>
            <w:vMerge w:val="continue"/>
            <w:vAlign w:val="bottom"/>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9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7">
            <w:pPr>
              <w:jc w:val="both"/>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vMerge w:val="continue"/>
            <w:vAlign w:val="bottom"/>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9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B">
            <w:pPr>
              <w:jc w:val="both"/>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9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Место нахождения, телефон, адрес электронной почты</w:t>
            </w:r>
          </w:p>
        </w:tc>
        <w:tc>
          <w:tcPr>
            <w:tcBorders>
              <w:top w:color="000000" w:space="0" w:sz="4" w:val="single"/>
              <w:bottom w:color="000000" w:space="0" w:sz="4" w:val="single"/>
            </w:tcBorders>
          </w:tcPr>
          <w:p w:rsidR="00000000" w:rsidDel="00000000" w:rsidP="00000000" w:rsidRDefault="00000000" w:rsidRPr="00000000" w14:paraId="0000039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9E">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9F">
            <w:pPr>
              <w:jc w:val="both"/>
              <w:rPr>
                <w:rFonts w:ascii="Times New Roman" w:cs="Times New Roman" w:eastAsia="Times New Roman" w:hAnsi="Times New Roman"/>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A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 ОКТМО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jc w:val="both"/>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A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Наименование объекта закупки</w:t>
            </w:r>
          </w:p>
        </w:tc>
        <w:tc>
          <w:tcPr>
            <w:gridSpan w:val="3"/>
            <w:tcBorders>
              <w:bottom w:color="000000" w:space="0" w:sz="4" w:val="single"/>
              <w:right w:color="000000" w:space="0" w:sz="4" w:val="single"/>
            </w:tcBorders>
          </w:tcPr>
          <w:p w:rsidR="00000000" w:rsidDel="00000000" w:rsidP="00000000" w:rsidRDefault="00000000" w:rsidRPr="00000000" w14:paraId="000003A3">
            <w:pPr>
              <w:spacing w:line="276" w:lineRule="auto"/>
              <w:jc w:val="center"/>
              <w:rPr>
                <w:rFonts w:ascii="Times New Roman" w:cs="Times New Roman" w:eastAsia="Times New Roman" w:hAnsi="Times New Roman"/>
                <w:sz w:val="22"/>
                <w:szCs w:val="22"/>
              </w:rPr>
            </w:pPr>
            <w:bookmarkStart w:colFirst="0" w:colLast="0" w:name="_heading=h.z337ya" w:id="20"/>
            <w:bookmarkEnd w:id="20"/>
            <w:r w:rsidDel="00000000" w:rsidR="00000000" w:rsidRPr="00000000">
              <w:rPr>
                <w:rFonts w:ascii="Times New Roman" w:cs="Times New Roman" w:eastAsia="Times New Roman" w:hAnsi="Times New Roman"/>
                <w:sz w:val="22"/>
                <w:szCs w:val="22"/>
                <w:rtl w:val="0"/>
              </w:rPr>
              <w:t xml:space="preserve">Разработка концепции и финансово-экономической модели Набережной реки Амур (Благовещенск)</w:t>
            </w:r>
          </w:p>
          <w:p w:rsidR="00000000" w:rsidDel="00000000" w:rsidP="00000000" w:rsidRDefault="00000000" w:rsidRPr="00000000" w14:paraId="000003A4">
            <w:pPr>
              <w:widowControl w:val="1"/>
              <w:spacing w:after="60" w:lineRule="auto"/>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3A7">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A8">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II. Критерии и показатели оценки заявок на участие в закупке</w:t>
      </w:r>
      <w:r w:rsidDel="00000000" w:rsidR="00000000" w:rsidRPr="00000000">
        <w:rPr>
          <w:rtl w:val="0"/>
        </w:rPr>
      </w:r>
    </w:p>
    <w:p w:rsidR="00000000" w:rsidDel="00000000" w:rsidP="00000000" w:rsidRDefault="00000000" w:rsidRPr="00000000" w14:paraId="000003A9">
      <w:pPr>
        <w:jc w:val="both"/>
        <w:rPr>
          <w:rFonts w:ascii="Times New Roman" w:cs="Times New Roman" w:eastAsia="Times New Roman" w:hAnsi="Times New Roman"/>
          <w:b w:val="1"/>
          <w:sz w:val="22"/>
          <w:szCs w:val="22"/>
        </w:rPr>
      </w:pPr>
      <w:r w:rsidDel="00000000" w:rsidR="00000000" w:rsidRPr="00000000">
        <w:rPr>
          <w:rtl w:val="0"/>
        </w:rPr>
      </w:r>
    </w:p>
    <w:tbl>
      <w:tblPr>
        <w:tblStyle w:val="Table16"/>
        <w:tblW w:w="15461.000000000002"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4"/>
        <w:gridCol w:w="1566"/>
        <w:gridCol w:w="993"/>
        <w:gridCol w:w="1134"/>
        <w:gridCol w:w="992"/>
        <w:gridCol w:w="2410"/>
        <w:gridCol w:w="1427"/>
        <w:gridCol w:w="6095"/>
        <w:tblGridChange w:id="0">
          <w:tblGrid>
            <w:gridCol w:w="844"/>
            <w:gridCol w:w="1566"/>
            <w:gridCol w:w="993"/>
            <w:gridCol w:w="1134"/>
            <w:gridCol w:w="992"/>
            <w:gridCol w:w="2410"/>
            <w:gridCol w:w="1427"/>
            <w:gridCol w:w="6095"/>
          </w:tblGrid>
        </w:tblGridChange>
      </w:tblGrid>
      <w:tr>
        <w:trPr>
          <w:cantSplit w:val="0"/>
          <w:tblHeader w:val="1"/>
        </w:trPr>
        <w:tc>
          <w:tcPr>
            <w:shd w:fill="d9d9d9" w:val="clear"/>
          </w:tcPr>
          <w:p w:rsidR="00000000" w:rsidDel="00000000" w:rsidP="00000000" w:rsidRDefault="00000000" w:rsidRPr="00000000" w14:paraId="000003A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d9d9d9" w:val="clear"/>
          </w:tcPr>
          <w:p w:rsidR="00000000" w:rsidDel="00000000" w:rsidP="00000000" w:rsidRDefault="00000000" w:rsidRPr="00000000" w14:paraId="000003A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Критерий оценки</w:t>
            </w:r>
          </w:p>
        </w:tc>
        <w:tc>
          <w:tcPr>
            <w:shd w:fill="d9d9d9" w:val="clear"/>
          </w:tcPr>
          <w:p w:rsidR="00000000" w:rsidDel="00000000" w:rsidP="00000000" w:rsidRDefault="00000000" w:rsidRPr="00000000" w14:paraId="000003A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Значимость критерия оценки, процентов</w:t>
            </w:r>
          </w:p>
        </w:tc>
        <w:tc>
          <w:tcPr>
            <w:shd w:fill="d9d9d9" w:val="clear"/>
          </w:tcPr>
          <w:p w:rsidR="00000000" w:rsidDel="00000000" w:rsidP="00000000" w:rsidRDefault="00000000" w:rsidRPr="00000000" w14:paraId="000003A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Показатель оценки</w:t>
            </w:r>
          </w:p>
        </w:tc>
        <w:tc>
          <w:tcPr>
            <w:shd w:fill="d9d9d9" w:val="clear"/>
          </w:tcPr>
          <w:p w:rsidR="00000000" w:rsidDel="00000000" w:rsidP="00000000" w:rsidRDefault="00000000" w:rsidRPr="00000000" w14:paraId="000003A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Значимость показателя оценки, процентов</w:t>
            </w:r>
          </w:p>
        </w:tc>
        <w:tc>
          <w:tcPr>
            <w:shd w:fill="d9d9d9" w:val="clear"/>
          </w:tcPr>
          <w:p w:rsidR="00000000" w:rsidDel="00000000" w:rsidP="00000000" w:rsidRDefault="00000000" w:rsidRPr="00000000" w14:paraId="000003A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Показатель оценки, детализирующий показатель оценки</w:t>
            </w:r>
          </w:p>
        </w:tc>
        <w:tc>
          <w:tcPr>
            <w:shd w:fill="d9d9d9" w:val="clear"/>
          </w:tcPr>
          <w:p w:rsidR="00000000" w:rsidDel="00000000" w:rsidP="00000000" w:rsidRDefault="00000000" w:rsidRPr="00000000" w14:paraId="000003B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Значимость показателя, детализирующего показатель оценки, процентов</w:t>
            </w:r>
          </w:p>
        </w:tc>
        <w:tc>
          <w:tcPr>
            <w:shd w:fill="d9d9d9" w:val="clear"/>
          </w:tcPr>
          <w:p w:rsidR="00000000" w:rsidDel="00000000" w:rsidP="00000000" w:rsidRDefault="00000000" w:rsidRPr="00000000" w14:paraId="000003B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Формула оценки или шкала оценки</w:t>
            </w:r>
          </w:p>
        </w:tc>
      </w:tr>
      <w:tr>
        <w:trPr>
          <w:cantSplit w:val="0"/>
          <w:tblHeader w:val="0"/>
        </w:trPr>
        <w:tc>
          <w:tcPr/>
          <w:p w:rsidR="00000000" w:rsidDel="00000000" w:rsidP="00000000" w:rsidRDefault="00000000" w:rsidRPr="00000000" w14:paraId="000003B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p w:rsidR="00000000" w:rsidDel="00000000" w:rsidP="00000000" w:rsidRDefault="00000000" w:rsidRPr="00000000" w14:paraId="000003B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Цена договора, сумма цен единиц товары, работы, услуги</w:t>
            </w:r>
          </w:p>
        </w:tc>
        <w:tc>
          <w:tcPr/>
          <w:p w:rsidR="00000000" w:rsidDel="00000000" w:rsidP="00000000" w:rsidRDefault="00000000" w:rsidRPr="00000000" w14:paraId="000003B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c>
          <w:tcPr/>
          <w:p w:rsidR="00000000" w:rsidDel="00000000" w:rsidP="00000000" w:rsidRDefault="00000000" w:rsidRPr="00000000" w14:paraId="000003B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3B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3B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3B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3B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Значение количества баллов по критерию оценки «цена договора, сумма цен единиц товара, работы, услуги», присваиваемое заявке, по указанному критерию оценки, (БЦi) определяется по формуле:</w:t>
            </w:r>
          </w:p>
          <w:p w:rsidR="00000000" w:rsidDel="00000000" w:rsidP="00000000" w:rsidRDefault="00000000" w:rsidRPr="00000000" w14:paraId="000003BA">
            <w:pP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3BB">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Pr>
              <w:drawing>
                <wp:inline distB="0" distT="0" distL="0" distR="0">
                  <wp:extent cx="1905000" cy="542925"/>
                  <wp:effectExtent b="0" l="0" r="0" t="0"/>
                  <wp:docPr id="13"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1905000" cy="542925"/>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3BC">
            <w:pP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3B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где:</w:t>
            </w:r>
          </w:p>
          <w:p w:rsidR="00000000" w:rsidDel="00000000" w:rsidP="00000000" w:rsidRDefault="00000000" w:rsidRPr="00000000" w14:paraId="000003B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Цi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000000" w:rsidDel="00000000" w:rsidP="00000000" w:rsidRDefault="00000000" w:rsidRPr="00000000" w14:paraId="000003B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Цл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000000" w:rsidDel="00000000" w:rsidP="00000000" w:rsidRDefault="00000000" w:rsidRPr="00000000" w14:paraId="000003C0">
            <w:pPr>
              <w:jc w:val="both"/>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p w:rsidR="00000000" w:rsidDel="00000000" w:rsidP="00000000" w:rsidRDefault="00000000" w:rsidRPr="00000000" w14:paraId="000003C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Квалификация участников закупки, опыт работы, связанный с предметом договора, деловая репутация</w:t>
            </w:r>
          </w:p>
        </w:tc>
        <w:tc>
          <w:tcPr/>
          <w:p w:rsidR="00000000" w:rsidDel="00000000" w:rsidP="00000000" w:rsidRDefault="00000000" w:rsidRPr="00000000" w14:paraId="000003C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60</w:t>
            </w:r>
          </w:p>
        </w:tc>
        <w:tc>
          <w:tcPr/>
          <w:p w:rsidR="00000000" w:rsidDel="00000000" w:rsidP="00000000" w:rsidRDefault="00000000" w:rsidRPr="00000000" w14:paraId="000003C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Квалификация участников</w:t>
            </w:r>
          </w:p>
        </w:tc>
        <w:tc>
          <w:tcPr/>
          <w:p w:rsidR="00000000" w:rsidDel="00000000" w:rsidP="00000000" w:rsidRDefault="00000000" w:rsidRPr="00000000" w14:paraId="000003C5">
            <w:pPr>
              <w:jc w:val="both"/>
              <w:rPr>
                <w:rFonts w:ascii="Times New Roman" w:cs="Times New Roman" w:eastAsia="Times New Roman" w:hAnsi="Times New Roman"/>
                <w:sz w:val="22"/>
                <w:szCs w:val="22"/>
                <w:highlight w:val="yellow"/>
              </w:rPr>
            </w:pPr>
            <w:r w:rsidDel="00000000" w:rsidR="00000000" w:rsidRPr="00000000">
              <w:rPr>
                <w:rtl w:val="0"/>
              </w:rPr>
            </w:r>
          </w:p>
        </w:tc>
        <w:tc>
          <w:tcPr/>
          <w:p w:rsidR="00000000" w:rsidDel="00000000" w:rsidP="00000000" w:rsidRDefault="00000000" w:rsidRPr="00000000" w14:paraId="000003C6">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Квалификация участника закупки подтверждается наличием </w:t>
            </w:r>
            <w:r w:rsidDel="00000000" w:rsidR="00000000" w:rsidRPr="00000000">
              <w:rPr>
                <w:rFonts w:ascii="Times New Roman" w:cs="Times New Roman" w:eastAsia="Times New Roman" w:hAnsi="Times New Roman"/>
                <w:color w:val="000000"/>
                <w:sz w:val="22"/>
                <w:szCs w:val="22"/>
                <w:highlight w:val="white"/>
                <w:rtl w:val="0"/>
              </w:rPr>
              <w:t xml:space="preserve">в штате следующих специалистов с опытом работы в компании более 1 года в следующем количестве:</w:t>
            </w:r>
            <w:r w:rsidDel="00000000" w:rsidR="00000000" w:rsidRPr="00000000">
              <w:rPr>
                <w:rFonts w:ascii="Quattrocento Sans" w:cs="Quattrocento Sans" w:eastAsia="Quattrocento Sans" w:hAnsi="Quattrocento Sans"/>
                <w:color w:val="000000"/>
                <w:sz w:val="23"/>
                <w:szCs w:val="23"/>
                <w:highlight w:val="white"/>
                <w:rtl w:val="0"/>
              </w:rPr>
              <w:t xml:space="preserve"> </w:t>
            </w:r>
            <w:r w:rsidDel="00000000" w:rsidR="00000000" w:rsidRPr="00000000">
              <w:rPr>
                <w:rFonts w:ascii="Times New Roman" w:cs="Times New Roman" w:eastAsia="Times New Roman" w:hAnsi="Times New Roman"/>
                <w:color w:val="000000"/>
                <w:sz w:val="22"/>
                <w:szCs w:val="22"/>
                <w:highlight w:val="white"/>
                <w:rtl w:val="0"/>
              </w:rPr>
              <w:t xml:space="preserve">специалист, имеющий образование по специальности «Экономист», «Финансист» – не менее 5 человек</w:t>
            </w:r>
            <w:r w:rsidDel="00000000" w:rsidR="00000000" w:rsidRPr="00000000">
              <w:rPr>
                <w:rtl w:val="0"/>
              </w:rPr>
            </w:r>
          </w:p>
        </w:tc>
        <w:tc>
          <w:tcPr/>
          <w:p w:rsidR="00000000" w:rsidDel="00000000" w:rsidP="00000000" w:rsidRDefault="00000000" w:rsidRPr="00000000" w14:paraId="000003C7">
            <w:pPr>
              <w:jc w:val="both"/>
              <w:rPr>
                <w:rFonts w:ascii="Times New Roman" w:cs="Times New Roman" w:eastAsia="Times New Roman" w:hAnsi="Times New Roman"/>
                <w:sz w:val="22"/>
                <w:szCs w:val="22"/>
                <w:highlight w:val="yellow"/>
              </w:rPr>
            </w:pPr>
            <w:r w:rsidDel="00000000" w:rsidR="00000000" w:rsidRPr="00000000">
              <w:rPr>
                <w:rtl w:val="0"/>
              </w:rPr>
            </w:r>
          </w:p>
        </w:tc>
        <w:tc>
          <w:tcPr/>
          <w:p w:rsidR="00000000" w:rsidDel="00000000" w:rsidP="00000000" w:rsidRDefault="00000000" w:rsidRPr="00000000" w14:paraId="000003C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определения рейтинга заявки по критерию «квалификация участника» используется формула: </w:t>
            </w:r>
          </w:p>
          <w:p w:rsidR="00000000" w:rsidDel="00000000" w:rsidP="00000000" w:rsidRDefault="00000000" w:rsidRPr="00000000" w14:paraId="000003C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CA">
            <w:pPr>
              <w:jc w:val="both"/>
              <w:rPr>
                <w:rFonts w:ascii="Times New Roman" w:cs="Times New Roman" w:eastAsia="Times New Roman" w:hAnsi="Times New Roman"/>
                <w:sz w:val="22"/>
                <w:szCs w:val="22"/>
              </w:rPr>
            </w:pPr>
            <w:r w:rsidDel="00000000" w:rsidR="00000000" w:rsidRPr="00000000">
              <w:rPr>
                <w:rFonts w:ascii="Cambria Math" w:cs="Cambria Math" w:eastAsia="Cambria Math" w:hAnsi="Cambria Math"/>
                <w:sz w:val="22"/>
                <w:szCs w:val="22"/>
                <w:rtl w:val="0"/>
              </w:rPr>
              <w:t xml:space="preserve">𝑅</w:t>
            </w:r>
            <w:r w:rsidDel="00000000" w:rsidR="00000000" w:rsidRPr="00000000">
              <w:rPr>
                <w:rFonts w:ascii="Times New Roman" w:cs="Times New Roman" w:eastAsia="Times New Roman" w:hAnsi="Times New Roman"/>
                <w:sz w:val="22"/>
                <w:szCs w:val="22"/>
                <w:rtl w:val="0"/>
              </w:rPr>
              <w:t xml:space="preserve">у</w:t>
            </w:r>
            <w:r w:rsidDel="00000000" w:rsidR="00000000" w:rsidRPr="00000000">
              <w:rPr>
                <w:rFonts w:ascii="Cambria Math" w:cs="Cambria Math" w:eastAsia="Cambria Math" w:hAnsi="Cambria Math"/>
                <w:sz w:val="22"/>
                <w:szCs w:val="22"/>
                <w:rtl w:val="0"/>
              </w:rPr>
              <w:t xml:space="preserve">𝑖</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Cambria Math" w:cs="Cambria Math" w:eastAsia="Cambria Math" w:hAnsi="Cambria Math"/>
                <w:sz w:val="22"/>
                <w:szCs w:val="22"/>
                <w:rtl w:val="0"/>
              </w:rPr>
              <w:t xml:space="preserve">𝐾</w:t>
            </w:r>
            <w:r w:rsidDel="00000000" w:rsidR="00000000" w:rsidRPr="00000000">
              <w:rPr>
                <w:rFonts w:ascii="Times New Roman" w:cs="Times New Roman" w:eastAsia="Times New Roman" w:hAnsi="Times New Roman"/>
                <w:sz w:val="22"/>
                <w:szCs w:val="22"/>
                <w:rtl w:val="0"/>
              </w:rPr>
              <w:t xml:space="preserve">у</w:t>
            </w:r>
            <w:r w:rsidDel="00000000" w:rsidR="00000000" w:rsidRPr="00000000">
              <w:rPr>
                <w:rFonts w:ascii="Cambria Math" w:cs="Cambria Math" w:eastAsia="Cambria Math" w:hAnsi="Cambria Math"/>
                <w:sz w:val="22"/>
                <w:szCs w:val="22"/>
                <w:rtl w:val="0"/>
              </w:rPr>
              <w:t xml:space="preserv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Cambria Math" w:cs="Cambria Math" w:eastAsia="Cambria Math" w:hAnsi="Cambria Math"/>
                <w:sz w:val="22"/>
                <w:szCs w:val="22"/>
                <w:rtl w:val="0"/>
              </w:rPr>
              <w:t xml:space="preserve">𝐷</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Cambria Math" w:cs="Cambria Math" w:eastAsia="Cambria Math" w:hAnsi="Cambria Math"/>
                <w:sz w:val="22"/>
                <w:szCs w:val="22"/>
                <w:rtl w:val="0"/>
              </w:rPr>
              <w:t xml:space="preserve">𝑖</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Cambria Math" w:cs="Cambria Math" w:eastAsia="Cambria Math" w:hAnsi="Cambria Math"/>
                <w:sz w:val="22"/>
                <w:szCs w:val="22"/>
                <w:rtl w:val="0"/>
              </w:rPr>
              <w:t xml:space="preserve">𝐷</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Cambria Math" w:cs="Cambria Math" w:eastAsia="Cambria Math" w:hAnsi="Cambria Math"/>
                <w:sz w:val="22"/>
                <w:szCs w:val="22"/>
                <w:rtl w:val="0"/>
              </w:rPr>
              <w:t xml:space="preserve">𝑖</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C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C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где </w:t>
            </w:r>
            <w:r w:rsidDel="00000000" w:rsidR="00000000" w:rsidRPr="00000000">
              <w:rPr>
                <w:rFonts w:ascii="Cambria Math" w:cs="Cambria Math" w:eastAsia="Cambria Math" w:hAnsi="Cambria Math"/>
                <w:sz w:val="22"/>
                <w:szCs w:val="22"/>
                <w:rtl w:val="0"/>
              </w:rPr>
              <w:t xml:space="preserve">𝐾</w:t>
            </w:r>
            <w:r w:rsidDel="00000000" w:rsidR="00000000" w:rsidRPr="00000000">
              <w:rPr>
                <w:rFonts w:ascii="Times New Roman" w:cs="Times New Roman" w:eastAsia="Times New Roman" w:hAnsi="Times New Roman"/>
                <w:sz w:val="22"/>
                <w:szCs w:val="22"/>
                <w:rtl w:val="0"/>
              </w:rPr>
              <w:t xml:space="preserve">у – значимость критерия «квалификация участника»; </w:t>
            </w:r>
            <w:r w:rsidDel="00000000" w:rsidR="00000000" w:rsidRPr="00000000">
              <w:rPr>
                <w:rFonts w:ascii="Cambria Math" w:cs="Cambria Math" w:eastAsia="Cambria Math" w:hAnsi="Cambria Math"/>
                <w:sz w:val="22"/>
                <w:szCs w:val="22"/>
                <w:rtl w:val="0"/>
              </w:rPr>
              <w:t xml:space="preserve">𝐷</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Cambria Math" w:cs="Cambria Math" w:eastAsia="Cambria Math" w:hAnsi="Cambria Math"/>
                <w:sz w:val="22"/>
                <w:szCs w:val="22"/>
                <w:rtl w:val="0"/>
              </w:rPr>
              <w:t xml:space="preserve">𝑖</w:t>
            </w:r>
            <w:r w:rsidDel="00000000" w:rsidR="00000000" w:rsidRPr="00000000">
              <w:rPr>
                <w:rFonts w:ascii="Times New Roman" w:cs="Times New Roman" w:eastAsia="Times New Roman" w:hAnsi="Times New Roman"/>
                <w:sz w:val="22"/>
                <w:szCs w:val="22"/>
                <w:rtl w:val="0"/>
              </w:rPr>
              <w:t xml:space="preserve"> и </w:t>
            </w:r>
            <w:r w:rsidDel="00000000" w:rsidR="00000000" w:rsidRPr="00000000">
              <w:rPr>
                <w:rFonts w:ascii="Cambria Math" w:cs="Cambria Math" w:eastAsia="Cambria Math" w:hAnsi="Cambria Math"/>
                <w:sz w:val="22"/>
                <w:szCs w:val="22"/>
                <w:rtl w:val="0"/>
              </w:rPr>
              <w:t xml:space="preserve">𝐷</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Cambria Math" w:cs="Cambria Math" w:eastAsia="Cambria Math" w:hAnsi="Cambria Math"/>
                <w:sz w:val="22"/>
                <w:szCs w:val="22"/>
                <w:rtl w:val="0"/>
              </w:rPr>
              <w:t xml:space="preserve">𝑖</w:t>
            </w:r>
            <w:r w:rsidDel="00000000" w:rsidR="00000000" w:rsidRPr="00000000">
              <w:rPr>
                <w:rFonts w:ascii="Times New Roman" w:cs="Times New Roman" w:eastAsia="Times New Roman" w:hAnsi="Times New Roman"/>
                <w:sz w:val="22"/>
                <w:szCs w:val="22"/>
                <w:rtl w:val="0"/>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rsidR="00000000" w:rsidDel="00000000" w:rsidP="00000000" w:rsidRDefault="00000000" w:rsidRPr="00000000" w14:paraId="000003C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rsidR="00000000" w:rsidDel="00000000" w:rsidP="00000000" w:rsidRDefault="00000000" w:rsidRPr="00000000" w14:paraId="000003C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rsidR="00000000" w:rsidDel="00000000" w:rsidP="00000000" w:rsidRDefault="00000000" w:rsidRPr="00000000" w14:paraId="000003C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000000" w:rsidDel="00000000" w:rsidP="00000000" w:rsidRDefault="00000000" w:rsidRPr="00000000" w14:paraId="000003D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D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D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Перечень подтверждающих документов:</w:t>
            </w:r>
          </w:p>
          <w:p w:rsidR="00000000" w:rsidDel="00000000" w:rsidP="00000000" w:rsidRDefault="00000000" w:rsidRPr="00000000" w14:paraId="000003D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000000" w:rsidDel="00000000" w:rsidP="00000000" w:rsidRDefault="00000000" w:rsidRPr="00000000" w14:paraId="000003D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D5">
            <w:pPr>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Максимальное число баллов</w:t>
            </w:r>
          </w:p>
          <w:p w:rsidR="00000000" w:rsidDel="00000000" w:rsidP="00000000" w:rsidRDefault="00000000" w:rsidRPr="00000000" w14:paraId="000003D6">
            <w:pPr>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по показателю оценки – 30 баллов</w:t>
            </w:r>
          </w:p>
          <w:p w:rsidR="00000000" w:rsidDel="00000000" w:rsidP="00000000" w:rsidRDefault="00000000" w:rsidRPr="00000000" w14:paraId="000003D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Присваиваемые баллы:</w:t>
            </w:r>
            <w:r w:rsidDel="00000000" w:rsidR="00000000" w:rsidRPr="00000000">
              <w:rPr>
                <w:rtl w:val="0"/>
              </w:rPr>
            </w:r>
          </w:p>
          <w:p w:rsidR="00000000" w:rsidDel="00000000" w:rsidP="00000000" w:rsidRDefault="00000000" w:rsidRPr="00000000" w14:paraId="000003D8">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предоставлении документов, подтверждающих наличие всех перечисленных специалистов – 30 баллов; </w:t>
            </w:r>
          </w:p>
          <w:p w:rsidR="00000000" w:rsidDel="00000000" w:rsidP="00000000" w:rsidRDefault="00000000" w:rsidRPr="00000000" w14:paraId="000003D9">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предоставлении документов, подтверждающих наличие</w:t>
            </w:r>
            <w:r w:rsidDel="00000000" w:rsidR="00000000" w:rsidRPr="00000000">
              <w:rPr>
                <w:rFonts w:ascii="Times New Roman" w:cs="Times New Roman" w:eastAsia="Times New Roman" w:hAnsi="Times New Roman"/>
                <w:i w:val="1"/>
                <w:sz w:val="22"/>
                <w:szCs w:val="22"/>
                <w:highlight w:val="white"/>
                <w:rtl w:val="0"/>
              </w:rPr>
              <w:t xml:space="preserve"> </w:t>
            </w:r>
            <w:r w:rsidDel="00000000" w:rsidR="00000000" w:rsidRPr="00000000">
              <w:rPr>
                <w:rFonts w:ascii="Times New Roman" w:cs="Times New Roman" w:eastAsia="Times New Roman" w:hAnsi="Times New Roman"/>
                <w:i w:val="1"/>
                <w:sz w:val="22"/>
                <w:szCs w:val="22"/>
                <w:rtl w:val="0"/>
              </w:rPr>
              <w:t xml:space="preserve">соответствующих специалистов в неполном объеме </w:t>
            </w:r>
            <w:r w:rsidDel="00000000" w:rsidR="00000000" w:rsidRPr="00000000">
              <w:rPr>
                <w:rFonts w:ascii="Times New Roman" w:cs="Times New Roman" w:eastAsia="Times New Roman" w:hAnsi="Times New Roman"/>
                <w:i w:val="1"/>
                <w:sz w:val="22"/>
                <w:szCs w:val="22"/>
                <w:highlight w:val="white"/>
                <w:rtl w:val="0"/>
              </w:rPr>
              <w:t xml:space="preserve">– </w:t>
            </w:r>
            <w:r w:rsidDel="00000000" w:rsidR="00000000" w:rsidRPr="00000000">
              <w:rPr>
                <w:rFonts w:ascii="Times New Roman" w:cs="Times New Roman" w:eastAsia="Times New Roman" w:hAnsi="Times New Roman"/>
                <w:i w:val="1"/>
                <w:sz w:val="22"/>
                <w:szCs w:val="22"/>
                <w:rtl w:val="0"/>
              </w:rPr>
              <w:t xml:space="preserve">по 5 баллов за каждого специалиста, в отношении которого предоставлены соответствующие подтверждающие документы.</w:t>
            </w:r>
          </w:p>
          <w:p w:rsidR="00000000" w:rsidDel="00000000" w:rsidP="00000000" w:rsidRDefault="00000000" w:rsidRPr="00000000" w14:paraId="000003D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При непредоставлении документов, подтверждающих наличие</w:t>
            </w:r>
            <w:r w:rsidDel="00000000" w:rsidR="00000000" w:rsidRPr="00000000">
              <w:rPr>
                <w:rFonts w:ascii="Times New Roman" w:cs="Times New Roman" w:eastAsia="Times New Roman" w:hAnsi="Times New Roman"/>
                <w:i w:val="1"/>
                <w:sz w:val="22"/>
                <w:szCs w:val="22"/>
                <w:highlight w:val="white"/>
                <w:rtl w:val="0"/>
              </w:rPr>
              <w:t xml:space="preserve"> </w:t>
            </w:r>
            <w:r w:rsidDel="00000000" w:rsidR="00000000" w:rsidRPr="00000000">
              <w:rPr>
                <w:rFonts w:ascii="Times New Roman" w:cs="Times New Roman" w:eastAsia="Times New Roman" w:hAnsi="Times New Roman"/>
                <w:i w:val="1"/>
                <w:sz w:val="22"/>
                <w:szCs w:val="22"/>
                <w:rtl w:val="0"/>
              </w:rPr>
              <w:t xml:space="preserve">соответствующих специалистов, либо предоставление информации о наличии специалистов, не соответствующих заявленным требованиям – 0 баллов.</w:t>
            </w:r>
            <w:r w:rsidDel="00000000" w:rsidR="00000000" w:rsidRPr="00000000">
              <w:rPr>
                <w:rtl w:val="0"/>
              </w:rPr>
            </w:r>
          </w:p>
        </w:tc>
      </w:tr>
      <w:tr>
        <w:trPr>
          <w:cantSplit w:val="0"/>
          <w:tblHeader w:val="0"/>
        </w:trPr>
        <w:tc>
          <w:tcPr/>
          <w:p w:rsidR="00000000" w:rsidDel="00000000" w:rsidP="00000000" w:rsidRDefault="00000000" w:rsidRPr="00000000" w14:paraId="000003DB">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DC">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DD">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D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Опыт работы участников</w:t>
            </w:r>
          </w:p>
        </w:tc>
        <w:tc>
          <w:tcPr/>
          <w:p w:rsidR="00000000" w:rsidDel="00000000" w:rsidP="00000000" w:rsidRDefault="00000000" w:rsidRPr="00000000" w14:paraId="000003DF">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E0">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highlight w:val="white"/>
                <w:rtl w:val="0"/>
              </w:rPr>
              <w:t xml:space="preserve">Наличие завершенных контрактов по разработке концепций, стратегий, мастер-планов, туристических территорий в РФ, заключенных в период 2020-2023 годы, в количестве не менее 5 штук, общей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highlight w:val="white"/>
                <w:rtl w:val="0"/>
              </w:rPr>
              <w:t xml:space="preserve">стоимостью не менее 15 000 000 (пятнадцати миллионов) рублей.</w:t>
            </w:r>
            <w:r w:rsidDel="00000000" w:rsidR="00000000" w:rsidRPr="00000000">
              <w:rPr>
                <w:rtl w:val="0"/>
              </w:rPr>
            </w:r>
          </w:p>
        </w:tc>
        <w:tc>
          <w:tcPr/>
          <w:p w:rsidR="00000000" w:rsidDel="00000000" w:rsidP="00000000" w:rsidRDefault="00000000" w:rsidRPr="00000000" w14:paraId="000003E1">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E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Перечень подтверждающих документов:</w:t>
            </w:r>
          </w:p>
          <w:p w:rsidR="00000000" w:rsidDel="00000000" w:rsidP="00000000" w:rsidRDefault="00000000" w:rsidRPr="00000000" w14:paraId="000003E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E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000000" w:rsidDel="00000000" w:rsidP="00000000" w:rsidRDefault="00000000" w:rsidRPr="00000000" w14:paraId="000003E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E6">
            <w:pPr>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Максимальное число баллов по показателю оценки – 40 баллов</w:t>
            </w:r>
          </w:p>
          <w:p w:rsidR="00000000" w:rsidDel="00000000" w:rsidP="00000000" w:rsidRDefault="00000000" w:rsidRPr="00000000" w14:paraId="000003E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Присваиваемые баллы:</w:t>
            </w:r>
            <w:r w:rsidDel="00000000" w:rsidR="00000000" w:rsidRPr="00000000">
              <w:rPr>
                <w:rtl w:val="0"/>
              </w:rPr>
            </w:r>
          </w:p>
          <w:p w:rsidR="00000000" w:rsidDel="00000000" w:rsidP="00000000" w:rsidRDefault="00000000" w:rsidRPr="00000000" w14:paraId="000003E8">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предоставлении документов, подтверждающих наличие контрактов, совокупной стоимостью 15 000 000 (пятнадцать миллионов) рублей и более – 40 баллов;</w:t>
            </w:r>
          </w:p>
          <w:p w:rsidR="00000000" w:rsidDel="00000000" w:rsidP="00000000" w:rsidRDefault="00000000" w:rsidRPr="00000000" w14:paraId="000003E9">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предоставлении документов, подтверждающих наличие контрактов, совокупной стоимостью от 12 000 000 (двенадцати миллионов) рублей до 15 000 000 (пятнадцати миллионов) рублей – 30 баллов;</w:t>
            </w:r>
          </w:p>
          <w:p w:rsidR="00000000" w:rsidDel="00000000" w:rsidP="00000000" w:rsidRDefault="00000000" w:rsidRPr="00000000" w14:paraId="000003EA">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предоставлении документов, подтверждающих наличие контрактов, совокупной стоимостью от 7 000 000 (семи миллионов) рублей до 12 000 000 (двенадцати миллионов) рублей – 20 баллов;</w:t>
            </w:r>
          </w:p>
          <w:p w:rsidR="00000000" w:rsidDel="00000000" w:rsidP="00000000" w:rsidRDefault="00000000" w:rsidRPr="00000000" w14:paraId="000003EB">
            <w:pPr>
              <w:jc w:val="both"/>
              <w:rPr>
                <w:rFonts w:ascii="Times New Roman" w:cs="Times New Roman" w:eastAsia="Times New Roman" w:hAnsi="Times New Roman"/>
                <w:i w:val="1"/>
                <w:sz w:val="22"/>
                <w:szCs w:val="22"/>
              </w:rPr>
            </w:pPr>
            <w:bookmarkStart w:colFirst="0" w:colLast="0" w:name="_heading=h.gjdgxs" w:id="0"/>
            <w:bookmarkEnd w:id="0"/>
            <w:r w:rsidDel="00000000" w:rsidR="00000000" w:rsidRPr="00000000">
              <w:rPr>
                <w:rFonts w:ascii="Times New Roman" w:cs="Times New Roman" w:eastAsia="Times New Roman" w:hAnsi="Times New Roman"/>
                <w:i w:val="1"/>
                <w:sz w:val="22"/>
                <w:szCs w:val="22"/>
                <w:rtl w:val="0"/>
              </w:rPr>
              <w:t xml:space="preserve">При предоставлении документов, подтверждающих наличие контрактов, совокупной стоимостью от 5 000 000 (пяти миллионов) рублей до 7 000 000 (семи миллионов)</w:t>
            </w:r>
            <w:r w:rsidDel="00000000" w:rsidR="00000000" w:rsidRPr="00000000">
              <w:rPr>
                <w:rtl w:val="0"/>
              </w:rPr>
              <w:t xml:space="preserve"> </w:t>
            </w:r>
            <w:r w:rsidDel="00000000" w:rsidR="00000000" w:rsidRPr="00000000">
              <w:rPr>
                <w:rFonts w:ascii="Times New Roman" w:cs="Times New Roman" w:eastAsia="Times New Roman" w:hAnsi="Times New Roman"/>
                <w:i w:val="1"/>
                <w:sz w:val="22"/>
                <w:szCs w:val="22"/>
                <w:rtl w:val="0"/>
              </w:rPr>
              <w:t xml:space="preserve">рублей – 10 баллов.</w:t>
            </w:r>
          </w:p>
          <w:p w:rsidR="00000000" w:rsidDel="00000000" w:rsidP="00000000" w:rsidRDefault="00000000" w:rsidRPr="00000000" w14:paraId="000003E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При предоставлении документов, подтверждающих наличие контрактов, совокупной стоимостью менее 7 000 000 (семи миллионов) рублей и/или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r w:rsidDel="00000000" w:rsidR="00000000" w:rsidRPr="00000000">
              <w:rPr>
                <w:rtl w:val="0"/>
              </w:rPr>
            </w:r>
          </w:p>
        </w:tc>
      </w:tr>
      <w:tr>
        <w:trPr>
          <w:cantSplit w:val="0"/>
          <w:tblHeader w:val="0"/>
        </w:trPr>
        <w:tc>
          <w:tcPr/>
          <w:p w:rsidR="00000000" w:rsidDel="00000000" w:rsidP="00000000" w:rsidRDefault="00000000" w:rsidRPr="00000000" w14:paraId="000003ED">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EE">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EF">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F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333333"/>
                <w:sz w:val="22"/>
                <w:szCs w:val="22"/>
                <w:highlight w:val="white"/>
                <w:rtl w:val="0"/>
              </w:rPr>
              <w:t xml:space="preserve">Присутствие в рейтинге RAEX</w:t>
            </w:r>
            <w:r w:rsidDel="00000000" w:rsidR="00000000" w:rsidRPr="00000000">
              <w:rPr>
                <w:rtl w:val="0"/>
              </w:rPr>
            </w:r>
          </w:p>
        </w:tc>
        <w:tc>
          <w:tcPr/>
          <w:p w:rsidR="00000000" w:rsidDel="00000000" w:rsidP="00000000" w:rsidRDefault="00000000" w:rsidRPr="00000000" w14:paraId="000003F1">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F2">
            <w:pPr>
              <w:jc w:val="both"/>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Присутствие в рейтинге RAEX (консалтинг в области стратегического планирования и организационного развития) не далее 5 (пятой) позиции в 2021, 2022, 2023 году.</w:t>
            </w:r>
          </w:p>
        </w:tc>
        <w:tc>
          <w:tcPr/>
          <w:p w:rsidR="00000000" w:rsidDel="00000000" w:rsidP="00000000" w:rsidRDefault="00000000" w:rsidRPr="00000000" w14:paraId="000003F3">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F4">
            <w:pPr>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Максимальное число баллов по показателю оценки – 10 баллов</w:t>
            </w:r>
          </w:p>
          <w:p w:rsidR="00000000" w:rsidDel="00000000" w:rsidP="00000000" w:rsidRDefault="00000000" w:rsidRPr="00000000" w14:paraId="000003F5">
            <w:pPr>
              <w:jc w:val="both"/>
              <w:rPr>
                <w:rFonts w:ascii="Times New Roman" w:cs="Times New Roman" w:eastAsia="Times New Roman" w:hAnsi="Times New Roman"/>
                <w:color w:val="333333"/>
                <w:sz w:val="22"/>
                <w:szCs w:val="22"/>
                <w:highlight w:val="white"/>
              </w:rPr>
            </w:pPr>
            <w:r w:rsidDel="00000000" w:rsidR="00000000" w:rsidRPr="00000000">
              <w:rPr>
                <w:rFonts w:ascii="Times New Roman" w:cs="Times New Roman" w:eastAsia="Times New Roman" w:hAnsi="Times New Roman"/>
                <w:color w:val="333333"/>
                <w:sz w:val="22"/>
                <w:szCs w:val="22"/>
                <w:highlight w:val="white"/>
                <w:rtl w:val="0"/>
              </w:rPr>
              <w:t xml:space="preserve">Присутствие в рейтинге RAEX (консалтинг в области стратегического планирования и организационного развития) не далее 5 (пятой) позиции в 2021, 2022, 2023 году.</w:t>
            </w:r>
          </w:p>
          <w:p w:rsidR="00000000" w:rsidDel="00000000" w:rsidP="00000000" w:rsidRDefault="00000000" w:rsidRPr="00000000" w14:paraId="000003F6">
            <w:pPr>
              <w:jc w:val="both"/>
              <w:rPr>
                <w:rFonts w:ascii="Times New Roman" w:cs="Times New Roman" w:eastAsia="Times New Roman" w:hAnsi="Times New Roman"/>
                <w:color w:val="333333"/>
                <w:sz w:val="22"/>
                <w:szCs w:val="22"/>
                <w:highlight w:val="white"/>
              </w:rPr>
            </w:pPr>
            <w:r w:rsidDel="00000000" w:rsidR="00000000" w:rsidRPr="00000000">
              <w:rPr>
                <w:rtl w:val="0"/>
              </w:rPr>
            </w:r>
          </w:p>
          <w:p w:rsidR="00000000" w:rsidDel="00000000" w:rsidP="00000000" w:rsidRDefault="00000000" w:rsidRPr="00000000" w14:paraId="000003F7">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предоставлении подтверждающих документов - 10 баллов</w:t>
            </w:r>
          </w:p>
          <w:p w:rsidR="00000000" w:rsidDel="00000000" w:rsidP="00000000" w:rsidRDefault="00000000" w:rsidRPr="00000000" w14:paraId="000003F8">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непредоставлении документов, подтверждающих </w:t>
            </w:r>
            <w:r w:rsidDel="00000000" w:rsidR="00000000" w:rsidRPr="00000000">
              <w:rPr>
                <w:rFonts w:ascii="Times New Roman" w:cs="Times New Roman" w:eastAsia="Times New Roman" w:hAnsi="Times New Roman"/>
                <w:i w:val="1"/>
                <w:color w:val="333333"/>
                <w:sz w:val="22"/>
                <w:szCs w:val="22"/>
                <w:highlight w:val="white"/>
                <w:rtl w:val="0"/>
              </w:rPr>
              <w:t xml:space="preserve">присутствие в рейтинге RAEX (консалтинг в области стратегического планирования и организационного развития) не далее 5 (пятой) позиции в 2021, 2022, 2023 году</w:t>
            </w:r>
            <w:r w:rsidDel="00000000" w:rsidR="00000000" w:rsidRPr="00000000">
              <w:rPr>
                <w:rFonts w:ascii="Times New Roman" w:cs="Times New Roman" w:eastAsia="Times New Roman" w:hAnsi="Times New Roman"/>
                <w:i w:val="1"/>
                <w:sz w:val="22"/>
                <w:szCs w:val="22"/>
                <w:rtl w:val="0"/>
              </w:rPr>
              <w:t xml:space="preserve"> присваивается – 0 баллов.</w:t>
            </w:r>
          </w:p>
        </w:tc>
      </w:tr>
      <w:tr>
        <w:trPr>
          <w:cantSplit w:val="0"/>
          <w:trHeight w:val="220" w:hRule="atLeast"/>
          <w:tblHeader w:val="0"/>
        </w:trPr>
        <w:tc>
          <w:tcPr/>
          <w:p w:rsidR="00000000" w:rsidDel="00000000" w:rsidP="00000000" w:rsidRDefault="00000000" w:rsidRPr="00000000" w14:paraId="000003F9">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FA">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FB">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F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Деловая репутация участников</w:t>
            </w:r>
          </w:p>
        </w:tc>
        <w:tc>
          <w:tcPr/>
          <w:p w:rsidR="00000000" w:rsidDel="00000000" w:rsidP="00000000" w:rsidRDefault="00000000" w:rsidRPr="00000000" w14:paraId="000003FD">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3F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w:t>
            </w:r>
          </w:p>
        </w:tc>
        <w:tc>
          <w:tcPr/>
          <w:p w:rsidR="00000000" w:rsidDel="00000000" w:rsidP="00000000" w:rsidRDefault="00000000" w:rsidRPr="00000000" w14:paraId="000003FF">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400">
            <w:pPr>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Максимальное число баллов по показателю оценки – 20 баллов</w:t>
            </w:r>
          </w:p>
          <w:p w:rsidR="00000000" w:rsidDel="00000000" w:rsidP="00000000" w:rsidRDefault="00000000" w:rsidRPr="00000000" w14:paraId="00000401">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Присваиваемые баллы:</w:t>
            </w:r>
          </w:p>
          <w:p w:rsidR="00000000" w:rsidDel="00000000" w:rsidP="00000000" w:rsidRDefault="00000000" w:rsidRPr="00000000" w14:paraId="00000402">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При отсутствии арбитражных производств или исполнительных производств начисляется - 20 баллов;</w:t>
            </w:r>
          </w:p>
          <w:p w:rsidR="00000000" w:rsidDel="00000000" w:rsidP="00000000" w:rsidRDefault="00000000" w:rsidRPr="00000000" w14:paraId="0000040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При наличии указанных арбитражных производств или исполнительных производств за каждое вычитается 10 баллов из максимального числа баллов.</w:t>
            </w:r>
            <w:r w:rsidDel="00000000" w:rsidR="00000000" w:rsidRPr="00000000">
              <w:rPr>
                <w:rtl w:val="0"/>
              </w:rPr>
            </w:r>
          </w:p>
        </w:tc>
      </w:tr>
    </w:tbl>
    <w:p w:rsidR="00000000" w:rsidDel="00000000" w:rsidP="00000000" w:rsidRDefault="00000000" w:rsidRPr="00000000" w14:paraId="000004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5">
      <w:pPr>
        <w:spacing w:line="259"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r>
    </w:p>
    <w:sectPr>
      <w:type w:val="nextPage"/>
      <w:pgSz w:h="11900" w:w="16840" w:orient="landscape"/>
      <w:pgMar w:bottom="851" w:top="1701" w:left="993" w:right="993"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7">
    <w:pPr>
      <w:spacing w:line="14.399999999999999"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8">
    <w:pPr>
      <w:spacing w:line="14.399999999999999"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9">
    <w:pPr>
      <w:spacing w:line="14.399999999999999"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1"/>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rFonts w:ascii="Times New Roman" w:cs="Times New Roman" w:eastAsia="Times New Roman" w:hAnsi="Times New Roman"/>
        <w:b w:val="0"/>
        <w:i w:val="0"/>
        <w:smallCaps w:val="0"/>
        <w:strike w:val="0"/>
        <w:color w:val="191919"/>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0" w:firstLine="0"/>
      </w:pPr>
      <w:rPr>
        <w:rFonts w:ascii="Times New Roman" w:cs="Times New Roman" w:eastAsia="Times New Roman" w:hAnsi="Times New Roman"/>
        <w:b w:val="0"/>
        <w:i w:val="0"/>
        <w:smallCaps w:val="0"/>
        <w:strike w:val="0"/>
        <w:color w:val="191919"/>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5.%1"/>
      <w:lvlJc w:val="left"/>
      <w:pPr>
        <w:ind w:left="0" w:firstLine="0"/>
      </w:pPr>
      <w:rPr>
        <w:rFonts w:ascii="Times New Roman" w:cs="Times New Roman" w:eastAsia="Times New Roman" w:hAnsi="Times New Roman"/>
        <w:b w:val="1"/>
        <w:i w:val="0"/>
        <w:smallCaps w:val="0"/>
        <w:strike w:val="0"/>
        <w:color w:val="000000"/>
        <w:sz w:val="24"/>
        <w:szCs w:val="24"/>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2"/>
      <w:numFmt w:val="decimal"/>
      <w:lvlText w:val="%1)"/>
      <w:lvlJc w:val="left"/>
      <w:pPr>
        <w:ind w:left="0" w:firstLine="0"/>
      </w:pPr>
      <w:rPr>
        <w:rFonts w:ascii="Times New Roman" w:cs="Times New Roman" w:eastAsia="Times New Roman" w:hAnsi="Times New Roman"/>
        <w:b w:val="1"/>
        <w:i w:val="0"/>
        <w:smallCaps w:val="0"/>
        <w:strike w:val="0"/>
        <w:color w:val="191919"/>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2">
    <w:lvl w:ilvl="0">
      <w:start w:val="1"/>
      <w:numFmt w:val="decimal"/>
      <w:lvlText w:val="5.1.%1"/>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5"/>
      <w:numFmt w:val="decimal"/>
      <w:lvlText w:val="%1."/>
      <w:lvlJc w:val="left"/>
      <w:pPr>
        <w:ind w:left="540" w:hanging="540"/>
      </w:pPr>
      <w:rPr/>
    </w:lvl>
    <w:lvl w:ilvl="1">
      <w:start w:val="2"/>
      <w:numFmt w:val="decimal"/>
      <w:lvlText w:val="%1.%2."/>
      <w:lvlJc w:val="left"/>
      <w:pPr>
        <w:ind w:left="720" w:hanging="540"/>
      </w:pPr>
      <w:rPr/>
    </w:lvl>
    <w:lvl w:ilvl="2">
      <w:start w:val="1"/>
      <w:numFmt w:val="decimal"/>
      <w:lvlText w:val="%3)"/>
      <w:lvlJc w:val="left"/>
      <w:pPr>
        <w:ind w:left="1080" w:hanging="720"/>
      </w:pPr>
      <w:rPr>
        <w:rFonts w:ascii="Times New Roman" w:cs="Times New Roman" w:eastAsia="Times New Roman" w:hAnsi="Times New Roman"/>
      </w:rPr>
    </w:lvl>
    <w:lvl w:ilvl="3">
      <w:start w:val="1"/>
      <w:numFmt w:val="decimal"/>
      <w:lvlText w:val="%1.%2.%3.%4."/>
      <w:lvlJc w:val="left"/>
      <w:pPr>
        <w:ind w:left="1260" w:hanging="720"/>
      </w:pPr>
      <w:rPr/>
    </w:lvl>
    <w:lvl w:ilvl="4">
      <w:start w:val="1"/>
      <w:numFmt w:val="decimal"/>
      <w:lvlText w:val="%1.%2.%3.%4.%5."/>
      <w:lvlJc w:val="left"/>
      <w:pPr>
        <w:ind w:left="1800" w:hanging="1080"/>
      </w:pPr>
      <w:rPr/>
    </w:lvl>
    <w:lvl w:ilvl="5">
      <w:start w:val="1"/>
      <w:numFmt w:val="decimal"/>
      <w:lvlText w:val="%1.%2.%3.%4.%5.%6."/>
      <w:lvlJc w:val="left"/>
      <w:pPr>
        <w:ind w:left="1980" w:hanging="1080"/>
      </w:pPr>
      <w:rPr/>
    </w:lvl>
    <w:lvl w:ilvl="6">
      <w:start w:val="1"/>
      <w:numFmt w:val="decimal"/>
      <w:lvlText w:val="%1.%2.%3.%4.%5.%6.%7."/>
      <w:lvlJc w:val="left"/>
      <w:pPr>
        <w:ind w:left="2520" w:hanging="1440"/>
      </w:pPr>
      <w:rPr/>
    </w:lvl>
    <w:lvl w:ilvl="7">
      <w:start w:val="1"/>
      <w:numFmt w:val="decimal"/>
      <w:lvlText w:val="%1.%2.%3.%4.%5.%6.%7.%8."/>
      <w:lvlJc w:val="left"/>
      <w:pPr>
        <w:ind w:left="2700" w:hanging="1440"/>
      </w:pPr>
      <w:rPr/>
    </w:lvl>
    <w:lvl w:ilvl="8">
      <w:start w:val="1"/>
      <w:numFmt w:val="decimal"/>
      <w:lvlText w:val="%1.%2.%3.%4.%5.%6.%7.%8.%9."/>
      <w:lvlJc w:val="left"/>
      <w:pPr>
        <w:ind w:left="3240" w:hanging="1800"/>
      </w:pPr>
      <w:rPr/>
    </w:lvl>
  </w:abstractNum>
  <w:abstractNum w:abstractNumId="14">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5">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6">
    <w:lvl w:ilvl="0">
      <w:start w:val="10"/>
      <w:numFmt w:val="decimal"/>
      <w:lvlText w:val="%1."/>
      <w:lvlJc w:val="left"/>
      <w:pPr>
        <w:ind w:left="735" w:hanging="735"/>
      </w:pPr>
      <w:rPr/>
    </w:lvl>
    <w:lvl w:ilvl="1">
      <w:start w:val="1"/>
      <w:numFmt w:val="decimal"/>
      <w:lvlText w:val="%1.%2."/>
      <w:lvlJc w:val="left"/>
      <w:pPr>
        <w:ind w:left="1302" w:hanging="735.0000000000001"/>
      </w:pPr>
      <w:rPr/>
    </w:lvl>
    <w:lvl w:ilvl="2">
      <w:start w:val="1"/>
      <w:numFmt w:val="decimal"/>
      <w:lvlText w:val="%1.%2.%3."/>
      <w:lvlJc w:val="left"/>
      <w:pPr>
        <w:ind w:left="2214" w:hanging="1080"/>
      </w:pPr>
      <w:rPr/>
    </w:lvl>
    <w:lvl w:ilvl="3">
      <w:start w:val="1"/>
      <w:numFmt w:val="decimal"/>
      <w:lvlText w:val="%1.%2.%3.%4."/>
      <w:lvlJc w:val="left"/>
      <w:pPr>
        <w:ind w:left="3141" w:hanging="1439.9999999999998"/>
      </w:pPr>
      <w:rPr/>
    </w:lvl>
    <w:lvl w:ilvl="4">
      <w:start w:val="1"/>
      <w:numFmt w:val="decimal"/>
      <w:lvlText w:val="%1.%2.%3.%4.%5."/>
      <w:lvlJc w:val="left"/>
      <w:pPr>
        <w:ind w:left="3708" w:hanging="1440"/>
      </w:pPr>
      <w:rPr/>
    </w:lvl>
    <w:lvl w:ilvl="5">
      <w:start w:val="1"/>
      <w:numFmt w:val="decimal"/>
      <w:lvlText w:val="%1.%2.%3.%4.%5.%6."/>
      <w:lvlJc w:val="left"/>
      <w:pPr>
        <w:ind w:left="4635" w:hanging="1800"/>
      </w:pPr>
      <w:rPr/>
    </w:lvl>
    <w:lvl w:ilvl="6">
      <w:start w:val="1"/>
      <w:numFmt w:val="decimal"/>
      <w:lvlText w:val="%1.%2.%3.%4.%5.%6.%7."/>
      <w:lvlJc w:val="left"/>
      <w:pPr>
        <w:ind w:left="5562" w:hanging="2159.9999999999995"/>
      </w:pPr>
      <w:rPr/>
    </w:lvl>
    <w:lvl w:ilvl="7">
      <w:start w:val="1"/>
      <w:numFmt w:val="decimal"/>
      <w:lvlText w:val="%1.%2.%3.%4.%5.%6.%7.%8."/>
      <w:lvlJc w:val="left"/>
      <w:pPr>
        <w:ind w:left="6489" w:hanging="2520"/>
      </w:pPr>
      <w:rPr/>
    </w:lvl>
    <w:lvl w:ilvl="8">
      <w:start w:val="1"/>
      <w:numFmt w:val="decimal"/>
      <w:lvlText w:val="%1.%2.%3.%4.%5.%6.%7.%8.%9."/>
      <w:lvlJc w:val="left"/>
      <w:pPr>
        <w:ind w:left="7416" w:hanging="2880"/>
      </w:pPr>
      <w:rPr/>
    </w:lvl>
  </w:abstractNum>
  <w:abstractNum w:abstractNumId="17">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8">
    <w:lvl w:ilvl="0">
      <w:start w:val="4"/>
      <w:numFmt w:val="decimal"/>
      <w:lvlText w:val="%1."/>
      <w:lvlJc w:val="left"/>
      <w:pPr>
        <w:ind w:left="360" w:hanging="360"/>
      </w:pPr>
      <w:rPr/>
    </w:lvl>
    <w:lvl w:ilvl="1">
      <w:start w:val="1"/>
      <w:numFmt w:val="decimal"/>
      <w:lvlText w:val="%1.%2."/>
      <w:lvlJc w:val="left"/>
      <w:pPr>
        <w:ind w:left="360" w:hanging="360"/>
      </w:pPr>
      <w:rPr>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9">
    <w:lvl w:ilvl="0">
      <w:start w:val="1"/>
      <w:numFmt w:val="decimal"/>
      <w:lvlText w:val="%1)"/>
      <w:lvlJc w:val="left"/>
      <w:pPr>
        <w:ind w:left="0" w:firstLine="0"/>
      </w:pPr>
      <w:rPr>
        <w:rFonts w:ascii="Times New Roman" w:cs="Times New Roman" w:eastAsia="Times New Roman" w:hAnsi="Times New Roman"/>
        <w:b w:val="0"/>
        <w:i w:val="0"/>
        <w:smallCaps w:val="0"/>
        <w:strike w:val="0"/>
        <w:color w:val="191919"/>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8"/>
      <w:numFmt w:val="decimal"/>
      <w:lvlText w:val="%1"/>
      <w:lvlJc w:val="left"/>
      <w:pPr>
        <w:ind w:left="1495" w:hanging="360"/>
      </w:pPr>
      <w:rPr>
        <w:rFonts w:ascii="Times New Roman" w:cs="Times New Roman" w:eastAsia="Times New Roman" w:hAnsi="Times New Roman"/>
        <w:color w:val="000000"/>
      </w:rPr>
    </w:lvl>
    <w:lvl w:ilvl="1">
      <w:start w:val="1"/>
      <w:numFmt w:val="decimal"/>
      <w:lvlText w:val="%1.%2"/>
      <w:lvlJc w:val="left"/>
      <w:pPr>
        <w:ind w:left="720" w:hanging="720"/>
      </w:pPr>
      <w:rPr>
        <w:rFonts w:ascii="Times New Roman" w:cs="Times New Roman" w:eastAsia="Times New Roman" w:hAnsi="Times New Roman"/>
        <w:color w:val="000000"/>
      </w:rPr>
    </w:lvl>
    <w:lvl w:ilvl="2">
      <w:start w:val="1"/>
      <w:numFmt w:val="decimal"/>
      <w:lvlText w:val="%1.%2.%3"/>
      <w:lvlJc w:val="left"/>
      <w:pPr>
        <w:ind w:left="720" w:hanging="720"/>
      </w:pPr>
      <w:rPr>
        <w:rFonts w:ascii="Times New Roman" w:cs="Times New Roman" w:eastAsia="Times New Roman" w:hAnsi="Times New Roman"/>
        <w:color w:val="000000"/>
      </w:rPr>
    </w:lvl>
    <w:lvl w:ilvl="3">
      <w:start w:val="1"/>
      <w:numFmt w:val="decimal"/>
      <w:lvlText w:val="%1.%2.%3.%4"/>
      <w:lvlJc w:val="left"/>
      <w:pPr>
        <w:ind w:left="1080" w:hanging="1080"/>
      </w:pPr>
      <w:rPr>
        <w:rFonts w:ascii="Times New Roman" w:cs="Times New Roman" w:eastAsia="Times New Roman" w:hAnsi="Times New Roman"/>
        <w:color w:val="000000"/>
      </w:rPr>
    </w:lvl>
    <w:lvl w:ilvl="4">
      <w:start w:val="1"/>
      <w:numFmt w:val="decimal"/>
      <w:lvlText w:val="%1.%2.%3.%4.%5"/>
      <w:lvlJc w:val="left"/>
      <w:pPr>
        <w:ind w:left="1440" w:hanging="1440"/>
      </w:pPr>
      <w:rPr>
        <w:rFonts w:ascii="Times New Roman" w:cs="Times New Roman" w:eastAsia="Times New Roman" w:hAnsi="Times New Roman"/>
        <w:color w:val="000000"/>
      </w:rPr>
    </w:lvl>
    <w:lvl w:ilvl="5">
      <w:start w:val="1"/>
      <w:numFmt w:val="decimal"/>
      <w:lvlText w:val="%1.%2.%3.%4.%5.%6"/>
      <w:lvlJc w:val="left"/>
      <w:pPr>
        <w:ind w:left="1800" w:hanging="1800"/>
      </w:pPr>
      <w:rPr>
        <w:rFonts w:ascii="Times New Roman" w:cs="Times New Roman" w:eastAsia="Times New Roman" w:hAnsi="Times New Roman"/>
        <w:color w:val="000000"/>
      </w:rPr>
    </w:lvl>
    <w:lvl w:ilvl="6">
      <w:start w:val="1"/>
      <w:numFmt w:val="decimal"/>
      <w:lvlText w:val="%1.%2.%3.%4.%5.%6.%7"/>
      <w:lvlJc w:val="left"/>
      <w:pPr>
        <w:ind w:left="2160" w:hanging="2160"/>
      </w:pPr>
      <w:rPr>
        <w:rFonts w:ascii="Times New Roman" w:cs="Times New Roman" w:eastAsia="Times New Roman" w:hAnsi="Times New Roman"/>
        <w:color w:val="000000"/>
      </w:rPr>
    </w:lvl>
    <w:lvl w:ilvl="7">
      <w:start w:val="1"/>
      <w:numFmt w:val="decimal"/>
      <w:lvlText w:val="%1.%2.%3.%4.%5.%6.%7.%8"/>
      <w:lvlJc w:val="left"/>
      <w:pPr>
        <w:ind w:left="2160" w:hanging="2160"/>
      </w:pPr>
      <w:rPr>
        <w:rFonts w:ascii="Times New Roman" w:cs="Times New Roman" w:eastAsia="Times New Roman" w:hAnsi="Times New Roman"/>
        <w:color w:val="000000"/>
      </w:rPr>
    </w:lvl>
    <w:lvl w:ilvl="8">
      <w:start w:val="1"/>
      <w:numFmt w:val="decimal"/>
      <w:lvlText w:val="%1.%2.%3.%4.%5.%6.%7.%8.%9"/>
      <w:lvlJc w:val="left"/>
      <w:pPr>
        <w:ind w:left="2520" w:hanging="2520"/>
      </w:pPr>
      <w:rPr>
        <w:rFonts w:ascii="Times New Roman" w:cs="Times New Roman" w:eastAsia="Times New Roman" w:hAnsi="Times New Roman"/>
        <w:color w:val="000000"/>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widowControl w:val="0"/>
      <w:spacing w:after="0" w:line="240" w:lineRule="auto"/>
    </w:pPr>
    <w:rPr>
      <w:rFonts w:ascii="Courier New" w:cs="Courier New" w:eastAsia="Courier New" w:hAnsi="Courier New"/>
      <w:sz w:val="24"/>
      <w:szCs w:val="24"/>
    </w:rPr>
    <w:tblPr>
      <w:tblStyleRowBandSize w:val="1"/>
      <w:tblStyleColBandSize w:val="1"/>
      <w:tblCellMar>
        <w:top w:w="28.0" w:type="dxa"/>
        <w:left w:w="115.0" w:type="dxa"/>
        <w:bottom w:w="28.0" w:type="dxa"/>
        <w:right w:w="115.0" w:type="dxa"/>
      </w:tblCellMar>
    </w:tblPr>
  </w:style>
  <w:style w:type="table" w:styleId="Table13">
    <w:basedOn w:val="TableNormal"/>
    <w:pPr>
      <w:widowControl w:val="0"/>
      <w:spacing w:after="0" w:line="240" w:lineRule="auto"/>
    </w:pPr>
    <w:rPr>
      <w:rFonts w:ascii="Courier New" w:cs="Courier New" w:eastAsia="Courier New" w:hAnsi="Courier New"/>
      <w:sz w:val="24"/>
      <w:szCs w:val="24"/>
    </w:rPr>
    <w:tblPr>
      <w:tblStyleRowBandSize w:val="1"/>
      <w:tblStyleColBandSize w:val="1"/>
      <w:tblCellMar>
        <w:top w:w="28.0" w:type="dxa"/>
        <w:left w:w="115.0" w:type="dxa"/>
        <w:bottom w:w="28.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3.png"/><Relationship Id="rId21" Type="http://schemas.openxmlformats.org/officeDocument/2006/relationships/header" Target="header3.xml"/><Relationship Id="rId24" Type="http://schemas.openxmlformats.org/officeDocument/2006/relationships/image" Target="media/image5.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5"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info@amururban.ru" TargetMode="External"/><Relationship Id="rId11" Type="http://schemas.openxmlformats.org/officeDocument/2006/relationships/header" Target="header2.xml"/><Relationship Id="rId10" Type="http://schemas.openxmlformats.org/officeDocument/2006/relationships/hyperlink" Target="about:blank" TargetMode="External"/><Relationship Id="rId13" Type="http://schemas.openxmlformats.org/officeDocument/2006/relationships/image" Target="media/image6.png"/><Relationship Id="rId12" Type="http://schemas.openxmlformats.org/officeDocument/2006/relationships/header" Target="header1.xml"/><Relationship Id="rId15" Type="http://schemas.openxmlformats.org/officeDocument/2006/relationships/image" Target="media/image9.png"/><Relationship Id="rId14" Type="http://schemas.openxmlformats.org/officeDocument/2006/relationships/image" Target="media/image13.png"/><Relationship Id="rId17" Type="http://schemas.openxmlformats.org/officeDocument/2006/relationships/image" Target="media/image4.png"/><Relationship Id="rId16" Type="http://schemas.openxmlformats.org/officeDocument/2006/relationships/image" Target="media/image12.png"/><Relationship Id="rId19" Type="http://schemas.openxmlformats.org/officeDocument/2006/relationships/image" Target="media/image11.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a41iPCx53OPN+0SSTsL/bIGNg==">CgMxLjAyCGguZ2pkZ3hzMgloLjMwajB6bGwyCmlkLjFmb2I5dGUyCWguM3pueXNoNzIKaWQuMmV0OTJwMDIIaC50eWpjd3QyCmlkLjNkeTZ2a20yCWguMXQzaDVzZjIKaWQuMzBqMHpsbDIKaWQuNGQzNG9nODIJaC4yczhleW8xMgppZC4xN2RwOHZ1MglpZC50eWpjd3QyCmlkLjNyZGNyam4yCmlkLjJzOGV5bzEyCmlkLjI2aW4xcmcyCWguMzVua3VuMjIJaC4xa3N2NHV2MgloLjQ0c2luaW8yCWguMmp4c3hxaDIIaC56MzM3eWEyCGguZ2pkZ3hzOAByITFPN1M1V01ObnJLOEFDYzFGUXo3WVhZNGVpWFotWlE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