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AFE3" w14:textId="77777777" w:rsidR="009F2AE4" w:rsidRDefault="009D3E50">
      <w:pPr>
        <w:spacing w:line="259" w:lineRule="auto"/>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14:anchorId="3604A57E" wp14:editId="6EF0CE5E">
            <wp:simplePos x="0" y="0"/>
            <wp:positionH relativeFrom="column">
              <wp:posOffset>3022702</wp:posOffset>
            </wp:positionH>
            <wp:positionV relativeFrom="paragraph">
              <wp:posOffset>304</wp:posOffset>
            </wp:positionV>
            <wp:extent cx="994410" cy="474980"/>
            <wp:effectExtent l="0" t="0" r="0" b="1270"/>
            <wp:wrapSquare wrapText="bothSides" distT="0" distB="0" distL="114300" distR="114300"/>
            <wp:docPr id="67" name="image1.png" descr="https://lh6.googleusercontent.com/x0ZKiEzkTxNODisa15a3FqLGWD-mM8BMavR2CLYDjMKd2pc5J7fRuwN3n8WexhmhLSNDzUCFgjD8si7WQNaEJ-J1m8EP8Fhje4emGAQlkcYoDQTrFc1tO0To5MWoRJH0Fw"/>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x0ZKiEzkTxNODisa15a3FqLGWD-mM8BMavR2CLYDjMKd2pc5J7fRuwN3n8WexhmhLSNDzUCFgjD8si7WQNaEJ-J1m8EP8Fhje4emGAQlkcYoDQTrFc1tO0To5MWoRJH0Fw"/>
                    <pic:cNvPicPr preferRelativeResize="0"/>
                  </pic:nvPicPr>
                  <pic:blipFill>
                    <a:blip r:embed="rId8"/>
                    <a:srcRect/>
                    <a:stretch>
                      <a:fillRect/>
                    </a:stretch>
                  </pic:blipFill>
                  <pic:spPr>
                    <a:xfrm>
                      <a:off x="0" y="0"/>
                      <a:ext cx="994410" cy="474980"/>
                    </a:xfrm>
                    <a:prstGeom prst="rect">
                      <a:avLst/>
                    </a:prstGeom>
                    <a:ln/>
                  </pic:spPr>
                </pic:pic>
              </a:graphicData>
            </a:graphic>
            <wp14:sizeRelH relativeFrom="margin">
              <wp14:pctWidth>0</wp14:pctWidth>
            </wp14:sizeRelH>
            <wp14:sizeRelV relativeFrom="margin">
              <wp14:pctHeight>0</wp14:pctHeight>
            </wp14:sizeRelV>
          </wp:anchor>
        </w:drawing>
      </w:r>
    </w:p>
    <w:p w14:paraId="77D860AB" w14:textId="77777777" w:rsidR="009F2AE4" w:rsidRDefault="009F2AE4">
      <w:pPr>
        <w:spacing w:line="259" w:lineRule="auto"/>
        <w:rPr>
          <w:rFonts w:ascii="Times New Roman" w:eastAsia="Times New Roman" w:hAnsi="Times New Roman" w:cs="Times New Roman"/>
        </w:rPr>
      </w:pPr>
    </w:p>
    <w:p w14:paraId="43016BB8" w14:textId="77777777" w:rsidR="009F2AE4" w:rsidRDefault="009F2AE4">
      <w:pPr>
        <w:spacing w:line="259" w:lineRule="auto"/>
        <w:rPr>
          <w:rFonts w:ascii="Times New Roman" w:eastAsia="Times New Roman" w:hAnsi="Times New Roman" w:cs="Times New Roman"/>
        </w:rPr>
      </w:pPr>
    </w:p>
    <w:p w14:paraId="6EE46D75"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Автономная некоммерческая организация</w:t>
      </w:r>
    </w:p>
    <w:p w14:paraId="4C481D0F"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«Центр развития территорий»</w:t>
      </w:r>
    </w:p>
    <w:p w14:paraId="058FB686" w14:textId="0622BC3B"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67500</w:t>
      </w:r>
      <w:r w:rsidR="00FD2B8F">
        <w:rPr>
          <w:rFonts w:ascii="Times New Roman" w:eastAsia="Times New Roman" w:hAnsi="Times New Roman" w:cs="Times New Roman"/>
          <w:sz w:val="22"/>
          <w:szCs w:val="22"/>
        </w:rPr>
        <w:t>4</w:t>
      </w:r>
      <w:r>
        <w:rPr>
          <w:rFonts w:ascii="Times New Roman" w:eastAsia="Times New Roman" w:hAnsi="Times New Roman" w:cs="Times New Roman"/>
          <w:sz w:val="22"/>
          <w:szCs w:val="22"/>
        </w:rPr>
        <w:t xml:space="preserve">, г. Благовещенск, ул. Горького, д. 154 </w:t>
      </w:r>
      <w:r w:rsidR="00C021D7">
        <w:rPr>
          <w:rFonts w:ascii="Times New Roman" w:eastAsia="Times New Roman" w:hAnsi="Times New Roman" w:cs="Times New Roman"/>
          <w:sz w:val="22"/>
          <w:szCs w:val="22"/>
        </w:rPr>
        <w:t>пом. 6</w:t>
      </w:r>
    </w:p>
    <w:p w14:paraId="7559DFA2"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Тел.: +7 (4162) 496-966 электронная почта: info@amururban.ru</w:t>
      </w:r>
    </w:p>
    <w:p w14:paraId="60EBA9DD" w14:textId="48D18328" w:rsidR="00C021D7" w:rsidRDefault="009D3E50" w:rsidP="00C021D7">
      <w:pPr>
        <w:pBdr>
          <w:top w:val="nil"/>
          <w:left w:val="nil"/>
          <w:bottom w:val="nil"/>
          <w:right w:val="nil"/>
          <w:between w:val="nil"/>
        </w:pBdr>
        <w:spacing w:before="480"/>
        <w:jc w:val="center"/>
        <w:rPr>
          <w:rFonts w:ascii="Times New Roman" w:eastAsia="Times New Roman" w:hAnsi="Times New Roman" w:cs="Times New Roman"/>
          <w:b/>
          <w:color w:val="191919"/>
          <w:sz w:val="22"/>
          <w:szCs w:val="22"/>
        </w:rPr>
      </w:pPr>
      <w:bookmarkStart w:id="0" w:name="_heading=h.gjdgxs" w:colFirst="0" w:colLast="0"/>
      <w:bookmarkEnd w:id="0"/>
      <w:r w:rsidRPr="009D3E50">
        <w:rPr>
          <w:rFonts w:ascii="Times New Roman" w:eastAsia="Times New Roman" w:hAnsi="Times New Roman" w:cs="Times New Roman"/>
          <w:b/>
          <w:color w:val="191919"/>
          <w:sz w:val="22"/>
          <w:szCs w:val="22"/>
        </w:rPr>
        <w:t xml:space="preserve">ИЗВЕЩЕНИЕ от </w:t>
      </w:r>
      <w:r w:rsidR="00724409">
        <w:rPr>
          <w:rFonts w:ascii="Times New Roman" w:eastAsia="Times New Roman" w:hAnsi="Times New Roman" w:cs="Times New Roman"/>
          <w:b/>
          <w:color w:val="191919"/>
          <w:sz w:val="22"/>
          <w:szCs w:val="22"/>
        </w:rPr>
        <w:t>27.04.2024</w:t>
      </w:r>
      <w:r w:rsidRPr="009D3E50">
        <w:rPr>
          <w:rFonts w:ascii="Times New Roman" w:eastAsia="Times New Roman" w:hAnsi="Times New Roman" w:cs="Times New Roman"/>
          <w:b/>
          <w:color w:val="191919"/>
          <w:sz w:val="22"/>
          <w:szCs w:val="22"/>
        </w:rPr>
        <w:t xml:space="preserve"> </w:t>
      </w:r>
    </w:p>
    <w:p w14:paraId="13E54975" w14:textId="7E894236" w:rsidR="009F2AE4" w:rsidRDefault="00007CDC" w:rsidP="00724409">
      <w:pPr>
        <w:pBdr>
          <w:top w:val="nil"/>
          <w:left w:val="nil"/>
          <w:bottom w:val="nil"/>
          <w:right w:val="nil"/>
          <w:between w:val="nil"/>
        </w:pBdr>
        <w:jc w:val="center"/>
        <w:rPr>
          <w:rFonts w:ascii="Times New Roman" w:eastAsia="Times New Roman" w:hAnsi="Times New Roman" w:cs="Times New Roman"/>
          <w:b/>
          <w:color w:val="191919"/>
          <w:sz w:val="22"/>
          <w:szCs w:val="22"/>
        </w:rPr>
      </w:pPr>
      <w:r w:rsidRPr="00007CDC">
        <w:rPr>
          <w:rFonts w:ascii="Times New Roman" w:eastAsia="Times New Roman" w:hAnsi="Times New Roman" w:cs="Times New Roman"/>
          <w:b/>
        </w:rPr>
        <w:t xml:space="preserve">о проведении открытого запроса предложений на право заключения договора </w:t>
      </w:r>
      <w:bookmarkStart w:id="1" w:name="_Hlk165110692"/>
      <w:r w:rsidR="00C021D7" w:rsidRPr="00C021D7">
        <w:rPr>
          <w:rFonts w:ascii="Times New Roman" w:eastAsia="Times New Roman" w:hAnsi="Times New Roman" w:cs="Times New Roman"/>
          <w:b/>
        </w:rPr>
        <w:t xml:space="preserve">на </w:t>
      </w:r>
      <w:r w:rsidR="00724409" w:rsidRPr="00724409">
        <w:rPr>
          <w:rFonts w:ascii="Times New Roman" w:eastAsia="Times New Roman" w:hAnsi="Times New Roman" w:cs="Times New Roman"/>
          <w:b/>
        </w:rPr>
        <w:t>оказание услуг по разработке концепции музея под рабочим названием «Музей Динозавров»</w:t>
      </w:r>
      <w:bookmarkEnd w:id="1"/>
    </w:p>
    <w:p w14:paraId="5E3FCDDE" w14:textId="77777777" w:rsidR="009F2AE4" w:rsidRDefault="009F2AE4">
      <w:pPr>
        <w:pBdr>
          <w:top w:val="nil"/>
          <w:left w:val="nil"/>
          <w:bottom w:val="nil"/>
          <w:right w:val="nil"/>
          <w:between w:val="nil"/>
        </w:pBdr>
        <w:jc w:val="center"/>
        <w:rPr>
          <w:rFonts w:ascii="Times New Roman" w:eastAsia="Times New Roman" w:hAnsi="Times New Roman" w:cs="Times New Roman"/>
          <w:b/>
          <w:color w:val="191919"/>
          <w:sz w:val="16"/>
          <w:szCs w:val="16"/>
        </w:rPr>
      </w:pPr>
    </w:p>
    <w:tbl>
      <w:tblPr>
        <w:tblStyle w:val="aff4"/>
        <w:tblW w:w="10768" w:type="dxa"/>
        <w:jc w:val="center"/>
        <w:tblInd w:w="0" w:type="dxa"/>
        <w:tblLayout w:type="fixed"/>
        <w:tblLook w:val="0400" w:firstRow="0" w:lastRow="0" w:firstColumn="0" w:lastColumn="0" w:noHBand="0" w:noVBand="1"/>
      </w:tblPr>
      <w:tblGrid>
        <w:gridCol w:w="562"/>
        <w:gridCol w:w="3261"/>
        <w:gridCol w:w="6945"/>
      </w:tblGrid>
      <w:tr w:rsidR="009F2AE4" w14:paraId="51F68C15" w14:textId="77777777" w:rsidTr="00C50E10">
        <w:trPr>
          <w:tblHeader/>
          <w:jc w:val="center"/>
        </w:trPr>
        <w:tc>
          <w:tcPr>
            <w:tcW w:w="562" w:type="dxa"/>
            <w:tcBorders>
              <w:top w:val="single" w:sz="4" w:space="0" w:color="000000"/>
              <w:left w:val="single" w:sz="4" w:space="0" w:color="000000"/>
            </w:tcBorders>
            <w:shd w:val="clear" w:color="auto" w:fill="auto"/>
          </w:tcPr>
          <w:p w14:paraId="50C9989C" w14:textId="77777777" w:rsidR="009F2AE4" w:rsidRDefault="009D3E50">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п/п</w:t>
            </w:r>
          </w:p>
        </w:tc>
        <w:tc>
          <w:tcPr>
            <w:tcW w:w="3261" w:type="dxa"/>
            <w:tcBorders>
              <w:top w:val="single" w:sz="4" w:space="0" w:color="000000"/>
              <w:left w:val="single" w:sz="4" w:space="0" w:color="000000"/>
            </w:tcBorders>
            <w:shd w:val="clear" w:color="auto" w:fill="auto"/>
            <w:vAlign w:val="center"/>
          </w:tcPr>
          <w:p w14:paraId="60F08624" w14:textId="77777777" w:rsidR="009F2AE4" w:rsidRDefault="009D3E50">
            <w:pPr>
              <w:pBdr>
                <w:top w:val="nil"/>
                <w:left w:val="nil"/>
                <w:bottom w:val="nil"/>
                <w:right w:val="nil"/>
                <w:between w:val="nil"/>
              </w:pBdr>
              <w:ind w:firstLine="38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п/п</w:t>
            </w:r>
          </w:p>
        </w:tc>
        <w:tc>
          <w:tcPr>
            <w:tcW w:w="6945" w:type="dxa"/>
            <w:tcBorders>
              <w:top w:val="single" w:sz="4" w:space="0" w:color="000000"/>
              <w:left w:val="single" w:sz="4" w:space="0" w:color="000000"/>
              <w:right w:val="single" w:sz="4" w:space="0" w:color="000000"/>
            </w:tcBorders>
            <w:shd w:val="clear" w:color="auto" w:fill="auto"/>
            <w:vAlign w:val="center"/>
          </w:tcPr>
          <w:p w14:paraId="0656FB62"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Содержание</w:t>
            </w:r>
          </w:p>
        </w:tc>
      </w:tr>
      <w:tr w:rsidR="009F2AE4" w14:paraId="59A72F60" w14:textId="77777777" w:rsidTr="00C50E10">
        <w:trPr>
          <w:jc w:val="center"/>
        </w:trPr>
        <w:tc>
          <w:tcPr>
            <w:tcW w:w="562" w:type="dxa"/>
            <w:tcBorders>
              <w:top w:val="single" w:sz="4" w:space="0" w:color="000000"/>
              <w:left w:val="single" w:sz="4" w:space="0" w:color="000000"/>
            </w:tcBorders>
            <w:shd w:val="clear" w:color="auto" w:fill="auto"/>
          </w:tcPr>
          <w:p w14:paraId="7A68E548"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1.</w:t>
            </w:r>
          </w:p>
        </w:tc>
        <w:tc>
          <w:tcPr>
            <w:tcW w:w="3261" w:type="dxa"/>
            <w:tcBorders>
              <w:top w:val="single" w:sz="4" w:space="0" w:color="000000"/>
              <w:left w:val="single" w:sz="4" w:space="0" w:color="000000"/>
            </w:tcBorders>
            <w:shd w:val="clear" w:color="auto" w:fill="auto"/>
          </w:tcPr>
          <w:p w14:paraId="2530EB53"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Способ закупки</w:t>
            </w:r>
          </w:p>
        </w:tc>
        <w:tc>
          <w:tcPr>
            <w:tcW w:w="6945" w:type="dxa"/>
            <w:tcBorders>
              <w:top w:val="single" w:sz="4" w:space="0" w:color="000000"/>
              <w:left w:val="single" w:sz="4" w:space="0" w:color="000000"/>
              <w:right w:val="single" w:sz="4" w:space="0" w:color="000000"/>
            </w:tcBorders>
            <w:shd w:val="clear" w:color="auto" w:fill="auto"/>
          </w:tcPr>
          <w:p w14:paraId="60C0A5D8"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Открытый запрос предложений (далее - Запрос предложений)</w:t>
            </w:r>
          </w:p>
        </w:tc>
      </w:tr>
      <w:tr w:rsidR="009F2AE4" w14:paraId="42AA2B2D" w14:textId="77777777" w:rsidTr="00C50E10">
        <w:trPr>
          <w:jc w:val="center"/>
        </w:trPr>
        <w:tc>
          <w:tcPr>
            <w:tcW w:w="562" w:type="dxa"/>
            <w:tcBorders>
              <w:top w:val="single" w:sz="4" w:space="0" w:color="000000"/>
              <w:left w:val="single" w:sz="4" w:space="0" w:color="000000"/>
            </w:tcBorders>
            <w:shd w:val="clear" w:color="auto" w:fill="auto"/>
          </w:tcPr>
          <w:p w14:paraId="7DD162E4"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w:t>
            </w:r>
          </w:p>
        </w:tc>
        <w:tc>
          <w:tcPr>
            <w:tcW w:w="3261" w:type="dxa"/>
            <w:tcBorders>
              <w:top w:val="single" w:sz="4" w:space="0" w:color="000000"/>
              <w:left w:val="single" w:sz="4" w:space="0" w:color="000000"/>
            </w:tcBorders>
            <w:shd w:val="clear" w:color="auto" w:fill="auto"/>
          </w:tcPr>
          <w:p w14:paraId="64CBD00B"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Заказчик</w:t>
            </w:r>
          </w:p>
        </w:tc>
        <w:tc>
          <w:tcPr>
            <w:tcW w:w="6945" w:type="dxa"/>
            <w:tcBorders>
              <w:top w:val="single" w:sz="4" w:space="0" w:color="000000"/>
              <w:left w:val="single" w:sz="4" w:space="0" w:color="000000"/>
              <w:right w:val="single" w:sz="4" w:space="0" w:color="000000"/>
            </w:tcBorders>
            <w:shd w:val="clear" w:color="auto" w:fill="auto"/>
          </w:tcPr>
          <w:p w14:paraId="79F922B7" w14:textId="77777777" w:rsidR="009F2AE4" w:rsidRDefault="009D3E50">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 Автономная некоммерческая организация «Центр развития территорий»</w:t>
            </w:r>
          </w:p>
          <w:p w14:paraId="65B5B5D2" w14:textId="77777777" w:rsidR="009F2AE4" w:rsidRDefault="009D3E50">
            <w:pPr>
              <w:rPr>
                <w:rFonts w:ascii="Times New Roman" w:eastAsia="Times New Roman" w:hAnsi="Times New Roman" w:cs="Times New Roman"/>
                <w:sz w:val="22"/>
                <w:szCs w:val="22"/>
              </w:rPr>
            </w:pPr>
            <w:r>
              <w:rPr>
                <w:rFonts w:ascii="Times New Roman" w:eastAsia="Times New Roman" w:hAnsi="Times New Roman" w:cs="Times New Roman"/>
                <w:sz w:val="22"/>
                <w:szCs w:val="22"/>
              </w:rPr>
              <w:t>Юридический адрес: 675004, Амурская область, г. Благовещенск, ул. Горького 154 пом. 6</w:t>
            </w:r>
          </w:p>
          <w:p w14:paraId="070D367F" w14:textId="77777777" w:rsidR="009F2AE4" w:rsidRDefault="009D3E50">
            <w:pPr>
              <w:rPr>
                <w:rFonts w:ascii="Times New Roman" w:eastAsia="Times New Roman" w:hAnsi="Times New Roman" w:cs="Times New Roman"/>
                <w:sz w:val="22"/>
                <w:szCs w:val="22"/>
              </w:rPr>
            </w:pPr>
            <w:r>
              <w:rPr>
                <w:rFonts w:ascii="Times New Roman" w:eastAsia="Times New Roman" w:hAnsi="Times New Roman" w:cs="Times New Roman"/>
                <w:sz w:val="22"/>
                <w:szCs w:val="22"/>
              </w:rPr>
              <w:t>Почтовый адрес: 675004, Амурская область, г. Благовещенск, ул. Горького 154 пом. 6</w:t>
            </w:r>
          </w:p>
          <w:p w14:paraId="20F06D9F" w14:textId="77777777" w:rsidR="009F2AE4" w:rsidRDefault="009D3E50">
            <w:pPr>
              <w:pBdr>
                <w:top w:val="nil"/>
                <w:left w:val="nil"/>
                <w:bottom w:val="nil"/>
                <w:right w:val="nil"/>
                <w:between w:val="nil"/>
              </w:pBdr>
              <w:spacing w:line="264" w:lineRule="auto"/>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Адрес электронной почты: info@amururban.ru</w:t>
            </w:r>
          </w:p>
        </w:tc>
      </w:tr>
      <w:tr w:rsidR="009F2AE4" w14:paraId="762854C0" w14:textId="77777777" w:rsidTr="00C50E10">
        <w:trPr>
          <w:jc w:val="center"/>
        </w:trPr>
        <w:tc>
          <w:tcPr>
            <w:tcW w:w="562" w:type="dxa"/>
            <w:tcBorders>
              <w:top w:val="single" w:sz="4" w:space="0" w:color="000000"/>
              <w:left w:val="single" w:sz="4" w:space="0" w:color="000000"/>
            </w:tcBorders>
            <w:shd w:val="clear" w:color="auto" w:fill="auto"/>
          </w:tcPr>
          <w:p w14:paraId="154742F4"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3.</w:t>
            </w:r>
          </w:p>
        </w:tc>
        <w:tc>
          <w:tcPr>
            <w:tcW w:w="3261" w:type="dxa"/>
            <w:tcBorders>
              <w:top w:val="single" w:sz="4" w:space="0" w:color="000000"/>
              <w:left w:val="single" w:sz="4" w:space="0" w:color="000000"/>
            </w:tcBorders>
            <w:shd w:val="clear" w:color="auto" w:fill="auto"/>
          </w:tcPr>
          <w:p w14:paraId="69E049CE"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Контактные лица</w:t>
            </w:r>
          </w:p>
        </w:tc>
        <w:tc>
          <w:tcPr>
            <w:tcW w:w="6945" w:type="dxa"/>
            <w:tcBorders>
              <w:top w:val="single" w:sz="4" w:space="0" w:color="000000"/>
              <w:left w:val="single" w:sz="4" w:space="0" w:color="000000"/>
              <w:right w:val="single" w:sz="4" w:space="0" w:color="000000"/>
            </w:tcBorders>
            <w:shd w:val="clear" w:color="auto" w:fill="auto"/>
          </w:tcPr>
          <w:p w14:paraId="5C7C4265"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По вопросам организационного характера:</w:t>
            </w:r>
          </w:p>
          <w:p w14:paraId="260BFF60" w14:textId="43E85231" w:rsidR="009F2AE4" w:rsidRDefault="00724409">
            <w:pPr>
              <w:pBdr>
                <w:top w:val="nil"/>
                <w:left w:val="nil"/>
                <w:bottom w:val="nil"/>
                <w:right w:val="nil"/>
                <w:between w:val="nil"/>
              </w:pBdr>
              <w:spacing w:line="259" w:lineRule="auto"/>
              <w:rPr>
                <w:rFonts w:ascii="Times New Roman" w:eastAsia="Times New Roman" w:hAnsi="Times New Roman" w:cs="Times New Roman"/>
                <w:sz w:val="22"/>
                <w:szCs w:val="22"/>
              </w:rPr>
            </w:pPr>
            <w:bookmarkStart w:id="2" w:name="_heading=h.30j0zll" w:colFirst="0" w:colLast="0"/>
            <w:bookmarkEnd w:id="2"/>
            <w:r>
              <w:rPr>
                <w:rFonts w:ascii="Times New Roman" w:eastAsia="Times New Roman" w:hAnsi="Times New Roman" w:cs="Times New Roman"/>
                <w:sz w:val="22"/>
                <w:szCs w:val="22"/>
              </w:rPr>
              <w:t>Косицын Илья Константинович</w:t>
            </w:r>
            <w:r w:rsidR="009D3E50" w:rsidRPr="009D3E50">
              <w:rPr>
                <w:rFonts w:ascii="Times New Roman" w:eastAsia="Times New Roman" w:hAnsi="Times New Roman" w:cs="Times New Roman"/>
                <w:sz w:val="22"/>
                <w:szCs w:val="22"/>
              </w:rPr>
              <w:t>, контактный тел.: +7(4162) 496966</w:t>
            </w:r>
          </w:p>
          <w:p w14:paraId="3550C1D2" w14:textId="41DBF343" w:rsidR="009F2AE4" w:rsidRDefault="009D3E50">
            <w:pPr>
              <w:pBdr>
                <w:top w:val="nil"/>
                <w:left w:val="nil"/>
                <w:bottom w:val="nil"/>
                <w:right w:val="nil"/>
                <w:between w:val="nil"/>
              </w:pBdr>
              <w:rPr>
                <w:rFonts w:ascii="Times New Roman" w:eastAsia="Times New Roman" w:hAnsi="Times New Roman" w:cs="Times New Roman"/>
                <w:color w:val="191919"/>
              </w:rPr>
            </w:pPr>
            <w:r>
              <w:rPr>
                <w:rFonts w:ascii="Times New Roman" w:eastAsia="Times New Roman" w:hAnsi="Times New Roman" w:cs="Times New Roman"/>
                <w:sz w:val="22"/>
                <w:szCs w:val="22"/>
              </w:rPr>
              <w:t>Адрес электронной почты:</w:t>
            </w:r>
            <w:r>
              <w:rPr>
                <w:rFonts w:ascii="Times New Roman" w:eastAsia="Times New Roman" w:hAnsi="Times New Roman" w:cs="Times New Roman"/>
              </w:rPr>
              <w:t xml:space="preserve"> </w:t>
            </w:r>
            <w:r w:rsidR="00724409" w:rsidRPr="00724409">
              <w:rPr>
                <w:rFonts w:ascii="Times New Roman" w:eastAsia="Times New Roman" w:hAnsi="Times New Roman" w:cs="Times New Roman"/>
                <w:sz w:val="22"/>
                <w:szCs w:val="22"/>
              </w:rPr>
              <w:t>kositsyn@amururban.ru</w:t>
            </w:r>
          </w:p>
        </w:tc>
      </w:tr>
      <w:tr w:rsidR="009F2AE4" w14:paraId="28120189" w14:textId="77777777" w:rsidTr="00C50E10">
        <w:trPr>
          <w:jc w:val="center"/>
        </w:trPr>
        <w:tc>
          <w:tcPr>
            <w:tcW w:w="562" w:type="dxa"/>
            <w:tcBorders>
              <w:top w:val="single" w:sz="4" w:space="0" w:color="000000"/>
              <w:left w:val="single" w:sz="4" w:space="0" w:color="000000"/>
            </w:tcBorders>
            <w:shd w:val="clear" w:color="auto" w:fill="auto"/>
          </w:tcPr>
          <w:p w14:paraId="04484430"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4.</w:t>
            </w:r>
          </w:p>
        </w:tc>
        <w:tc>
          <w:tcPr>
            <w:tcW w:w="3261" w:type="dxa"/>
            <w:tcBorders>
              <w:top w:val="single" w:sz="4" w:space="0" w:color="000000"/>
              <w:left w:val="single" w:sz="4" w:space="0" w:color="000000"/>
            </w:tcBorders>
            <w:shd w:val="clear" w:color="auto" w:fill="auto"/>
          </w:tcPr>
          <w:p w14:paraId="636C916B"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Официальный сайт, на котором размещена Закупочная документация</w:t>
            </w:r>
          </w:p>
        </w:tc>
        <w:tc>
          <w:tcPr>
            <w:tcW w:w="6945" w:type="dxa"/>
            <w:tcBorders>
              <w:top w:val="single" w:sz="4" w:space="0" w:color="000000"/>
              <w:left w:val="single" w:sz="4" w:space="0" w:color="000000"/>
              <w:right w:val="single" w:sz="4" w:space="0" w:color="000000"/>
            </w:tcBorders>
            <w:shd w:val="clear" w:color="auto" w:fill="auto"/>
          </w:tcPr>
          <w:p w14:paraId="5713A79C"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http://amururban.online</w:t>
            </w:r>
          </w:p>
        </w:tc>
      </w:tr>
      <w:tr w:rsidR="009F2AE4" w14:paraId="732307A6" w14:textId="77777777" w:rsidTr="00C50E10">
        <w:trPr>
          <w:jc w:val="center"/>
        </w:trPr>
        <w:tc>
          <w:tcPr>
            <w:tcW w:w="562" w:type="dxa"/>
            <w:tcBorders>
              <w:top w:val="single" w:sz="4" w:space="0" w:color="000000"/>
              <w:left w:val="single" w:sz="4" w:space="0" w:color="000000"/>
            </w:tcBorders>
            <w:shd w:val="clear" w:color="auto" w:fill="auto"/>
          </w:tcPr>
          <w:p w14:paraId="55D1B3E5"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5.</w:t>
            </w:r>
          </w:p>
        </w:tc>
        <w:tc>
          <w:tcPr>
            <w:tcW w:w="3261" w:type="dxa"/>
            <w:tcBorders>
              <w:top w:val="single" w:sz="4" w:space="0" w:color="000000"/>
              <w:left w:val="single" w:sz="4" w:space="0" w:color="000000"/>
            </w:tcBorders>
            <w:shd w:val="clear" w:color="auto" w:fill="auto"/>
          </w:tcPr>
          <w:p w14:paraId="68EF2AD6"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Предмет договора</w:t>
            </w:r>
          </w:p>
        </w:tc>
        <w:tc>
          <w:tcPr>
            <w:tcW w:w="6945" w:type="dxa"/>
            <w:tcBorders>
              <w:top w:val="single" w:sz="4" w:space="0" w:color="000000"/>
              <w:left w:val="single" w:sz="4" w:space="0" w:color="000000"/>
              <w:right w:val="single" w:sz="4" w:space="0" w:color="000000"/>
            </w:tcBorders>
            <w:shd w:val="clear" w:color="auto" w:fill="auto"/>
          </w:tcPr>
          <w:p w14:paraId="3A4B3AFE" w14:textId="77936078" w:rsidR="009F2AE4" w:rsidRDefault="000A787B" w:rsidP="00C021D7">
            <w:pPr>
              <w:widowControl/>
              <w:spacing w:after="160" w:line="259" w:lineRule="auto"/>
              <w:jc w:val="both"/>
              <w:rPr>
                <w:rFonts w:ascii="Times New Roman" w:eastAsia="Times New Roman" w:hAnsi="Times New Roman" w:cs="Times New Roman"/>
                <w:color w:val="191919"/>
                <w:sz w:val="22"/>
                <w:szCs w:val="22"/>
              </w:rPr>
            </w:pPr>
            <w:r w:rsidRPr="00C021D7">
              <w:rPr>
                <w:rFonts w:ascii="Times New Roman" w:eastAsia="Times New Roman" w:hAnsi="Times New Roman" w:cs="Times New Roman"/>
                <w:sz w:val="22"/>
                <w:szCs w:val="22"/>
              </w:rPr>
              <w:t>У</w:t>
            </w:r>
            <w:r w:rsidR="00C021D7" w:rsidRPr="00C021D7">
              <w:rPr>
                <w:rFonts w:ascii="Times New Roman" w:eastAsia="Times New Roman" w:hAnsi="Times New Roman" w:cs="Times New Roman"/>
                <w:sz w:val="22"/>
                <w:szCs w:val="22"/>
              </w:rPr>
              <w:t>слуг</w:t>
            </w:r>
            <w:r>
              <w:rPr>
                <w:rFonts w:ascii="Times New Roman" w:eastAsia="Times New Roman" w:hAnsi="Times New Roman" w:cs="Times New Roman"/>
                <w:sz w:val="22"/>
                <w:szCs w:val="22"/>
              </w:rPr>
              <w:t xml:space="preserve">и </w:t>
            </w:r>
            <w:r w:rsidR="00DB7D37" w:rsidRPr="00DB7D37">
              <w:rPr>
                <w:rFonts w:ascii="Times New Roman" w:eastAsia="Times New Roman" w:hAnsi="Times New Roman" w:cs="Times New Roman"/>
                <w:sz w:val="22"/>
                <w:szCs w:val="22"/>
              </w:rPr>
              <w:t xml:space="preserve">по </w:t>
            </w:r>
            <w:r w:rsidR="00724409">
              <w:rPr>
                <w:rFonts w:ascii="Times New Roman" w:eastAsia="Times New Roman" w:hAnsi="Times New Roman" w:cs="Times New Roman"/>
                <w:sz w:val="22"/>
                <w:szCs w:val="22"/>
              </w:rPr>
              <w:t>р</w:t>
            </w:r>
            <w:r w:rsidR="00724409" w:rsidRPr="00724409">
              <w:rPr>
                <w:rFonts w:ascii="Times New Roman" w:eastAsia="Times New Roman" w:hAnsi="Times New Roman" w:cs="Times New Roman"/>
                <w:sz w:val="22"/>
                <w:szCs w:val="22"/>
              </w:rPr>
              <w:t>азработк</w:t>
            </w:r>
            <w:r w:rsidR="00724409">
              <w:rPr>
                <w:rFonts w:ascii="Times New Roman" w:eastAsia="Times New Roman" w:hAnsi="Times New Roman" w:cs="Times New Roman"/>
                <w:sz w:val="22"/>
                <w:szCs w:val="22"/>
              </w:rPr>
              <w:t>е</w:t>
            </w:r>
            <w:r w:rsidR="00724409" w:rsidRPr="00724409">
              <w:rPr>
                <w:rFonts w:ascii="Times New Roman" w:eastAsia="Times New Roman" w:hAnsi="Times New Roman" w:cs="Times New Roman"/>
                <w:sz w:val="22"/>
                <w:szCs w:val="22"/>
              </w:rPr>
              <w:t xml:space="preserve"> концепции музея под рабочим названием «Музей Динозавров»</w:t>
            </w:r>
          </w:p>
        </w:tc>
      </w:tr>
      <w:tr w:rsidR="009F2AE4" w14:paraId="78A1CEDC"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21E9624B"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6.</w:t>
            </w:r>
          </w:p>
        </w:tc>
        <w:tc>
          <w:tcPr>
            <w:tcW w:w="3261" w:type="dxa"/>
            <w:tcBorders>
              <w:top w:val="single" w:sz="4" w:space="0" w:color="000000"/>
              <w:left w:val="single" w:sz="4" w:space="0" w:color="000000"/>
              <w:bottom w:val="single" w:sz="4" w:space="0" w:color="000000"/>
            </w:tcBorders>
            <w:shd w:val="clear" w:color="auto" w:fill="auto"/>
          </w:tcPr>
          <w:p w14:paraId="116C9BCF" w14:textId="77777777" w:rsidR="009F2AE4" w:rsidRDefault="009D3E50" w:rsidP="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качеству, техническим характеристикам, к безопасности, к функциональным характеристикам (потребительским свойствам), к размерам, упаковке, отгрузке товара, к результатам работы (услуги) и иные требования, связанные с определением соответствия работы (услуги) потребностям Заказчика, установленные в соответствии с требованиями локальных нормативных актов Заказчика</w:t>
            </w:r>
          </w:p>
          <w:p w14:paraId="7A355C32" w14:textId="77777777" w:rsidR="009D3E50" w:rsidRPr="009D3E50" w:rsidRDefault="009D3E50" w:rsidP="009D3E50">
            <w:pPr>
              <w:pBdr>
                <w:top w:val="nil"/>
                <w:left w:val="nil"/>
                <w:bottom w:val="nil"/>
                <w:right w:val="nil"/>
                <w:between w:val="nil"/>
              </w:pBdr>
              <w:spacing w:line="252" w:lineRule="auto"/>
              <w:rPr>
                <w:rFonts w:ascii="Times New Roman" w:eastAsia="Times New Roman" w:hAnsi="Times New Roman" w:cs="Times New Roman"/>
                <w:sz w:val="22"/>
                <w:szCs w:val="22"/>
              </w:rPr>
            </w:pP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C1EE771" w14:textId="77777777" w:rsidR="009F2AE4"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 xml:space="preserve">Сведения о видах, объемах услуг, требованиях, установленных Заказчиком к качеству, техническим характеристикам и иных требованиях к услугам, указаны в Техническом задании (Приложение № 1 к Извещению) и проекте договора </w:t>
            </w:r>
            <w:r>
              <w:rPr>
                <w:rFonts w:ascii="Times New Roman" w:eastAsia="Times New Roman" w:hAnsi="Times New Roman" w:cs="Times New Roman"/>
                <w:color w:val="191919"/>
                <w:sz w:val="22"/>
                <w:szCs w:val="22"/>
              </w:rPr>
              <w:t>(Приложение № 5 к Извещению), являющимися неотъемлемым приложением к настоящему извещению о проведении запроса предложений (далее - Закупочная документация).</w:t>
            </w:r>
          </w:p>
        </w:tc>
      </w:tr>
      <w:tr w:rsidR="009F2AE4" w14:paraId="180AB895"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3C2496DD"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7.</w:t>
            </w:r>
          </w:p>
        </w:tc>
        <w:tc>
          <w:tcPr>
            <w:tcW w:w="3261" w:type="dxa"/>
            <w:tcBorders>
              <w:top w:val="single" w:sz="4" w:space="0" w:color="000000"/>
              <w:left w:val="single" w:sz="4" w:space="0" w:color="000000"/>
              <w:bottom w:val="single" w:sz="4" w:space="0" w:color="000000"/>
            </w:tcBorders>
            <w:shd w:val="clear" w:color="auto" w:fill="auto"/>
          </w:tcPr>
          <w:p w14:paraId="62BC7B98"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содержанию, форме, оформлению и составу Заявки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3DE51DA" w14:textId="77777777" w:rsidR="009F2AE4" w:rsidRDefault="009D3E50"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Для участия в Запросе предложений Участник закупки подает Заявку в соответствии с требованиями Закупочной документации.</w:t>
            </w:r>
          </w:p>
          <w:p w14:paraId="32F71E05" w14:textId="77777777" w:rsidR="009F2AE4" w:rsidRDefault="009D3E50"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конкурсе должна быть составлена только на русском языке.</w:t>
            </w:r>
          </w:p>
          <w:p w14:paraId="4D47692D" w14:textId="77777777" w:rsidR="009F2AE4" w:rsidRDefault="009D3E50"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479AC880" w14:textId="77777777" w:rsidR="009F2AE4" w:rsidRDefault="009D3E50"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Содержание, форма, оформление и состав Заявки устанавливаются в </w:t>
            </w:r>
            <w:r>
              <w:rPr>
                <w:rFonts w:ascii="Times New Roman" w:eastAsia="Times New Roman" w:hAnsi="Times New Roman" w:cs="Times New Roman"/>
                <w:color w:val="191919"/>
                <w:sz w:val="22"/>
                <w:szCs w:val="22"/>
              </w:rPr>
              <w:lastRenderedPageBreak/>
              <w:t>соответствии с Приложением № 2 к Закупочной документации.</w:t>
            </w:r>
          </w:p>
        </w:tc>
      </w:tr>
      <w:tr w:rsidR="009F2AE4" w14:paraId="4580B12F"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E57FD0D"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8.</w:t>
            </w:r>
          </w:p>
        </w:tc>
        <w:tc>
          <w:tcPr>
            <w:tcW w:w="3261" w:type="dxa"/>
            <w:tcBorders>
              <w:top w:val="single" w:sz="4" w:space="0" w:color="000000"/>
              <w:left w:val="single" w:sz="4" w:space="0" w:color="000000"/>
              <w:bottom w:val="single" w:sz="4" w:space="0" w:color="000000"/>
            </w:tcBorders>
            <w:shd w:val="clear" w:color="auto" w:fill="auto"/>
          </w:tcPr>
          <w:p w14:paraId="4093BC28"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описанию Участниками закупки предлагаемых услуг, их функциональных характеристик (потребительских свойств), количественных и качественных характеристик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EA61BAD" w14:textId="77777777" w:rsidR="009F2AE4" w:rsidRDefault="009D3E50"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Техническим заданием (Приложение № 1), являющимся неотъемлемым приложением к настоящей Закупочной документации.</w:t>
            </w:r>
          </w:p>
        </w:tc>
      </w:tr>
      <w:tr w:rsidR="009F2AE4" w14:paraId="2FBB73F4"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51A434B"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9.</w:t>
            </w:r>
          </w:p>
        </w:tc>
        <w:tc>
          <w:tcPr>
            <w:tcW w:w="3261" w:type="dxa"/>
            <w:tcBorders>
              <w:top w:val="single" w:sz="4" w:space="0" w:color="000000"/>
              <w:left w:val="single" w:sz="4" w:space="0" w:color="000000"/>
              <w:bottom w:val="single" w:sz="4" w:space="0" w:color="000000"/>
            </w:tcBorders>
            <w:shd w:val="clear" w:color="auto" w:fill="auto"/>
          </w:tcPr>
          <w:p w14:paraId="0B9491AE"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B50BE32" w14:textId="77777777" w:rsidR="00724409" w:rsidRDefault="00724409" w:rsidP="00724409">
            <w:pPr>
              <w:suppressAutoHyphens/>
              <w:spacing w:line="256" w:lineRule="auto"/>
              <w:ind w:firstLine="35"/>
              <w:rPr>
                <w:rFonts w:ascii="Times New Roman" w:eastAsia="Calibri" w:hAnsi="Times New Roman" w:cs="Times New Roman"/>
                <w:sz w:val="22"/>
                <w:szCs w:val="22"/>
                <w:lang w:eastAsia="ar-SA"/>
              </w:rPr>
            </w:pPr>
            <w:r>
              <w:rPr>
                <w:rFonts w:ascii="Times New Roman" w:eastAsia="Calibri" w:hAnsi="Times New Roman" w:cs="Times New Roman"/>
                <w:sz w:val="22"/>
                <w:szCs w:val="22"/>
                <w:lang w:eastAsia="ar-SA"/>
              </w:rPr>
              <w:t>Работы выполняются по месту нахождения Исполнителя</w:t>
            </w:r>
          </w:p>
          <w:p w14:paraId="5DA57662" w14:textId="682FFF94" w:rsidR="009F2AE4" w:rsidRDefault="009F2AE4" w:rsidP="00760DEC">
            <w:pPr>
              <w:jc w:val="both"/>
              <w:rPr>
                <w:rFonts w:ascii="Times New Roman" w:eastAsia="Times New Roman" w:hAnsi="Times New Roman" w:cs="Times New Roman"/>
                <w:sz w:val="22"/>
                <w:szCs w:val="22"/>
              </w:rPr>
            </w:pPr>
          </w:p>
        </w:tc>
      </w:tr>
      <w:tr w:rsidR="009F2AE4" w14:paraId="107EB7A7"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455C3620"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p>
        </w:tc>
        <w:tc>
          <w:tcPr>
            <w:tcW w:w="3261" w:type="dxa"/>
            <w:tcBorders>
              <w:top w:val="single" w:sz="4" w:space="0" w:color="000000"/>
              <w:left w:val="single" w:sz="4" w:space="0" w:color="000000"/>
              <w:bottom w:val="single" w:sz="4" w:space="0" w:color="000000"/>
            </w:tcBorders>
            <w:shd w:val="clear" w:color="auto" w:fill="auto"/>
          </w:tcPr>
          <w:p w14:paraId="7D954555"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Общий срок оказания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A5FC403" w14:textId="5A280EB4" w:rsidR="00724409" w:rsidRDefault="00724409" w:rsidP="00724409">
            <w:pPr>
              <w:pStyle w:val="a5"/>
              <w:spacing w:line="264" w:lineRule="auto"/>
              <w:ind w:left="35" w:firstLine="0"/>
              <w:jc w:val="both"/>
              <w:rPr>
                <w:sz w:val="22"/>
                <w:szCs w:val="22"/>
              </w:rPr>
            </w:pPr>
            <w:r>
              <w:rPr>
                <w:sz w:val="22"/>
                <w:szCs w:val="22"/>
                <w:lang w:eastAsia="ru-RU" w:bidi="ru-RU"/>
              </w:rPr>
              <w:t>Работы выполняются в течение 185 (ста восьмидесяти пяти) календарных дней (предусмотрены этапы оказания услуг). Срок не включает срок согласования работ Заказчиком.</w:t>
            </w:r>
          </w:p>
          <w:p w14:paraId="6291DAAB" w14:textId="6408DA49" w:rsidR="009F2AE4" w:rsidRDefault="009F2AE4"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p>
        </w:tc>
      </w:tr>
      <w:tr w:rsidR="009F2AE4" w14:paraId="22B1EA19"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85839DD"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11.</w:t>
            </w:r>
          </w:p>
        </w:tc>
        <w:tc>
          <w:tcPr>
            <w:tcW w:w="3261" w:type="dxa"/>
            <w:tcBorders>
              <w:top w:val="single" w:sz="4" w:space="0" w:color="000000"/>
              <w:left w:val="single" w:sz="4" w:space="0" w:color="000000"/>
              <w:bottom w:val="single" w:sz="4" w:space="0" w:color="000000"/>
            </w:tcBorders>
            <w:shd w:val="clear" w:color="auto" w:fill="auto"/>
          </w:tcPr>
          <w:p w14:paraId="1BB0B5F8"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Начальная (максимальная) цена договора (цена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541A709" w14:textId="1C35DFF5" w:rsidR="009F2AE4" w:rsidRPr="001100AE" w:rsidRDefault="001100AE" w:rsidP="00760DEC">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1100AE">
              <w:rPr>
                <w:rFonts w:ascii="Times New Roman" w:eastAsia="Times New Roman" w:hAnsi="Times New Roman" w:cs="Times New Roman"/>
                <w:color w:val="191919"/>
                <w:sz w:val="22"/>
                <w:szCs w:val="22"/>
              </w:rPr>
              <w:t xml:space="preserve">13 479 529 </w:t>
            </w:r>
            <w:r w:rsidR="00F71626" w:rsidRPr="001100AE">
              <w:rPr>
                <w:rFonts w:ascii="Times New Roman" w:eastAsia="Times New Roman" w:hAnsi="Times New Roman" w:cs="Times New Roman"/>
                <w:color w:val="191919"/>
                <w:sz w:val="22"/>
                <w:szCs w:val="22"/>
              </w:rPr>
              <w:t xml:space="preserve">рублей </w:t>
            </w:r>
            <w:r w:rsidR="00742B41" w:rsidRPr="001100AE">
              <w:rPr>
                <w:rFonts w:ascii="Times New Roman" w:eastAsia="Times New Roman" w:hAnsi="Times New Roman" w:cs="Times New Roman"/>
                <w:color w:val="191919"/>
                <w:sz w:val="22"/>
                <w:szCs w:val="22"/>
              </w:rPr>
              <w:t>00</w:t>
            </w:r>
            <w:r w:rsidR="00F71626" w:rsidRPr="001100AE">
              <w:rPr>
                <w:rFonts w:ascii="Times New Roman" w:eastAsia="Times New Roman" w:hAnsi="Times New Roman" w:cs="Times New Roman"/>
                <w:color w:val="191919"/>
                <w:sz w:val="22"/>
                <w:szCs w:val="22"/>
              </w:rPr>
              <w:t xml:space="preserve"> копеек</w:t>
            </w:r>
          </w:p>
        </w:tc>
      </w:tr>
      <w:tr w:rsidR="009F2AE4" w14:paraId="19EE8299"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1E6E9527"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12.</w:t>
            </w:r>
          </w:p>
        </w:tc>
        <w:tc>
          <w:tcPr>
            <w:tcW w:w="3261" w:type="dxa"/>
            <w:tcBorders>
              <w:top w:val="single" w:sz="4" w:space="0" w:color="000000"/>
              <w:left w:val="single" w:sz="4" w:space="0" w:color="000000"/>
              <w:bottom w:val="single" w:sz="4" w:space="0" w:color="000000"/>
            </w:tcBorders>
            <w:shd w:val="clear" w:color="auto" w:fill="auto"/>
          </w:tcPr>
          <w:p w14:paraId="135CCB5E"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и сроки оплаты услуг</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9F29296" w14:textId="77777777" w:rsidR="009F2AE4" w:rsidRDefault="009D3E50" w:rsidP="00760DEC">
            <w:pPr>
              <w:pBdr>
                <w:top w:val="nil"/>
                <w:left w:val="nil"/>
                <w:bottom w:val="nil"/>
                <w:right w:val="nil"/>
                <w:between w:val="nil"/>
              </w:pBdr>
              <w:spacing w:line="266" w:lineRule="auto"/>
              <w:ind w:right="136"/>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соответствии с проектом договора (Приложение № 5), являющимся неотъемлемым приложением к настоящей Закупочной документации.</w:t>
            </w:r>
          </w:p>
        </w:tc>
      </w:tr>
      <w:tr w:rsidR="009F2AE4" w14:paraId="291D938F"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E14F5F4"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13.</w:t>
            </w:r>
          </w:p>
        </w:tc>
        <w:tc>
          <w:tcPr>
            <w:tcW w:w="3261" w:type="dxa"/>
            <w:tcBorders>
              <w:top w:val="single" w:sz="4" w:space="0" w:color="000000"/>
              <w:left w:val="single" w:sz="4" w:space="0" w:color="000000"/>
              <w:bottom w:val="single" w:sz="4" w:space="0" w:color="000000"/>
            </w:tcBorders>
            <w:shd w:val="clear" w:color="auto" w:fill="auto"/>
          </w:tcPr>
          <w:p w14:paraId="352C91B2"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формирования цены договора (цены лота)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9DE1D7A" w14:textId="77777777" w:rsidR="009F2AE4" w:rsidRDefault="009D3E50" w:rsidP="00760DEC">
            <w:pPr>
              <w:pBdr>
                <w:top w:val="nil"/>
                <w:left w:val="nil"/>
                <w:bottom w:val="nil"/>
                <w:right w:val="nil"/>
                <w:between w:val="nil"/>
              </w:pBdr>
              <w:spacing w:line="266" w:lineRule="auto"/>
              <w:ind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Цена договора включает в себя стоимость услуг, материалов, оборудования, расходов на доставку, перевозку материалов и оборудования, налогов, сборов, других обязательных платежей, предусмотренных действующим законодательством РФ и иных расходов Исполнителя, связанных с исполнением обязательств по Договору. Затраты не включенные в стоимость Договора не подлежат оплате со стороны Заказчика.</w:t>
            </w:r>
          </w:p>
        </w:tc>
      </w:tr>
      <w:tr w:rsidR="009F2AE4" w14:paraId="3D1C0637"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6EB29E4D"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p>
        </w:tc>
        <w:tc>
          <w:tcPr>
            <w:tcW w:w="3261" w:type="dxa"/>
            <w:tcBorders>
              <w:top w:val="single" w:sz="4" w:space="0" w:color="000000"/>
              <w:left w:val="single" w:sz="4" w:space="0" w:color="000000"/>
              <w:bottom w:val="single" w:sz="4" w:space="0" w:color="000000"/>
            </w:tcBorders>
            <w:shd w:val="clear" w:color="auto" w:fill="auto"/>
          </w:tcPr>
          <w:p w14:paraId="556FE981"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Порядок, место подачи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15DEBAE" w14:textId="77A07C95" w:rsidR="009F2AE4" w:rsidRDefault="009D3E50" w:rsidP="00760DEC">
            <w:pPr>
              <w:pBdr>
                <w:top w:val="nil"/>
                <w:left w:val="nil"/>
                <w:bottom w:val="nil"/>
                <w:right w:val="nil"/>
                <w:between w:val="nil"/>
              </w:pBdr>
              <w:spacing w:line="266" w:lineRule="auto"/>
              <w:ind w:right="136"/>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Заявка с приложением необходимых документов направляется на адрес электронной почты Заказчика: </w:t>
            </w:r>
            <w:r>
              <w:rPr>
                <w:rFonts w:ascii="Times New Roman" w:eastAsia="Times New Roman" w:hAnsi="Times New Roman" w:cs="Times New Roman"/>
                <w:sz w:val="22"/>
                <w:szCs w:val="22"/>
              </w:rPr>
              <w:t>info@amururban.ru</w:t>
            </w:r>
            <w:r>
              <w:rPr>
                <w:rFonts w:ascii="Times New Roman" w:eastAsia="Times New Roman" w:hAnsi="Times New Roman" w:cs="Times New Roman"/>
                <w:color w:val="191919"/>
                <w:sz w:val="22"/>
                <w:szCs w:val="22"/>
              </w:rPr>
              <w:t>, либо направляется нарочным в запечатанном конверте по адресу: 67500</w:t>
            </w:r>
            <w:r w:rsidR="00760DEC">
              <w:rPr>
                <w:rFonts w:ascii="Times New Roman" w:eastAsia="Times New Roman" w:hAnsi="Times New Roman" w:cs="Times New Roman"/>
                <w:color w:val="191919"/>
                <w:sz w:val="22"/>
                <w:szCs w:val="22"/>
              </w:rPr>
              <w:t>4</w:t>
            </w:r>
            <w:r>
              <w:rPr>
                <w:rFonts w:ascii="Times New Roman" w:eastAsia="Times New Roman" w:hAnsi="Times New Roman" w:cs="Times New Roman"/>
                <w:color w:val="191919"/>
                <w:sz w:val="22"/>
                <w:szCs w:val="22"/>
              </w:rPr>
              <w:t xml:space="preserve">, Амурская область, г. Благовещенск, ул. </w:t>
            </w:r>
            <w:r>
              <w:rPr>
                <w:rFonts w:ascii="Times New Roman" w:eastAsia="Times New Roman" w:hAnsi="Times New Roman" w:cs="Times New Roman"/>
                <w:sz w:val="22"/>
                <w:szCs w:val="22"/>
              </w:rPr>
              <w:t xml:space="preserve">Горького 154 пом. 6 </w:t>
            </w:r>
            <w:proofErr w:type="spellStart"/>
            <w:r>
              <w:rPr>
                <w:rFonts w:ascii="Times New Roman" w:eastAsia="Times New Roman" w:hAnsi="Times New Roman" w:cs="Times New Roman"/>
                <w:sz w:val="22"/>
                <w:szCs w:val="22"/>
              </w:rPr>
              <w:t>каб</w:t>
            </w:r>
            <w:proofErr w:type="spellEnd"/>
            <w:r>
              <w:rPr>
                <w:rFonts w:ascii="Times New Roman" w:eastAsia="Times New Roman" w:hAnsi="Times New Roman" w:cs="Times New Roman"/>
                <w:sz w:val="22"/>
                <w:szCs w:val="22"/>
              </w:rPr>
              <w:t>. 9</w:t>
            </w:r>
            <w:r>
              <w:rPr>
                <w:rFonts w:ascii="Times New Roman" w:eastAsia="Times New Roman" w:hAnsi="Times New Roman" w:cs="Times New Roman"/>
                <w:color w:val="191919"/>
                <w:sz w:val="22"/>
                <w:szCs w:val="22"/>
              </w:rPr>
              <w:t>. Участник закупки вправе подать только одну Заявку в отношении каждого предмета Закупки (Лота). Участник закупки, подавший Заявку, вправе изменить или отозвать Заявку не позднее окончания срока подачи Заявок, направив Заказчику соответствующее уведомление.</w:t>
            </w:r>
          </w:p>
          <w:p w14:paraId="4B2748AE" w14:textId="77777777" w:rsidR="009F2AE4" w:rsidRDefault="009D3E50" w:rsidP="00760DEC">
            <w:pPr>
              <w:pBdr>
                <w:top w:val="nil"/>
                <w:left w:val="nil"/>
                <w:bottom w:val="nil"/>
                <w:right w:val="nil"/>
                <w:between w:val="nil"/>
              </w:pBdr>
              <w:spacing w:line="266" w:lineRule="auto"/>
              <w:ind w:right="136"/>
              <w:jc w:val="both"/>
              <w:rPr>
                <w:rFonts w:ascii="Times New Roman" w:eastAsia="Times New Roman" w:hAnsi="Times New Roman" w:cs="Times New Roman"/>
                <w:color w:val="191919"/>
                <w:sz w:val="22"/>
                <w:szCs w:val="22"/>
                <w:highlight w:val="yellow"/>
              </w:rPr>
            </w:pPr>
            <w:r>
              <w:rPr>
                <w:rFonts w:ascii="Times New Roman" w:eastAsia="Times New Roman" w:hAnsi="Times New Roman" w:cs="Times New Roman"/>
                <w:color w:val="191919"/>
                <w:sz w:val="22"/>
                <w:szCs w:val="22"/>
              </w:rPr>
              <w:t>Прием Заявок прекращается в момент окончания срока подачи Заявок, установленного в Закупочной документации. Заявки, поступившие Заказчику позднее указанных в Закупочной документации даты и времени окончания срока подачи Заявок, Заказчиком не принимаются и возвращаются подавшим их Участникам закупки.</w:t>
            </w:r>
          </w:p>
        </w:tc>
      </w:tr>
      <w:tr w:rsidR="009F2AE4" w14:paraId="1AD5A875"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7273EFF" w14:textId="77777777" w:rsidR="009F2AE4" w:rsidRDefault="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3261" w:type="dxa"/>
            <w:tcBorders>
              <w:top w:val="single" w:sz="4" w:space="0" w:color="000000"/>
              <w:left w:val="single" w:sz="4" w:space="0" w:color="000000"/>
              <w:bottom w:val="single" w:sz="4" w:space="0" w:color="000000"/>
            </w:tcBorders>
            <w:shd w:val="clear" w:color="auto" w:fill="auto"/>
          </w:tcPr>
          <w:p w14:paraId="37A8C6BB" w14:textId="77777777" w:rsidR="009F2AE4" w:rsidRDefault="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начала, дата и время окончания срока подачи заявок на участие в закупке</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60DCC4C8" w14:textId="42A684A6" w:rsidR="009F2AE4" w:rsidRPr="009D3E50" w:rsidRDefault="009D3E50">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Дата и время начала подачи заявок на участие в закупке - «</w:t>
            </w:r>
            <w:r w:rsidR="00724409">
              <w:rPr>
                <w:rFonts w:ascii="Times New Roman" w:eastAsia="Times New Roman" w:hAnsi="Times New Roman" w:cs="Times New Roman"/>
                <w:color w:val="191919"/>
                <w:sz w:val="22"/>
                <w:szCs w:val="22"/>
              </w:rPr>
              <w:t>27</w:t>
            </w:r>
            <w:r w:rsidRPr="009D3E50">
              <w:rPr>
                <w:rFonts w:ascii="Times New Roman" w:eastAsia="Times New Roman" w:hAnsi="Times New Roman" w:cs="Times New Roman"/>
                <w:color w:val="191919"/>
                <w:sz w:val="22"/>
                <w:szCs w:val="22"/>
              </w:rPr>
              <w:t xml:space="preserve">» </w:t>
            </w:r>
            <w:r w:rsidR="00724409">
              <w:rPr>
                <w:rFonts w:ascii="Times New Roman" w:eastAsia="Times New Roman" w:hAnsi="Times New Roman" w:cs="Times New Roman"/>
                <w:color w:val="191919"/>
                <w:sz w:val="22"/>
                <w:szCs w:val="22"/>
              </w:rPr>
              <w:t>апреля</w:t>
            </w:r>
            <w:r w:rsidRPr="009D3E50">
              <w:rPr>
                <w:rFonts w:ascii="Times New Roman" w:eastAsia="Times New Roman" w:hAnsi="Times New Roman" w:cs="Times New Roman"/>
                <w:color w:val="191919"/>
                <w:sz w:val="22"/>
                <w:szCs w:val="22"/>
              </w:rPr>
              <w:t xml:space="preserve"> 202</w:t>
            </w:r>
            <w:r w:rsidR="00724409">
              <w:rPr>
                <w:rFonts w:ascii="Times New Roman" w:eastAsia="Times New Roman" w:hAnsi="Times New Roman" w:cs="Times New Roman"/>
                <w:color w:val="191919"/>
                <w:sz w:val="22"/>
                <w:szCs w:val="22"/>
              </w:rPr>
              <w:t>4</w:t>
            </w:r>
            <w:r w:rsidRPr="009D3E50">
              <w:rPr>
                <w:rFonts w:ascii="Times New Roman" w:eastAsia="Times New Roman" w:hAnsi="Times New Roman" w:cs="Times New Roman"/>
                <w:color w:val="191919"/>
                <w:sz w:val="22"/>
                <w:szCs w:val="22"/>
              </w:rPr>
              <w:t xml:space="preserve"> года, с 1</w:t>
            </w:r>
            <w:r w:rsidR="00DB7D37">
              <w:rPr>
                <w:rFonts w:ascii="Times New Roman" w:eastAsia="Times New Roman" w:hAnsi="Times New Roman" w:cs="Times New Roman"/>
                <w:color w:val="191919"/>
                <w:sz w:val="22"/>
                <w:szCs w:val="22"/>
              </w:rPr>
              <w:t>8</w:t>
            </w:r>
            <w:r w:rsidRPr="009D3E50">
              <w:rPr>
                <w:rFonts w:ascii="Times New Roman" w:eastAsia="Times New Roman" w:hAnsi="Times New Roman" w:cs="Times New Roman"/>
                <w:color w:val="191919"/>
                <w:sz w:val="22"/>
                <w:szCs w:val="22"/>
              </w:rPr>
              <w:t xml:space="preserve"> час. 00 мин. (время местное)</w:t>
            </w:r>
          </w:p>
          <w:p w14:paraId="10760620" w14:textId="335862F0" w:rsidR="009F2AE4" w:rsidRPr="009D3E50" w:rsidRDefault="009D3E50">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sidRPr="009D3E50">
              <w:rPr>
                <w:rFonts w:ascii="Times New Roman" w:eastAsia="Times New Roman" w:hAnsi="Times New Roman" w:cs="Times New Roman"/>
                <w:color w:val="191919"/>
                <w:sz w:val="22"/>
                <w:szCs w:val="22"/>
              </w:rPr>
              <w:t>Дата и время окончания срока подачи заявок на участие в закупке - «</w:t>
            </w:r>
            <w:r w:rsidR="00724409">
              <w:rPr>
                <w:rFonts w:ascii="Times New Roman" w:eastAsia="Times New Roman" w:hAnsi="Times New Roman" w:cs="Times New Roman"/>
                <w:color w:val="191919"/>
                <w:sz w:val="22"/>
                <w:szCs w:val="22"/>
              </w:rPr>
              <w:t>06</w:t>
            </w:r>
            <w:r w:rsidRPr="009D3E50">
              <w:rPr>
                <w:rFonts w:ascii="Times New Roman" w:eastAsia="Times New Roman" w:hAnsi="Times New Roman" w:cs="Times New Roman"/>
                <w:color w:val="191919"/>
                <w:sz w:val="22"/>
                <w:szCs w:val="22"/>
              </w:rPr>
              <w:t xml:space="preserve">» </w:t>
            </w:r>
            <w:r w:rsidR="00724409">
              <w:rPr>
                <w:rFonts w:ascii="Times New Roman" w:eastAsia="Times New Roman" w:hAnsi="Times New Roman" w:cs="Times New Roman"/>
                <w:color w:val="191919"/>
                <w:sz w:val="22"/>
                <w:szCs w:val="22"/>
              </w:rPr>
              <w:t>мая</w:t>
            </w:r>
            <w:r w:rsidRPr="009D3E50">
              <w:rPr>
                <w:rFonts w:ascii="Times New Roman" w:eastAsia="Times New Roman" w:hAnsi="Times New Roman" w:cs="Times New Roman"/>
                <w:color w:val="191919"/>
                <w:sz w:val="22"/>
                <w:szCs w:val="22"/>
              </w:rPr>
              <w:t xml:space="preserve"> 202</w:t>
            </w:r>
            <w:r w:rsidR="00724409">
              <w:rPr>
                <w:rFonts w:ascii="Times New Roman" w:eastAsia="Times New Roman" w:hAnsi="Times New Roman" w:cs="Times New Roman"/>
                <w:color w:val="191919"/>
                <w:sz w:val="22"/>
                <w:szCs w:val="22"/>
              </w:rPr>
              <w:t>4</w:t>
            </w:r>
            <w:r w:rsidRPr="009D3E50">
              <w:rPr>
                <w:rFonts w:ascii="Times New Roman" w:eastAsia="Times New Roman" w:hAnsi="Times New Roman" w:cs="Times New Roman"/>
                <w:color w:val="191919"/>
                <w:sz w:val="22"/>
                <w:szCs w:val="22"/>
              </w:rPr>
              <w:t xml:space="preserve"> года </w:t>
            </w:r>
            <w:r w:rsidR="00DB7D37">
              <w:rPr>
                <w:rFonts w:ascii="Times New Roman" w:eastAsia="Times New Roman" w:hAnsi="Times New Roman" w:cs="Times New Roman"/>
                <w:color w:val="191919"/>
                <w:sz w:val="22"/>
                <w:szCs w:val="22"/>
              </w:rPr>
              <w:t>11</w:t>
            </w:r>
            <w:r w:rsidRPr="009D3E50">
              <w:rPr>
                <w:rFonts w:ascii="Times New Roman" w:eastAsia="Times New Roman" w:hAnsi="Times New Roman" w:cs="Times New Roman"/>
                <w:color w:val="191919"/>
                <w:sz w:val="22"/>
                <w:szCs w:val="22"/>
              </w:rPr>
              <w:t xml:space="preserve"> час. 00 мин. (время местное)</w:t>
            </w:r>
          </w:p>
        </w:tc>
      </w:tr>
      <w:tr w:rsidR="009D3E50" w14:paraId="5DD77D90"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593419E0" w14:textId="77777777" w:rsidR="009D3E50" w:rsidRDefault="009D3E50" w:rsidP="009D3E50">
            <w:pPr>
              <w:pBdr>
                <w:top w:val="nil"/>
                <w:left w:val="nil"/>
                <w:bottom w:val="nil"/>
                <w:right w:val="nil"/>
                <w:between w:val="nil"/>
              </w:pBdr>
              <w:rPr>
                <w:rFonts w:ascii="Times New Roman" w:eastAsia="Times New Roman" w:hAnsi="Times New Roman" w:cs="Times New Roman"/>
                <w:sz w:val="22"/>
                <w:szCs w:val="22"/>
              </w:rPr>
            </w:pPr>
            <w:r>
              <w:rPr>
                <w:rFonts w:ascii="Times New Roman" w:eastAsia="Times New Roman" w:hAnsi="Times New Roman" w:cs="Times New Roman"/>
                <w:sz w:val="22"/>
                <w:szCs w:val="22"/>
              </w:rPr>
              <w:t>16.</w:t>
            </w:r>
          </w:p>
        </w:tc>
        <w:tc>
          <w:tcPr>
            <w:tcW w:w="3261" w:type="dxa"/>
            <w:tcBorders>
              <w:top w:val="single" w:sz="4" w:space="0" w:color="000000"/>
              <w:left w:val="single" w:sz="4" w:space="0" w:color="000000"/>
              <w:bottom w:val="single" w:sz="4" w:space="0" w:color="000000"/>
            </w:tcBorders>
            <w:shd w:val="clear" w:color="auto" w:fill="auto"/>
          </w:tcPr>
          <w:p w14:paraId="3ED18635" w14:textId="77777777" w:rsidR="009D3E50" w:rsidRDefault="009D3E50" w:rsidP="009D3E50">
            <w:pPr>
              <w:pBdr>
                <w:top w:val="nil"/>
                <w:left w:val="nil"/>
                <w:bottom w:val="nil"/>
                <w:right w:val="nil"/>
                <w:between w:val="nil"/>
              </w:pBdr>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Требования к Участникам закупки и перечень документов, предоставляемых Участниками закупки для подтверждения их</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716854F" w14:textId="77777777" w:rsidR="009D3E50" w:rsidRDefault="009D3E50"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bookmarkStart w:id="3" w:name="bookmark=id.1fob9te" w:colFirst="0" w:colLast="0"/>
            <w:bookmarkEnd w:id="3"/>
            <w:r>
              <w:rPr>
                <w:rFonts w:ascii="Times New Roman" w:eastAsia="Times New Roman" w:hAnsi="Times New Roman" w:cs="Times New Roman"/>
                <w:sz w:val="22"/>
                <w:szCs w:val="22"/>
              </w:rPr>
              <w:t xml:space="preserve">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604EA50" w14:textId="77777777" w:rsidR="009D3E50" w:rsidRDefault="009D3E50"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w:t>
            </w:r>
            <w:r>
              <w:rPr>
                <w:rFonts w:ascii="Times New Roman" w:eastAsia="Times New Roman" w:hAnsi="Times New Roman" w:cs="Times New Roman"/>
                <w:sz w:val="22"/>
                <w:szCs w:val="22"/>
              </w:rPr>
              <w:lastRenderedPageBreak/>
              <w:t>числе индивидуального предпринимателя, банкротом и об открытии конкурсного производства.</w:t>
            </w:r>
          </w:p>
          <w:p w14:paraId="059DC4E6" w14:textId="77777777" w:rsidR="009D3E50" w:rsidRDefault="009D3E50"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Неприостановление</w:t>
            </w:r>
            <w:proofErr w:type="spellEnd"/>
            <w:r>
              <w:rPr>
                <w:rFonts w:ascii="Times New Roman" w:eastAsia="Times New Roman" w:hAnsi="Times New Roman" w:cs="Times New Roman"/>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10976A1F" w14:textId="77777777" w:rsidR="009D3E50" w:rsidRDefault="009D3E50" w:rsidP="009D3E50">
            <w:pPr>
              <w:numPr>
                <w:ilvl w:val="0"/>
                <w:numId w:val="23"/>
              </w:numPr>
              <w:pBdr>
                <w:top w:val="nil"/>
                <w:left w:val="nil"/>
                <w:bottom w:val="nil"/>
                <w:right w:val="nil"/>
                <w:between w:val="nil"/>
              </w:pBdr>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44B9D76E" w14:textId="77777777" w:rsidR="00E75866" w:rsidRDefault="009D3E50" w:rsidP="00E75866">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0">
              <w:r>
                <w:rPr>
                  <w:rFonts w:ascii="Times New Roman" w:eastAsia="Times New Roman" w:hAnsi="Times New Roman" w:cs="Times New Roman"/>
                  <w:sz w:val="22"/>
                  <w:szCs w:val="22"/>
                </w:rPr>
                <w:t>законодательством</w:t>
              </w:r>
            </w:hyperlink>
            <w:r>
              <w:rPr>
                <w:rFonts w:ascii="Times New Roman" w:eastAsia="Times New Roman" w:hAnsi="Times New Roman" w:cs="Times New Roman"/>
                <w:sz w:val="22"/>
                <w:szCs w:val="22"/>
              </w:rPr>
              <w:t xml:space="preserve">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03B989EF" w14:textId="77777777" w:rsidR="00E75866" w:rsidRDefault="009D3E50" w:rsidP="00E75866">
            <w:pPr>
              <w:numPr>
                <w:ilvl w:val="0"/>
                <w:numId w:val="23"/>
              </w:numPr>
              <w:pBdr>
                <w:top w:val="nil"/>
                <w:left w:val="nil"/>
                <w:bottom w:val="nil"/>
                <w:right w:val="nil"/>
                <w:between w:val="nil"/>
              </w:pBdr>
              <w:shd w:val="clear" w:color="auto" w:fill="FFFFFF"/>
              <w:ind w:left="72" w:right="136" w:firstLine="358"/>
              <w:jc w:val="both"/>
              <w:rPr>
                <w:rFonts w:ascii="Times New Roman" w:eastAsia="Times New Roman" w:hAnsi="Times New Roman" w:cs="Times New Roman"/>
                <w:sz w:val="22"/>
                <w:szCs w:val="22"/>
              </w:rPr>
            </w:pPr>
            <w:r w:rsidRPr="00E75866">
              <w:rPr>
                <w:rFonts w:ascii="Times New Roman" w:eastAsia="Times New Roman" w:hAnsi="Times New Roman" w:cs="Times New Roman"/>
                <w:sz w:val="22"/>
                <w:szCs w:val="22"/>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w:t>
            </w:r>
            <w:r w:rsidRPr="00E75866">
              <w:rPr>
                <w:rFonts w:ascii="Times New Roman" w:eastAsia="Times New Roman" w:hAnsi="Times New Roman" w:cs="Times New Roman"/>
                <w:color w:val="191919"/>
                <w:sz w:val="22"/>
                <w:szCs w:val="22"/>
              </w:rPr>
              <w:t>работы, оказанием услуги, являющихся объектом осуществляемой закупки, и административного наказания в виде дисквалификации.</w:t>
            </w:r>
          </w:p>
          <w:p w14:paraId="2B1EB232" w14:textId="324A9C88" w:rsidR="00E75866" w:rsidRPr="00742B41" w:rsidRDefault="00E75866" w:rsidP="00742B41">
            <w:pPr>
              <w:numPr>
                <w:ilvl w:val="0"/>
                <w:numId w:val="23"/>
              </w:numPr>
              <w:pBdr>
                <w:top w:val="nil"/>
                <w:left w:val="nil"/>
                <w:bottom w:val="nil"/>
                <w:right w:val="nil"/>
                <w:between w:val="nil"/>
              </w:pBdr>
              <w:shd w:val="clear" w:color="auto" w:fill="FFFFFF"/>
              <w:ind w:left="25" w:right="136" w:firstLine="358"/>
              <w:jc w:val="both"/>
              <w:rPr>
                <w:rFonts w:ascii="Times New Roman" w:eastAsia="Times New Roman" w:hAnsi="Times New Roman" w:cs="Times New Roman"/>
                <w:sz w:val="22"/>
                <w:szCs w:val="22"/>
              </w:rPr>
            </w:pPr>
            <w:r w:rsidRPr="00E75866">
              <w:rPr>
                <w:rFonts w:ascii="Times New Roman" w:eastAsia="Times New Roman" w:hAnsi="Times New Roman" w:cs="Times New Roman"/>
                <w:color w:val="191919"/>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w:t>
            </w:r>
            <w:r w:rsidRPr="00E75866">
              <w:rPr>
                <w:rFonts w:ascii="Times New Roman" w:eastAsia="Times New Roman" w:hAnsi="Times New Roman" w:cs="Times New Roman"/>
                <w:color w:val="191919"/>
                <w:sz w:val="22"/>
                <w:szCs w:val="22"/>
              </w:rPr>
              <w:lastRenderedPageBreak/>
              <w:t>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14:paraId="7363E705" w14:textId="127BF099" w:rsidR="00742B41" w:rsidRPr="00742B41" w:rsidRDefault="00742B41" w:rsidP="00742B41">
            <w:pPr>
              <w:pStyle w:val="a8"/>
              <w:numPr>
                <w:ilvl w:val="0"/>
                <w:numId w:val="23"/>
              </w:numPr>
              <w:pBdr>
                <w:top w:val="nil"/>
                <w:left w:val="nil"/>
                <w:bottom w:val="nil"/>
                <w:right w:val="nil"/>
                <w:between w:val="nil"/>
              </w:pBdr>
              <w:shd w:val="clear" w:color="auto" w:fill="FFFFFF"/>
              <w:ind w:left="25" w:right="136" w:firstLine="0"/>
              <w:jc w:val="both"/>
              <w:rPr>
                <w:color w:val="191919"/>
                <w:sz w:val="22"/>
                <w:szCs w:val="22"/>
              </w:rPr>
            </w:pPr>
            <w:r w:rsidRPr="00742B41">
              <w:rPr>
                <w:color w:val="191919"/>
                <w:sz w:val="22"/>
                <w:szCs w:val="22"/>
                <w:lang w:eastAsia="ru-RU" w:bidi="ru-RU"/>
              </w:rPr>
              <w:t>должен быть членом саморегулируемой организации (СРО), основанной на членстве лиц, осуществляющих подготовку проектной документации, включенной в государственный реестр саморегулируемых организаций. Участник должен иметь право выполнения работ по договорам подряда, заключаемым с использованием конкурентных способов заключения договоров. https://reestr.nopriz.ru</w:t>
            </w:r>
          </w:p>
          <w:p w14:paraId="11FC1496" w14:textId="71BE4309" w:rsidR="00E75866" w:rsidRPr="00E75866" w:rsidRDefault="00E75866" w:rsidP="00742B41">
            <w:pPr>
              <w:numPr>
                <w:ilvl w:val="0"/>
                <w:numId w:val="23"/>
              </w:numPr>
              <w:pBdr>
                <w:top w:val="nil"/>
                <w:left w:val="nil"/>
                <w:bottom w:val="nil"/>
                <w:right w:val="nil"/>
                <w:between w:val="nil"/>
              </w:pBdr>
              <w:shd w:val="clear" w:color="auto" w:fill="FFFFFF"/>
              <w:ind w:left="25" w:right="136" w:firstLine="0"/>
              <w:jc w:val="both"/>
              <w:rPr>
                <w:rFonts w:ascii="Times New Roman" w:eastAsia="Times New Roman" w:hAnsi="Times New Roman" w:cs="Times New Roman"/>
                <w:sz w:val="22"/>
                <w:szCs w:val="22"/>
              </w:rPr>
            </w:pPr>
            <w:r w:rsidRPr="00E75866">
              <w:rPr>
                <w:rFonts w:ascii="Times New Roman" w:eastAsia="Times New Roman" w:hAnsi="Times New Roman" w:cs="Times New Roman"/>
                <w:color w:val="191919"/>
                <w:sz w:val="22"/>
                <w:szCs w:val="22"/>
              </w:rPr>
              <w:t>Участник закупки не является офшорной компанией.</w:t>
            </w:r>
          </w:p>
          <w:p w14:paraId="0EAE8740" w14:textId="77777777" w:rsidR="00E75866" w:rsidRDefault="00E75866" w:rsidP="00742B41">
            <w:pPr>
              <w:pBdr>
                <w:top w:val="nil"/>
                <w:left w:val="nil"/>
                <w:bottom w:val="nil"/>
                <w:right w:val="nil"/>
                <w:between w:val="nil"/>
              </w:pBdr>
              <w:ind w:left="25"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Отсутствие сведений об участнике закупки в реестре недобросовестных поставщиков (подрядчиков, исполнителей), предусмотренном статьей 5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w:t>
            </w:r>
            <w:r>
              <w:rPr>
                <w:rFonts w:ascii="Times New Roman" w:eastAsia="Times New Roman" w:hAnsi="Times New Roman" w:cs="Times New Roman"/>
                <w:color w:val="191919"/>
                <w:sz w:val="22"/>
                <w:szCs w:val="22"/>
              </w:rPr>
              <w:br/>
              <w:t>для обеспечения государственных и муниципальных нужд» (далее - Закон № 44-ФЗ).</w:t>
            </w:r>
          </w:p>
          <w:p w14:paraId="58876409" w14:textId="77777777" w:rsidR="00E75866" w:rsidRDefault="00E75866" w:rsidP="00E75866">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p>
          <w:p w14:paraId="5D15998A" w14:textId="77777777" w:rsidR="00E75866" w:rsidRDefault="00E75866" w:rsidP="00E75866">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должна содержать всю указанную Заказчиком в Закупочной документации информацию, а именно:</w:t>
            </w:r>
          </w:p>
          <w:p w14:paraId="20B02F08" w14:textId="77777777" w:rsidR="00E75866" w:rsidRDefault="00E75866" w:rsidP="00E75866">
            <w:pPr>
              <w:pBdr>
                <w:top w:val="nil"/>
                <w:left w:val="nil"/>
                <w:bottom w:val="nil"/>
                <w:right w:val="nil"/>
                <w:between w:val="nil"/>
              </w:pBdr>
              <w:spacing w:line="264"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 документы и информацию об Участнике закупки:</w:t>
            </w:r>
          </w:p>
          <w:p w14:paraId="22090EF7" w14:textId="77777777" w:rsidR="00E75866" w:rsidRDefault="00E75866" w:rsidP="00E75866">
            <w:pPr>
              <w:pBdr>
                <w:top w:val="nil"/>
                <w:left w:val="nil"/>
                <w:bottom w:val="nil"/>
                <w:right w:val="nil"/>
                <w:between w:val="nil"/>
              </w:pBdr>
              <w:ind w:left="90" w:right="168" w:firstLine="322"/>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наименование, фирменное наименование (при наличии), организационно-правовую форму, место нахождения, почтовый адрес, идентификационный номер налогоплательщика, лицо, исполняющее функции единоличного исполнительного органа Участника закупки, номер контактного телефона, адрес электронной почты Участника закупки;</w:t>
            </w:r>
          </w:p>
          <w:p w14:paraId="270D419C" w14:textId="77777777" w:rsidR="00E75866" w:rsidRDefault="00E75866" w:rsidP="00E75866">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полученную не ранее чем за шесть месяцев до дня получения извещения о проведении Запроса предложений выписку из Единого государственного реестра юридических лиц, выданную уполномоченным органом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49F170C1" w14:textId="2DFEE7BE" w:rsidR="00E75866" w:rsidRPr="00E75866" w:rsidRDefault="00E75866" w:rsidP="00E75866">
            <w:pPr>
              <w:numPr>
                <w:ilvl w:val="0"/>
                <w:numId w:val="6"/>
              </w:numPr>
              <w:pBdr>
                <w:top w:val="nil"/>
                <w:left w:val="nil"/>
                <w:bottom w:val="nil"/>
                <w:right w:val="nil"/>
                <w:between w:val="nil"/>
              </w:pBdr>
              <w:tabs>
                <w:tab w:val="left" w:pos="614"/>
              </w:tabs>
              <w:spacing w:line="264" w:lineRule="auto"/>
              <w:ind w:left="89" w:right="171" w:firstLine="480"/>
              <w:jc w:val="both"/>
              <w:rPr>
                <w:rFonts w:ascii="Times New Roman" w:eastAsia="Times New Roman" w:hAnsi="Times New Roman" w:cs="Times New Roman"/>
                <w:color w:val="191919"/>
                <w:sz w:val="22"/>
                <w:szCs w:val="22"/>
              </w:rPr>
            </w:pPr>
            <w:r w:rsidRPr="00E75866">
              <w:rPr>
                <w:rFonts w:ascii="Times New Roman" w:eastAsia="Times New Roman" w:hAnsi="Times New Roman" w:cs="Times New Roman"/>
                <w:color w:val="191919"/>
                <w:sz w:val="22"/>
                <w:szCs w:val="22"/>
              </w:rPr>
              <w:t xml:space="preserve">копии учредительных документов в действующей редакции, заверенные в установленном порядке (для юридических лиц), надлежащим образом заверенный перевод на русский язык учредительных документов иностранного юридического лица в соответствии с законодательством соответствующего государства </w:t>
            </w:r>
            <w:r w:rsidRPr="00E75866">
              <w:rPr>
                <w:rFonts w:ascii="Times New Roman" w:eastAsia="Times New Roman" w:hAnsi="Times New Roman" w:cs="Times New Roman"/>
                <w:color w:val="191919"/>
                <w:sz w:val="22"/>
                <w:szCs w:val="22"/>
              </w:rPr>
              <w:lastRenderedPageBreak/>
              <w:t>(для иностранного юридического лица), копии свидетельства о государственной регистрации физического лица в качестве предпринимателя)/листа записи Единого государственного реестра индивидуального предпринимателя (для индивидуального индивидуальных Предпринимателей) уведомления о постановке на учет физического лица в налоговом органе, заверенные в установленном порядке;</w:t>
            </w:r>
          </w:p>
          <w:p w14:paraId="4E7F7906" w14:textId="77777777" w:rsidR="00E75866" w:rsidRDefault="00E75866" w:rsidP="00E75866">
            <w:pPr>
              <w:numPr>
                <w:ilvl w:val="0"/>
                <w:numId w:val="6"/>
              </w:numPr>
              <w:pBdr>
                <w:top w:val="nil"/>
                <w:left w:val="nil"/>
                <w:bottom w:val="nil"/>
                <w:right w:val="nil"/>
                <w:between w:val="nil"/>
              </w:pBdr>
              <w:tabs>
                <w:tab w:val="left" w:pos="682"/>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разделе - руководитель), заверенные в установленном порядке.</w:t>
            </w:r>
          </w:p>
          <w:p w14:paraId="0B52BE03" w14:textId="77777777" w:rsidR="00E75866" w:rsidRDefault="00E75866" w:rsidP="00E75866">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от имени Участника закупки действует иное лицо, заявка на участие в Запросе предложений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05042F9" w14:textId="77777777" w:rsidR="00E75866" w:rsidRDefault="00E75866" w:rsidP="00E75866">
            <w:pPr>
              <w:numPr>
                <w:ilvl w:val="0"/>
                <w:numId w:val="6"/>
              </w:numPr>
              <w:pBdr>
                <w:top w:val="nil"/>
                <w:left w:val="nil"/>
                <w:bottom w:val="nil"/>
                <w:right w:val="nil"/>
                <w:between w:val="nil"/>
              </w:pBdr>
              <w:tabs>
                <w:tab w:val="left" w:pos="691"/>
              </w:tabs>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решение об одобрении или о совершении крупной сделки либо копию такого решения, заверенную в установленном порядке,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оказание услуги, являющихся предметом договора, является крупной сделкой.</w:t>
            </w:r>
          </w:p>
          <w:p w14:paraId="222601AE" w14:textId="77777777" w:rsidR="00E75866" w:rsidRDefault="00E75866" w:rsidP="00E75866">
            <w:pPr>
              <w:pBdr>
                <w:top w:val="nil"/>
                <w:left w:val="nil"/>
                <w:bottom w:val="nil"/>
                <w:right w:val="nil"/>
                <w:between w:val="nil"/>
              </w:pBdr>
              <w:spacing w:line="264" w:lineRule="auto"/>
              <w:ind w:right="171" w:firstLine="6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Либо справка, подписанная руководителем Участника закупки, подтверждающая, что оказание услуг, являющееся предметом договора, не являются для данного Участника крупной сделкой или иной сделкой, требующей одобрения;</w:t>
            </w:r>
          </w:p>
          <w:p w14:paraId="271B4508" w14:textId="77777777" w:rsidR="00E75866" w:rsidRDefault="00E75866" w:rsidP="00E75866">
            <w:pPr>
              <w:numPr>
                <w:ilvl w:val="0"/>
                <w:numId w:val="6"/>
              </w:numPr>
              <w:pBdr>
                <w:top w:val="nil"/>
                <w:left w:val="nil"/>
                <w:bottom w:val="nil"/>
                <w:right w:val="nil"/>
                <w:between w:val="nil"/>
              </w:pBdr>
              <w:tabs>
                <w:tab w:val="left" w:pos="614"/>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документ, подтверждающий соответствие участника требованиям, устанавливаемым в соответствии с законодательством Российской Федерации к лицам, поставляющим товар, выполняющим работы, являющихся предметом закупки (декларируется наличие правоспособности на заключение договора).</w:t>
            </w:r>
          </w:p>
          <w:p w14:paraId="5C341D72" w14:textId="77777777" w:rsidR="00E75866" w:rsidRDefault="00E75866" w:rsidP="00E75866">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предложение Участника закупки в отношении предмета закупки (Заявка по форме Приложение № 2 с приложениями).</w:t>
            </w:r>
          </w:p>
          <w:p w14:paraId="33D75682" w14:textId="77777777" w:rsidR="00E75866" w:rsidRDefault="00E75866" w:rsidP="00E75866">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лиц, данные которых представлены в составе заявки на участие в Запросе предложений - на обработку персональных данных (Приложение №4).</w:t>
            </w:r>
          </w:p>
          <w:p w14:paraId="0D219ED8" w14:textId="0EF3A395" w:rsidR="009D3E50" w:rsidRPr="00E75866" w:rsidRDefault="00E75866" w:rsidP="00E75866">
            <w:pPr>
              <w:numPr>
                <w:ilvl w:val="0"/>
                <w:numId w:val="8"/>
              </w:numPr>
              <w:pBdr>
                <w:top w:val="nil"/>
                <w:left w:val="nil"/>
                <w:bottom w:val="nil"/>
                <w:right w:val="nil"/>
                <w:between w:val="nil"/>
              </w:pBdr>
              <w:tabs>
                <w:tab w:val="left" w:pos="672"/>
              </w:tabs>
              <w:spacing w:line="264" w:lineRule="auto"/>
              <w:ind w:right="171" w:firstLine="480"/>
              <w:jc w:val="both"/>
              <w:rPr>
                <w:rFonts w:ascii="Times New Roman" w:eastAsia="Times New Roman" w:hAnsi="Times New Roman" w:cs="Times New Roman"/>
                <w:color w:val="191919"/>
                <w:sz w:val="22"/>
                <w:szCs w:val="22"/>
              </w:rPr>
            </w:pPr>
            <w:r w:rsidRPr="00E75866">
              <w:rPr>
                <w:rFonts w:ascii="Times New Roman" w:eastAsia="Times New Roman" w:hAnsi="Times New Roman" w:cs="Times New Roman"/>
                <w:color w:val="191919"/>
                <w:sz w:val="22"/>
                <w:szCs w:val="22"/>
              </w:rPr>
              <w:t>опись прилагаемых к заявке документов (Приложение № 3).</w:t>
            </w:r>
          </w:p>
        </w:tc>
      </w:tr>
      <w:tr w:rsidR="009D3E50" w14:paraId="62E7EBD2"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36EBD031" w14:textId="77777777" w:rsidR="009D3E50" w:rsidRDefault="009D3E50" w:rsidP="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17.</w:t>
            </w:r>
          </w:p>
        </w:tc>
        <w:tc>
          <w:tcPr>
            <w:tcW w:w="3261" w:type="dxa"/>
            <w:tcBorders>
              <w:top w:val="single" w:sz="4" w:space="0" w:color="000000"/>
              <w:left w:val="single" w:sz="4" w:space="0" w:color="000000"/>
              <w:bottom w:val="single" w:sz="4" w:space="0" w:color="000000"/>
            </w:tcBorders>
            <w:shd w:val="clear" w:color="auto" w:fill="auto"/>
          </w:tcPr>
          <w:p w14:paraId="0F9EA70B" w14:textId="77777777" w:rsidR="009D3E50" w:rsidRDefault="009D3E50" w:rsidP="009D3E50">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дата начала и дата окончания срока предоставления Участникам закупки разъяснений положений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47B1029" w14:textId="77777777" w:rsidR="009D3E50" w:rsidRDefault="009D3E50" w:rsidP="009D3E50">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Любой Участник закупки вправе с момента получения настоящего извещения о закупке направить Заказчику запрос о даче разъяснений положений Закупочной документации посредством электронного письма на адрес электронной почты: info@amururban.ru не позднее чем за 2 (два) рабочих дня до даты окончания срока подачи заявок на </w:t>
            </w:r>
            <w:r>
              <w:rPr>
                <w:rFonts w:ascii="Times New Roman" w:eastAsia="Times New Roman" w:hAnsi="Times New Roman" w:cs="Times New Roman"/>
                <w:color w:val="191919"/>
                <w:sz w:val="22"/>
                <w:szCs w:val="22"/>
              </w:rPr>
              <w:lastRenderedPageBreak/>
              <w:t>участие в закупке.</w:t>
            </w:r>
          </w:p>
          <w:p w14:paraId="1027D375" w14:textId="77777777" w:rsidR="009D3E50" w:rsidRDefault="009D3E50" w:rsidP="009D3E50">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течение 1 (одного) рабочего дня с даты поступления указанного запроса Заказчик обязан направить в форме электронного документа разъяснения положений Закупочной документации на адрес электронной почты Участника закупки.</w:t>
            </w:r>
          </w:p>
        </w:tc>
      </w:tr>
      <w:tr w:rsidR="009D3E50" w14:paraId="1EFDC008"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64EB998"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18.</w:t>
            </w:r>
          </w:p>
        </w:tc>
        <w:tc>
          <w:tcPr>
            <w:tcW w:w="3261" w:type="dxa"/>
            <w:tcBorders>
              <w:top w:val="single" w:sz="4" w:space="0" w:color="000000"/>
              <w:left w:val="single" w:sz="4" w:space="0" w:color="000000"/>
              <w:bottom w:val="single" w:sz="4" w:space="0" w:color="000000"/>
            </w:tcBorders>
            <w:shd w:val="clear" w:color="auto" w:fill="auto"/>
          </w:tcPr>
          <w:p w14:paraId="4532E20C" w14:textId="77777777" w:rsidR="009D3E50" w:rsidRDefault="009D3E50" w:rsidP="009D3E50">
            <w:pPr>
              <w:tabs>
                <w:tab w:val="left" w:pos="-360"/>
                <w:tab w:val="left" w:pos="360"/>
              </w:tabs>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Критерии рассмотрения и оценки заявок на участие в открытом запросе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C16BA81" w14:textId="0D621DCF" w:rsidR="009D3E50" w:rsidRDefault="009D3E50" w:rsidP="009D3E50">
            <w:pPr>
              <w:pBdr>
                <w:top w:val="nil"/>
                <w:left w:val="nil"/>
                <w:bottom w:val="nil"/>
                <w:right w:val="nil"/>
                <w:between w:val="nil"/>
              </w:pBdr>
              <w:spacing w:line="266"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Установлены в Приложении 6 к Извещению</w:t>
            </w:r>
          </w:p>
        </w:tc>
      </w:tr>
      <w:tr w:rsidR="009D3E50" w14:paraId="0A8E115D"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07BCAC3B"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19.</w:t>
            </w:r>
          </w:p>
        </w:tc>
        <w:tc>
          <w:tcPr>
            <w:tcW w:w="3261" w:type="dxa"/>
            <w:tcBorders>
              <w:top w:val="single" w:sz="4" w:space="0" w:color="000000"/>
              <w:left w:val="single" w:sz="4" w:space="0" w:color="000000"/>
              <w:bottom w:val="single" w:sz="4" w:space="0" w:color="000000"/>
            </w:tcBorders>
            <w:shd w:val="clear" w:color="auto" w:fill="auto"/>
          </w:tcPr>
          <w:p w14:paraId="6C28052F" w14:textId="77777777" w:rsidR="009D3E50" w:rsidRDefault="009D3E50" w:rsidP="009D3E50">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Место рассмотрения заявок и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65BCD4A" w14:textId="113B5C9B"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67500</w:t>
            </w:r>
            <w:r w:rsidR="00B3073B">
              <w:rPr>
                <w:rFonts w:ascii="Times New Roman" w:eastAsia="Times New Roman" w:hAnsi="Times New Roman" w:cs="Times New Roman"/>
                <w:color w:val="191919"/>
                <w:sz w:val="22"/>
                <w:szCs w:val="22"/>
              </w:rPr>
              <w:t>4</w:t>
            </w:r>
            <w:r>
              <w:rPr>
                <w:rFonts w:ascii="Times New Roman" w:eastAsia="Times New Roman" w:hAnsi="Times New Roman" w:cs="Times New Roman"/>
                <w:color w:val="191919"/>
                <w:sz w:val="22"/>
                <w:szCs w:val="22"/>
              </w:rPr>
              <w:t>, Амурская область,</w:t>
            </w:r>
          </w:p>
          <w:p w14:paraId="1ADF7B68"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г. Благовещенск, ул. Горького,154 пом. 6</w:t>
            </w:r>
          </w:p>
        </w:tc>
      </w:tr>
      <w:tr w:rsidR="009D3E50" w14:paraId="0FE6EC9D"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21C8CFEA"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20.</w:t>
            </w:r>
          </w:p>
        </w:tc>
        <w:tc>
          <w:tcPr>
            <w:tcW w:w="3261" w:type="dxa"/>
            <w:tcBorders>
              <w:top w:val="single" w:sz="4" w:space="0" w:color="000000"/>
              <w:left w:val="single" w:sz="4" w:space="0" w:color="000000"/>
              <w:bottom w:val="single" w:sz="4" w:space="0" w:color="000000"/>
            </w:tcBorders>
            <w:shd w:val="clear" w:color="auto" w:fill="auto"/>
          </w:tcPr>
          <w:p w14:paraId="2FDD1A2D" w14:textId="77777777" w:rsidR="009D3E50" w:rsidRDefault="009D3E50"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время рассмотрения заявок</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504205D7" w14:textId="78F625E3"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w:t>
            </w:r>
            <w:r w:rsidR="004E18DF">
              <w:rPr>
                <w:rFonts w:ascii="Times New Roman" w:eastAsia="Times New Roman" w:hAnsi="Times New Roman" w:cs="Times New Roman"/>
                <w:color w:val="191919"/>
                <w:sz w:val="22"/>
                <w:szCs w:val="22"/>
              </w:rPr>
              <w:t>06</w:t>
            </w:r>
            <w:r>
              <w:rPr>
                <w:rFonts w:ascii="Times New Roman" w:eastAsia="Times New Roman" w:hAnsi="Times New Roman" w:cs="Times New Roman"/>
                <w:color w:val="191919"/>
                <w:sz w:val="22"/>
                <w:szCs w:val="22"/>
              </w:rPr>
              <w:t xml:space="preserve">» </w:t>
            </w:r>
            <w:r w:rsidR="004E18DF">
              <w:rPr>
                <w:rFonts w:ascii="Times New Roman" w:eastAsia="Times New Roman" w:hAnsi="Times New Roman" w:cs="Times New Roman"/>
                <w:color w:val="191919"/>
                <w:sz w:val="22"/>
                <w:szCs w:val="22"/>
              </w:rPr>
              <w:t>мая</w:t>
            </w:r>
            <w:r>
              <w:rPr>
                <w:rFonts w:ascii="Times New Roman" w:eastAsia="Times New Roman" w:hAnsi="Times New Roman" w:cs="Times New Roman"/>
                <w:color w:val="191919"/>
                <w:sz w:val="22"/>
                <w:szCs w:val="22"/>
              </w:rPr>
              <w:t xml:space="preserve"> 202</w:t>
            </w:r>
            <w:r w:rsidR="004E18DF">
              <w:rPr>
                <w:rFonts w:ascii="Times New Roman" w:eastAsia="Times New Roman" w:hAnsi="Times New Roman" w:cs="Times New Roman"/>
                <w:color w:val="191919"/>
                <w:sz w:val="22"/>
                <w:szCs w:val="22"/>
              </w:rPr>
              <w:t>4</w:t>
            </w:r>
            <w:r>
              <w:rPr>
                <w:rFonts w:ascii="Times New Roman" w:eastAsia="Times New Roman" w:hAnsi="Times New Roman" w:cs="Times New Roman"/>
                <w:color w:val="191919"/>
                <w:sz w:val="22"/>
                <w:szCs w:val="22"/>
              </w:rPr>
              <w:t xml:space="preserve"> года 1</w:t>
            </w:r>
            <w:r w:rsidR="004E18DF">
              <w:rPr>
                <w:rFonts w:ascii="Times New Roman" w:eastAsia="Times New Roman" w:hAnsi="Times New Roman" w:cs="Times New Roman"/>
                <w:color w:val="191919"/>
                <w:sz w:val="22"/>
                <w:szCs w:val="22"/>
              </w:rPr>
              <w:t>5</w:t>
            </w:r>
            <w:r>
              <w:rPr>
                <w:rFonts w:ascii="Times New Roman" w:eastAsia="Times New Roman" w:hAnsi="Times New Roman" w:cs="Times New Roman"/>
                <w:color w:val="191919"/>
                <w:sz w:val="22"/>
                <w:szCs w:val="22"/>
              </w:rPr>
              <w:t xml:space="preserve"> час. </w:t>
            </w:r>
            <w:r w:rsidR="004E18DF">
              <w:rPr>
                <w:rFonts w:ascii="Times New Roman" w:eastAsia="Times New Roman" w:hAnsi="Times New Roman" w:cs="Times New Roman"/>
                <w:color w:val="191919"/>
                <w:sz w:val="22"/>
                <w:szCs w:val="22"/>
              </w:rPr>
              <w:t>0</w:t>
            </w:r>
            <w:r>
              <w:rPr>
                <w:rFonts w:ascii="Times New Roman" w:eastAsia="Times New Roman" w:hAnsi="Times New Roman" w:cs="Times New Roman"/>
                <w:color w:val="191919"/>
                <w:sz w:val="22"/>
                <w:szCs w:val="22"/>
              </w:rPr>
              <w:t>0 мин. (время местное)</w:t>
            </w:r>
          </w:p>
        </w:tc>
      </w:tr>
      <w:tr w:rsidR="009D3E50" w14:paraId="5F6F7ADE"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290FFEE8"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21.</w:t>
            </w:r>
          </w:p>
        </w:tc>
        <w:tc>
          <w:tcPr>
            <w:tcW w:w="3261" w:type="dxa"/>
            <w:tcBorders>
              <w:top w:val="single" w:sz="4" w:space="0" w:color="000000"/>
              <w:left w:val="single" w:sz="4" w:space="0" w:color="000000"/>
              <w:bottom w:val="single" w:sz="4" w:space="0" w:color="000000"/>
            </w:tcBorders>
            <w:shd w:val="clear" w:color="auto" w:fill="auto"/>
          </w:tcPr>
          <w:p w14:paraId="65B2C2C6" w14:textId="77777777" w:rsidR="009D3E50" w:rsidRDefault="009D3E50"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Дата подведения итогов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E7247D" w14:textId="16185D18"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w:t>
            </w:r>
            <w:r w:rsidR="004E18DF">
              <w:rPr>
                <w:rFonts w:ascii="Times New Roman" w:eastAsia="Times New Roman" w:hAnsi="Times New Roman" w:cs="Times New Roman"/>
                <w:color w:val="191919"/>
                <w:sz w:val="22"/>
                <w:szCs w:val="22"/>
              </w:rPr>
              <w:t>06</w:t>
            </w:r>
            <w:r>
              <w:rPr>
                <w:rFonts w:ascii="Times New Roman" w:eastAsia="Times New Roman" w:hAnsi="Times New Roman" w:cs="Times New Roman"/>
                <w:color w:val="191919"/>
                <w:sz w:val="22"/>
                <w:szCs w:val="22"/>
              </w:rPr>
              <w:t xml:space="preserve">» </w:t>
            </w:r>
            <w:r w:rsidR="004E18DF">
              <w:rPr>
                <w:rFonts w:ascii="Times New Roman" w:eastAsia="Times New Roman" w:hAnsi="Times New Roman" w:cs="Times New Roman"/>
                <w:color w:val="191919"/>
                <w:sz w:val="22"/>
                <w:szCs w:val="22"/>
              </w:rPr>
              <w:t>мая</w:t>
            </w:r>
            <w:r>
              <w:rPr>
                <w:rFonts w:ascii="Times New Roman" w:eastAsia="Times New Roman" w:hAnsi="Times New Roman" w:cs="Times New Roman"/>
                <w:color w:val="191919"/>
                <w:sz w:val="22"/>
                <w:szCs w:val="22"/>
              </w:rPr>
              <w:t xml:space="preserve"> 2023 года 1</w:t>
            </w:r>
            <w:r w:rsidR="00DB7D37">
              <w:rPr>
                <w:rFonts w:ascii="Times New Roman" w:eastAsia="Times New Roman" w:hAnsi="Times New Roman" w:cs="Times New Roman"/>
                <w:color w:val="191919"/>
                <w:sz w:val="22"/>
                <w:szCs w:val="22"/>
              </w:rPr>
              <w:t>8</w:t>
            </w:r>
            <w:r>
              <w:rPr>
                <w:rFonts w:ascii="Times New Roman" w:eastAsia="Times New Roman" w:hAnsi="Times New Roman" w:cs="Times New Roman"/>
                <w:color w:val="191919"/>
                <w:sz w:val="22"/>
                <w:szCs w:val="22"/>
              </w:rPr>
              <w:t xml:space="preserve"> час. 00 мин. (время местное)</w:t>
            </w:r>
          </w:p>
        </w:tc>
      </w:tr>
      <w:tr w:rsidR="009D3E50" w14:paraId="38AD7A8A"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52C97DF9"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22.</w:t>
            </w:r>
          </w:p>
        </w:tc>
        <w:tc>
          <w:tcPr>
            <w:tcW w:w="3261" w:type="dxa"/>
            <w:tcBorders>
              <w:top w:val="single" w:sz="4" w:space="0" w:color="000000"/>
              <w:left w:val="single" w:sz="4" w:space="0" w:color="000000"/>
              <w:bottom w:val="single" w:sz="4" w:space="0" w:color="000000"/>
            </w:tcBorders>
            <w:shd w:val="clear" w:color="auto" w:fill="auto"/>
          </w:tcPr>
          <w:p w14:paraId="16F2A5CE" w14:textId="77777777" w:rsidR="009D3E50" w:rsidRDefault="009D3E50"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Особенности участия в закупке субъектов малого и среднего предпринимательства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75CF9C56"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Не установлены</w:t>
            </w:r>
          </w:p>
        </w:tc>
      </w:tr>
      <w:tr w:rsidR="009D3E50" w14:paraId="58B8508F"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7242DE2A"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23.</w:t>
            </w:r>
          </w:p>
        </w:tc>
        <w:tc>
          <w:tcPr>
            <w:tcW w:w="3261" w:type="dxa"/>
            <w:tcBorders>
              <w:top w:val="single" w:sz="4" w:space="0" w:color="000000"/>
              <w:left w:val="single" w:sz="4" w:space="0" w:color="000000"/>
              <w:bottom w:val="single" w:sz="4" w:space="0" w:color="000000"/>
            </w:tcBorders>
            <w:shd w:val="clear" w:color="auto" w:fill="auto"/>
          </w:tcPr>
          <w:p w14:paraId="0A51EFE4" w14:textId="77777777" w:rsidR="009D3E50" w:rsidRDefault="009D3E50" w:rsidP="009D3E50">
            <w:pPr>
              <w:pBdr>
                <w:top w:val="nil"/>
                <w:left w:val="nil"/>
                <w:bottom w:val="nil"/>
                <w:right w:val="nil"/>
                <w:between w:val="nil"/>
              </w:pBdr>
              <w:spacing w:line="254" w:lineRule="auto"/>
              <w:ind w:right="17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место и порядок предоставления Закупочной документации</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046CB069" w14:textId="77777777" w:rsidR="009D3E50" w:rsidRDefault="009D3E50" w:rsidP="009D3E50">
            <w:pPr>
              <w:pBdr>
                <w:top w:val="nil"/>
                <w:left w:val="nil"/>
                <w:bottom w:val="nil"/>
                <w:right w:val="nil"/>
                <w:between w:val="nil"/>
              </w:pBdr>
              <w:spacing w:line="266" w:lineRule="auto"/>
              <w:ind w:left="89" w:right="171"/>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Закупочная документация доступна для ознакомления на сайте </w:t>
            </w:r>
            <w:r>
              <w:rPr>
                <w:rFonts w:ascii="Times New Roman" w:eastAsia="Times New Roman" w:hAnsi="Times New Roman" w:cs="Times New Roman"/>
                <w:b/>
                <w:sz w:val="22"/>
                <w:szCs w:val="22"/>
              </w:rPr>
              <w:t>http://amururban.online</w:t>
            </w:r>
            <w:r>
              <w:rPr>
                <w:rFonts w:ascii="Times New Roman" w:eastAsia="Times New Roman" w:hAnsi="Times New Roman" w:cs="Times New Roman"/>
                <w:color w:val="191919"/>
                <w:sz w:val="22"/>
                <w:szCs w:val="22"/>
              </w:rPr>
              <w:t>, без взимания платы, с момента ее опубликования.</w:t>
            </w:r>
          </w:p>
        </w:tc>
      </w:tr>
      <w:tr w:rsidR="009D3E50" w14:paraId="20D7BD72"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31F7626E" w14:textId="77777777" w:rsidR="009D3E50" w:rsidRDefault="009D3E50" w:rsidP="009D3E50">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24.</w:t>
            </w:r>
          </w:p>
        </w:tc>
        <w:tc>
          <w:tcPr>
            <w:tcW w:w="3261" w:type="dxa"/>
            <w:tcBorders>
              <w:top w:val="single" w:sz="4" w:space="0" w:color="000000"/>
              <w:left w:val="single" w:sz="4" w:space="0" w:color="000000"/>
              <w:bottom w:val="single" w:sz="4" w:space="0" w:color="000000"/>
            </w:tcBorders>
            <w:shd w:val="clear" w:color="auto" w:fill="auto"/>
          </w:tcPr>
          <w:p w14:paraId="7A87DFB0" w14:textId="77777777" w:rsidR="009D3E50" w:rsidRDefault="009D3E50" w:rsidP="009D3E50">
            <w:pPr>
              <w:pBdr>
                <w:top w:val="nil"/>
                <w:left w:val="nil"/>
                <w:bottom w:val="nil"/>
                <w:right w:val="nil"/>
                <w:between w:val="nil"/>
              </w:pBdr>
              <w:spacing w:line="25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Срок заключения договора по итогам Запроса предложений</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499D58F3"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заключается не позднее чем через двадцать Дней с даты размещения на Сайте итогового протокола закупочной процедуры.</w:t>
            </w:r>
          </w:p>
          <w:p w14:paraId="346A3F6A"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Итоговый протокол закупочной процедуры размещается на Сайте в течение трех рабочих дней со дня подведения итогов Запроса предложений.</w:t>
            </w:r>
          </w:p>
          <w:p w14:paraId="6B0F96E1"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Договор по результатам Запроса предложений составляется Заказчиком путем включения в проект договора, прилагаемый к Закупочной документации, условий, предложенных Участником закупки, с которым заключается договор.</w:t>
            </w:r>
          </w:p>
          <w:p w14:paraId="501C199E"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направляется Заказчиком победителю Запроса предложений по адресу электронной почты, указанному в его Заявке.</w:t>
            </w:r>
          </w:p>
          <w:p w14:paraId="610FA12E" w14:textId="77777777" w:rsidR="009D3E50" w:rsidRDefault="009D3E50" w:rsidP="009D3E50">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Победитель Запроса предложений в течение двух дней с момента направления ему проекта договора обязан передать Заказчику два экземпляра подписанного им договора (если иное количество экземпляров договора не требуется в соответствии с его условиями).</w:t>
            </w:r>
          </w:p>
          <w:p w14:paraId="2FA7594C" w14:textId="77777777" w:rsidR="009D3E50" w:rsidRDefault="009D3E50"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проверяет предоставленные документы, подписывает два экземпляра договора (если иное количество экземпляров договора не требуется в соответствии с его условиями) и в течение двух рабочих с даты такого подписания направляет Участнику закупки один экземпляр заключенного договора.</w:t>
            </w:r>
          </w:p>
          <w:p w14:paraId="42198E8D" w14:textId="77777777" w:rsidR="009D3E50" w:rsidRDefault="009D3E50"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Заказчик вправе отказаться от заключения договора с Участником закупки, выбранным по результатам Запроса предложений, в следующих случаях: </w:t>
            </w:r>
          </w:p>
          <w:p w14:paraId="697E9E2C" w14:textId="77777777" w:rsidR="009D3E50" w:rsidRDefault="009D3E50"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а)</w:t>
            </w:r>
            <w:r>
              <w:rPr>
                <w:rFonts w:ascii="Times New Roman" w:eastAsia="Times New Roman" w:hAnsi="Times New Roman" w:cs="Times New Roman"/>
                <w:color w:val="191919"/>
                <w:sz w:val="22"/>
                <w:szCs w:val="22"/>
              </w:rPr>
              <w:tab/>
              <w:t>предоставление Поставщиком недостоверных сведений и (или) документов в Заявке и (или) в иных предоставленных документах;</w:t>
            </w:r>
          </w:p>
          <w:p w14:paraId="3986EDDA" w14:textId="77777777" w:rsidR="009D3E50" w:rsidRDefault="009D3E50"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б)</w:t>
            </w:r>
            <w:r>
              <w:rPr>
                <w:rFonts w:ascii="Times New Roman" w:eastAsia="Times New Roman" w:hAnsi="Times New Roman" w:cs="Times New Roman"/>
                <w:color w:val="191919"/>
                <w:sz w:val="22"/>
                <w:szCs w:val="22"/>
              </w:rPr>
              <w:tab/>
              <w:t>изменение потребности Заказчика в продукции;</w:t>
            </w:r>
          </w:p>
          <w:p w14:paraId="58556465" w14:textId="77777777" w:rsidR="00FD2B8F" w:rsidRDefault="009D3E50"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В случае уклонения или отказа победителя Запроса предложений от заключения договора Заказчик вправе заключить договор с Участником закупки, предложившим условия, признанные Закупочной комиссией следующими по привлекательности по </w:t>
            </w:r>
            <w:r>
              <w:rPr>
                <w:rFonts w:ascii="Times New Roman" w:eastAsia="Times New Roman" w:hAnsi="Times New Roman" w:cs="Times New Roman"/>
                <w:color w:val="191919"/>
                <w:sz w:val="22"/>
                <w:szCs w:val="22"/>
              </w:rPr>
              <w:lastRenderedPageBreak/>
              <w:t>сравнению с предложением отказавшегося от заключения договора победителя Запроса предложений.</w:t>
            </w:r>
            <w:r w:rsidR="00FD2B8F">
              <w:rPr>
                <w:rFonts w:ascii="Times New Roman" w:eastAsia="Times New Roman" w:hAnsi="Times New Roman" w:cs="Times New Roman"/>
                <w:color w:val="191919"/>
                <w:sz w:val="22"/>
                <w:szCs w:val="22"/>
              </w:rPr>
              <w:t xml:space="preserve"> </w:t>
            </w:r>
          </w:p>
          <w:p w14:paraId="5EF96655" w14:textId="77777777" w:rsidR="009D3E50" w:rsidRDefault="00FD2B8F" w:rsidP="009D3E50">
            <w:pPr>
              <w:pBdr>
                <w:top w:val="nil"/>
                <w:left w:val="nil"/>
                <w:bottom w:val="nil"/>
                <w:right w:val="nil"/>
                <w:between w:val="nil"/>
              </w:pBdr>
              <w:spacing w:line="266" w:lineRule="auto"/>
              <w:ind w:right="171"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 отказе такого Участника закупки от заключения договора договор может быть заключен с иными Участниками закупки в порядке убывания привлекательности предложенных им условий.</w:t>
            </w:r>
          </w:p>
        </w:tc>
      </w:tr>
      <w:tr w:rsidR="00B501C7" w14:paraId="674C6D60"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0F8B8DD7" w14:textId="77777777" w:rsidR="00B501C7" w:rsidRDefault="00B501C7" w:rsidP="00B501C7">
            <w:pPr>
              <w:pBdr>
                <w:top w:val="nil"/>
                <w:left w:val="nil"/>
                <w:bottom w:val="nil"/>
                <w:right w:val="nil"/>
                <w:between w:val="nil"/>
              </w:pBdr>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lastRenderedPageBreak/>
              <w:t>25.</w:t>
            </w:r>
          </w:p>
        </w:tc>
        <w:tc>
          <w:tcPr>
            <w:tcW w:w="3261" w:type="dxa"/>
            <w:tcBorders>
              <w:top w:val="single" w:sz="4" w:space="0" w:color="000000"/>
              <w:left w:val="single" w:sz="4" w:space="0" w:color="000000"/>
              <w:bottom w:val="single" w:sz="4" w:space="0" w:color="000000"/>
            </w:tcBorders>
            <w:shd w:val="clear" w:color="auto" w:fill="auto"/>
          </w:tcPr>
          <w:p w14:paraId="77CD3942" w14:textId="29373D7F" w:rsidR="00B501C7" w:rsidRPr="00B501C7" w:rsidRDefault="00B501C7" w:rsidP="00B501C7">
            <w:pPr>
              <w:keepLines/>
              <w:rPr>
                <w:rFonts w:ascii="Times New Roman" w:eastAsia="Times New Roman" w:hAnsi="Times New Roman" w:cs="Times New Roman"/>
                <w:color w:val="191919"/>
                <w:sz w:val="22"/>
                <w:szCs w:val="22"/>
              </w:rPr>
            </w:pPr>
            <w:r w:rsidRPr="00B501C7">
              <w:rPr>
                <w:rFonts w:ascii="Times New Roman" w:eastAsia="Times New Roman" w:hAnsi="Times New Roman" w:cs="Times New Roman"/>
                <w:color w:val="191919"/>
                <w:sz w:val="22"/>
                <w:szCs w:val="22"/>
              </w:rPr>
              <w:t>Обеспечение исполнения договора</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154862DF" w14:textId="77777777" w:rsidR="00B501C7" w:rsidRDefault="00B501C7" w:rsidP="00B501C7">
            <w:pPr>
              <w:jc w:val="both"/>
              <w:rPr>
                <w:rFonts w:ascii="Times New Roman" w:eastAsia="Times New Roman" w:hAnsi="Times New Roman" w:cs="Times New Roman"/>
                <w:color w:val="191919"/>
                <w:sz w:val="22"/>
                <w:szCs w:val="22"/>
              </w:rPr>
            </w:pPr>
            <w:r w:rsidRPr="00B501C7">
              <w:rPr>
                <w:rFonts w:ascii="Times New Roman" w:eastAsia="Times New Roman" w:hAnsi="Times New Roman" w:cs="Times New Roman"/>
                <w:color w:val="191919"/>
                <w:sz w:val="22"/>
                <w:szCs w:val="22"/>
              </w:rPr>
              <w:t xml:space="preserve">Размер обеспечения исполнения договора составляет 1 % от начальной (максимальной) цены договора </w:t>
            </w:r>
          </w:p>
          <w:p w14:paraId="445F4DA8" w14:textId="77777777" w:rsidR="004E18DF" w:rsidRDefault="004E18DF" w:rsidP="004E18DF">
            <w:pPr>
              <w:rPr>
                <w:rFonts w:ascii="Times New Roman" w:eastAsia="Calibri" w:hAnsi="Times New Roman" w:cs="Times New Roman"/>
                <w:b/>
                <w:snapToGrid w:val="0"/>
                <w:sz w:val="22"/>
                <w:szCs w:val="22"/>
                <w:lang w:eastAsia="ar-SA"/>
              </w:rPr>
            </w:pPr>
            <w:r>
              <w:rPr>
                <w:rFonts w:ascii="Times New Roman" w:eastAsia="Calibri" w:hAnsi="Times New Roman" w:cs="Times New Roman"/>
                <w:b/>
                <w:snapToGrid w:val="0"/>
                <w:sz w:val="22"/>
                <w:szCs w:val="22"/>
                <w:lang w:eastAsia="ar-SA"/>
              </w:rPr>
              <w:t xml:space="preserve">Реквизиты: </w:t>
            </w:r>
          </w:p>
          <w:p w14:paraId="1732F4A2" w14:textId="77777777" w:rsidR="004E18DF" w:rsidRDefault="004E18DF" w:rsidP="004E18DF">
            <w:pPr>
              <w:shd w:val="clear" w:color="auto" w:fill="FFFFFF"/>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р/с 40703810809560000018</w:t>
            </w:r>
          </w:p>
          <w:p w14:paraId="18DFB316" w14:textId="77777777" w:rsidR="004E18DF" w:rsidRDefault="004E18DF" w:rsidP="004E18DF">
            <w:pPr>
              <w:shd w:val="clear" w:color="auto" w:fill="FFFFFF"/>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ФИЛИАЛ «ЦЕНТРАЛЬНЫЙ» БАНКА ВТБ (ПАО)</w:t>
            </w:r>
          </w:p>
          <w:p w14:paraId="58E60A5D" w14:textId="77777777" w:rsidR="004E18DF" w:rsidRDefault="004E18DF" w:rsidP="004E18DF">
            <w:pPr>
              <w:shd w:val="clear" w:color="auto" w:fill="FFFFFF"/>
              <w:spacing w:line="252"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к/с 30101810145250000411</w:t>
            </w:r>
          </w:p>
          <w:p w14:paraId="27D9BDA0" w14:textId="0C28748B" w:rsidR="004E18DF" w:rsidRPr="00B501C7" w:rsidRDefault="004E18DF" w:rsidP="004E18DF">
            <w:pPr>
              <w:jc w:val="both"/>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БИК 044525411</w:t>
            </w:r>
          </w:p>
        </w:tc>
      </w:tr>
      <w:tr w:rsidR="00B3073B" w14:paraId="2EF0DD2C" w14:textId="77777777" w:rsidTr="00C50E10">
        <w:trPr>
          <w:jc w:val="center"/>
        </w:trPr>
        <w:tc>
          <w:tcPr>
            <w:tcW w:w="562" w:type="dxa"/>
            <w:tcBorders>
              <w:top w:val="single" w:sz="4" w:space="0" w:color="000000"/>
              <w:left w:val="single" w:sz="4" w:space="0" w:color="000000"/>
              <w:bottom w:val="single" w:sz="4" w:space="0" w:color="000000"/>
            </w:tcBorders>
            <w:shd w:val="clear" w:color="auto" w:fill="auto"/>
          </w:tcPr>
          <w:p w14:paraId="4D5ADCE2" w14:textId="39B94049" w:rsidR="00B3073B" w:rsidRDefault="00B3073B" w:rsidP="00B3073B">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26.</w:t>
            </w:r>
          </w:p>
        </w:tc>
        <w:tc>
          <w:tcPr>
            <w:tcW w:w="3261" w:type="dxa"/>
            <w:tcBorders>
              <w:top w:val="single" w:sz="4" w:space="0" w:color="000000"/>
              <w:left w:val="single" w:sz="4" w:space="0" w:color="000000"/>
              <w:bottom w:val="single" w:sz="4" w:space="0" w:color="000000"/>
            </w:tcBorders>
            <w:shd w:val="clear" w:color="auto" w:fill="auto"/>
          </w:tcPr>
          <w:p w14:paraId="31D89DB9" w14:textId="12E3F5AE" w:rsidR="00B3073B" w:rsidRDefault="00B3073B" w:rsidP="00B3073B">
            <w:pPr>
              <w:pBdr>
                <w:top w:val="nil"/>
                <w:left w:val="nil"/>
                <w:bottom w:val="nil"/>
                <w:right w:val="nil"/>
                <w:between w:val="nil"/>
              </w:pBdr>
              <w:spacing w:line="254" w:lineRule="auto"/>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Прочая информация</w:t>
            </w:r>
          </w:p>
        </w:tc>
        <w:tc>
          <w:tcPr>
            <w:tcW w:w="6945" w:type="dxa"/>
            <w:tcBorders>
              <w:top w:val="single" w:sz="4" w:space="0" w:color="000000"/>
              <w:left w:val="single" w:sz="4" w:space="0" w:color="000000"/>
              <w:bottom w:val="single" w:sz="4" w:space="0" w:color="000000"/>
              <w:right w:val="single" w:sz="4" w:space="0" w:color="000000"/>
            </w:tcBorders>
            <w:shd w:val="clear" w:color="auto" w:fill="auto"/>
          </w:tcPr>
          <w:p w14:paraId="304DF1A6" w14:textId="37E9F3E5" w:rsidR="000A787B" w:rsidRDefault="00B3073B" w:rsidP="000A787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Данный запрос предложений не является торгами (конкурсом или аукционом), и его проведение не регулируется статьями 447-449 части первой Гражданского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w:t>
            </w:r>
            <w:r w:rsidR="000A787B">
              <w:rPr>
                <w:rFonts w:ascii="Times New Roman" w:eastAsia="Times New Roman" w:hAnsi="Times New Roman" w:cs="Times New Roman"/>
                <w:color w:val="191919"/>
                <w:sz w:val="22"/>
                <w:szCs w:val="22"/>
              </w:rPr>
              <w:t xml:space="preserve"> сфере закупок товаров, работ, услуг для обеспечения государственных и муниципальных нужд».</w:t>
            </w:r>
          </w:p>
          <w:p w14:paraId="393C4BCA" w14:textId="77777777" w:rsidR="000A787B" w:rsidRDefault="000A787B" w:rsidP="000A787B">
            <w:pP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w:t>
            </w:r>
            <w:r>
              <w:rPr>
                <w:sz w:val="22"/>
                <w:szCs w:val="22"/>
              </w:rPr>
              <w:t xml:space="preserve"> </w:t>
            </w:r>
            <w:r>
              <w:rPr>
                <w:rFonts w:ascii="Times New Roman" w:eastAsia="Times New Roman" w:hAnsi="Times New Roman" w:cs="Times New Roman"/>
                <w:color w:val="191919"/>
                <w:sz w:val="22"/>
                <w:szCs w:val="22"/>
              </w:rPr>
              <w:t>также не является публичным конкурсом и не регулируется кодекса Российской Федерации, Федеральным законом от 18.07.2011 № 223- ФЗ «О закупках товаров, работ, услуг отдельными видами юридических лиц»,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59346018" w14:textId="77777777" w:rsidR="000A787B" w:rsidRDefault="000A787B" w:rsidP="000A787B">
            <w:pPr>
              <w:pBdr>
                <w:top w:val="nil"/>
                <w:left w:val="nil"/>
                <w:bottom w:val="nil"/>
                <w:right w:val="nil"/>
                <w:between w:val="nil"/>
              </w:pBdr>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Запрос предложений также не является публичным конкурсом и не регулируется статьями 1057-1061 части второй Гражданского кодекса Российской Федерации.</w:t>
            </w:r>
          </w:p>
          <w:p w14:paraId="5E2790F5" w14:textId="49575F25" w:rsidR="00B3073B" w:rsidRDefault="000A787B" w:rsidP="000A787B">
            <w:pPr>
              <w:pBdr>
                <w:top w:val="nil"/>
                <w:left w:val="nil"/>
                <w:bottom w:val="nil"/>
                <w:right w:val="nil"/>
                <w:between w:val="nil"/>
              </w:pBdr>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Заказчик вправе отказаться от проведения Запроса предложений в любой момент вплоть до подписания договора без возмещения Участникам закупки каких- либо расходов, убытков или ущерба, понесенных ими в связи с отказом Заказчика от их проведения.</w:t>
            </w:r>
          </w:p>
        </w:tc>
      </w:tr>
    </w:tbl>
    <w:p w14:paraId="2ABAEA8E" w14:textId="77777777" w:rsidR="009F2AE4" w:rsidRDefault="009D3E50">
      <w:pPr>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Приложение:</w:t>
      </w:r>
    </w:p>
    <w:p w14:paraId="5FC51EB4" w14:textId="77777777" w:rsidR="009F2AE4" w:rsidRDefault="009D3E50">
      <w:pPr>
        <w:numPr>
          <w:ilvl w:val="0"/>
          <w:numId w:val="11"/>
        </w:numPr>
        <w:tabs>
          <w:tab w:val="left" w:pos="909"/>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Техническое задание (Приложение № 1).</w:t>
      </w:r>
    </w:p>
    <w:p w14:paraId="2837C66B" w14:textId="77777777" w:rsidR="009F2AE4" w:rsidRDefault="009D3E50">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Заявка на участие в Запросе предложений (Приложение № 2).</w:t>
      </w:r>
    </w:p>
    <w:p w14:paraId="7EC3C757" w14:textId="77777777" w:rsidR="009F2AE4" w:rsidRDefault="009D3E50">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 входящих в состав заявки на участие в Запросе предложений</w:t>
      </w:r>
      <w:r>
        <w:rPr>
          <w:sz w:val="22"/>
          <w:szCs w:val="22"/>
        </w:rPr>
        <w:t xml:space="preserve"> </w:t>
      </w:r>
      <w:r>
        <w:rPr>
          <w:rFonts w:ascii="Times New Roman" w:eastAsia="Times New Roman" w:hAnsi="Times New Roman" w:cs="Times New Roman"/>
          <w:color w:val="191919"/>
          <w:sz w:val="22"/>
          <w:szCs w:val="22"/>
        </w:rPr>
        <w:t>(Приложение № 3).</w:t>
      </w:r>
    </w:p>
    <w:p w14:paraId="37C357F5" w14:textId="77777777" w:rsidR="009F2AE4" w:rsidRDefault="009D3E50">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 на обработку персональных данных (Приложение № 4).</w:t>
      </w:r>
    </w:p>
    <w:p w14:paraId="5C121583" w14:textId="77777777" w:rsidR="009F2AE4" w:rsidRDefault="009D3E50">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Проект договора с приложениями (Приложение № 5)</w:t>
      </w:r>
    </w:p>
    <w:p w14:paraId="3CD035AE" w14:textId="77777777" w:rsidR="009F2AE4" w:rsidRDefault="009D3E50">
      <w:pPr>
        <w:numPr>
          <w:ilvl w:val="0"/>
          <w:numId w:val="11"/>
        </w:numPr>
        <w:tabs>
          <w:tab w:val="left" w:pos="933"/>
        </w:tabs>
        <w:ind w:firstLine="560"/>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Порядок рассмотрения и оценки заявок на участие в открытом запросе предложений (Приложение №6).</w:t>
      </w:r>
    </w:p>
    <w:p w14:paraId="1AA82E0D" w14:textId="77777777" w:rsidR="009F2AE4" w:rsidRDefault="009F2AE4">
      <w:pPr>
        <w:tabs>
          <w:tab w:val="left" w:pos="933"/>
        </w:tabs>
        <w:rPr>
          <w:rFonts w:ascii="Times New Roman" w:eastAsia="Times New Roman" w:hAnsi="Times New Roman" w:cs="Times New Roman"/>
          <w:color w:val="191919"/>
          <w:sz w:val="22"/>
          <w:szCs w:val="22"/>
        </w:rPr>
        <w:sectPr w:rsidR="009F2AE4">
          <w:headerReference w:type="default" r:id="rId11"/>
          <w:headerReference w:type="first" r:id="rId12"/>
          <w:pgSz w:w="11900" w:h="16840"/>
          <w:pgMar w:top="1379" w:right="523" w:bottom="426" w:left="631" w:header="0" w:footer="3" w:gutter="0"/>
          <w:pgNumType w:start="12"/>
          <w:cols w:space="720"/>
          <w:titlePg/>
        </w:sectPr>
      </w:pPr>
    </w:p>
    <w:p w14:paraId="40FB7A65" w14:textId="77777777" w:rsidR="009F2AE4" w:rsidRDefault="009D3E50">
      <w:pPr>
        <w:pBdr>
          <w:top w:val="nil"/>
          <w:left w:val="nil"/>
          <w:bottom w:val="nil"/>
          <w:right w:val="nil"/>
          <w:between w:val="nil"/>
        </w:pBdr>
        <w:ind w:firstLine="6663"/>
        <w:rPr>
          <w:rFonts w:ascii="Times New Roman" w:eastAsia="Times New Roman" w:hAnsi="Times New Roman" w:cs="Times New Roman"/>
          <w:sz w:val="22"/>
          <w:szCs w:val="22"/>
        </w:rPr>
      </w:pPr>
      <w:bookmarkStart w:id="4" w:name="_Hlk142926858"/>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1</w:t>
      </w:r>
    </w:p>
    <w:p w14:paraId="0A934E16" w14:textId="77777777" w:rsidR="009F2AE4" w:rsidRDefault="009D3E50">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502749DA" w14:textId="77777777" w:rsidR="009F2AE4" w:rsidRDefault="009D3E50">
      <w:pPr>
        <w:pBdr>
          <w:top w:val="nil"/>
          <w:left w:val="nil"/>
          <w:bottom w:val="nil"/>
          <w:right w:val="nil"/>
          <w:between w:val="nil"/>
        </w:pBdr>
        <w:ind w:firstLine="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 xml:space="preserve">открытого запроса </w:t>
      </w:r>
      <w:r>
        <w:rPr>
          <w:rFonts w:ascii="Times New Roman" w:eastAsia="Times New Roman" w:hAnsi="Times New Roman" w:cs="Times New Roman"/>
          <w:sz w:val="22"/>
          <w:szCs w:val="22"/>
        </w:rPr>
        <w:t>предложений</w:t>
      </w:r>
    </w:p>
    <w:p w14:paraId="0E492251" w14:textId="77777777" w:rsidR="009F2AE4" w:rsidRDefault="009F2AE4">
      <w:pPr>
        <w:spacing w:line="259" w:lineRule="auto"/>
        <w:rPr>
          <w:rFonts w:ascii="Times New Roman" w:eastAsia="Times New Roman" w:hAnsi="Times New Roman" w:cs="Times New Roman"/>
          <w:highlight w:val="red"/>
        </w:rPr>
      </w:pPr>
    </w:p>
    <w:p w14:paraId="26B6230B" w14:textId="77777777" w:rsidR="009F2AE4" w:rsidRDefault="009D3E50">
      <w:pPr>
        <w:spacing w:after="60"/>
        <w:ind w:firstLine="567"/>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ТЕХНИЧЕСКОЕ ЗАДАНИЕ</w:t>
      </w:r>
    </w:p>
    <w:p w14:paraId="0246C22F" w14:textId="77777777" w:rsidR="00CE1D03" w:rsidRDefault="00CE1D03" w:rsidP="00CE1D03">
      <w:pPr>
        <w:tabs>
          <w:tab w:val="left" w:pos="4680"/>
        </w:tabs>
        <w:spacing w:after="60"/>
        <w:jc w:val="center"/>
        <w:rPr>
          <w:rFonts w:ascii="Times New Roman" w:hAnsi="Times New Roman" w:cs="Times New Roman"/>
          <w:b/>
          <w:sz w:val="22"/>
          <w:szCs w:val="22"/>
        </w:rPr>
      </w:pPr>
      <w:bookmarkStart w:id="5" w:name="_Hlk138758528"/>
      <w:r>
        <w:rPr>
          <w:rFonts w:ascii="Times New Roman" w:hAnsi="Times New Roman" w:cs="Times New Roman"/>
          <w:b/>
          <w:sz w:val="22"/>
          <w:szCs w:val="22"/>
        </w:rPr>
        <w:t xml:space="preserve">на разработку концепции музея под рабочим названием </w:t>
      </w:r>
    </w:p>
    <w:p w14:paraId="6F9437B9" w14:textId="77777777" w:rsidR="00CE1D03" w:rsidRDefault="00CE1D03" w:rsidP="00CE1D03">
      <w:pPr>
        <w:tabs>
          <w:tab w:val="left" w:pos="4680"/>
        </w:tabs>
        <w:spacing w:after="60"/>
        <w:jc w:val="center"/>
        <w:rPr>
          <w:rFonts w:ascii="Times New Roman" w:hAnsi="Times New Roman" w:cs="Times New Roman"/>
          <w:b/>
          <w:sz w:val="22"/>
          <w:szCs w:val="22"/>
        </w:rPr>
      </w:pPr>
      <w:r>
        <w:rPr>
          <w:rFonts w:ascii="Times New Roman" w:hAnsi="Times New Roman" w:cs="Times New Roman"/>
          <w:b/>
          <w:sz w:val="22"/>
          <w:szCs w:val="22"/>
        </w:rPr>
        <w:t>«Музей Динозавров»</w:t>
      </w:r>
    </w:p>
    <w:tbl>
      <w:tblPr>
        <w:tblpPr w:leftFromText="180" w:rightFromText="180" w:bottomFromText="160" w:vertAnchor="text" w:horzAnchor="margin" w:tblpXSpec="center" w:tblpY="123"/>
        <w:tblW w:w="10230" w:type="dxa"/>
        <w:tblLayout w:type="fixed"/>
        <w:tblCellMar>
          <w:top w:w="28" w:type="dxa"/>
          <w:left w:w="28" w:type="dxa"/>
          <w:bottom w:w="28" w:type="dxa"/>
          <w:right w:w="28" w:type="dxa"/>
        </w:tblCellMar>
        <w:tblLook w:val="04A0" w:firstRow="1" w:lastRow="0" w:firstColumn="1" w:lastColumn="0" w:noHBand="0" w:noVBand="1"/>
      </w:tblPr>
      <w:tblGrid>
        <w:gridCol w:w="879"/>
        <w:gridCol w:w="2294"/>
        <w:gridCol w:w="7057"/>
      </w:tblGrid>
      <w:tr w:rsidR="00CE1D03" w14:paraId="60BEF02F" w14:textId="77777777" w:rsidTr="00CE1D03">
        <w:tc>
          <w:tcPr>
            <w:tcW w:w="879" w:type="dxa"/>
            <w:tcBorders>
              <w:top w:val="single" w:sz="4" w:space="0" w:color="000000"/>
              <w:left w:val="single" w:sz="4" w:space="0" w:color="000000"/>
              <w:bottom w:val="single" w:sz="4" w:space="0" w:color="000000"/>
              <w:right w:val="single" w:sz="4" w:space="0" w:color="000000"/>
            </w:tcBorders>
            <w:vAlign w:val="center"/>
            <w:hideMark/>
          </w:tcPr>
          <w:p w14:paraId="242AAC52"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п/п</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142196CA" w14:textId="77777777" w:rsidR="00CE1D03" w:rsidRDefault="00CE1D03">
            <w:pPr>
              <w:suppressAutoHyphens/>
              <w:spacing w:after="60" w:line="256" w:lineRule="auto"/>
              <w:ind w:right="113"/>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w:t>
            </w:r>
          </w:p>
        </w:tc>
        <w:tc>
          <w:tcPr>
            <w:tcW w:w="7060" w:type="dxa"/>
            <w:tcBorders>
              <w:top w:val="single" w:sz="4" w:space="0" w:color="000000"/>
              <w:left w:val="single" w:sz="4" w:space="0" w:color="000000"/>
              <w:bottom w:val="single" w:sz="4" w:space="0" w:color="000000"/>
              <w:right w:val="single" w:sz="4" w:space="0" w:color="000000"/>
            </w:tcBorders>
            <w:vAlign w:val="center"/>
            <w:hideMark/>
          </w:tcPr>
          <w:p w14:paraId="67A2846B" w14:textId="77777777" w:rsidR="00CE1D03" w:rsidRDefault="00CE1D03">
            <w:pPr>
              <w:tabs>
                <w:tab w:val="left" w:pos="7485"/>
              </w:tabs>
              <w:suppressAutoHyphens/>
              <w:spacing w:after="60" w:line="256" w:lineRule="auto"/>
              <w:ind w:right="102"/>
              <w:jc w:val="center"/>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Содержание</w:t>
            </w:r>
          </w:p>
        </w:tc>
      </w:tr>
      <w:tr w:rsidR="00CE1D03" w14:paraId="613B3FAF"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181129D2"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2295" w:type="dxa"/>
            <w:tcBorders>
              <w:top w:val="single" w:sz="4" w:space="0" w:color="000000"/>
              <w:left w:val="single" w:sz="4" w:space="0" w:color="000000"/>
              <w:bottom w:val="single" w:sz="4" w:space="0" w:color="000000"/>
              <w:right w:val="single" w:sz="4" w:space="0" w:color="000000"/>
            </w:tcBorders>
            <w:hideMark/>
          </w:tcPr>
          <w:p w14:paraId="657E2299" w14:textId="77777777" w:rsidR="00CE1D03" w:rsidRDefault="00CE1D03">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Цель проведения работ и практическое применение результатов выполненных работ</w:t>
            </w:r>
          </w:p>
        </w:tc>
        <w:tc>
          <w:tcPr>
            <w:tcW w:w="7060" w:type="dxa"/>
            <w:tcBorders>
              <w:top w:val="single" w:sz="4" w:space="0" w:color="000000"/>
              <w:left w:val="single" w:sz="4" w:space="0" w:color="000000"/>
              <w:bottom w:val="single" w:sz="4" w:space="0" w:color="000000"/>
              <w:right w:val="single" w:sz="4" w:space="0" w:color="000000"/>
            </w:tcBorders>
            <w:hideMark/>
          </w:tcPr>
          <w:p w14:paraId="33022219" w14:textId="77777777" w:rsidR="00CE1D03" w:rsidRDefault="00CE1D03">
            <w:pPr>
              <w:suppressAutoHyphens/>
              <w:spacing w:after="60" w:line="256" w:lineRule="auto"/>
              <w:ind w:right="12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Цель проведения работ: </w:t>
            </w:r>
          </w:p>
          <w:p w14:paraId="73E2DCBD" w14:textId="77777777" w:rsidR="00CE1D03" w:rsidRDefault="00CE1D03">
            <w:pPr>
              <w:tabs>
                <w:tab w:val="left" w:pos="7485"/>
              </w:tabs>
              <w:suppressAutoHyphens/>
              <w:spacing w:after="60" w:line="256" w:lineRule="auto"/>
              <w:ind w:right="102"/>
              <w:jc w:val="both"/>
              <w:rPr>
                <w:rFonts w:ascii="Times New Roman" w:eastAsia="Batang" w:hAnsi="Times New Roman" w:cs="Times New Roman"/>
                <w:sz w:val="22"/>
                <w:szCs w:val="22"/>
                <w:lang w:eastAsia="en-US"/>
              </w:rPr>
            </w:pPr>
            <w:r>
              <w:rPr>
                <w:rFonts w:ascii="Times New Roman" w:hAnsi="Times New Roman" w:cs="Times New Roman"/>
                <w:color w:val="000000" w:themeColor="text1"/>
                <w:sz w:val="22"/>
                <w:szCs w:val="22"/>
                <w:lang w:eastAsia="en-US"/>
              </w:rPr>
              <w:t>Разработка Концепции музея под рабочим названием «Музей Динозавров»</w:t>
            </w:r>
          </w:p>
        </w:tc>
      </w:tr>
      <w:tr w:rsidR="00CE1D03" w14:paraId="4389592E"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390714AF" w14:textId="77777777" w:rsidR="00CE1D03" w:rsidRDefault="00CE1D03">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295" w:type="dxa"/>
            <w:tcBorders>
              <w:top w:val="single" w:sz="4" w:space="0" w:color="000000"/>
              <w:left w:val="single" w:sz="4" w:space="0" w:color="000000"/>
              <w:bottom w:val="single" w:sz="4" w:space="0" w:color="000000"/>
              <w:right w:val="single" w:sz="4" w:space="0" w:color="000000"/>
            </w:tcBorders>
            <w:hideMark/>
          </w:tcPr>
          <w:p w14:paraId="5FB15DEE"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pacing w:val="-3"/>
                <w:sz w:val="22"/>
                <w:szCs w:val="22"/>
                <w:lang w:eastAsia="en-US"/>
              </w:rPr>
              <w:t xml:space="preserve">Основные задачи </w:t>
            </w:r>
          </w:p>
        </w:tc>
        <w:tc>
          <w:tcPr>
            <w:tcW w:w="7060" w:type="dxa"/>
            <w:tcBorders>
              <w:top w:val="single" w:sz="4" w:space="0" w:color="000000"/>
              <w:left w:val="single" w:sz="4" w:space="0" w:color="000000"/>
              <w:bottom w:val="single" w:sz="4" w:space="0" w:color="000000"/>
              <w:right w:val="single" w:sz="4" w:space="0" w:color="000000"/>
            </w:tcBorders>
            <w:hideMark/>
          </w:tcPr>
          <w:p w14:paraId="326D63EE"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w:t>
            </w:r>
          </w:p>
          <w:p w14:paraId="299F6D97"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музейной экспозиции мирового уровня;</w:t>
            </w:r>
          </w:p>
          <w:p w14:paraId="643C024F"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наполнение музейной экспозиции содержанием, интересным для любой аудитории, включая детей в возрасте 6+;</w:t>
            </w:r>
          </w:p>
          <w:p w14:paraId="6D318356"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экспозиции с возможностью индивидуального посещения и посещения экскурсионными группами;</w:t>
            </w:r>
          </w:p>
          <w:p w14:paraId="1F887700"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применение современных средств музейной коммуникации для увеличения числа посетителей и повышения качества их обслуживания;</w:t>
            </w:r>
          </w:p>
          <w:p w14:paraId="5149FF1C"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наполнение экспозиции следующими тематическими разделами: палеонтологический, классификация и разновидности динозавров, эволюция, распространение и вымирание;</w:t>
            </w:r>
          </w:p>
          <w:p w14:paraId="1ECCB349"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активизация интереса к динозаврам;</w:t>
            </w:r>
          </w:p>
          <w:p w14:paraId="2E06B064"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экспозиции, несущей просветительскую и образовательную функцию в формате интерактивного познания;</w:t>
            </w:r>
          </w:p>
          <w:p w14:paraId="51A9C0FF"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экспозиции с возможностью задействования интерактивных инсталляций и декораций с максимальным погружением в тематику.</w:t>
            </w:r>
          </w:p>
          <w:p w14:paraId="785DDA37"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 создание экспозиции предусматривающую размещение экспонатов в витринных комплексах и электронный этикетаж.</w:t>
            </w:r>
          </w:p>
        </w:tc>
      </w:tr>
      <w:tr w:rsidR="00CE1D03" w14:paraId="3BA152BE"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072F1474"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2295" w:type="dxa"/>
            <w:tcBorders>
              <w:top w:val="single" w:sz="4" w:space="0" w:color="000000"/>
              <w:left w:val="single" w:sz="4" w:space="0" w:color="000000"/>
              <w:bottom w:val="single" w:sz="4" w:space="0" w:color="000000"/>
              <w:right w:val="single" w:sz="4" w:space="0" w:color="000000"/>
            </w:tcBorders>
          </w:tcPr>
          <w:p w14:paraId="34305858" w14:textId="77777777" w:rsidR="00CE1D03" w:rsidRDefault="00CE1D03">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Планировка объекта </w:t>
            </w:r>
          </w:p>
          <w:p w14:paraId="3DB9F645" w14:textId="77777777" w:rsidR="00CE1D03" w:rsidRDefault="00CE1D03">
            <w:pPr>
              <w:spacing w:line="256" w:lineRule="auto"/>
              <w:rPr>
                <w:rFonts w:ascii="Times New Roman" w:hAnsi="Times New Roman" w:cs="Times New Roman"/>
                <w:sz w:val="22"/>
                <w:szCs w:val="22"/>
                <w:lang w:eastAsia="en-US"/>
              </w:rPr>
            </w:pPr>
          </w:p>
          <w:p w14:paraId="222987CA" w14:textId="77777777" w:rsidR="00CE1D03" w:rsidRDefault="00CE1D03">
            <w:pPr>
              <w:spacing w:line="256" w:lineRule="auto"/>
              <w:rPr>
                <w:rFonts w:ascii="Times New Roman" w:hAnsi="Times New Roman" w:cs="Times New Roman"/>
                <w:sz w:val="22"/>
                <w:szCs w:val="22"/>
                <w:lang w:eastAsia="en-US"/>
              </w:rPr>
            </w:pPr>
          </w:p>
          <w:p w14:paraId="2E4B183E" w14:textId="77777777" w:rsidR="00CE1D03" w:rsidRDefault="00CE1D03">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Характеристики объекта </w:t>
            </w:r>
          </w:p>
        </w:tc>
        <w:tc>
          <w:tcPr>
            <w:tcW w:w="7060" w:type="dxa"/>
            <w:tcBorders>
              <w:top w:val="single" w:sz="4" w:space="0" w:color="000000"/>
              <w:left w:val="single" w:sz="4" w:space="0" w:color="000000"/>
              <w:bottom w:val="single" w:sz="4" w:space="0" w:color="000000"/>
              <w:right w:val="single" w:sz="4" w:space="0" w:color="000000"/>
            </w:tcBorders>
          </w:tcPr>
          <w:p w14:paraId="11EDBD6C" w14:textId="77777777" w:rsidR="00CE1D03" w:rsidRDefault="00CE1D03">
            <w:pPr>
              <w:shd w:val="clear" w:color="auto" w:fill="FFFFFF"/>
              <w:tabs>
                <w:tab w:val="left" w:pos="207"/>
                <w:tab w:val="left" w:pos="351"/>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Согласно архитектурному решению и проектной документации, предоставленными Заказчиком</w:t>
            </w:r>
          </w:p>
          <w:p w14:paraId="688882DE" w14:textId="77777777" w:rsidR="00CE1D03" w:rsidRDefault="00CE1D03">
            <w:pPr>
              <w:shd w:val="clear" w:color="auto" w:fill="FFFFFF"/>
              <w:tabs>
                <w:tab w:val="left" w:pos="207"/>
                <w:tab w:val="left" w:pos="351"/>
              </w:tabs>
              <w:spacing w:line="256" w:lineRule="auto"/>
              <w:ind w:right="34"/>
              <w:jc w:val="both"/>
              <w:rPr>
                <w:rFonts w:ascii="Times New Roman" w:hAnsi="Times New Roman" w:cs="Times New Roman"/>
                <w:sz w:val="22"/>
                <w:szCs w:val="22"/>
                <w:lang w:eastAsia="en-US"/>
              </w:rPr>
            </w:pPr>
          </w:p>
          <w:p w14:paraId="2E84CDAD" w14:textId="2A3F5D9E" w:rsidR="00CE1D03" w:rsidRDefault="00CE1D03">
            <w:pPr>
              <w:shd w:val="clear" w:color="auto" w:fill="FFFFFF"/>
              <w:tabs>
                <w:tab w:val="left" w:pos="207"/>
                <w:tab w:val="left" w:pos="351"/>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Экспозиционная площадь: 304 </w:t>
            </w:r>
            <w:proofErr w:type="spellStart"/>
            <w:r>
              <w:rPr>
                <w:rFonts w:ascii="Times New Roman" w:hAnsi="Times New Roman" w:cs="Times New Roman"/>
                <w:sz w:val="22"/>
                <w:szCs w:val="22"/>
                <w:lang w:eastAsia="en-US"/>
              </w:rPr>
              <w:t>кв.м</w:t>
            </w:r>
            <w:proofErr w:type="spellEnd"/>
            <w:r>
              <w:rPr>
                <w:rFonts w:ascii="Times New Roman" w:hAnsi="Times New Roman" w:cs="Times New Roman"/>
                <w:sz w:val="22"/>
                <w:szCs w:val="22"/>
                <w:lang w:eastAsia="en-US"/>
              </w:rPr>
              <w:t>. согласно архитектурному решению и проектной документации Заказчика.</w:t>
            </w:r>
          </w:p>
          <w:p w14:paraId="37D32E3B" w14:textId="77777777" w:rsidR="00CE1D03" w:rsidRDefault="00CE1D03">
            <w:pPr>
              <w:tabs>
                <w:tab w:val="left" w:pos="207"/>
                <w:tab w:val="left" w:pos="321"/>
                <w:tab w:val="left" w:pos="351"/>
              </w:tabs>
              <w:spacing w:line="256" w:lineRule="auto"/>
              <w:ind w:right="34"/>
              <w:jc w:val="both"/>
              <w:rPr>
                <w:rFonts w:ascii="Times New Roman" w:hAnsi="Times New Roman" w:cs="Times New Roman"/>
                <w:sz w:val="22"/>
                <w:szCs w:val="22"/>
                <w:lang w:eastAsia="en-US"/>
              </w:rPr>
            </w:pPr>
          </w:p>
        </w:tc>
      </w:tr>
      <w:tr w:rsidR="00CE1D03" w14:paraId="6EE4230B"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36F01D8A"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2295" w:type="dxa"/>
            <w:tcBorders>
              <w:top w:val="single" w:sz="4" w:space="0" w:color="000000"/>
              <w:left w:val="single" w:sz="4" w:space="0" w:color="000000"/>
              <w:bottom w:val="single" w:sz="4" w:space="0" w:color="000000"/>
              <w:right w:val="single" w:sz="4" w:space="0" w:color="000000"/>
            </w:tcBorders>
            <w:hideMark/>
          </w:tcPr>
          <w:p w14:paraId="34A9FACB" w14:textId="77777777" w:rsidR="00CE1D03" w:rsidRDefault="00CE1D03">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Перечень исходных данных для реализации проекта, предоставляемых Заказчиком</w:t>
            </w:r>
          </w:p>
        </w:tc>
        <w:tc>
          <w:tcPr>
            <w:tcW w:w="7060" w:type="dxa"/>
            <w:tcBorders>
              <w:top w:val="single" w:sz="4" w:space="0" w:color="000000"/>
              <w:left w:val="single" w:sz="4" w:space="0" w:color="000000"/>
              <w:bottom w:val="single" w:sz="4" w:space="0" w:color="000000"/>
              <w:right w:val="single" w:sz="4" w:space="0" w:color="000000"/>
            </w:tcBorders>
          </w:tcPr>
          <w:p w14:paraId="78071868" w14:textId="77777777" w:rsidR="00CE1D03" w:rsidRDefault="00CE1D03">
            <w:pPr>
              <w:tabs>
                <w:tab w:val="left" w:pos="213"/>
                <w:tab w:val="left" w:pos="676"/>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1. Перечень возможных экспонатов;</w:t>
            </w:r>
          </w:p>
          <w:p w14:paraId="434045BE" w14:textId="77777777" w:rsidR="00CE1D03" w:rsidRDefault="00CE1D03">
            <w:pPr>
              <w:tabs>
                <w:tab w:val="left" w:pos="213"/>
                <w:tab w:val="left" w:pos="624"/>
                <w:tab w:val="left" w:pos="676"/>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2. Архитектурные планы помещений объекта с актуальными размерами;</w:t>
            </w:r>
          </w:p>
          <w:p w14:paraId="13C05C86" w14:textId="77777777" w:rsidR="00CE1D03" w:rsidRDefault="00CE1D03">
            <w:pPr>
              <w:tabs>
                <w:tab w:val="left" w:pos="213"/>
                <w:tab w:val="left" w:pos="676"/>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3. Утвержденные цели, задачи, информацию о целевой аудитории экспозиции.</w:t>
            </w:r>
          </w:p>
          <w:p w14:paraId="55AA33A1" w14:textId="77777777" w:rsidR="00CE1D03" w:rsidRDefault="00CE1D03">
            <w:pPr>
              <w:tabs>
                <w:tab w:val="left" w:pos="213"/>
                <w:tab w:val="left" w:pos="676"/>
              </w:tabs>
              <w:spacing w:line="256" w:lineRule="auto"/>
              <w:ind w:right="34"/>
              <w:jc w:val="both"/>
              <w:rPr>
                <w:rFonts w:ascii="Times New Roman" w:hAnsi="Times New Roman" w:cs="Times New Roman"/>
                <w:sz w:val="22"/>
                <w:szCs w:val="22"/>
                <w:lang w:eastAsia="en-US"/>
              </w:rPr>
            </w:pPr>
          </w:p>
          <w:p w14:paraId="7D8B951B" w14:textId="77777777" w:rsidR="00CE1D03" w:rsidRDefault="00CE1D03">
            <w:pPr>
              <w:tabs>
                <w:tab w:val="left" w:pos="-5"/>
                <w:tab w:val="left" w:pos="207"/>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Исходные данные предоставляется Заказчиком в течение 3 (трех) рабочих дней с даты заключения Договора в электронном виде по адресу электронной почты Подрядчика, указанному в п. 13 текущего Договора.</w:t>
            </w:r>
          </w:p>
        </w:tc>
      </w:tr>
      <w:tr w:rsidR="00CE1D03" w14:paraId="250632D1"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41214F1D" w14:textId="77777777" w:rsidR="00CE1D03" w:rsidRDefault="00CE1D03">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2295" w:type="dxa"/>
            <w:tcBorders>
              <w:top w:val="single" w:sz="4" w:space="0" w:color="000000"/>
              <w:left w:val="single" w:sz="4" w:space="0" w:color="000000"/>
              <w:bottom w:val="single" w:sz="4" w:space="0" w:color="000000"/>
              <w:right w:val="single" w:sz="4" w:space="0" w:color="000000"/>
            </w:tcBorders>
          </w:tcPr>
          <w:p w14:paraId="35E4D797" w14:textId="77777777" w:rsidR="00CE1D03" w:rsidRDefault="00CE1D03">
            <w:pPr>
              <w:tabs>
                <w:tab w:val="left" w:pos="284"/>
                <w:tab w:val="left" w:pos="993"/>
                <w:tab w:val="left" w:pos="2977"/>
                <w:tab w:val="left" w:pos="3119"/>
              </w:tabs>
              <w:spacing w:line="256" w:lineRule="auto"/>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Общие требования к выполнению Работ</w:t>
            </w:r>
          </w:p>
          <w:p w14:paraId="272F7D58" w14:textId="77777777" w:rsidR="00CE1D03" w:rsidRDefault="00CE1D03">
            <w:pPr>
              <w:shd w:val="clear" w:color="auto" w:fill="FFFFFF"/>
              <w:spacing w:line="256" w:lineRule="auto"/>
              <w:rPr>
                <w:rFonts w:ascii="Times New Roman" w:hAnsi="Times New Roman" w:cs="Times New Roman"/>
                <w:sz w:val="22"/>
                <w:szCs w:val="22"/>
                <w:highlight w:val="white"/>
                <w:lang w:eastAsia="en-US"/>
              </w:rPr>
            </w:pPr>
          </w:p>
        </w:tc>
        <w:tc>
          <w:tcPr>
            <w:tcW w:w="7060" w:type="dxa"/>
            <w:tcBorders>
              <w:top w:val="single" w:sz="4" w:space="0" w:color="000000"/>
              <w:left w:val="single" w:sz="4" w:space="0" w:color="000000"/>
              <w:bottom w:val="single" w:sz="4" w:space="0" w:color="000000"/>
              <w:right w:val="single" w:sz="4" w:space="0" w:color="000000"/>
            </w:tcBorders>
          </w:tcPr>
          <w:p w14:paraId="63E8695D" w14:textId="77777777" w:rsidR="00CE1D03" w:rsidRDefault="00CE1D03" w:rsidP="00CE1D03">
            <w:pPr>
              <w:pStyle w:val="a8"/>
              <w:numPr>
                <w:ilvl w:val="0"/>
                <w:numId w:val="34"/>
              </w:numPr>
              <w:tabs>
                <w:tab w:val="left" w:pos="488"/>
              </w:tabs>
              <w:spacing w:line="256" w:lineRule="auto"/>
              <w:ind w:left="0" w:firstLine="0"/>
              <w:jc w:val="both"/>
              <w:rPr>
                <w:color w:val="000000"/>
                <w:sz w:val="22"/>
                <w:szCs w:val="22"/>
              </w:rPr>
            </w:pPr>
            <w:r>
              <w:rPr>
                <w:color w:val="000000"/>
                <w:sz w:val="22"/>
                <w:szCs w:val="22"/>
              </w:rPr>
              <w:t xml:space="preserve">При выполнении Работ Подрядчик использует и осуществляет сбор информации с применением научных методов и указанием ссылок на источники и литературу. Не допускается использование и/или подбор информации, основанной на предположениях или неподтвержденных </w:t>
            </w:r>
            <w:r>
              <w:rPr>
                <w:color w:val="000000"/>
                <w:sz w:val="22"/>
                <w:szCs w:val="22"/>
              </w:rPr>
              <w:lastRenderedPageBreak/>
              <w:t>теориях, а также носящей шуточный или оскорбительный характер, если иное не указано Заказчиком.</w:t>
            </w:r>
          </w:p>
          <w:p w14:paraId="661F112A" w14:textId="77777777" w:rsidR="00CE1D03" w:rsidRDefault="00CE1D03" w:rsidP="00CE1D03">
            <w:pPr>
              <w:pStyle w:val="a8"/>
              <w:numPr>
                <w:ilvl w:val="0"/>
                <w:numId w:val="34"/>
              </w:numPr>
              <w:tabs>
                <w:tab w:val="left" w:pos="488"/>
              </w:tabs>
              <w:spacing w:line="256" w:lineRule="auto"/>
              <w:ind w:left="0" w:firstLine="0"/>
              <w:jc w:val="both"/>
              <w:rPr>
                <w:color w:val="000000"/>
                <w:sz w:val="22"/>
                <w:szCs w:val="22"/>
              </w:rPr>
            </w:pPr>
            <w:r>
              <w:rPr>
                <w:color w:val="000000"/>
                <w:sz w:val="22"/>
                <w:szCs w:val="22"/>
              </w:rPr>
              <w:t xml:space="preserve">Подрядчик выполняет работы в тесном сотрудничестве с представителями Заказчика. </w:t>
            </w:r>
          </w:p>
          <w:p w14:paraId="50E2662D" w14:textId="77777777" w:rsidR="00CE1D03" w:rsidRDefault="00CE1D03" w:rsidP="00CE1D03">
            <w:pPr>
              <w:pStyle w:val="a8"/>
              <w:numPr>
                <w:ilvl w:val="0"/>
                <w:numId w:val="34"/>
              </w:numPr>
              <w:tabs>
                <w:tab w:val="left" w:pos="488"/>
              </w:tabs>
              <w:spacing w:line="256" w:lineRule="auto"/>
              <w:ind w:left="0" w:firstLine="0"/>
              <w:jc w:val="both"/>
              <w:rPr>
                <w:sz w:val="22"/>
                <w:szCs w:val="22"/>
                <w:highlight w:val="white"/>
              </w:rPr>
            </w:pPr>
            <w:r>
              <w:rPr>
                <w:color w:val="1D1C1D"/>
                <w:sz w:val="22"/>
                <w:szCs w:val="22"/>
                <w:highlight w:val="white"/>
              </w:rPr>
              <w:t>Подрядчик отчуждает Заказчику за вознаграждение исключительное право в полном объеме на выполненные результаты работ как целостное произведение.</w:t>
            </w:r>
          </w:p>
          <w:p w14:paraId="1876B819" w14:textId="77777777" w:rsidR="00CE1D03" w:rsidRDefault="00CE1D03" w:rsidP="00CE1D03">
            <w:pPr>
              <w:pStyle w:val="a8"/>
              <w:numPr>
                <w:ilvl w:val="0"/>
                <w:numId w:val="34"/>
              </w:numPr>
              <w:tabs>
                <w:tab w:val="left" w:pos="488"/>
              </w:tabs>
              <w:spacing w:line="256" w:lineRule="auto"/>
              <w:ind w:left="0" w:firstLine="0"/>
              <w:jc w:val="both"/>
              <w:rPr>
                <w:color w:val="1D1C1D"/>
                <w:sz w:val="22"/>
                <w:szCs w:val="22"/>
                <w:highlight w:val="white"/>
              </w:rPr>
            </w:pPr>
            <w:r>
              <w:rPr>
                <w:color w:val="1D1C1D"/>
                <w:sz w:val="22"/>
                <w:szCs w:val="22"/>
                <w:highlight w:val="white"/>
              </w:rPr>
              <w:t>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или третьими лицами, привлеченными Подрядчиком.</w:t>
            </w:r>
          </w:p>
          <w:p w14:paraId="1D815234"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Стороны соглашаются с тем, что при создании результатов работ Подрядчик будет вправе включать в результаты работы, в т.ч. объекты авторского права и иные результаты интеллектуальной деятельности, информацию (текстовые, видео- и фото- документы), созданные ранее третьими лицами, и права на которые принадлежат или могут принадлежать Заказчику, Амурской области и/или третьим лицам.</w:t>
            </w:r>
          </w:p>
          <w:p w14:paraId="053B546F"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Права на использование вышеназванных объектов не приобретаются Подрядчиком и не передаются Заказчику.</w:t>
            </w:r>
          </w:p>
          <w:p w14:paraId="5022DB00"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w:t>
            </w:r>
          </w:p>
          <w:p w14:paraId="64385D13"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права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w:t>
            </w:r>
          </w:p>
          <w:p w14:paraId="61578614" w14:textId="77777777" w:rsidR="00CE1D03" w:rsidRDefault="00CE1D03">
            <w:pPr>
              <w:tabs>
                <w:tab w:val="left" w:pos="1030"/>
              </w:tabs>
              <w:spacing w:line="256" w:lineRule="auto"/>
              <w:jc w:val="both"/>
              <w:rPr>
                <w:rFonts w:ascii="Times New Roman" w:hAnsi="Times New Roman" w:cs="Times New Roman"/>
                <w:color w:val="auto"/>
                <w:sz w:val="22"/>
                <w:szCs w:val="22"/>
                <w:highlight w:val="white"/>
                <w:lang w:eastAsia="en-US"/>
              </w:rPr>
            </w:pPr>
            <w:r>
              <w:rPr>
                <w:rFonts w:ascii="Times New Roman" w:hAnsi="Times New Roman" w:cs="Times New Roman"/>
                <w:color w:val="auto"/>
                <w:sz w:val="22"/>
                <w:szCs w:val="22"/>
                <w:highlight w:val="white"/>
                <w:lang w:eastAsia="en-US"/>
              </w:rPr>
              <w:tab/>
              <w:t>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w:t>
            </w:r>
          </w:p>
          <w:p w14:paraId="75BFA7D8"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w:t>
            </w:r>
          </w:p>
          <w:p w14:paraId="54970FF7" w14:textId="77777777" w:rsidR="00CE1D03" w:rsidRDefault="00CE1D03" w:rsidP="00CE1D03">
            <w:pPr>
              <w:pStyle w:val="a8"/>
              <w:numPr>
                <w:ilvl w:val="0"/>
                <w:numId w:val="34"/>
              </w:numPr>
              <w:tabs>
                <w:tab w:val="left" w:pos="1030"/>
              </w:tabs>
              <w:spacing w:line="256" w:lineRule="auto"/>
              <w:ind w:left="0" w:firstLine="0"/>
              <w:jc w:val="both"/>
              <w:rPr>
                <w:color w:val="000000"/>
                <w:sz w:val="22"/>
                <w:szCs w:val="22"/>
              </w:rPr>
            </w:pPr>
            <w:r>
              <w:rPr>
                <w:color w:val="000000"/>
                <w:sz w:val="22"/>
                <w:szCs w:val="22"/>
              </w:rPr>
              <w:t>Разрабатываемая Подрядчиком документация должна соответствовать требованиям действующего законодательства Российской Федерации, в том числе, не должна содержать:</w:t>
            </w:r>
          </w:p>
          <w:p w14:paraId="424C525E" w14:textId="77777777" w:rsidR="00CE1D03" w:rsidRDefault="00CE1D03" w:rsidP="00CE1D03">
            <w:pPr>
              <w:widowControl/>
              <w:numPr>
                <w:ilvl w:val="0"/>
                <w:numId w:val="35"/>
              </w:numPr>
              <w:tabs>
                <w:tab w:val="left" w:pos="1030"/>
              </w:tabs>
              <w:spacing w:line="256" w:lineRule="auto"/>
              <w:ind w:left="0"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информацию, пропагандирующую порнографию, культ насилия или жестокости, разжигающую национальную, классовую, социальную, религиозную нетерпимость, пропаганду экстремистской деятельности;</w:t>
            </w:r>
          </w:p>
          <w:p w14:paraId="0500BF9C" w14:textId="77777777" w:rsidR="00CE1D03" w:rsidRDefault="00CE1D03" w:rsidP="00CE1D03">
            <w:pPr>
              <w:widowControl/>
              <w:numPr>
                <w:ilvl w:val="0"/>
                <w:numId w:val="35"/>
              </w:numPr>
              <w:tabs>
                <w:tab w:val="left" w:pos="1030"/>
              </w:tabs>
              <w:spacing w:line="256" w:lineRule="auto"/>
              <w:ind w:left="0"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сведения о способах, методах разработки, изготовления и использования, местах приобретения наркотических средств, психотропных веществ и их прекурсоров;</w:t>
            </w:r>
          </w:p>
          <w:p w14:paraId="08C386E3" w14:textId="77777777" w:rsidR="00CE1D03" w:rsidRDefault="00CE1D03" w:rsidP="00CE1D03">
            <w:pPr>
              <w:widowControl/>
              <w:numPr>
                <w:ilvl w:val="0"/>
                <w:numId w:val="35"/>
              </w:numPr>
              <w:tabs>
                <w:tab w:val="left" w:pos="1030"/>
              </w:tabs>
              <w:spacing w:line="256" w:lineRule="auto"/>
              <w:ind w:left="0"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сведения, пропагандирующие какие-либо преимущества использования отдельных наркотических средств, психотропных веществ, их аналогов и прекурсоров, элементы, противоречащие нормам морали и нравственности, включая сцены эротического и/или непристойного характера, элементы, содержащие нецензурные, грубые и/или бранные выражения, а также элементы, содержащие демонстрацию табачной и алкогольной продукции (включая пиво и напитки на основе пива).</w:t>
            </w:r>
          </w:p>
          <w:p w14:paraId="501A6351" w14:textId="77777777" w:rsidR="00CE1D03" w:rsidRDefault="00CE1D03" w:rsidP="00CE1D03">
            <w:pPr>
              <w:pStyle w:val="a8"/>
              <w:numPr>
                <w:ilvl w:val="0"/>
                <w:numId w:val="34"/>
              </w:numPr>
              <w:tabs>
                <w:tab w:val="left" w:pos="1030"/>
              </w:tabs>
              <w:spacing w:line="256" w:lineRule="auto"/>
              <w:ind w:left="0" w:firstLine="0"/>
              <w:jc w:val="both"/>
              <w:rPr>
                <w:sz w:val="22"/>
                <w:szCs w:val="22"/>
              </w:rPr>
            </w:pPr>
            <w:r>
              <w:rPr>
                <w:sz w:val="22"/>
                <w:szCs w:val="22"/>
              </w:rPr>
              <w:lastRenderedPageBreak/>
              <w:t>Заказчик обязуется предоставить Подрядчику по его запросу следующее содействие в целях надлежащего и своевременного выполнения Работ, предусмотренных Договором:</w:t>
            </w:r>
          </w:p>
          <w:p w14:paraId="1F6104C0"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shd w:val="clear" w:color="auto" w:fill="F8F8F8"/>
              </w:rPr>
            </w:pPr>
            <w:r>
              <w:rPr>
                <w:sz w:val="22"/>
                <w:szCs w:val="22"/>
              </w:rPr>
              <w:t>Предоставить Подрядчику организационное содействие в получении доступа к материалам архивов Заказчика, Амурской области</w:t>
            </w:r>
            <w:r>
              <w:rPr>
                <w:sz w:val="22"/>
                <w:szCs w:val="22"/>
                <w:shd w:val="clear" w:color="auto" w:fill="F8F8F8"/>
              </w:rPr>
              <w:t xml:space="preserve"> </w:t>
            </w:r>
            <w:r>
              <w:rPr>
                <w:color w:val="1D1C1D"/>
                <w:sz w:val="22"/>
                <w:szCs w:val="22"/>
                <w:shd w:val="clear" w:color="auto" w:fill="F8F8F8"/>
              </w:rPr>
              <w:t>с правом копирования текстовых, фото- и видеоматериалов в целях их использования в работах по Договору;</w:t>
            </w:r>
          </w:p>
          <w:p w14:paraId="680009EC"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Предоставить Подрядчику организационное содействие в получении доступа к материалам и информации (кроме материалов и информации, подпадающих под категорию государственной, служебной или коммерческой тайны) иных публичных третьих лиц, в т.ч. отраслевых музеев, архивов, культурных центров Амурской области, если такие материалы и информация необходимы Подрядчику в целях их использования в работах по Договору;</w:t>
            </w:r>
          </w:p>
          <w:p w14:paraId="64898A35"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Предоставить Подрядчику письменные подтверждения, содержащие общие сведения о целях проекта и о конечном пользователе проекта, в целях передачи данных подтверждений правообладателям информации, материалов, объектов авторского права, которые Подрядчик планирует использовать в результатах работ по Договору;</w:t>
            </w:r>
          </w:p>
          <w:p w14:paraId="0B880D8A"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shd w:val="clear" w:color="auto" w:fill="F8F8F8"/>
              </w:rPr>
              <w:t>Предоставить Подрядчику необходимые для выполнения работ по Договору исходные данные и информацию, не</w:t>
            </w:r>
            <w:r>
              <w:rPr>
                <w:color w:val="1D1C1D"/>
                <w:sz w:val="22"/>
                <w:szCs w:val="22"/>
                <w:highlight w:val="white"/>
              </w:rPr>
              <w:t>обходимые для использования в работах по Договору;</w:t>
            </w:r>
          </w:p>
          <w:p w14:paraId="7D7C2B64"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Исходные данные и информация, необходимые для использования в работах по Договору, предоставляются в электронной форме в виде вложений и/или ссылок для скачивания посредством направления электронных писем с/на электронные адреса, согласованные Сторонами в Договоре.</w:t>
            </w:r>
          </w:p>
          <w:p w14:paraId="1F998761" w14:textId="77777777" w:rsidR="00CE1D03" w:rsidRDefault="00CE1D03">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Перечень Исходных данных, необходимых для выполнения каждого этапа работ, указывается в Техническом задании.</w:t>
            </w:r>
          </w:p>
          <w:p w14:paraId="5FEB4504"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Обеспечить Подрядчику в целях реализации работ по Договору необходимые консультации и сотрудничество с сотрудниками, привлечёнными или сторонними специалистами, обладающими полномочиями и/или информацией (материалами), отвечающими за предоставление разрешений и/или отвечающими за хранение/ использование/ предоставление информации (материалов), необходимых для работ по Договору, и за строительные, технические и иные работы в здании, где будет размещаться экспозиция, и на прилегающей территории, иными лицами Заказчика, полномочными представителями Амурской области и/или третьих лиц, чья профессиональная деятельность может быть связана с выполнением работ по Договору, а также координацию действий с вышеназванными лицами и своевременное предоставление Подрядчику данными лицами необходимой информации, разрешений и согласований параметров результатов работ по Договору, в т.ч. промежуточных результатов работ, в случае необходимости;</w:t>
            </w:r>
          </w:p>
          <w:p w14:paraId="5FC38DCE"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Обеспечить Подрядчику (его сотрудникам, специалистам, субподрядчикам) и заявленным транспортным средствам допуск в здание, где будет размещаться экспозиция, на прилегающую территорию в целях выполнения действий, необходимых для реализации работ по Договору, включая, но не ограничиваясь, с правом фото- и видеосъемки, проведения замеров и выполнения иных действий в целях реализации работ по Договору;</w:t>
            </w:r>
          </w:p>
          <w:p w14:paraId="6C24127E" w14:textId="77777777" w:rsidR="00CE1D03" w:rsidRDefault="00CE1D03" w:rsidP="00CE1D03">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Полно и четко отвечать на мотивированные письменные запросы Подрядчика в процессе выполнения работ по Договору не позднее 2 (двух) рабочих дней с момента их получения Заказчиком.</w:t>
            </w:r>
          </w:p>
          <w:p w14:paraId="3EE652E0" w14:textId="77777777" w:rsidR="00CE1D03" w:rsidRDefault="00CE1D03">
            <w:pPr>
              <w:tabs>
                <w:tab w:val="left" w:pos="1030"/>
              </w:tabs>
              <w:spacing w:line="256" w:lineRule="auto"/>
              <w:jc w:val="both"/>
              <w:rPr>
                <w:rFonts w:ascii="Times New Roman" w:hAnsi="Times New Roman" w:cs="Times New Roman"/>
                <w:sz w:val="22"/>
                <w:szCs w:val="22"/>
                <w:highlight w:val="yellow"/>
                <w:lang w:eastAsia="en-US"/>
              </w:rPr>
            </w:pPr>
          </w:p>
        </w:tc>
      </w:tr>
      <w:tr w:rsidR="00CE1D03" w14:paraId="4888D650"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79D854CA" w14:textId="77777777" w:rsidR="00CE1D03" w:rsidRDefault="00CE1D03">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6</w:t>
            </w:r>
          </w:p>
        </w:tc>
        <w:tc>
          <w:tcPr>
            <w:tcW w:w="2295" w:type="dxa"/>
            <w:tcBorders>
              <w:top w:val="single" w:sz="4" w:space="0" w:color="000000"/>
              <w:left w:val="single" w:sz="4" w:space="0" w:color="000000"/>
              <w:bottom w:val="single" w:sz="4" w:space="0" w:color="000000"/>
              <w:right w:val="single" w:sz="4" w:space="0" w:color="000000"/>
            </w:tcBorders>
            <w:hideMark/>
          </w:tcPr>
          <w:p w14:paraId="7B39B38E"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Специальные требования к выполнению работ</w:t>
            </w:r>
          </w:p>
        </w:tc>
        <w:tc>
          <w:tcPr>
            <w:tcW w:w="7060" w:type="dxa"/>
            <w:tcBorders>
              <w:top w:val="single" w:sz="4" w:space="0" w:color="000000"/>
              <w:left w:val="single" w:sz="4" w:space="0" w:color="000000"/>
              <w:bottom w:val="single" w:sz="4" w:space="0" w:color="000000"/>
              <w:right w:val="single" w:sz="4" w:space="0" w:color="000000"/>
            </w:tcBorders>
          </w:tcPr>
          <w:p w14:paraId="6FAA3742" w14:textId="77777777" w:rsidR="00CE1D03" w:rsidRDefault="00CE1D03" w:rsidP="00CE1D03">
            <w:pPr>
              <w:pStyle w:val="a8"/>
              <w:widowControl w:val="0"/>
              <w:numPr>
                <w:ilvl w:val="0"/>
                <w:numId w:val="36"/>
              </w:numPr>
              <w:suppressAutoHyphens/>
              <w:spacing w:line="252" w:lineRule="auto"/>
              <w:ind w:left="0" w:firstLine="0"/>
              <w:jc w:val="both"/>
              <w:rPr>
                <w:sz w:val="22"/>
                <w:szCs w:val="22"/>
                <w:highlight w:val="white"/>
              </w:rPr>
            </w:pPr>
            <w:r>
              <w:rPr>
                <w:sz w:val="22"/>
                <w:szCs w:val="22"/>
                <w:highlight w:val="white"/>
              </w:rPr>
              <w:t>Требования к разработке Содержательной концепции:</w:t>
            </w:r>
          </w:p>
          <w:p w14:paraId="7016D5BC" w14:textId="77777777" w:rsidR="00CE1D03" w:rsidRDefault="00CE1D03">
            <w:pPr>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Проектная сессия с представителями Заказчика проводится в формате модерируемого онлайн воркшопа, в ходе которого презентуются первичные результаты работы и гипотезы Подрядчика и происходит вовлечение Заказчика в процесс разработки ключевых направлений и сообщений.</w:t>
            </w:r>
          </w:p>
          <w:p w14:paraId="371289C1" w14:textId="77777777" w:rsidR="00CE1D03" w:rsidRDefault="00CE1D03">
            <w:pPr>
              <w:suppressAutoHyphens/>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основных идей и ключевых сообщений экспозиции содержит описание общего замысла экспозиции и учитывает утвержденные цели, задачи и особенности целевой аудитории.</w:t>
            </w:r>
          </w:p>
          <w:p w14:paraId="5D3B7FB6" w14:textId="77777777" w:rsidR="00CE1D03" w:rsidRDefault="00CE1D03">
            <w:pPr>
              <w:suppressAutoHyphens/>
              <w:spacing w:line="252" w:lineRule="auto"/>
              <w:jc w:val="both"/>
              <w:rPr>
                <w:rFonts w:ascii="Times New Roman" w:hAnsi="Times New Roman" w:cs="Times New Roman"/>
                <w:sz w:val="22"/>
                <w:szCs w:val="22"/>
                <w:lang w:eastAsia="en-US"/>
              </w:rPr>
            </w:pPr>
          </w:p>
          <w:p w14:paraId="4E9F57B6" w14:textId="77777777" w:rsidR="00CE1D03" w:rsidRDefault="00CE1D03" w:rsidP="00CE1D03">
            <w:pPr>
              <w:pStyle w:val="a8"/>
              <w:widowControl w:val="0"/>
              <w:numPr>
                <w:ilvl w:val="0"/>
                <w:numId w:val="36"/>
              </w:numPr>
              <w:suppressAutoHyphens/>
              <w:spacing w:line="252" w:lineRule="auto"/>
              <w:ind w:left="0" w:firstLine="0"/>
              <w:jc w:val="both"/>
              <w:rPr>
                <w:rFonts w:eastAsia="Batang"/>
                <w:color w:val="000000"/>
                <w:sz w:val="22"/>
                <w:szCs w:val="22"/>
                <w:lang w:eastAsia="ru-RU"/>
              </w:rPr>
            </w:pPr>
            <w:r>
              <w:rPr>
                <w:sz w:val="22"/>
                <w:szCs w:val="22"/>
                <w:highlight w:val="white"/>
              </w:rPr>
              <w:t>Требования к разработке Творческой концепции</w:t>
            </w:r>
            <w:r>
              <w:rPr>
                <w:sz w:val="22"/>
                <w:szCs w:val="22"/>
              </w:rPr>
              <w:t>:</w:t>
            </w:r>
          </w:p>
          <w:p w14:paraId="51F4BEDA" w14:textId="77777777" w:rsidR="00CE1D03" w:rsidRDefault="00CE1D03">
            <w:pPr>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Тематическая структура экспозиции содержит перечень основных разделов и подразделов проекта с кратким описанием основной идеи каждого раздела.</w:t>
            </w:r>
          </w:p>
          <w:p w14:paraId="354A93F4" w14:textId="77777777" w:rsidR="00CE1D03" w:rsidRDefault="00CE1D03">
            <w:pPr>
              <w:suppressAutoHyphens/>
              <w:spacing w:line="252" w:lineRule="auto"/>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Раздел альбома Разработка принципов и подходов к созданию опыта посетителей содержит основные принципы и подходы к созданию опыта посетителей в зависимости от их особенностей: детского восприятия, языка, физических особенностей, социального опыта, также содержит цели аудиторий и подходы, которые будут использованы в экспозиции для презентации информации, взаимодействия с ней, создания нарратива.</w:t>
            </w:r>
          </w:p>
          <w:p w14:paraId="091ABA8E" w14:textId="77777777" w:rsidR="00CE1D03" w:rsidRDefault="00CE1D03" w:rsidP="00CE1D03">
            <w:pPr>
              <w:pStyle w:val="a8"/>
              <w:numPr>
                <w:ilvl w:val="0"/>
                <w:numId w:val="36"/>
              </w:numPr>
              <w:suppressAutoHyphens/>
              <w:spacing w:line="252" w:lineRule="auto"/>
              <w:jc w:val="both"/>
              <w:rPr>
                <w:sz w:val="22"/>
                <w:szCs w:val="22"/>
                <w:highlight w:val="white"/>
              </w:rPr>
            </w:pPr>
            <w:r>
              <w:rPr>
                <w:sz w:val="22"/>
                <w:szCs w:val="22"/>
                <w:highlight w:val="white"/>
              </w:rPr>
              <w:t xml:space="preserve">Требования к разработке Технического проекта. </w:t>
            </w:r>
          </w:p>
          <w:p w14:paraId="617394ED" w14:textId="77777777" w:rsidR="00CE1D03" w:rsidRDefault="00CE1D03">
            <w:pPr>
              <w:suppressAutoHyphens/>
              <w:spacing w:line="252" w:lineRule="auto"/>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Технический проект должен включать следующий комплект документов:</w:t>
            </w:r>
          </w:p>
          <w:p w14:paraId="2A2542E8"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1. Общие данные.</w:t>
            </w:r>
          </w:p>
          <w:p w14:paraId="72848CF4"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2. Техническое задание на проектирование.</w:t>
            </w:r>
          </w:p>
          <w:p w14:paraId="62206234"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3. Описание состава комплекса (мультимедиа, звук, видео, управление).</w:t>
            </w:r>
          </w:p>
          <w:p w14:paraId="0F643E95"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4. Схема размещения оборудования комплекса на поэтажном плане с привязками и точками подключения.</w:t>
            </w:r>
          </w:p>
          <w:p w14:paraId="13C19DDE"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5. Функциональные схемы размещения и коммутации комплекса (мультимедиа, звук, видео, управление).</w:t>
            </w:r>
          </w:p>
          <w:p w14:paraId="05D208EC"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6. Спецификация оборудования комплекса (мультимедиа, звук, видео, управление).</w:t>
            </w:r>
          </w:p>
          <w:p w14:paraId="65ACECD8" w14:textId="77777777" w:rsidR="00CE1D03" w:rsidRDefault="00CE1D03">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7. Таблица потребляемой электрической мощности основного оборудования.</w:t>
            </w:r>
          </w:p>
          <w:p w14:paraId="360713A1" w14:textId="77777777" w:rsidR="00CE1D03" w:rsidRDefault="00CE1D03">
            <w:pPr>
              <w:suppressAutoHyphens/>
              <w:spacing w:line="252" w:lineRule="auto"/>
              <w:jc w:val="both"/>
              <w:rPr>
                <w:rFonts w:ascii="Times New Roman" w:eastAsia="Batang" w:hAnsi="Times New Roman" w:cs="Times New Roman"/>
                <w:sz w:val="22"/>
                <w:szCs w:val="22"/>
                <w:lang w:eastAsia="en-US"/>
              </w:rPr>
            </w:pPr>
          </w:p>
        </w:tc>
      </w:tr>
      <w:tr w:rsidR="00CE1D03" w14:paraId="6801060A"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44929833"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2295" w:type="dxa"/>
            <w:tcBorders>
              <w:top w:val="single" w:sz="4" w:space="0" w:color="000000"/>
              <w:left w:val="single" w:sz="4" w:space="0" w:color="000000"/>
              <w:bottom w:val="single" w:sz="4" w:space="0" w:color="000000"/>
              <w:right w:val="single" w:sz="4" w:space="0" w:color="000000"/>
            </w:tcBorders>
            <w:hideMark/>
          </w:tcPr>
          <w:p w14:paraId="46E5ADE6"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Содержание выполняемых работ</w:t>
            </w:r>
          </w:p>
        </w:tc>
        <w:tc>
          <w:tcPr>
            <w:tcW w:w="7060" w:type="dxa"/>
            <w:tcBorders>
              <w:top w:val="single" w:sz="4" w:space="0" w:color="000000"/>
              <w:left w:val="single" w:sz="4" w:space="0" w:color="000000"/>
              <w:bottom w:val="single" w:sz="4" w:space="0" w:color="000000"/>
              <w:right w:val="single" w:sz="4" w:space="0" w:color="000000"/>
            </w:tcBorders>
          </w:tcPr>
          <w:p w14:paraId="744D346E" w14:textId="77777777" w:rsidR="00CE1D03" w:rsidRDefault="00CE1D03">
            <w:pPr>
              <w:suppressAutoHyphens/>
              <w:spacing w:line="252" w:lineRule="auto"/>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ЭТАП 1. </w:t>
            </w:r>
            <w:r>
              <w:rPr>
                <w:rFonts w:ascii="Times New Roman" w:hAnsi="Times New Roman" w:cs="Times New Roman"/>
                <w:sz w:val="22"/>
                <w:szCs w:val="22"/>
                <w:highlight w:val="white"/>
                <w:lang w:eastAsia="en-US"/>
              </w:rPr>
              <w:t xml:space="preserve"> СОДЕРЖАТЕЛЬНАЯ КОНЦЕПЦИЯ</w:t>
            </w:r>
          </w:p>
          <w:p w14:paraId="50E16508"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срок выполнения – 45 (сорок пять) календарных дней с момента заключения Договора, получения всех исходных данных (п.4 Технического задания), получения Подрядчиком предоплаты по Договору</w:t>
            </w:r>
          </w:p>
          <w:p w14:paraId="71EDD485"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4BFEF2BE" w14:textId="77777777" w:rsidR="00CE1D03" w:rsidRDefault="00CE1D03">
            <w:pPr>
              <w:suppressAutoHyphens/>
              <w:spacing w:line="252" w:lineRule="auto"/>
              <w:ind w:right="141"/>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Состав работ по «Этапу I. Содержательная концепция»:</w:t>
            </w:r>
          </w:p>
          <w:p w14:paraId="0EB349C1"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0F2125B7"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исследовательской работы по тематике экспозиции с привлечением квалифицированного профильного персонала, включая сбор информации и работу с архивами;</w:t>
            </w:r>
          </w:p>
          <w:p w14:paraId="05B0A497"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Изучение архитектурных и инженерных особенностей пространства, предназначенного для размещения экспозиции;</w:t>
            </w:r>
          </w:p>
          <w:p w14:paraId="64A6F6CA"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Анализ мировых аналогов и лучших практик;</w:t>
            </w:r>
          </w:p>
          <w:p w14:paraId="74569D97"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Проектная сессия с представителями Заказчика;</w:t>
            </w:r>
          </w:p>
          <w:p w14:paraId="39E88D83"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концепции экспозиции, включая тематико-структурный план и обоснование принципов построения экспозиции.</w:t>
            </w:r>
          </w:p>
          <w:p w14:paraId="2989A48C"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тематико-экспозиционного плана, включающего в себя план и наименование разделов перечнем и характером экспозиционных материалов;</w:t>
            </w:r>
          </w:p>
          <w:p w14:paraId="207A4D0D" w14:textId="77777777" w:rsidR="00CE1D03" w:rsidRDefault="00CE1D03" w:rsidP="00CE1D03">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Разработка интерактивных решений.</w:t>
            </w:r>
          </w:p>
          <w:p w14:paraId="0EEABC6C" w14:textId="77777777" w:rsidR="00CE1D03" w:rsidRDefault="00CE1D03">
            <w:pPr>
              <w:widowControl/>
              <w:shd w:val="clear" w:color="auto" w:fill="FFFFFF"/>
              <w:spacing w:line="256" w:lineRule="auto"/>
              <w:ind w:right="141"/>
              <w:jc w:val="both"/>
              <w:rPr>
                <w:rFonts w:ascii="Times New Roman" w:hAnsi="Times New Roman" w:cs="Times New Roman"/>
                <w:sz w:val="22"/>
                <w:szCs w:val="22"/>
                <w:lang w:eastAsia="en-US"/>
              </w:rPr>
            </w:pPr>
          </w:p>
          <w:p w14:paraId="5E4B46C3" w14:textId="77777777" w:rsidR="00CE1D03" w:rsidRDefault="00CE1D03">
            <w:pPr>
              <w:suppressAutoHyphens/>
              <w:spacing w:line="256" w:lineRule="auto"/>
              <w:ind w:right="141"/>
              <w:jc w:val="both"/>
              <w:rPr>
                <w:rFonts w:ascii="Times New Roman" w:hAnsi="Times New Roman" w:cs="Times New Roman"/>
                <w:sz w:val="22"/>
                <w:szCs w:val="22"/>
                <w:lang w:eastAsia="en-US"/>
              </w:rPr>
            </w:pPr>
            <w:r>
              <w:rPr>
                <w:rFonts w:ascii="Times New Roman" w:eastAsia="Batang" w:hAnsi="Times New Roman" w:cs="Times New Roman"/>
                <w:sz w:val="22"/>
                <w:szCs w:val="22"/>
                <w:lang w:eastAsia="en-US"/>
              </w:rPr>
              <w:t xml:space="preserve">Результат </w:t>
            </w:r>
            <w:r>
              <w:rPr>
                <w:rFonts w:ascii="Times New Roman" w:hAnsi="Times New Roman" w:cs="Times New Roman"/>
                <w:sz w:val="22"/>
                <w:szCs w:val="22"/>
                <w:highlight w:val="white"/>
                <w:lang w:eastAsia="en-US"/>
              </w:rPr>
              <w:t>работ по «Этапу I. Содержательная концепция</w:t>
            </w:r>
            <w:r>
              <w:rPr>
                <w:rFonts w:ascii="Times New Roman" w:eastAsia="Batang" w:hAnsi="Times New Roman" w:cs="Times New Roman"/>
                <w:sz w:val="22"/>
                <w:szCs w:val="22"/>
                <w:lang w:eastAsia="en-US"/>
              </w:rPr>
              <w:t>: а</w:t>
            </w:r>
            <w:r>
              <w:rPr>
                <w:rFonts w:ascii="Times New Roman" w:hAnsi="Times New Roman" w:cs="Times New Roman"/>
                <w:sz w:val="22"/>
                <w:szCs w:val="22"/>
                <w:lang w:eastAsia="en-US"/>
              </w:rPr>
              <w:t>льбом в составе:</w:t>
            </w:r>
          </w:p>
          <w:p w14:paraId="08E68447" w14:textId="77777777" w:rsidR="00CE1D03" w:rsidRDefault="00CE1D03" w:rsidP="00CE1D03">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Информационно-историческая справка по тематике проекта (в объеме не менее 10 страниц текста формата А4, включая список используемых источников, шрифт </w:t>
            </w:r>
            <w:proofErr w:type="spellStart"/>
            <w:r>
              <w:rPr>
                <w:rFonts w:ascii="Times New Roman" w:hAnsi="Times New Roman" w:cs="Times New Roman"/>
                <w:sz w:val="22"/>
                <w:szCs w:val="22"/>
                <w:lang w:eastAsia="en-US"/>
              </w:rPr>
              <w:t>Times</w:t>
            </w:r>
            <w:proofErr w:type="spellEnd"/>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New</w:t>
            </w:r>
            <w:proofErr w:type="spellEnd"/>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Roman</w:t>
            </w:r>
            <w:proofErr w:type="spellEnd"/>
            <w:r>
              <w:rPr>
                <w:rFonts w:ascii="Times New Roman" w:hAnsi="Times New Roman" w:cs="Times New Roman"/>
                <w:sz w:val="22"/>
                <w:szCs w:val="22"/>
                <w:lang w:eastAsia="en-US"/>
              </w:rPr>
              <w:t xml:space="preserve">, 12 </w:t>
            </w:r>
            <w:proofErr w:type="spellStart"/>
            <w:r>
              <w:rPr>
                <w:rFonts w:ascii="Times New Roman" w:hAnsi="Times New Roman" w:cs="Times New Roman"/>
                <w:sz w:val="22"/>
                <w:szCs w:val="22"/>
                <w:lang w:eastAsia="en-US"/>
              </w:rPr>
              <w:t>pt</w:t>
            </w:r>
            <w:proofErr w:type="spellEnd"/>
            <w:r>
              <w:rPr>
                <w:rFonts w:ascii="Times New Roman" w:hAnsi="Times New Roman" w:cs="Times New Roman"/>
                <w:sz w:val="22"/>
                <w:szCs w:val="22"/>
                <w:lang w:eastAsia="en-US"/>
              </w:rPr>
              <w:t>);</w:t>
            </w:r>
          </w:p>
          <w:p w14:paraId="0E6D5EAE" w14:textId="77777777" w:rsidR="00CE1D03" w:rsidRDefault="00CE1D03" w:rsidP="00CE1D03">
            <w:pPr>
              <w:widowControl/>
              <w:numPr>
                <w:ilvl w:val="0"/>
                <w:numId w:val="38"/>
              </w:numPr>
              <w:shd w:val="clear" w:color="auto" w:fill="FFFFFF"/>
              <w:spacing w:line="256" w:lineRule="auto"/>
              <w:ind w:left="0" w:right="141" w:firstLine="0"/>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Список требований и ограничений, которые необходимо учесть при разработке Концепции;</w:t>
            </w:r>
          </w:p>
          <w:p w14:paraId="6F4899A6" w14:textId="77777777" w:rsidR="00CE1D03" w:rsidRDefault="00CE1D03" w:rsidP="00CE1D03">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Аналитическая записка о мировых аналогах и лучших практиках;</w:t>
            </w:r>
          </w:p>
          <w:p w14:paraId="122C473C" w14:textId="77777777" w:rsidR="00CE1D03" w:rsidRDefault="00CE1D03" w:rsidP="00CE1D03">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sidRPr="00CE1D03">
              <w:rPr>
                <w:rFonts w:ascii="Times New Roman" w:hAnsi="Times New Roman" w:cs="Times New Roman"/>
                <w:sz w:val="22"/>
                <w:szCs w:val="22"/>
                <w:highlight w:val="white"/>
                <w:lang w:eastAsia="en-US"/>
              </w:rPr>
              <w:t>Синопсис Концепции проекта;</w:t>
            </w:r>
          </w:p>
          <w:p w14:paraId="65F66845" w14:textId="77777777" w:rsidR="00CE1D03" w:rsidRDefault="00CE1D03" w:rsidP="00CE1D03">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sidRPr="00CE1D03">
              <w:rPr>
                <w:rFonts w:ascii="Times New Roman" w:hAnsi="Times New Roman" w:cs="Times New Roman"/>
                <w:sz w:val="22"/>
                <w:szCs w:val="22"/>
                <w:highlight w:val="white"/>
                <w:lang w:eastAsia="en-US"/>
              </w:rPr>
              <w:t>Тематико-экспозиционный план экспозиции;</w:t>
            </w:r>
          </w:p>
          <w:p w14:paraId="692FE085" w14:textId="714B0471" w:rsidR="00CE1D03" w:rsidRPr="00CE1D03" w:rsidRDefault="00CE1D03" w:rsidP="00CE1D03">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sidRPr="00CE1D03">
              <w:rPr>
                <w:rFonts w:ascii="Times New Roman" w:eastAsia="Batang" w:hAnsi="Times New Roman" w:cs="Times New Roman"/>
                <w:sz w:val="22"/>
                <w:szCs w:val="22"/>
                <w:lang w:eastAsia="en-US"/>
              </w:rPr>
              <w:t>Синопсисы мультимедийных инсталляций.</w:t>
            </w:r>
          </w:p>
          <w:p w14:paraId="6CC543E0" w14:textId="77777777" w:rsidR="00CE1D03" w:rsidRDefault="00CE1D03">
            <w:pPr>
              <w:suppressAutoHyphens/>
              <w:spacing w:line="256" w:lineRule="auto"/>
              <w:jc w:val="both"/>
              <w:rPr>
                <w:rFonts w:ascii="Times New Roman" w:eastAsia="Batang" w:hAnsi="Times New Roman" w:cs="Times New Roman"/>
                <w:sz w:val="22"/>
                <w:szCs w:val="22"/>
                <w:lang w:eastAsia="en-US"/>
              </w:rPr>
            </w:pPr>
          </w:p>
          <w:p w14:paraId="66C9E85A" w14:textId="77777777" w:rsidR="00CE1D03" w:rsidRDefault="00CE1D03">
            <w:pPr>
              <w:suppressAutoHyphens/>
              <w:spacing w:line="256" w:lineRule="auto"/>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ЭТАП 2. </w:t>
            </w:r>
            <w:r>
              <w:rPr>
                <w:rFonts w:ascii="Times New Roman" w:hAnsi="Times New Roman" w:cs="Times New Roman"/>
                <w:sz w:val="22"/>
                <w:szCs w:val="22"/>
                <w:lang w:eastAsia="en-US"/>
              </w:rPr>
              <w:t xml:space="preserve"> </w:t>
            </w:r>
            <w:r>
              <w:rPr>
                <w:rFonts w:ascii="Times New Roman" w:eastAsia="Batang" w:hAnsi="Times New Roman" w:cs="Times New Roman"/>
                <w:sz w:val="22"/>
                <w:szCs w:val="22"/>
                <w:lang w:eastAsia="en-US"/>
              </w:rPr>
              <w:t>ТВОРЧЕСКАЯ КОНЦЕПЦИЯ</w:t>
            </w:r>
          </w:p>
          <w:p w14:paraId="6AE3A7D3" w14:textId="65A0C53C" w:rsidR="00CE1D03" w:rsidRDefault="00CE1D03">
            <w:pPr>
              <w:suppressAutoHyphens/>
              <w:spacing w:line="256"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срок выполнения – 85 (восемьдесят пять) календарных дней с момента согласования Заказчиком результатов работ по Этапу</w:t>
            </w:r>
            <w:r>
              <w:rPr>
                <w:rFonts w:ascii="Times New Roman" w:hAnsi="Times New Roman" w:cs="Times New Roman"/>
                <w:sz w:val="22"/>
                <w:szCs w:val="22"/>
                <w:highlight w:val="white"/>
                <w:lang w:eastAsia="en-US"/>
              </w:rPr>
              <w:t xml:space="preserve"> I</w:t>
            </w:r>
            <w:r>
              <w:rPr>
                <w:rFonts w:ascii="Times New Roman" w:eastAsia="Batang" w:hAnsi="Times New Roman" w:cs="Times New Roman"/>
                <w:sz w:val="22"/>
                <w:szCs w:val="22"/>
                <w:lang w:eastAsia="en-US"/>
              </w:rPr>
              <w:t xml:space="preserve"> и подписания Акта сдачи-приемки работ по Этапу </w:t>
            </w:r>
            <w:r>
              <w:rPr>
                <w:rFonts w:ascii="Times New Roman" w:hAnsi="Times New Roman" w:cs="Times New Roman"/>
                <w:sz w:val="22"/>
                <w:szCs w:val="22"/>
                <w:highlight w:val="white"/>
                <w:lang w:eastAsia="en-US"/>
              </w:rPr>
              <w:t>I</w:t>
            </w:r>
            <w:r>
              <w:rPr>
                <w:rFonts w:ascii="Times New Roman" w:eastAsia="Batang" w:hAnsi="Times New Roman" w:cs="Times New Roman"/>
                <w:sz w:val="22"/>
                <w:szCs w:val="22"/>
                <w:lang w:eastAsia="en-US"/>
              </w:rPr>
              <w:t>.</w:t>
            </w:r>
          </w:p>
          <w:p w14:paraId="3AAA2F68" w14:textId="77777777" w:rsidR="00CE1D03" w:rsidRDefault="00CE1D03">
            <w:pPr>
              <w:suppressAutoHyphens/>
              <w:spacing w:line="256" w:lineRule="auto"/>
              <w:ind w:right="141"/>
              <w:jc w:val="both"/>
              <w:rPr>
                <w:rFonts w:ascii="Times New Roman" w:eastAsia="Batang" w:hAnsi="Times New Roman" w:cs="Times New Roman"/>
                <w:sz w:val="22"/>
                <w:szCs w:val="22"/>
                <w:lang w:eastAsia="en-US"/>
              </w:rPr>
            </w:pPr>
          </w:p>
          <w:p w14:paraId="2DE97609" w14:textId="77777777" w:rsidR="00CE1D03" w:rsidRDefault="00CE1D03">
            <w:pPr>
              <w:suppressAutoHyphens/>
              <w:spacing w:line="256" w:lineRule="auto"/>
              <w:ind w:right="141"/>
              <w:jc w:val="both"/>
              <w:rPr>
                <w:rFonts w:ascii="Times New Roman" w:eastAsia="Batang" w:hAnsi="Times New Roman" w:cs="Times New Roman"/>
                <w:sz w:val="22"/>
                <w:szCs w:val="22"/>
                <w:lang w:eastAsia="en-US"/>
              </w:rPr>
            </w:pPr>
            <w:r>
              <w:rPr>
                <w:rFonts w:ascii="Times New Roman" w:hAnsi="Times New Roman" w:cs="Times New Roman"/>
                <w:sz w:val="22"/>
                <w:szCs w:val="22"/>
                <w:highlight w:val="white"/>
                <w:lang w:eastAsia="en-US"/>
              </w:rPr>
              <w:t>Состав работ по «Этапу II. Творческая концепция»:</w:t>
            </w:r>
          </w:p>
          <w:p w14:paraId="7061F528"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79070114"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1. Разработка дизайн проекта Экспозиции (не менее 10 </w:t>
            </w:r>
            <w:proofErr w:type="spellStart"/>
            <w:r>
              <w:rPr>
                <w:rFonts w:ascii="Times New Roman" w:eastAsia="Batang" w:hAnsi="Times New Roman" w:cs="Times New Roman"/>
                <w:sz w:val="22"/>
                <w:szCs w:val="22"/>
                <w:lang w:eastAsia="en-US"/>
              </w:rPr>
              <w:t>рендеров</w:t>
            </w:r>
            <w:proofErr w:type="spellEnd"/>
            <w:r>
              <w:rPr>
                <w:rFonts w:ascii="Times New Roman" w:eastAsia="Batang" w:hAnsi="Times New Roman" w:cs="Times New Roman"/>
                <w:sz w:val="22"/>
                <w:szCs w:val="22"/>
                <w:lang w:eastAsia="en-US"/>
              </w:rPr>
              <w:t>), иллюстрирующих концептуальный подход к дизайну экспозиции;</w:t>
            </w:r>
          </w:p>
          <w:p w14:paraId="1CC15EB8"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2. Разработка архитектурного решения Экспозиции, включающий общий план помещения и план размещения оборудования и других элементов Экспозиции;</w:t>
            </w:r>
          </w:p>
          <w:p w14:paraId="415B7576"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3. Разработка фирменного стиля Музея, включая разработку логотипа и правила его использования, шрифтов, колористики, паттерна и брендированной сувенирной продукции; </w:t>
            </w:r>
          </w:p>
          <w:p w14:paraId="6CB607AE"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4. Разработка схемы работы интерактивных инсталляций и механику взаимодействия.</w:t>
            </w:r>
          </w:p>
          <w:p w14:paraId="1E5199EC"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3B8AA204"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Результат работ по «Этапу II. Творческая концепция»: сводный альбом, содержащий: </w:t>
            </w:r>
          </w:p>
          <w:p w14:paraId="50763E88"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6349C165" w14:textId="63CDC3A5"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1. Эскизы (не менее 10 </w:t>
            </w:r>
            <w:proofErr w:type="spellStart"/>
            <w:r>
              <w:rPr>
                <w:rFonts w:ascii="Times New Roman" w:eastAsia="Batang" w:hAnsi="Times New Roman" w:cs="Times New Roman"/>
                <w:sz w:val="22"/>
                <w:szCs w:val="22"/>
                <w:lang w:eastAsia="en-US"/>
              </w:rPr>
              <w:t>рендеров</w:t>
            </w:r>
            <w:proofErr w:type="spellEnd"/>
            <w:r>
              <w:rPr>
                <w:rFonts w:ascii="Times New Roman" w:eastAsia="Batang" w:hAnsi="Times New Roman" w:cs="Times New Roman"/>
                <w:sz w:val="22"/>
                <w:szCs w:val="22"/>
                <w:lang w:eastAsia="en-US"/>
              </w:rPr>
              <w:t>), иллюстрирующих концептуальный подход к дизайну экспозиции;</w:t>
            </w:r>
          </w:p>
          <w:p w14:paraId="1F8D1F4D"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2. Создание альбома «Архитектурные решения»;</w:t>
            </w:r>
          </w:p>
          <w:p w14:paraId="03F69E20"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3.  Создание альбома с разработанным брендбуком Музея; </w:t>
            </w:r>
          </w:p>
          <w:p w14:paraId="271CDA3D"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4. Создание альбома «Интерактивные инсталляции, механика и технические требования к оборудованию». </w:t>
            </w:r>
          </w:p>
          <w:p w14:paraId="5B2CA624"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5AEE97B5"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ЭТАП 3. ТЕХНИЧЕСКИЙ ПРОЕКТ</w:t>
            </w:r>
          </w:p>
          <w:p w14:paraId="0E3ED26C" w14:textId="63BB7BF7" w:rsidR="00CE1D03" w:rsidRDefault="00CE1D03">
            <w:pPr>
              <w:suppressAutoHyphens/>
              <w:spacing w:line="256"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срок выполнения – 55 (пятьдесят пять) календарных дней с момента согласования Заказчиком результатов работ по Этапу</w:t>
            </w:r>
            <w:r>
              <w:rPr>
                <w:rFonts w:ascii="Times New Roman" w:hAnsi="Times New Roman" w:cs="Times New Roman"/>
                <w:sz w:val="22"/>
                <w:szCs w:val="22"/>
                <w:highlight w:val="white"/>
                <w:lang w:eastAsia="en-US"/>
              </w:rPr>
              <w:t xml:space="preserve"> I</w:t>
            </w:r>
            <w:r>
              <w:rPr>
                <w:rFonts w:ascii="Times New Roman" w:hAnsi="Times New Roman" w:cs="Times New Roman"/>
                <w:sz w:val="22"/>
                <w:szCs w:val="22"/>
                <w:lang w:val="en-US" w:eastAsia="en-US"/>
              </w:rPr>
              <w:t>I</w:t>
            </w:r>
            <w:r>
              <w:rPr>
                <w:rFonts w:ascii="Times New Roman" w:eastAsia="Batang" w:hAnsi="Times New Roman" w:cs="Times New Roman"/>
                <w:sz w:val="22"/>
                <w:szCs w:val="22"/>
                <w:lang w:eastAsia="en-US"/>
              </w:rPr>
              <w:t xml:space="preserve"> и подписания Акта сдачи-приемки работ по Этапу </w:t>
            </w:r>
            <w:r>
              <w:rPr>
                <w:rFonts w:ascii="Times New Roman" w:hAnsi="Times New Roman" w:cs="Times New Roman"/>
                <w:sz w:val="22"/>
                <w:szCs w:val="22"/>
                <w:highlight w:val="white"/>
                <w:lang w:eastAsia="en-US"/>
              </w:rPr>
              <w:t>I</w:t>
            </w:r>
            <w:r>
              <w:rPr>
                <w:rFonts w:ascii="Times New Roman" w:hAnsi="Times New Roman" w:cs="Times New Roman"/>
                <w:sz w:val="22"/>
                <w:szCs w:val="22"/>
                <w:lang w:val="en-US" w:eastAsia="en-US"/>
              </w:rPr>
              <w:t>I</w:t>
            </w:r>
            <w:r>
              <w:rPr>
                <w:rFonts w:ascii="Times New Roman" w:eastAsia="Batang" w:hAnsi="Times New Roman" w:cs="Times New Roman"/>
                <w:sz w:val="22"/>
                <w:szCs w:val="22"/>
                <w:lang w:eastAsia="en-US"/>
              </w:rPr>
              <w:t>.</w:t>
            </w:r>
          </w:p>
          <w:p w14:paraId="1B1B40A5"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2D210CB1"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1.</w:t>
            </w:r>
            <w:r>
              <w:rPr>
                <w:rFonts w:ascii="Times New Roman" w:eastAsia="Batang" w:hAnsi="Times New Roman" w:cs="Times New Roman"/>
                <w:sz w:val="22"/>
                <w:szCs w:val="22"/>
                <w:lang w:eastAsia="en-US"/>
              </w:rPr>
              <w:tab/>
              <w:t>Разработка рабочего проекта (включая планы и чертежи элементов);</w:t>
            </w:r>
          </w:p>
          <w:p w14:paraId="67F0A12A"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2.</w:t>
            </w:r>
            <w:r>
              <w:rPr>
                <w:rFonts w:ascii="Times New Roman" w:eastAsia="Batang" w:hAnsi="Times New Roman" w:cs="Times New Roman"/>
                <w:sz w:val="22"/>
                <w:szCs w:val="22"/>
                <w:lang w:eastAsia="en-US"/>
              </w:rPr>
              <w:tab/>
              <w:t xml:space="preserve">Разработка </w:t>
            </w:r>
            <w:proofErr w:type="spellStart"/>
            <w:r>
              <w:rPr>
                <w:rFonts w:ascii="Times New Roman" w:eastAsia="Batang" w:hAnsi="Times New Roman" w:cs="Times New Roman"/>
                <w:sz w:val="22"/>
                <w:szCs w:val="22"/>
                <w:lang w:eastAsia="en-US"/>
              </w:rPr>
              <w:t>электропроекта</w:t>
            </w:r>
            <w:proofErr w:type="spellEnd"/>
            <w:r>
              <w:rPr>
                <w:rFonts w:ascii="Times New Roman" w:eastAsia="Batang" w:hAnsi="Times New Roman" w:cs="Times New Roman"/>
                <w:sz w:val="22"/>
                <w:szCs w:val="22"/>
                <w:lang w:eastAsia="en-US"/>
              </w:rPr>
              <w:t>;</w:t>
            </w:r>
          </w:p>
          <w:p w14:paraId="1563B14F"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3.</w:t>
            </w:r>
            <w:r>
              <w:rPr>
                <w:rFonts w:ascii="Times New Roman" w:eastAsia="Batang" w:hAnsi="Times New Roman" w:cs="Times New Roman"/>
                <w:sz w:val="22"/>
                <w:szCs w:val="22"/>
                <w:lang w:eastAsia="en-US"/>
              </w:rPr>
              <w:tab/>
              <w:t>Разработка светотехнического проекта;</w:t>
            </w:r>
          </w:p>
          <w:p w14:paraId="2C95F081" w14:textId="0E8C06BE"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4.</w:t>
            </w:r>
            <w:r>
              <w:rPr>
                <w:rFonts w:ascii="Times New Roman" w:eastAsia="Batang" w:hAnsi="Times New Roman" w:cs="Times New Roman"/>
                <w:sz w:val="22"/>
                <w:szCs w:val="22"/>
                <w:lang w:eastAsia="en-US"/>
              </w:rPr>
              <w:tab/>
              <w:t>Разработка проекта с мультимедийными решениями.</w:t>
            </w:r>
          </w:p>
          <w:p w14:paraId="0F383F50"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7BE1873F"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Результат работ по «Этапу III. Техническое описание»: сводный альбом, содержащий: </w:t>
            </w:r>
          </w:p>
          <w:p w14:paraId="160E7C04"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p>
          <w:p w14:paraId="44B8704E"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1. Рабочие чертежи экспозиции и элементов;</w:t>
            </w:r>
          </w:p>
          <w:p w14:paraId="72B94BC8"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2. </w:t>
            </w:r>
            <w:proofErr w:type="spellStart"/>
            <w:r>
              <w:rPr>
                <w:rFonts w:ascii="Times New Roman" w:eastAsia="Batang" w:hAnsi="Times New Roman" w:cs="Times New Roman"/>
                <w:sz w:val="22"/>
                <w:szCs w:val="22"/>
                <w:lang w:eastAsia="en-US"/>
              </w:rPr>
              <w:t>Электропроект</w:t>
            </w:r>
            <w:proofErr w:type="spellEnd"/>
            <w:r>
              <w:rPr>
                <w:rFonts w:ascii="Times New Roman" w:eastAsia="Batang" w:hAnsi="Times New Roman" w:cs="Times New Roman"/>
                <w:sz w:val="22"/>
                <w:szCs w:val="22"/>
                <w:lang w:eastAsia="en-US"/>
              </w:rPr>
              <w:t xml:space="preserve"> экспозиции и СКС;</w:t>
            </w:r>
          </w:p>
          <w:p w14:paraId="499D23A1" w14:textId="77777777"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3. Светотехнический проект;</w:t>
            </w:r>
          </w:p>
          <w:p w14:paraId="2C6CA797" w14:textId="671733EF" w:rsidR="00CE1D03" w:rsidRDefault="00CE1D03">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4. Проект, включающий в себя расстановку мультимедийных инсталляционных комплексов и решений, и спецификация оборудования </w:t>
            </w:r>
          </w:p>
          <w:p w14:paraId="5F660600" w14:textId="77777777" w:rsidR="00CE1D03" w:rsidRDefault="00CE1D03">
            <w:pPr>
              <w:widowControl/>
              <w:shd w:val="clear" w:color="auto" w:fill="FFFFFF"/>
              <w:spacing w:line="256" w:lineRule="auto"/>
              <w:jc w:val="both"/>
              <w:rPr>
                <w:rFonts w:ascii="Times New Roman" w:hAnsi="Times New Roman" w:cs="Times New Roman"/>
                <w:sz w:val="22"/>
                <w:szCs w:val="22"/>
                <w:highlight w:val="white"/>
                <w:lang w:eastAsia="en-US"/>
              </w:rPr>
            </w:pPr>
          </w:p>
        </w:tc>
      </w:tr>
      <w:tr w:rsidR="00CE1D03" w14:paraId="629F055E"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0A5197E2"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w:t>
            </w:r>
          </w:p>
        </w:tc>
        <w:tc>
          <w:tcPr>
            <w:tcW w:w="2295" w:type="dxa"/>
            <w:tcBorders>
              <w:top w:val="single" w:sz="4" w:space="0" w:color="000000"/>
              <w:left w:val="single" w:sz="4" w:space="0" w:color="000000"/>
              <w:bottom w:val="single" w:sz="4" w:space="0" w:color="000000"/>
              <w:right w:val="single" w:sz="4" w:space="0" w:color="000000"/>
            </w:tcBorders>
            <w:hideMark/>
          </w:tcPr>
          <w:p w14:paraId="773C824E" w14:textId="77777777" w:rsidR="00CE1D03" w:rsidRDefault="00CE1D03">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Передача Проекта и требования к содержанию и оформлению</w:t>
            </w:r>
          </w:p>
        </w:tc>
        <w:tc>
          <w:tcPr>
            <w:tcW w:w="7060" w:type="dxa"/>
            <w:tcBorders>
              <w:top w:val="single" w:sz="4" w:space="0" w:color="000000"/>
              <w:left w:val="single" w:sz="4" w:space="0" w:color="000000"/>
              <w:bottom w:val="single" w:sz="4" w:space="0" w:color="000000"/>
              <w:right w:val="single" w:sz="4" w:space="0" w:color="000000"/>
            </w:tcBorders>
            <w:hideMark/>
          </w:tcPr>
          <w:p w14:paraId="675FD5EE" w14:textId="77777777" w:rsidR="00CE1D03" w:rsidRDefault="00CE1D03">
            <w:pPr>
              <w:tabs>
                <w:tab w:val="left" w:pos="7485"/>
              </w:tabs>
              <w:suppressAutoHyphens/>
              <w:spacing w:after="60" w:line="256" w:lineRule="auto"/>
              <w:ind w:right="102"/>
              <w:jc w:val="both"/>
              <w:rPr>
                <w:rFonts w:ascii="Times New Roman" w:eastAsia="Batang" w:hAnsi="Times New Roman" w:cs="Times New Roman"/>
                <w:strike/>
                <w:sz w:val="22"/>
                <w:szCs w:val="22"/>
                <w:lang w:eastAsia="en-US"/>
              </w:rPr>
            </w:pPr>
            <w:r>
              <w:rPr>
                <w:rFonts w:ascii="Times New Roman" w:hAnsi="Times New Roman" w:cs="Times New Roman"/>
                <w:sz w:val="22"/>
                <w:szCs w:val="22"/>
                <w:lang w:eastAsia="en-US"/>
              </w:rPr>
              <w:t>Результаты работ должны быть представлены в виде альбомов А3 в электронном виде на русском языке (файлы в формате *.</w:t>
            </w:r>
            <w:proofErr w:type="spellStart"/>
            <w:r>
              <w:rPr>
                <w:rFonts w:ascii="Times New Roman" w:hAnsi="Times New Roman" w:cs="Times New Roman"/>
                <w:sz w:val="22"/>
                <w:szCs w:val="22"/>
                <w:lang w:eastAsia="en-US"/>
              </w:rPr>
              <w:t>pdf</w:t>
            </w:r>
            <w:proofErr w:type="spellEnd"/>
            <w:r>
              <w:rPr>
                <w:rFonts w:ascii="Times New Roman" w:hAnsi="Times New Roman" w:cs="Times New Roman"/>
                <w:sz w:val="22"/>
                <w:szCs w:val="22"/>
                <w:lang w:eastAsia="en-US"/>
              </w:rPr>
              <w:t>), текстовые файлы в форматах *.</w:t>
            </w:r>
            <w:proofErr w:type="spellStart"/>
            <w:r>
              <w:rPr>
                <w:rFonts w:ascii="Times New Roman" w:hAnsi="Times New Roman" w:cs="Times New Roman"/>
                <w:sz w:val="22"/>
                <w:szCs w:val="22"/>
                <w:lang w:eastAsia="en-US"/>
              </w:rPr>
              <w:t>doc</w:t>
            </w:r>
            <w:proofErr w:type="spellEnd"/>
            <w:r>
              <w:rPr>
                <w:rFonts w:ascii="Times New Roman" w:hAnsi="Times New Roman" w:cs="Times New Roman"/>
                <w:sz w:val="22"/>
                <w:szCs w:val="22"/>
                <w:lang w:eastAsia="en-US"/>
              </w:rPr>
              <w:t>, *.</w:t>
            </w:r>
            <w:proofErr w:type="spellStart"/>
            <w:r>
              <w:rPr>
                <w:rFonts w:ascii="Times New Roman" w:hAnsi="Times New Roman" w:cs="Times New Roman"/>
                <w:sz w:val="22"/>
                <w:szCs w:val="22"/>
                <w:lang w:eastAsia="en-US"/>
              </w:rPr>
              <w:t>docx</w:t>
            </w:r>
            <w:proofErr w:type="spellEnd"/>
            <w:r>
              <w:rPr>
                <w:rFonts w:ascii="Times New Roman" w:hAnsi="Times New Roman" w:cs="Times New Roman"/>
                <w:sz w:val="22"/>
                <w:szCs w:val="22"/>
                <w:lang w:eastAsia="en-US"/>
              </w:rPr>
              <w:t>, электронные таблицы в форматах *.</w:t>
            </w:r>
            <w:proofErr w:type="spellStart"/>
            <w:r>
              <w:rPr>
                <w:rFonts w:ascii="Times New Roman" w:hAnsi="Times New Roman" w:cs="Times New Roman"/>
                <w:sz w:val="22"/>
                <w:szCs w:val="22"/>
                <w:lang w:eastAsia="en-US"/>
              </w:rPr>
              <w:t>xls</w:t>
            </w:r>
            <w:proofErr w:type="spellEnd"/>
            <w:r>
              <w:rPr>
                <w:rFonts w:ascii="Times New Roman" w:hAnsi="Times New Roman" w:cs="Times New Roman"/>
                <w:sz w:val="22"/>
                <w:szCs w:val="22"/>
                <w:lang w:eastAsia="en-US"/>
              </w:rPr>
              <w:t>, *.</w:t>
            </w:r>
            <w:proofErr w:type="spellStart"/>
            <w:r>
              <w:rPr>
                <w:rFonts w:ascii="Times New Roman" w:hAnsi="Times New Roman" w:cs="Times New Roman"/>
                <w:sz w:val="22"/>
                <w:szCs w:val="22"/>
                <w:lang w:eastAsia="en-US"/>
              </w:rPr>
              <w:t>xlsx</w:t>
            </w:r>
            <w:proofErr w:type="spellEnd"/>
            <w:r>
              <w:rPr>
                <w:rFonts w:ascii="Times New Roman" w:hAnsi="Times New Roman" w:cs="Times New Roman"/>
                <w:sz w:val="22"/>
                <w:szCs w:val="22"/>
                <w:lang w:eastAsia="en-US"/>
              </w:rPr>
              <w:t>.</w:t>
            </w:r>
          </w:p>
        </w:tc>
      </w:tr>
      <w:tr w:rsidR="00CE1D03" w14:paraId="1A62DED4"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099DD54C" w14:textId="77777777" w:rsidR="00CE1D03" w:rsidRDefault="00CE1D03">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2295" w:type="dxa"/>
            <w:tcBorders>
              <w:top w:val="single" w:sz="4" w:space="0" w:color="000000"/>
              <w:left w:val="single" w:sz="4" w:space="0" w:color="000000"/>
              <w:bottom w:val="single" w:sz="4" w:space="0" w:color="000000"/>
              <w:right w:val="single" w:sz="4" w:space="0" w:color="000000"/>
            </w:tcBorders>
            <w:hideMark/>
          </w:tcPr>
          <w:p w14:paraId="070C788A" w14:textId="77777777" w:rsidR="00CE1D03" w:rsidRDefault="00CE1D03">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Сроки выполнения работ</w:t>
            </w:r>
          </w:p>
        </w:tc>
        <w:tc>
          <w:tcPr>
            <w:tcW w:w="7060" w:type="dxa"/>
            <w:tcBorders>
              <w:top w:val="single" w:sz="4" w:space="0" w:color="000000"/>
              <w:left w:val="single" w:sz="4" w:space="0" w:color="000000"/>
              <w:bottom w:val="single" w:sz="4" w:space="0" w:color="000000"/>
              <w:right w:val="single" w:sz="4" w:space="0" w:color="000000"/>
            </w:tcBorders>
          </w:tcPr>
          <w:p w14:paraId="0478F4E4" w14:textId="77777777" w:rsidR="00CE1D03" w:rsidRDefault="00CE1D03">
            <w:pPr>
              <w:suppressAutoHyphens/>
              <w:autoSpaceDE w:val="0"/>
              <w:autoSpaceDN w:val="0"/>
              <w:spacing w:after="60" w:line="256" w:lineRule="auto"/>
              <w:ind w:right="114"/>
              <w:jc w:val="both"/>
              <w:rPr>
                <w:rFonts w:ascii="Times New Roman" w:eastAsia="Batang" w:hAnsi="Times New Roman" w:cs="Times New Roman"/>
                <w:sz w:val="22"/>
                <w:szCs w:val="22"/>
                <w:lang w:eastAsia="en-US"/>
              </w:rPr>
            </w:pPr>
            <w:r>
              <w:rPr>
                <w:rFonts w:ascii="Times New Roman" w:hAnsi="Times New Roman" w:cs="Times New Roman"/>
                <w:sz w:val="22"/>
                <w:szCs w:val="22"/>
                <w:lang w:eastAsia="en-US"/>
              </w:rPr>
              <w:t xml:space="preserve">Срок выполнения работ по Договору – 185 (сто восемьдесят пять) календарных дней с момента заключения Договора, получения всех исходных данных </w:t>
            </w:r>
            <w:r>
              <w:rPr>
                <w:rFonts w:ascii="Times New Roman" w:eastAsia="Batang" w:hAnsi="Times New Roman" w:cs="Times New Roman"/>
                <w:sz w:val="22"/>
                <w:szCs w:val="22"/>
                <w:lang w:eastAsia="en-US"/>
              </w:rPr>
              <w:t>(п.4 Технического задания), получения Подрядчиком предоплаты по Договору.</w:t>
            </w:r>
          </w:p>
          <w:p w14:paraId="2F578F7E" w14:textId="77777777" w:rsidR="00CE1D03" w:rsidRDefault="00CE1D03">
            <w:pPr>
              <w:suppressAutoHyphens/>
              <w:autoSpaceDE w:val="0"/>
              <w:autoSpaceDN w:val="0"/>
              <w:spacing w:after="60" w:line="256" w:lineRule="auto"/>
              <w:ind w:right="114"/>
              <w:jc w:val="both"/>
              <w:rPr>
                <w:rFonts w:ascii="Times New Roman" w:hAnsi="Times New Roman" w:cs="Times New Roman"/>
                <w:sz w:val="22"/>
                <w:szCs w:val="22"/>
                <w:lang w:eastAsia="en-US"/>
              </w:rPr>
            </w:pPr>
            <w:r>
              <w:rPr>
                <w:rFonts w:ascii="Times New Roman" w:eastAsia="Batang" w:hAnsi="Times New Roman" w:cs="Times New Roman"/>
                <w:sz w:val="22"/>
                <w:szCs w:val="22"/>
                <w:lang w:eastAsia="en-US"/>
              </w:rPr>
              <w:t xml:space="preserve">Данный срок не включает срок согласования документации по Этапу </w:t>
            </w:r>
            <w:r>
              <w:rPr>
                <w:rFonts w:ascii="Times New Roman" w:hAnsi="Times New Roman" w:cs="Times New Roman"/>
                <w:sz w:val="22"/>
                <w:szCs w:val="22"/>
                <w:lang w:val="en-US" w:eastAsia="en-US"/>
              </w:rPr>
              <w:t>I</w:t>
            </w:r>
            <w:r>
              <w:rPr>
                <w:rFonts w:ascii="Times New Roman" w:hAnsi="Times New Roman" w:cs="Times New Roman"/>
                <w:sz w:val="22"/>
                <w:szCs w:val="22"/>
                <w:lang w:eastAsia="en-US"/>
              </w:rPr>
              <w:t xml:space="preserve"> Заказчиком.</w:t>
            </w:r>
          </w:p>
          <w:p w14:paraId="4D28A53F" w14:textId="77777777" w:rsidR="00CE1D03" w:rsidRDefault="00CE1D03">
            <w:pPr>
              <w:suppressAutoHyphens/>
              <w:autoSpaceDE w:val="0"/>
              <w:autoSpaceDN w:val="0"/>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 выполнения Этапа </w:t>
            </w:r>
            <w:r>
              <w:rPr>
                <w:rFonts w:ascii="Times New Roman" w:hAnsi="Times New Roman" w:cs="Times New Roman"/>
                <w:sz w:val="22"/>
                <w:szCs w:val="22"/>
                <w:lang w:val="en-US" w:eastAsia="en-US"/>
              </w:rPr>
              <w:t>I</w:t>
            </w:r>
            <w:r>
              <w:rPr>
                <w:rFonts w:ascii="Times New Roman" w:hAnsi="Times New Roman" w:cs="Times New Roman"/>
                <w:sz w:val="22"/>
                <w:szCs w:val="22"/>
                <w:lang w:eastAsia="en-US"/>
              </w:rPr>
              <w:t xml:space="preserve"> работ – </w:t>
            </w:r>
            <w:r>
              <w:rPr>
                <w:rFonts w:ascii="Times New Roman" w:eastAsia="Batang" w:hAnsi="Times New Roman" w:cs="Times New Roman"/>
                <w:sz w:val="22"/>
                <w:szCs w:val="22"/>
                <w:lang w:eastAsia="en-US"/>
              </w:rPr>
              <w:t>45 (сорок пять) календарных дней с момента заключения Договора, получения всех исходных данных (п.4 Технического задания), получения Подрядчиком предоплаты по Договору</w:t>
            </w:r>
          </w:p>
          <w:p w14:paraId="2B583EE0" w14:textId="77777777" w:rsidR="00CE1D03" w:rsidRDefault="00CE1D03">
            <w:pPr>
              <w:suppressAutoHyphens/>
              <w:autoSpaceDE w:val="0"/>
              <w:autoSpaceDN w:val="0"/>
              <w:spacing w:after="60" w:line="256" w:lineRule="auto"/>
              <w:ind w:right="114"/>
              <w:jc w:val="both"/>
              <w:rPr>
                <w:rFonts w:ascii="Times New Roman" w:eastAsia="Batang" w:hAnsi="Times New Roman" w:cs="Times New Roman"/>
                <w:sz w:val="22"/>
                <w:szCs w:val="22"/>
                <w:lang w:eastAsia="en-US"/>
              </w:rPr>
            </w:pPr>
            <w:r>
              <w:rPr>
                <w:rFonts w:ascii="Times New Roman" w:hAnsi="Times New Roman" w:cs="Times New Roman"/>
                <w:sz w:val="22"/>
                <w:szCs w:val="22"/>
                <w:lang w:eastAsia="en-US"/>
              </w:rPr>
              <w:t xml:space="preserve">Срок выполнения Этапа </w:t>
            </w:r>
            <w:r>
              <w:rPr>
                <w:rFonts w:ascii="Times New Roman" w:hAnsi="Times New Roman" w:cs="Times New Roman"/>
                <w:sz w:val="22"/>
                <w:szCs w:val="22"/>
                <w:lang w:val="en-US" w:eastAsia="en-US"/>
              </w:rPr>
              <w:t>II</w:t>
            </w:r>
            <w:r>
              <w:rPr>
                <w:rFonts w:ascii="Times New Roman" w:hAnsi="Times New Roman" w:cs="Times New Roman"/>
                <w:sz w:val="22"/>
                <w:szCs w:val="22"/>
                <w:lang w:eastAsia="en-US"/>
              </w:rPr>
              <w:t xml:space="preserve"> работ – </w:t>
            </w:r>
            <w:r>
              <w:rPr>
                <w:rFonts w:ascii="Times New Roman" w:eastAsia="Batang" w:hAnsi="Times New Roman" w:cs="Times New Roman"/>
                <w:sz w:val="22"/>
                <w:szCs w:val="22"/>
                <w:lang w:eastAsia="en-US"/>
              </w:rPr>
              <w:t>85 (восемьдесят пять) календарных дней с момента согласования Заказчиком результатов работ по Этапу 1 и подписания Акта сдачи-приемки работ по Этапу 1.</w:t>
            </w:r>
          </w:p>
          <w:p w14:paraId="7370DACF" w14:textId="45D90E77" w:rsidR="00CE1D03" w:rsidRDefault="00CE1D03">
            <w:pPr>
              <w:suppressAutoHyphens/>
              <w:autoSpaceDE w:val="0"/>
              <w:autoSpaceDN w:val="0"/>
              <w:spacing w:after="60" w:line="256" w:lineRule="auto"/>
              <w:ind w:right="114"/>
              <w:jc w:val="both"/>
              <w:rPr>
                <w:rFonts w:ascii="Times New Roman" w:eastAsia="Batang" w:hAnsi="Times New Roman" w:cs="Times New Roman"/>
                <w:sz w:val="22"/>
                <w:szCs w:val="22"/>
                <w:lang w:eastAsia="en-US"/>
              </w:rPr>
            </w:pPr>
            <w:r>
              <w:rPr>
                <w:rFonts w:ascii="Times New Roman" w:hAnsi="Times New Roman" w:cs="Times New Roman"/>
                <w:sz w:val="22"/>
                <w:szCs w:val="22"/>
                <w:lang w:eastAsia="en-US"/>
              </w:rPr>
              <w:t xml:space="preserve">Срок выполнения Этапа </w:t>
            </w:r>
            <w:r>
              <w:rPr>
                <w:rFonts w:ascii="Times New Roman" w:hAnsi="Times New Roman" w:cs="Times New Roman"/>
                <w:sz w:val="22"/>
                <w:szCs w:val="22"/>
                <w:lang w:val="en-US" w:eastAsia="en-US"/>
              </w:rPr>
              <w:t>III</w:t>
            </w:r>
            <w:r>
              <w:rPr>
                <w:rFonts w:ascii="Times New Roman" w:hAnsi="Times New Roman" w:cs="Times New Roman"/>
                <w:sz w:val="22"/>
                <w:szCs w:val="22"/>
                <w:lang w:eastAsia="en-US"/>
              </w:rPr>
              <w:t xml:space="preserve"> работ – </w:t>
            </w:r>
            <w:r>
              <w:rPr>
                <w:rFonts w:ascii="Times New Roman" w:eastAsia="Batang" w:hAnsi="Times New Roman" w:cs="Times New Roman"/>
                <w:sz w:val="22"/>
                <w:szCs w:val="22"/>
                <w:lang w:eastAsia="en-US"/>
              </w:rPr>
              <w:t xml:space="preserve">55 (пятьдесят пять) календарных дней с момента согласования Заказчиком результатов работ по Этапу 1 и подписания Акта сдачи-приемки работ по Этапу </w:t>
            </w:r>
            <w:r>
              <w:rPr>
                <w:rFonts w:ascii="Times New Roman" w:eastAsia="Batang" w:hAnsi="Times New Roman" w:cs="Times New Roman"/>
                <w:sz w:val="22"/>
                <w:szCs w:val="22"/>
                <w:lang w:val="en-US" w:eastAsia="en-US"/>
              </w:rPr>
              <w:t>I</w:t>
            </w:r>
            <w:r>
              <w:rPr>
                <w:rFonts w:ascii="Times New Roman" w:eastAsia="Batang" w:hAnsi="Times New Roman" w:cs="Times New Roman"/>
                <w:sz w:val="22"/>
                <w:szCs w:val="22"/>
                <w:lang w:eastAsia="en-US"/>
              </w:rPr>
              <w:t>1.</w:t>
            </w:r>
          </w:p>
          <w:p w14:paraId="4B872352" w14:textId="77777777" w:rsidR="00CE1D03" w:rsidRDefault="00CE1D03">
            <w:pPr>
              <w:suppressAutoHyphens/>
              <w:autoSpaceDE w:val="0"/>
              <w:autoSpaceDN w:val="0"/>
              <w:spacing w:after="60" w:line="256" w:lineRule="auto"/>
              <w:ind w:right="114"/>
              <w:jc w:val="both"/>
              <w:rPr>
                <w:rFonts w:ascii="Times New Roman" w:hAnsi="Times New Roman" w:cs="Times New Roman"/>
                <w:sz w:val="22"/>
                <w:szCs w:val="22"/>
                <w:lang w:eastAsia="en-US"/>
              </w:rPr>
            </w:pPr>
          </w:p>
        </w:tc>
      </w:tr>
      <w:tr w:rsidR="00CE1D03" w14:paraId="343B3AD1"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5E0B1CEB" w14:textId="77777777" w:rsidR="00CE1D03" w:rsidRDefault="00CE1D03">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2295" w:type="dxa"/>
            <w:tcBorders>
              <w:top w:val="single" w:sz="4" w:space="0" w:color="000000"/>
              <w:left w:val="single" w:sz="4" w:space="0" w:color="000000"/>
              <w:bottom w:val="single" w:sz="4" w:space="0" w:color="000000"/>
              <w:right w:val="single" w:sz="4" w:space="0" w:color="000000"/>
            </w:tcBorders>
            <w:hideMark/>
          </w:tcPr>
          <w:p w14:paraId="6B613C29" w14:textId="77777777" w:rsidR="00CE1D03" w:rsidRDefault="00CE1D03">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Место выполнения работ</w:t>
            </w:r>
          </w:p>
        </w:tc>
        <w:tc>
          <w:tcPr>
            <w:tcW w:w="7060" w:type="dxa"/>
            <w:tcBorders>
              <w:top w:val="single" w:sz="4" w:space="0" w:color="000000"/>
              <w:left w:val="single" w:sz="4" w:space="0" w:color="000000"/>
              <w:bottom w:val="single" w:sz="4" w:space="0" w:color="000000"/>
              <w:right w:val="single" w:sz="4" w:space="0" w:color="000000"/>
            </w:tcBorders>
            <w:hideMark/>
          </w:tcPr>
          <w:p w14:paraId="0C4DD41A"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 месту нахождения Подрядчика. </w:t>
            </w:r>
          </w:p>
          <w:p w14:paraId="20CEAFCE"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Результаты работ предоставляются Заказчику по адресу: Амурская область, г. Благовещенск, ул. Горького, 154, пом. 6</w:t>
            </w:r>
          </w:p>
        </w:tc>
      </w:tr>
      <w:tr w:rsidR="00CE1D03" w14:paraId="50F267E9" w14:textId="77777777" w:rsidTr="00CE1D03">
        <w:tc>
          <w:tcPr>
            <w:tcW w:w="879" w:type="dxa"/>
            <w:tcBorders>
              <w:top w:val="single" w:sz="4" w:space="0" w:color="000000"/>
              <w:left w:val="single" w:sz="4" w:space="0" w:color="000000"/>
              <w:bottom w:val="single" w:sz="4" w:space="0" w:color="000000"/>
              <w:right w:val="single" w:sz="4" w:space="0" w:color="000000"/>
            </w:tcBorders>
            <w:hideMark/>
          </w:tcPr>
          <w:p w14:paraId="5F4C3A9E" w14:textId="77777777" w:rsidR="00CE1D03" w:rsidRDefault="00CE1D03">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2295" w:type="dxa"/>
            <w:tcBorders>
              <w:top w:val="single" w:sz="4" w:space="0" w:color="000000"/>
              <w:left w:val="single" w:sz="4" w:space="0" w:color="000000"/>
              <w:bottom w:val="single" w:sz="4" w:space="0" w:color="000000"/>
              <w:right w:val="single" w:sz="4" w:space="0" w:color="000000"/>
            </w:tcBorders>
            <w:hideMark/>
          </w:tcPr>
          <w:p w14:paraId="0A719F4F"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Иные требования и условия</w:t>
            </w:r>
          </w:p>
        </w:tc>
        <w:tc>
          <w:tcPr>
            <w:tcW w:w="7060" w:type="dxa"/>
            <w:tcBorders>
              <w:top w:val="single" w:sz="4" w:space="0" w:color="000000"/>
              <w:left w:val="single" w:sz="4" w:space="0" w:color="000000"/>
              <w:bottom w:val="single" w:sz="4" w:space="0" w:color="000000"/>
              <w:right w:val="single" w:sz="4" w:space="0" w:color="000000"/>
            </w:tcBorders>
            <w:hideMark/>
          </w:tcPr>
          <w:p w14:paraId="43F9605B" w14:textId="77777777" w:rsidR="00CE1D03" w:rsidRDefault="00CE1D03">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постоянной основе</w:t>
            </w:r>
          </w:p>
        </w:tc>
      </w:tr>
    </w:tbl>
    <w:p w14:paraId="7232D681" w14:textId="77777777" w:rsidR="00CE1D03" w:rsidRDefault="00CE1D03" w:rsidP="00CE1D03">
      <w:pPr>
        <w:tabs>
          <w:tab w:val="left" w:pos="4680"/>
        </w:tabs>
        <w:spacing w:after="60"/>
        <w:jc w:val="center"/>
        <w:rPr>
          <w:rFonts w:ascii="Times New Roman" w:eastAsia="Times New Roman" w:hAnsi="Times New Roman" w:cs="Times New Roman"/>
          <w:b/>
          <w:sz w:val="22"/>
          <w:szCs w:val="22"/>
        </w:rPr>
      </w:pPr>
    </w:p>
    <w:bookmarkEnd w:id="5"/>
    <w:p w14:paraId="44348CE4" w14:textId="77777777" w:rsidR="009F2AE4" w:rsidRDefault="009F2AE4" w:rsidP="00CE1D03">
      <w:pPr>
        <w:tabs>
          <w:tab w:val="left" w:pos="4680"/>
        </w:tabs>
        <w:spacing w:after="60"/>
        <w:jc w:val="center"/>
        <w:rPr>
          <w:rFonts w:ascii="Times New Roman" w:eastAsia="Times New Roman" w:hAnsi="Times New Roman" w:cs="Times New Roman"/>
          <w:b/>
          <w:sz w:val="22"/>
          <w:szCs w:val="22"/>
        </w:rPr>
      </w:pPr>
    </w:p>
    <w:tbl>
      <w:tblPr>
        <w:tblStyle w:val="aff6"/>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9F2AE4" w14:paraId="09B539CA" w14:textId="77777777">
        <w:tc>
          <w:tcPr>
            <w:tcW w:w="4672" w:type="dxa"/>
          </w:tcPr>
          <w:p w14:paraId="2F0DDD99"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41FAF718"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53E63C9E" w14:textId="77777777" w:rsidR="009F2AE4" w:rsidRDefault="009F2AE4">
            <w:pPr>
              <w:spacing w:line="257" w:lineRule="auto"/>
              <w:rPr>
                <w:rFonts w:ascii="Times New Roman" w:eastAsia="Times New Roman" w:hAnsi="Times New Roman" w:cs="Times New Roman"/>
              </w:rPr>
            </w:pPr>
          </w:p>
          <w:p w14:paraId="42B05EA0"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032B092E" w14:textId="77777777" w:rsidR="009F2AE4" w:rsidRDefault="009F2AE4">
            <w:pPr>
              <w:spacing w:line="257" w:lineRule="auto"/>
              <w:rPr>
                <w:rFonts w:ascii="Times New Roman" w:eastAsia="Times New Roman" w:hAnsi="Times New Roman" w:cs="Times New Roman"/>
              </w:rPr>
            </w:pPr>
          </w:p>
          <w:p w14:paraId="250BD02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513D229D"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3165C59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285A028E" w14:textId="77777777" w:rsidR="009F2AE4" w:rsidRDefault="009F2AE4">
            <w:pPr>
              <w:spacing w:line="257" w:lineRule="auto"/>
              <w:rPr>
                <w:rFonts w:ascii="Times New Roman" w:eastAsia="Times New Roman" w:hAnsi="Times New Roman" w:cs="Times New Roman"/>
              </w:rPr>
            </w:pPr>
          </w:p>
          <w:p w14:paraId="2020CD1E" w14:textId="77777777" w:rsidR="009F2AE4" w:rsidRDefault="009F2AE4">
            <w:pPr>
              <w:spacing w:line="257" w:lineRule="auto"/>
              <w:rPr>
                <w:rFonts w:ascii="Times New Roman" w:eastAsia="Times New Roman" w:hAnsi="Times New Roman" w:cs="Times New Roman"/>
              </w:rPr>
            </w:pPr>
          </w:p>
          <w:p w14:paraId="2569AEF9"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626A4D56" w14:textId="77777777" w:rsidR="009F2AE4" w:rsidRDefault="009F2AE4">
            <w:pPr>
              <w:spacing w:line="257" w:lineRule="auto"/>
              <w:rPr>
                <w:rFonts w:ascii="Times New Roman" w:eastAsia="Times New Roman" w:hAnsi="Times New Roman" w:cs="Times New Roman"/>
              </w:rPr>
            </w:pPr>
          </w:p>
          <w:p w14:paraId="2325D601"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7D8F9E34"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bookmarkEnd w:id="4"/>
    </w:tbl>
    <w:p w14:paraId="0876A878" w14:textId="77777777" w:rsidR="009F2AE4" w:rsidRDefault="009F2AE4">
      <w:pPr>
        <w:spacing w:line="259" w:lineRule="auto"/>
        <w:rPr>
          <w:rFonts w:ascii="Times New Roman" w:eastAsia="Times New Roman" w:hAnsi="Times New Roman" w:cs="Times New Roman"/>
        </w:rPr>
        <w:sectPr w:rsidR="009F2AE4">
          <w:pgSz w:w="11900" w:h="16840"/>
          <w:pgMar w:top="1379" w:right="523" w:bottom="426" w:left="631" w:header="0" w:footer="3" w:gutter="0"/>
          <w:pgNumType w:start="12"/>
          <w:cols w:space="720"/>
          <w:titlePg/>
        </w:sectPr>
      </w:pPr>
    </w:p>
    <w:p w14:paraId="4B29ABE8" w14:textId="77777777" w:rsidR="009F2AE4" w:rsidRDefault="009D3E50">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2</w:t>
      </w:r>
    </w:p>
    <w:p w14:paraId="18B4B27C" w14:textId="77777777" w:rsidR="009F2AE4" w:rsidRDefault="009D3E50">
      <w:pPr>
        <w:pBdr>
          <w:top w:val="nil"/>
          <w:left w:val="nil"/>
          <w:bottom w:val="nil"/>
          <w:right w:val="nil"/>
          <w:between w:val="nil"/>
        </w:pBdr>
        <w:ind w:left="6663"/>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672FF24C" w14:textId="77777777" w:rsidR="009F2AE4" w:rsidRDefault="009D3E50">
      <w:pPr>
        <w:spacing w:line="259" w:lineRule="auto"/>
        <w:ind w:left="6663"/>
        <w:rPr>
          <w:rFonts w:ascii="Times New Roman" w:eastAsia="Times New Roman" w:hAnsi="Times New Roman" w:cs="Times New Roman"/>
          <w:sz w:val="22"/>
          <w:szCs w:val="22"/>
        </w:rPr>
      </w:pPr>
      <w:bookmarkStart w:id="6" w:name="_heading=h.3znysh7" w:colFirst="0" w:colLast="0"/>
      <w:bookmarkEnd w:id="6"/>
      <w:r>
        <w:rPr>
          <w:rFonts w:ascii="Times New Roman" w:eastAsia="Times New Roman" w:hAnsi="Times New Roman" w:cs="Times New Roman"/>
          <w:color w:val="191919"/>
          <w:sz w:val="22"/>
          <w:szCs w:val="22"/>
        </w:rPr>
        <w:t>открытого запроса предложений</w:t>
      </w:r>
    </w:p>
    <w:p w14:paraId="356F30BE" w14:textId="77777777" w:rsidR="009F2AE4" w:rsidRDefault="009F2AE4">
      <w:pPr>
        <w:pBdr>
          <w:top w:val="nil"/>
          <w:left w:val="nil"/>
          <w:bottom w:val="nil"/>
          <w:right w:val="nil"/>
          <w:between w:val="nil"/>
        </w:pBdr>
        <w:spacing w:after="240" w:line="264" w:lineRule="auto"/>
        <w:jc w:val="both"/>
        <w:rPr>
          <w:rFonts w:ascii="Times New Roman" w:eastAsia="Times New Roman" w:hAnsi="Times New Roman" w:cs="Times New Roman"/>
          <w:color w:val="191919"/>
          <w:sz w:val="20"/>
          <w:szCs w:val="20"/>
        </w:rPr>
      </w:pPr>
    </w:p>
    <w:p w14:paraId="05ADA86B" w14:textId="77777777" w:rsidR="009F2AE4" w:rsidRDefault="009D3E50">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bookmarkStart w:id="7" w:name="bookmark=id.2et92p0" w:colFirst="0" w:colLast="0"/>
      <w:bookmarkEnd w:id="7"/>
      <w:r>
        <w:rPr>
          <w:rFonts w:ascii="Times New Roman" w:eastAsia="Times New Roman" w:hAnsi="Times New Roman" w:cs="Times New Roman"/>
          <w:b/>
          <w:color w:val="191919"/>
          <w:sz w:val="22"/>
          <w:szCs w:val="22"/>
        </w:rPr>
        <w:t>Заявка</w:t>
      </w:r>
    </w:p>
    <w:p w14:paraId="7222B79B" w14:textId="77777777" w:rsidR="009F2AE4" w:rsidRDefault="009F2AE4">
      <w:pPr>
        <w:keepNext/>
        <w:keepLines/>
        <w:pBdr>
          <w:top w:val="nil"/>
          <w:left w:val="nil"/>
          <w:bottom w:val="nil"/>
          <w:right w:val="nil"/>
          <w:between w:val="nil"/>
        </w:pBdr>
        <w:spacing w:after="240" w:line="264" w:lineRule="auto"/>
        <w:jc w:val="center"/>
        <w:rPr>
          <w:rFonts w:ascii="Times New Roman" w:eastAsia="Times New Roman" w:hAnsi="Times New Roman" w:cs="Times New Roman"/>
          <w:b/>
          <w:color w:val="191919"/>
          <w:sz w:val="22"/>
          <w:szCs w:val="22"/>
        </w:rPr>
      </w:pPr>
    </w:p>
    <w:p w14:paraId="38EAB1FD" w14:textId="77777777" w:rsidR="009F2AE4" w:rsidRDefault="009D3E50">
      <w:pPr>
        <w:pBdr>
          <w:top w:val="single" w:sz="4" w:space="0" w:color="000000"/>
          <w:left w:val="nil"/>
          <w:bottom w:val="nil"/>
          <w:right w:val="nil"/>
          <w:between w:val="nil"/>
        </w:pBdr>
        <w:spacing w:line="306" w:lineRule="auto"/>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(наименование организации)</w:t>
      </w:r>
    </w:p>
    <w:p w14:paraId="1EBB1A58" w14:textId="77777777" w:rsidR="009F2AE4" w:rsidRDefault="009D3E50">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на участие в открытом запросе предложений на право заключения договора</w:t>
      </w:r>
    </w:p>
    <w:p w14:paraId="0AEE56DF" w14:textId="452BDDFA" w:rsidR="009F2AE4" w:rsidRDefault="00F05647" w:rsidP="00DB7D37">
      <w:pPr>
        <w:pBdr>
          <w:top w:val="nil"/>
          <w:left w:val="nil"/>
          <w:bottom w:val="nil"/>
          <w:right w:val="nil"/>
          <w:between w:val="nil"/>
        </w:pBdr>
        <w:spacing w:line="261" w:lineRule="auto"/>
        <w:jc w:val="center"/>
        <w:rPr>
          <w:rFonts w:ascii="Times New Roman" w:eastAsia="Times New Roman" w:hAnsi="Times New Roman" w:cs="Times New Roman"/>
          <w:b/>
          <w:color w:val="191919"/>
          <w:sz w:val="22"/>
          <w:szCs w:val="22"/>
        </w:rPr>
      </w:pPr>
      <w:bookmarkStart w:id="8" w:name="_heading=h.tyjcwt" w:colFirst="0" w:colLast="0"/>
      <w:bookmarkEnd w:id="8"/>
      <w:r w:rsidRPr="00F05647">
        <w:rPr>
          <w:rFonts w:ascii="Times New Roman" w:eastAsia="Times New Roman" w:hAnsi="Times New Roman" w:cs="Times New Roman"/>
          <w:b/>
          <w:color w:val="191919"/>
          <w:sz w:val="22"/>
          <w:szCs w:val="22"/>
        </w:rPr>
        <w:t xml:space="preserve">на </w:t>
      </w:r>
      <w:r w:rsidR="009F0F05" w:rsidRPr="009F0F05">
        <w:rPr>
          <w:rFonts w:ascii="Times New Roman" w:eastAsia="Times New Roman" w:hAnsi="Times New Roman" w:cs="Times New Roman"/>
          <w:b/>
          <w:color w:val="191919"/>
          <w:sz w:val="22"/>
          <w:szCs w:val="22"/>
        </w:rPr>
        <w:t>оказание услуг по разработке концепции музея под рабочим названием «Музей Динозавров»</w:t>
      </w:r>
    </w:p>
    <w:p w14:paraId="748765A0" w14:textId="77777777" w:rsidR="009F2AE4" w:rsidRDefault="009F2AE4">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p>
    <w:p w14:paraId="0952A94F" w14:textId="0902AAD1" w:rsidR="009F2AE4" w:rsidRDefault="009D3E50" w:rsidP="00F05647">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Изучив закупочную документацию на право заключения договора </w:t>
      </w:r>
      <w:r w:rsidR="009F0F05" w:rsidRPr="009F0F05">
        <w:rPr>
          <w:rFonts w:ascii="Times New Roman" w:eastAsia="Times New Roman" w:hAnsi="Times New Roman" w:cs="Times New Roman"/>
          <w:color w:val="191919"/>
          <w:sz w:val="22"/>
          <w:szCs w:val="22"/>
        </w:rPr>
        <w:t>на оказание услуг по разработке концепции музея под рабочим названием «Музей Динозавров»</w:t>
      </w:r>
      <w:r>
        <w:rPr>
          <w:rFonts w:ascii="Times New Roman" w:eastAsia="Times New Roman" w:hAnsi="Times New Roman" w:cs="Times New Roman"/>
          <w:color w:val="191919"/>
          <w:sz w:val="22"/>
          <w:szCs w:val="22"/>
        </w:rPr>
        <w:t>, мы _____________________________________сообщаем о согласии участвовать в Запросе предложений на условиях, установленных Закупочной документацией и изложенных нами в нашей заявке на участие в Запросе предложений.</w:t>
      </w:r>
    </w:p>
    <w:p w14:paraId="4335EAAE" w14:textId="77777777" w:rsidR="009F2AE4" w:rsidRDefault="009D3E50">
      <w:pPr>
        <w:pBdr>
          <w:top w:val="nil"/>
          <w:left w:val="nil"/>
          <w:bottom w:val="nil"/>
          <w:right w:val="nil"/>
          <w:between w:val="nil"/>
        </w:pBdr>
        <w:spacing w:line="266"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если нам будет предложено заключить договор по итогам данной закупочной процедуры, мы согласны подписать договор в течение 5 (пяти)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Приложения):</w:t>
      </w:r>
    </w:p>
    <w:p w14:paraId="0678EAC8" w14:textId="43FFCB20" w:rsidR="009F2AE4" w:rsidRDefault="009D3E50" w:rsidP="00DB7D37">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 xml:space="preserve">• Смета </w:t>
      </w:r>
      <w:r w:rsidR="009F0F05" w:rsidRPr="009F0F05">
        <w:rPr>
          <w:rFonts w:ascii="Times New Roman" w:eastAsia="Times New Roman" w:hAnsi="Times New Roman" w:cs="Times New Roman"/>
          <w:b/>
          <w:color w:val="191919"/>
          <w:sz w:val="22"/>
          <w:szCs w:val="22"/>
        </w:rPr>
        <w:t>на оказание услуг по разработке концепции музея под рабочим названием «Музей Динозавров»</w:t>
      </w:r>
    </w:p>
    <w:p w14:paraId="67D3BEC4" w14:textId="77777777" w:rsidR="009F2AE4" w:rsidRDefault="009F2AE4">
      <w:pPr>
        <w:pBdr>
          <w:top w:val="nil"/>
          <w:left w:val="nil"/>
          <w:bottom w:val="nil"/>
          <w:right w:val="nil"/>
          <w:between w:val="nil"/>
        </w:pBdr>
        <w:spacing w:line="264" w:lineRule="auto"/>
        <w:ind w:firstLine="600"/>
        <w:jc w:val="both"/>
        <w:rPr>
          <w:rFonts w:ascii="Times New Roman" w:eastAsia="Times New Roman" w:hAnsi="Times New Roman" w:cs="Times New Roman"/>
          <w:color w:val="191919"/>
          <w:sz w:val="22"/>
          <w:szCs w:val="22"/>
        </w:rPr>
      </w:pPr>
    </w:p>
    <w:p w14:paraId="414A4350" w14:textId="77777777" w:rsidR="009F2AE4" w:rsidRDefault="009D3E50">
      <w:pPr>
        <w:pBdr>
          <w:top w:val="nil"/>
          <w:left w:val="nil"/>
          <w:bottom w:val="nil"/>
          <w:right w:val="nil"/>
          <w:between w:val="nil"/>
        </w:pBdr>
        <w:spacing w:line="264" w:lineRule="auto"/>
        <w:ind w:firstLine="3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Настоящей заявкой мы подтверждаем, что:</w:t>
      </w:r>
    </w:p>
    <w:p w14:paraId="5905334C" w14:textId="77777777" w:rsidR="009F2AE4"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______________________________________соответствует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378DBF47" w14:textId="77777777" w:rsidR="009F2AE4"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отношении _______________________________________ 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53EFEA5F" w14:textId="77777777" w:rsidR="009F2AE4"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Деятельность _____________________________________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35FF27B6" w14:textId="77777777" w:rsidR="009F2AE4" w:rsidRPr="00FD2B8F" w:rsidRDefault="009D3E50">
      <w:pPr>
        <w:numPr>
          <w:ilvl w:val="0"/>
          <w:numId w:val="3"/>
        </w:numPr>
        <w:pBdr>
          <w:top w:val="nil"/>
          <w:left w:val="nil"/>
          <w:bottom w:val="nil"/>
          <w:right w:val="nil"/>
          <w:between w:val="nil"/>
        </w:pBdr>
        <w:tabs>
          <w:tab w:val="left" w:pos="426"/>
        </w:tabs>
        <w:spacing w:line="264" w:lineRule="auto"/>
        <w:jc w:val="both"/>
        <w:rPr>
          <w:rFonts w:ascii="Times New Roman" w:eastAsia="Times New Roman" w:hAnsi="Times New Roman" w:cs="Times New Roman"/>
          <w:color w:val="191919"/>
          <w:spacing w:val="-8"/>
          <w:sz w:val="22"/>
          <w:szCs w:val="22"/>
        </w:rPr>
      </w:pPr>
      <w:r w:rsidRPr="00FD2B8F">
        <w:rPr>
          <w:rFonts w:ascii="Times New Roman" w:eastAsia="Times New Roman" w:hAnsi="Times New Roman" w:cs="Times New Roman"/>
          <w:color w:val="191919"/>
          <w:spacing w:val="-8"/>
          <w:sz w:val="22"/>
          <w:szCs w:val="22"/>
        </w:rPr>
        <w:t xml:space="preserve">У _____________________________________ отсутствует недоимка по налогам, сборам, задолженность по иным обязательным платежам в бюджеты бюджетной системы Российской Федерации </w:t>
      </w:r>
      <w:r w:rsidRPr="00FD2B8F">
        <w:rPr>
          <w:rFonts w:ascii="Times New Roman" w:eastAsia="Times New Roman" w:hAnsi="Times New Roman" w:cs="Times New Roman"/>
          <w:i/>
          <w:color w:val="191919"/>
          <w:spacing w:val="-8"/>
          <w:sz w:val="22"/>
          <w:szCs w:val="22"/>
        </w:rPr>
        <w:t xml:space="preserve">(за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sidRPr="00FD2B8F">
        <w:rPr>
          <w:rFonts w:ascii="Times New Roman" w:eastAsia="Times New Roman" w:hAnsi="Times New Roman" w:cs="Times New Roman"/>
          <w:color w:val="191919"/>
          <w:spacing w:val="-8"/>
          <w:sz w:val="22"/>
          <w:szCs w:val="22"/>
        </w:rPr>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8A34BDC" w14:textId="77777777" w:rsidR="009F2AE4" w:rsidRDefault="009D3E50">
      <w:pPr>
        <w:numPr>
          <w:ilvl w:val="0"/>
          <w:numId w:val="3"/>
        </w:numPr>
        <w:pBdr>
          <w:top w:val="nil"/>
          <w:left w:val="nil"/>
          <w:bottom w:val="nil"/>
          <w:right w:val="nil"/>
          <w:between w:val="nil"/>
        </w:pBdr>
        <w:tabs>
          <w:tab w:val="left" w:pos="426"/>
        </w:tabs>
        <w:spacing w:line="25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Между _____________________________и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w:t>
      </w:r>
      <w:r>
        <w:rPr>
          <w:rFonts w:ascii="Times New Roman" w:eastAsia="Times New Roman" w:hAnsi="Times New Roman" w:cs="Times New Roman"/>
          <w:color w:val="191919"/>
          <w:sz w:val="22"/>
          <w:szCs w:val="22"/>
        </w:rPr>
        <w:lastRenderedPageBreak/>
        <w:t>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BA1E920" w14:textId="77777777" w:rsidR="009F2AE4" w:rsidRDefault="009D3E50">
      <w:pPr>
        <w:numPr>
          <w:ilvl w:val="0"/>
          <w:numId w:val="3"/>
        </w:numPr>
        <w:pBdr>
          <w:top w:val="nil"/>
          <w:left w:val="nil"/>
          <w:bottom w:val="nil"/>
          <w:right w:val="nil"/>
          <w:between w:val="nil"/>
        </w:pBdr>
        <w:tabs>
          <w:tab w:val="left" w:pos="426"/>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Участник закупки не является офшорной компанией;</w:t>
      </w:r>
    </w:p>
    <w:p w14:paraId="1D793EED" w14:textId="77777777" w:rsidR="009F2AE4" w:rsidRDefault="009D3E50">
      <w:pPr>
        <w:numPr>
          <w:ilvl w:val="0"/>
          <w:numId w:val="3"/>
        </w:numPr>
        <w:pBdr>
          <w:top w:val="nil"/>
          <w:left w:val="nil"/>
          <w:bottom w:val="nil"/>
          <w:right w:val="nil"/>
          <w:between w:val="nil"/>
        </w:pBdr>
        <w:tabs>
          <w:tab w:val="left" w:pos="426"/>
          <w:tab w:val="left" w:pos="6365"/>
        </w:tabs>
        <w:spacing w:line="269"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Сведения об отсутствуют в реестре недобросовестных поставщиков, предусмотренном статьей 5 Федерального закона № 223-ФЗ от 18.07.2011, и в реестре недобросовестных поставщиков, предусмотренном Федеральным законом от 05.04.2014 года № 44-ФЗ «О контрактной системе в сфере закупок товаров, работ, услуг для обеспечения государственных и муниципальных нужд».</w:t>
      </w:r>
    </w:p>
    <w:p w14:paraId="4F6FDCD1" w14:textId="77777777" w:rsidR="009F2AE4" w:rsidRDefault="009D3E50">
      <w:pPr>
        <w:pBdr>
          <w:top w:val="nil"/>
          <w:left w:val="nil"/>
          <w:bottom w:val="nil"/>
          <w:right w:val="nil"/>
          <w:between w:val="nil"/>
        </w:pBdr>
        <w:ind w:left="91"/>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2"/>
          <w:szCs w:val="22"/>
        </w:rPr>
        <w:t>9) Сообщаем сведения об Участнике закупки</w:t>
      </w:r>
      <w:r>
        <w:rPr>
          <w:rFonts w:ascii="Times New Roman" w:eastAsia="Times New Roman" w:hAnsi="Times New Roman" w:cs="Times New Roman"/>
          <w:color w:val="191919"/>
          <w:sz w:val="20"/>
          <w:szCs w:val="20"/>
        </w:rPr>
        <w:t>:</w:t>
      </w:r>
    </w:p>
    <w:tbl>
      <w:tblPr>
        <w:tblStyle w:val="aff7"/>
        <w:tblW w:w="9782" w:type="dxa"/>
        <w:jc w:val="center"/>
        <w:tblInd w:w="0" w:type="dxa"/>
        <w:tblLayout w:type="fixed"/>
        <w:tblLook w:val="0000" w:firstRow="0" w:lastRow="0" w:firstColumn="0" w:lastColumn="0" w:noHBand="0" w:noVBand="0"/>
      </w:tblPr>
      <w:tblGrid>
        <w:gridCol w:w="687"/>
        <w:gridCol w:w="5834"/>
        <w:gridCol w:w="3261"/>
      </w:tblGrid>
      <w:tr w:rsidR="009F2AE4" w14:paraId="7FB30994" w14:textId="77777777" w:rsidTr="00FD2B8F">
        <w:trPr>
          <w:trHeight w:val="283"/>
          <w:jc w:val="center"/>
        </w:trPr>
        <w:tc>
          <w:tcPr>
            <w:tcW w:w="687" w:type="dxa"/>
            <w:tcBorders>
              <w:top w:val="single" w:sz="4" w:space="0" w:color="000000"/>
              <w:left w:val="single" w:sz="4" w:space="0" w:color="000000"/>
            </w:tcBorders>
            <w:shd w:val="clear" w:color="auto" w:fill="auto"/>
            <w:vAlign w:val="bottom"/>
          </w:tcPr>
          <w:p w14:paraId="11772C26"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w:t>
            </w:r>
          </w:p>
        </w:tc>
        <w:tc>
          <w:tcPr>
            <w:tcW w:w="5834" w:type="dxa"/>
            <w:tcBorders>
              <w:top w:val="single" w:sz="4" w:space="0" w:color="000000"/>
              <w:left w:val="single" w:sz="4" w:space="0" w:color="000000"/>
            </w:tcBorders>
            <w:shd w:val="clear" w:color="auto" w:fill="auto"/>
            <w:vAlign w:val="bottom"/>
          </w:tcPr>
          <w:p w14:paraId="23E568B3" w14:textId="77777777" w:rsidR="009F2AE4" w:rsidRDefault="009D3E50">
            <w:pPr>
              <w:pBdr>
                <w:top w:val="nil"/>
                <w:left w:val="nil"/>
                <w:bottom w:val="nil"/>
                <w:right w:val="nil"/>
                <w:between w:val="nil"/>
              </w:pBdr>
              <w:ind w:left="248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Наименование</w:t>
            </w:r>
          </w:p>
        </w:tc>
        <w:tc>
          <w:tcPr>
            <w:tcW w:w="3261" w:type="dxa"/>
            <w:tcBorders>
              <w:top w:val="single" w:sz="4" w:space="0" w:color="000000"/>
              <w:left w:val="single" w:sz="4" w:space="0" w:color="000000"/>
              <w:right w:val="single" w:sz="4" w:space="0" w:color="000000"/>
            </w:tcBorders>
            <w:shd w:val="clear" w:color="auto" w:fill="auto"/>
            <w:vAlign w:val="bottom"/>
          </w:tcPr>
          <w:p w14:paraId="32EE6C07" w14:textId="77777777" w:rsidR="009F2AE4" w:rsidRDefault="009D3E50">
            <w:pPr>
              <w:pBdr>
                <w:top w:val="nil"/>
                <w:left w:val="nil"/>
                <w:bottom w:val="nil"/>
                <w:right w:val="nil"/>
                <w:between w:val="nil"/>
              </w:pBdr>
              <w:ind w:firstLine="2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Сведения об участнике конкурса</w:t>
            </w:r>
          </w:p>
        </w:tc>
      </w:tr>
      <w:tr w:rsidR="009F2AE4" w14:paraId="7DF8C175" w14:textId="77777777" w:rsidTr="00FD2B8F">
        <w:trPr>
          <w:trHeight w:val="388"/>
          <w:jc w:val="center"/>
        </w:trPr>
        <w:tc>
          <w:tcPr>
            <w:tcW w:w="687" w:type="dxa"/>
            <w:tcBorders>
              <w:top w:val="single" w:sz="4" w:space="0" w:color="000000"/>
              <w:left w:val="single" w:sz="4" w:space="0" w:color="000000"/>
            </w:tcBorders>
            <w:shd w:val="clear" w:color="auto" w:fill="auto"/>
            <w:vAlign w:val="center"/>
          </w:tcPr>
          <w:p w14:paraId="12836615"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w:t>
            </w:r>
          </w:p>
        </w:tc>
        <w:tc>
          <w:tcPr>
            <w:tcW w:w="5834" w:type="dxa"/>
            <w:tcBorders>
              <w:top w:val="single" w:sz="4" w:space="0" w:color="000000"/>
              <w:left w:val="single" w:sz="4" w:space="0" w:color="000000"/>
            </w:tcBorders>
            <w:shd w:val="clear" w:color="auto" w:fill="auto"/>
            <w:vAlign w:val="center"/>
          </w:tcPr>
          <w:p w14:paraId="55EFFC15"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Полное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72A6A444" w14:textId="77777777" w:rsidR="009F2AE4" w:rsidRDefault="009F2AE4">
            <w:pPr>
              <w:rPr>
                <w:sz w:val="10"/>
                <w:szCs w:val="10"/>
              </w:rPr>
            </w:pPr>
          </w:p>
        </w:tc>
      </w:tr>
      <w:tr w:rsidR="009F2AE4" w14:paraId="21526F3A" w14:textId="77777777" w:rsidTr="00FD2B8F">
        <w:trPr>
          <w:trHeight w:val="324"/>
          <w:jc w:val="center"/>
        </w:trPr>
        <w:tc>
          <w:tcPr>
            <w:tcW w:w="687" w:type="dxa"/>
            <w:tcBorders>
              <w:top w:val="single" w:sz="4" w:space="0" w:color="000000"/>
              <w:left w:val="single" w:sz="4" w:space="0" w:color="000000"/>
            </w:tcBorders>
            <w:shd w:val="clear" w:color="auto" w:fill="auto"/>
            <w:vAlign w:val="center"/>
          </w:tcPr>
          <w:p w14:paraId="4B228FFA"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2.</w:t>
            </w:r>
          </w:p>
        </w:tc>
        <w:tc>
          <w:tcPr>
            <w:tcW w:w="5834" w:type="dxa"/>
            <w:tcBorders>
              <w:top w:val="single" w:sz="4" w:space="0" w:color="000000"/>
              <w:left w:val="single" w:sz="4" w:space="0" w:color="000000"/>
            </w:tcBorders>
            <w:shd w:val="clear" w:color="auto" w:fill="auto"/>
            <w:vAlign w:val="center"/>
          </w:tcPr>
          <w:p w14:paraId="07FA480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Сокращенное наименование</w:t>
            </w:r>
          </w:p>
        </w:tc>
        <w:tc>
          <w:tcPr>
            <w:tcW w:w="3261" w:type="dxa"/>
            <w:tcBorders>
              <w:top w:val="single" w:sz="4" w:space="0" w:color="000000"/>
              <w:left w:val="single" w:sz="4" w:space="0" w:color="000000"/>
              <w:right w:val="single" w:sz="4" w:space="0" w:color="000000"/>
            </w:tcBorders>
            <w:shd w:val="clear" w:color="auto" w:fill="auto"/>
          </w:tcPr>
          <w:p w14:paraId="27A93491" w14:textId="77777777" w:rsidR="009F2AE4" w:rsidRDefault="009F2AE4">
            <w:pPr>
              <w:rPr>
                <w:sz w:val="10"/>
                <w:szCs w:val="10"/>
              </w:rPr>
            </w:pPr>
          </w:p>
        </w:tc>
      </w:tr>
      <w:tr w:rsidR="009F2AE4" w14:paraId="7FC05CA6" w14:textId="77777777" w:rsidTr="00FD2B8F">
        <w:trPr>
          <w:trHeight w:val="346"/>
          <w:jc w:val="center"/>
        </w:trPr>
        <w:tc>
          <w:tcPr>
            <w:tcW w:w="687" w:type="dxa"/>
            <w:tcBorders>
              <w:top w:val="single" w:sz="4" w:space="0" w:color="000000"/>
              <w:left w:val="single" w:sz="4" w:space="0" w:color="000000"/>
            </w:tcBorders>
            <w:shd w:val="clear" w:color="auto" w:fill="auto"/>
            <w:vAlign w:val="bottom"/>
          </w:tcPr>
          <w:p w14:paraId="7281C1A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3.</w:t>
            </w:r>
          </w:p>
        </w:tc>
        <w:tc>
          <w:tcPr>
            <w:tcW w:w="5834" w:type="dxa"/>
            <w:tcBorders>
              <w:top w:val="single" w:sz="4" w:space="0" w:color="000000"/>
              <w:left w:val="single" w:sz="4" w:space="0" w:color="000000"/>
            </w:tcBorders>
            <w:shd w:val="clear" w:color="auto" w:fill="auto"/>
            <w:vAlign w:val="bottom"/>
          </w:tcPr>
          <w:p w14:paraId="76EF561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ОГРН, ИНН, КПП, ОКПО, ОКАТО</w:t>
            </w:r>
          </w:p>
        </w:tc>
        <w:tc>
          <w:tcPr>
            <w:tcW w:w="3261" w:type="dxa"/>
            <w:tcBorders>
              <w:top w:val="single" w:sz="4" w:space="0" w:color="000000"/>
              <w:left w:val="single" w:sz="4" w:space="0" w:color="000000"/>
              <w:right w:val="single" w:sz="4" w:space="0" w:color="000000"/>
            </w:tcBorders>
            <w:shd w:val="clear" w:color="auto" w:fill="auto"/>
          </w:tcPr>
          <w:p w14:paraId="56C5DD1C" w14:textId="77777777" w:rsidR="009F2AE4" w:rsidRDefault="009F2AE4">
            <w:pPr>
              <w:rPr>
                <w:sz w:val="10"/>
                <w:szCs w:val="10"/>
              </w:rPr>
            </w:pPr>
          </w:p>
        </w:tc>
      </w:tr>
      <w:tr w:rsidR="009F2AE4" w14:paraId="5C83BAC8" w14:textId="77777777" w:rsidTr="00FD2B8F">
        <w:trPr>
          <w:trHeight w:val="335"/>
          <w:jc w:val="center"/>
        </w:trPr>
        <w:tc>
          <w:tcPr>
            <w:tcW w:w="687" w:type="dxa"/>
            <w:tcBorders>
              <w:top w:val="single" w:sz="4" w:space="0" w:color="000000"/>
              <w:left w:val="single" w:sz="4" w:space="0" w:color="000000"/>
            </w:tcBorders>
            <w:shd w:val="clear" w:color="auto" w:fill="auto"/>
            <w:vAlign w:val="center"/>
          </w:tcPr>
          <w:p w14:paraId="11AF5893"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4.</w:t>
            </w:r>
          </w:p>
        </w:tc>
        <w:tc>
          <w:tcPr>
            <w:tcW w:w="5834" w:type="dxa"/>
            <w:tcBorders>
              <w:top w:val="single" w:sz="4" w:space="0" w:color="000000"/>
              <w:left w:val="single" w:sz="4" w:space="0" w:color="000000"/>
            </w:tcBorders>
            <w:shd w:val="clear" w:color="auto" w:fill="auto"/>
            <w:vAlign w:val="center"/>
          </w:tcPr>
          <w:p w14:paraId="0EE5B415"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Место нахождения (юридический адрес)</w:t>
            </w:r>
          </w:p>
        </w:tc>
        <w:tc>
          <w:tcPr>
            <w:tcW w:w="3261" w:type="dxa"/>
            <w:tcBorders>
              <w:top w:val="single" w:sz="4" w:space="0" w:color="000000"/>
              <w:left w:val="single" w:sz="4" w:space="0" w:color="000000"/>
              <w:right w:val="single" w:sz="4" w:space="0" w:color="000000"/>
            </w:tcBorders>
            <w:shd w:val="clear" w:color="auto" w:fill="auto"/>
          </w:tcPr>
          <w:p w14:paraId="1D3A3158" w14:textId="77777777" w:rsidR="009F2AE4" w:rsidRDefault="009F2AE4">
            <w:pPr>
              <w:rPr>
                <w:sz w:val="10"/>
                <w:szCs w:val="10"/>
              </w:rPr>
            </w:pPr>
          </w:p>
        </w:tc>
      </w:tr>
      <w:tr w:rsidR="009F2AE4" w14:paraId="2DC952B1" w14:textId="77777777" w:rsidTr="00FD2B8F">
        <w:trPr>
          <w:trHeight w:val="341"/>
          <w:jc w:val="center"/>
        </w:trPr>
        <w:tc>
          <w:tcPr>
            <w:tcW w:w="687" w:type="dxa"/>
            <w:tcBorders>
              <w:top w:val="single" w:sz="4" w:space="0" w:color="000000"/>
              <w:left w:val="single" w:sz="4" w:space="0" w:color="000000"/>
            </w:tcBorders>
            <w:shd w:val="clear" w:color="auto" w:fill="auto"/>
            <w:vAlign w:val="bottom"/>
          </w:tcPr>
          <w:p w14:paraId="44A1853D"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5.</w:t>
            </w:r>
          </w:p>
        </w:tc>
        <w:tc>
          <w:tcPr>
            <w:tcW w:w="5834" w:type="dxa"/>
            <w:tcBorders>
              <w:top w:val="single" w:sz="4" w:space="0" w:color="000000"/>
              <w:left w:val="single" w:sz="4" w:space="0" w:color="000000"/>
            </w:tcBorders>
            <w:shd w:val="clear" w:color="auto" w:fill="auto"/>
            <w:vAlign w:val="bottom"/>
          </w:tcPr>
          <w:p w14:paraId="0381554C"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Почтовый адрес</w:t>
            </w:r>
          </w:p>
        </w:tc>
        <w:tc>
          <w:tcPr>
            <w:tcW w:w="3261" w:type="dxa"/>
            <w:tcBorders>
              <w:top w:val="single" w:sz="4" w:space="0" w:color="000000"/>
              <w:left w:val="single" w:sz="4" w:space="0" w:color="000000"/>
              <w:right w:val="single" w:sz="4" w:space="0" w:color="000000"/>
            </w:tcBorders>
            <w:shd w:val="clear" w:color="auto" w:fill="auto"/>
          </w:tcPr>
          <w:p w14:paraId="13B1F9D0" w14:textId="77777777" w:rsidR="009F2AE4" w:rsidRDefault="009F2AE4">
            <w:pPr>
              <w:rPr>
                <w:sz w:val="10"/>
                <w:szCs w:val="10"/>
              </w:rPr>
            </w:pPr>
          </w:p>
        </w:tc>
      </w:tr>
      <w:tr w:rsidR="009F2AE4" w14:paraId="0172CC39" w14:textId="77777777" w:rsidTr="00FD2B8F">
        <w:trPr>
          <w:trHeight w:val="293"/>
          <w:jc w:val="center"/>
        </w:trPr>
        <w:tc>
          <w:tcPr>
            <w:tcW w:w="687" w:type="dxa"/>
            <w:tcBorders>
              <w:top w:val="single" w:sz="4" w:space="0" w:color="000000"/>
              <w:left w:val="single" w:sz="4" w:space="0" w:color="000000"/>
            </w:tcBorders>
            <w:shd w:val="clear" w:color="auto" w:fill="auto"/>
            <w:vAlign w:val="bottom"/>
          </w:tcPr>
          <w:p w14:paraId="1F7617A3"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6.</w:t>
            </w:r>
          </w:p>
        </w:tc>
        <w:tc>
          <w:tcPr>
            <w:tcW w:w="5834" w:type="dxa"/>
            <w:tcBorders>
              <w:top w:val="single" w:sz="4" w:space="0" w:color="000000"/>
              <w:left w:val="single" w:sz="4" w:space="0" w:color="000000"/>
            </w:tcBorders>
            <w:shd w:val="clear" w:color="auto" w:fill="auto"/>
            <w:vAlign w:val="bottom"/>
          </w:tcPr>
          <w:p w14:paraId="107578B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Основной вид деятельности</w:t>
            </w:r>
          </w:p>
        </w:tc>
        <w:tc>
          <w:tcPr>
            <w:tcW w:w="3261" w:type="dxa"/>
            <w:tcBorders>
              <w:top w:val="single" w:sz="4" w:space="0" w:color="000000"/>
              <w:left w:val="single" w:sz="4" w:space="0" w:color="000000"/>
              <w:right w:val="single" w:sz="4" w:space="0" w:color="000000"/>
            </w:tcBorders>
            <w:shd w:val="clear" w:color="auto" w:fill="auto"/>
          </w:tcPr>
          <w:p w14:paraId="05A40C26" w14:textId="77777777" w:rsidR="009F2AE4" w:rsidRDefault="009F2AE4">
            <w:pPr>
              <w:rPr>
                <w:sz w:val="10"/>
                <w:szCs w:val="10"/>
              </w:rPr>
            </w:pPr>
          </w:p>
        </w:tc>
      </w:tr>
      <w:tr w:rsidR="009F2AE4" w14:paraId="513C2280" w14:textId="77777777" w:rsidTr="00FD2B8F">
        <w:trPr>
          <w:trHeight w:val="480"/>
          <w:jc w:val="center"/>
        </w:trPr>
        <w:tc>
          <w:tcPr>
            <w:tcW w:w="687" w:type="dxa"/>
            <w:tcBorders>
              <w:top w:val="single" w:sz="4" w:space="0" w:color="000000"/>
              <w:left w:val="single" w:sz="4" w:space="0" w:color="000000"/>
            </w:tcBorders>
            <w:shd w:val="clear" w:color="auto" w:fill="auto"/>
            <w:vAlign w:val="center"/>
          </w:tcPr>
          <w:p w14:paraId="2C1165F3"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7.</w:t>
            </w:r>
          </w:p>
        </w:tc>
        <w:tc>
          <w:tcPr>
            <w:tcW w:w="5834" w:type="dxa"/>
            <w:tcBorders>
              <w:top w:val="single" w:sz="4" w:space="0" w:color="000000"/>
              <w:left w:val="single" w:sz="4" w:space="0" w:color="000000"/>
            </w:tcBorders>
            <w:shd w:val="clear" w:color="auto" w:fill="auto"/>
            <w:vAlign w:val="center"/>
          </w:tcPr>
          <w:p w14:paraId="3280DA72"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Телефоны и факс (с указанием кода города)</w:t>
            </w:r>
          </w:p>
        </w:tc>
        <w:tc>
          <w:tcPr>
            <w:tcW w:w="3261" w:type="dxa"/>
            <w:tcBorders>
              <w:top w:val="single" w:sz="4" w:space="0" w:color="000000"/>
              <w:left w:val="single" w:sz="4" w:space="0" w:color="000000"/>
              <w:right w:val="single" w:sz="4" w:space="0" w:color="000000"/>
            </w:tcBorders>
            <w:shd w:val="clear" w:color="auto" w:fill="auto"/>
          </w:tcPr>
          <w:p w14:paraId="14490B1D" w14:textId="77777777" w:rsidR="009F2AE4" w:rsidRDefault="009F2AE4">
            <w:pPr>
              <w:rPr>
                <w:sz w:val="10"/>
                <w:szCs w:val="10"/>
              </w:rPr>
            </w:pPr>
          </w:p>
        </w:tc>
      </w:tr>
      <w:tr w:rsidR="009F2AE4" w14:paraId="2B7C0A62" w14:textId="77777777" w:rsidTr="00FD2B8F">
        <w:trPr>
          <w:trHeight w:val="293"/>
          <w:jc w:val="center"/>
        </w:trPr>
        <w:tc>
          <w:tcPr>
            <w:tcW w:w="687" w:type="dxa"/>
            <w:tcBorders>
              <w:top w:val="single" w:sz="4" w:space="0" w:color="000000"/>
              <w:left w:val="single" w:sz="4" w:space="0" w:color="000000"/>
            </w:tcBorders>
            <w:shd w:val="clear" w:color="auto" w:fill="auto"/>
            <w:vAlign w:val="bottom"/>
          </w:tcPr>
          <w:p w14:paraId="0B046B3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8.</w:t>
            </w:r>
          </w:p>
        </w:tc>
        <w:tc>
          <w:tcPr>
            <w:tcW w:w="5834" w:type="dxa"/>
            <w:tcBorders>
              <w:top w:val="single" w:sz="4" w:space="0" w:color="000000"/>
              <w:left w:val="single" w:sz="4" w:space="0" w:color="000000"/>
            </w:tcBorders>
            <w:shd w:val="clear" w:color="auto" w:fill="auto"/>
            <w:vAlign w:val="bottom"/>
          </w:tcPr>
          <w:p w14:paraId="439215EA"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электронной почты</w:t>
            </w:r>
          </w:p>
        </w:tc>
        <w:tc>
          <w:tcPr>
            <w:tcW w:w="3261" w:type="dxa"/>
            <w:tcBorders>
              <w:top w:val="single" w:sz="4" w:space="0" w:color="000000"/>
              <w:left w:val="single" w:sz="4" w:space="0" w:color="000000"/>
              <w:right w:val="single" w:sz="4" w:space="0" w:color="000000"/>
            </w:tcBorders>
            <w:shd w:val="clear" w:color="auto" w:fill="auto"/>
          </w:tcPr>
          <w:p w14:paraId="565F924A" w14:textId="77777777" w:rsidR="009F2AE4" w:rsidRDefault="009F2AE4">
            <w:pPr>
              <w:rPr>
                <w:sz w:val="10"/>
                <w:szCs w:val="10"/>
              </w:rPr>
            </w:pPr>
          </w:p>
        </w:tc>
      </w:tr>
      <w:tr w:rsidR="009F2AE4" w14:paraId="775C42DA" w14:textId="77777777" w:rsidTr="00FD2B8F">
        <w:trPr>
          <w:trHeight w:val="518"/>
          <w:jc w:val="center"/>
        </w:trPr>
        <w:tc>
          <w:tcPr>
            <w:tcW w:w="687" w:type="dxa"/>
            <w:tcBorders>
              <w:top w:val="single" w:sz="4" w:space="0" w:color="000000"/>
              <w:left w:val="single" w:sz="4" w:space="0" w:color="000000"/>
            </w:tcBorders>
            <w:shd w:val="clear" w:color="auto" w:fill="auto"/>
            <w:vAlign w:val="center"/>
          </w:tcPr>
          <w:p w14:paraId="50A721D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9.</w:t>
            </w:r>
          </w:p>
        </w:tc>
        <w:tc>
          <w:tcPr>
            <w:tcW w:w="5834" w:type="dxa"/>
            <w:tcBorders>
              <w:top w:val="single" w:sz="4" w:space="0" w:color="000000"/>
              <w:left w:val="single" w:sz="4" w:space="0" w:color="000000"/>
            </w:tcBorders>
            <w:shd w:val="clear" w:color="auto" w:fill="auto"/>
            <w:vAlign w:val="bottom"/>
          </w:tcPr>
          <w:p w14:paraId="36CA7047" w14:textId="77777777" w:rsidR="009F2AE4" w:rsidRDefault="009D3E50">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должность руководителя Участника закупки</w:t>
            </w:r>
          </w:p>
        </w:tc>
        <w:tc>
          <w:tcPr>
            <w:tcW w:w="3261" w:type="dxa"/>
            <w:tcBorders>
              <w:top w:val="single" w:sz="4" w:space="0" w:color="000000"/>
              <w:left w:val="single" w:sz="4" w:space="0" w:color="000000"/>
              <w:right w:val="single" w:sz="4" w:space="0" w:color="000000"/>
            </w:tcBorders>
            <w:shd w:val="clear" w:color="auto" w:fill="auto"/>
          </w:tcPr>
          <w:p w14:paraId="0F422398" w14:textId="77777777" w:rsidR="009F2AE4" w:rsidRDefault="009F2AE4">
            <w:pPr>
              <w:rPr>
                <w:sz w:val="10"/>
                <w:szCs w:val="10"/>
              </w:rPr>
            </w:pPr>
          </w:p>
        </w:tc>
      </w:tr>
      <w:tr w:rsidR="009F2AE4" w14:paraId="45FE9069" w14:textId="77777777" w:rsidTr="00FD2B8F">
        <w:trPr>
          <w:trHeight w:val="773"/>
          <w:jc w:val="center"/>
        </w:trPr>
        <w:tc>
          <w:tcPr>
            <w:tcW w:w="687" w:type="dxa"/>
            <w:tcBorders>
              <w:top w:val="single" w:sz="4" w:space="0" w:color="000000"/>
              <w:left w:val="single" w:sz="4" w:space="0" w:color="000000"/>
            </w:tcBorders>
            <w:shd w:val="clear" w:color="auto" w:fill="auto"/>
            <w:vAlign w:val="center"/>
          </w:tcPr>
          <w:p w14:paraId="297D8DB9"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10.</w:t>
            </w:r>
          </w:p>
        </w:tc>
        <w:tc>
          <w:tcPr>
            <w:tcW w:w="5834" w:type="dxa"/>
            <w:tcBorders>
              <w:top w:val="single" w:sz="4" w:space="0" w:color="000000"/>
              <w:left w:val="single" w:sz="4" w:space="0" w:color="000000"/>
            </w:tcBorders>
            <w:shd w:val="clear" w:color="auto" w:fill="auto"/>
            <w:vAlign w:val="bottom"/>
          </w:tcPr>
          <w:p w14:paraId="50B2B4AB" w14:textId="77777777" w:rsidR="009F2AE4" w:rsidRDefault="009D3E50">
            <w:pPr>
              <w:pBdr>
                <w:top w:val="nil"/>
                <w:left w:val="nil"/>
                <w:bottom w:val="nil"/>
                <w:right w:val="nil"/>
                <w:between w:val="nil"/>
              </w:pBdr>
              <w:spacing w:line="266" w:lineRule="auto"/>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Фамилия, Имя и Отчество (при наличии) уполномоченного лица Участника закупки (по вопросам размещения заказа) с указанием должности, контактного телефона, адреса эл. почты</w:t>
            </w:r>
          </w:p>
        </w:tc>
        <w:tc>
          <w:tcPr>
            <w:tcW w:w="3261" w:type="dxa"/>
            <w:tcBorders>
              <w:top w:val="single" w:sz="4" w:space="0" w:color="000000"/>
              <w:left w:val="single" w:sz="4" w:space="0" w:color="000000"/>
              <w:right w:val="single" w:sz="4" w:space="0" w:color="000000"/>
            </w:tcBorders>
            <w:shd w:val="clear" w:color="auto" w:fill="auto"/>
          </w:tcPr>
          <w:p w14:paraId="72C9E261" w14:textId="77777777" w:rsidR="009F2AE4" w:rsidRDefault="009F2AE4">
            <w:pPr>
              <w:rPr>
                <w:sz w:val="10"/>
                <w:szCs w:val="10"/>
              </w:rPr>
            </w:pPr>
          </w:p>
        </w:tc>
      </w:tr>
      <w:tr w:rsidR="009F2AE4" w14:paraId="6750D56D" w14:textId="77777777" w:rsidTr="00FD2B8F">
        <w:trPr>
          <w:trHeight w:val="298"/>
          <w:jc w:val="center"/>
        </w:trPr>
        <w:tc>
          <w:tcPr>
            <w:tcW w:w="687" w:type="dxa"/>
            <w:tcBorders>
              <w:top w:val="single" w:sz="4" w:space="0" w:color="000000"/>
              <w:left w:val="single" w:sz="4" w:space="0" w:color="000000"/>
            </w:tcBorders>
            <w:shd w:val="clear" w:color="auto" w:fill="auto"/>
            <w:vAlign w:val="bottom"/>
          </w:tcPr>
          <w:p w14:paraId="51F6D8A5"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11.</w:t>
            </w:r>
          </w:p>
        </w:tc>
        <w:tc>
          <w:tcPr>
            <w:tcW w:w="5834" w:type="dxa"/>
            <w:tcBorders>
              <w:top w:val="single" w:sz="4" w:space="0" w:color="000000"/>
              <w:left w:val="single" w:sz="4" w:space="0" w:color="000000"/>
            </w:tcBorders>
            <w:shd w:val="clear" w:color="auto" w:fill="auto"/>
            <w:vAlign w:val="bottom"/>
          </w:tcPr>
          <w:p w14:paraId="05E21D3E"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Банковские реквизиты</w:t>
            </w:r>
          </w:p>
        </w:tc>
        <w:tc>
          <w:tcPr>
            <w:tcW w:w="3261" w:type="dxa"/>
            <w:tcBorders>
              <w:top w:val="single" w:sz="4" w:space="0" w:color="000000"/>
              <w:left w:val="single" w:sz="4" w:space="0" w:color="000000"/>
              <w:right w:val="single" w:sz="4" w:space="0" w:color="000000"/>
            </w:tcBorders>
            <w:shd w:val="clear" w:color="auto" w:fill="auto"/>
          </w:tcPr>
          <w:p w14:paraId="4E888B32" w14:textId="77777777" w:rsidR="009F2AE4" w:rsidRDefault="009F2AE4">
            <w:pPr>
              <w:rPr>
                <w:sz w:val="10"/>
                <w:szCs w:val="10"/>
              </w:rPr>
            </w:pPr>
          </w:p>
        </w:tc>
      </w:tr>
      <w:tr w:rsidR="009F2AE4" w14:paraId="6D4392C3" w14:textId="77777777" w:rsidTr="00FD2B8F">
        <w:trPr>
          <w:trHeight w:val="298"/>
          <w:jc w:val="center"/>
        </w:trPr>
        <w:tc>
          <w:tcPr>
            <w:tcW w:w="687" w:type="dxa"/>
            <w:tcBorders>
              <w:top w:val="single" w:sz="4" w:space="0" w:color="000000"/>
              <w:left w:val="single" w:sz="4" w:space="0" w:color="000000"/>
            </w:tcBorders>
            <w:shd w:val="clear" w:color="auto" w:fill="auto"/>
            <w:vAlign w:val="bottom"/>
          </w:tcPr>
          <w:p w14:paraId="2318B5C1"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sz w:val="20"/>
                <w:szCs w:val="20"/>
              </w:rPr>
              <w:t>12.</w:t>
            </w:r>
          </w:p>
        </w:tc>
        <w:tc>
          <w:tcPr>
            <w:tcW w:w="5834" w:type="dxa"/>
            <w:tcBorders>
              <w:top w:val="single" w:sz="4" w:space="0" w:color="000000"/>
              <w:left w:val="single" w:sz="4" w:space="0" w:color="000000"/>
            </w:tcBorders>
            <w:shd w:val="clear" w:color="auto" w:fill="auto"/>
            <w:vAlign w:val="bottom"/>
          </w:tcPr>
          <w:p w14:paraId="060169F5"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Адрес сайта участника закупки в сети Интернет</w:t>
            </w:r>
          </w:p>
        </w:tc>
        <w:tc>
          <w:tcPr>
            <w:tcW w:w="3261" w:type="dxa"/>
            <w:tcBorders>
              <w:top w:val="single" w:sz="4" w:space="0" w:color="000000"/>
              <w:left w:val="single" w:sz="4" w:space="0" w:color="000000"/>
              <w:right w:val="single" w:sz="4" w:space="0" w:color="000000"/>
            </w:tcBorders>
            <w:shd w:val="clear" w:color="auto" w:fill="auto"/>
          </w:tcPr>
          <w:p w14:paraId="7F4AA25C" w14:textId="77777777" w:rsidR="009F2AE4" w:rsidRDefault="009F2AE4">
            <w:pPr>
              <w:rPr>
                <w:sz w:val="10"/>
                <w:szCs w:val="10"/>
              </w:rPr>
            </w:pPr>
          </w:p>
        </w:tc>
      </w:tr>
      <w:tr w:rsidR="009F2AE4" w14:paraId="70E40498" w14:textId="77777777" w:rsidTr="00FD2B8F">
        <w:trPr>
          <w:trHeight w:val="307"/>
          <w:jc w:val="center"/>
        </w:trPr>
        <w:tc>
          <w:tcPr>
            <w:tcW w:w="687" w:type="dxa"/>
            <w:tcBorders>
              <w:top w:val="single" w:sz="4" w:space="0" w:color="000000"/>
              <w:left w:val="single" w:sz="4" w:space="0" w:color="000000"/>
              <w:bottom w:val="single" w:sz="4" w:space="0" w:color="000000"/>
            </w:tcBorders>
            <w:shd w:val="clear" w:color="auto" w:fill="auto"/>
            <w:vAlign w:val="bottom"/>
          </w:tcPr>
          <w:p w14:paraId="5462400B" w14:textId="77777777" w:rsidR="009F2AE4" w:rsidRDefault="009D3E50">
            <w:pPr>
              <w:pBdr>
                <w:top w:val="nil"/>
                <w:left w:val="nil"/>
                <w:bottom w:val="nil"/>
                <w:right w:val="nil"/>
                <w:between w:val="nil"/>
              </w:pBdr>
              <w:ind w:firstLine="140"/>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13.</w:t>
            </w:r>
          </w:p>
        </w:tc>
        <w:tc>
          <w:tcPr>
            <w:tcW w:w="5834" w:type="dxa"/>
            <w:tcBorders>
              <w:top w:val="single" w:sz="4" w:space="0" w:color="000000"/>
              <w:left w:val="single" w:sz="4" w:space="0" w:color="000000"/>
              <w:bottom w:val="single" w:sz="4" w:space="0" w:color="000000"/>
            </w:tcBorders>
            <w:shd w:val="clear" w:color="auto" w:fill="auto"/>
            <w:vAlign w:val="bottom"/>
          </w:tcPr>
          <w:p w14:paraId="583FD3EA"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Информация о режиме налогообложения Участника закупки</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23B1A3C2" w14:textId="77777777" w:rsidR="009F2AE4" w:rsidRDefault="009F2AE4">
            <w:pPr>
              <w:rPr>
                <w:sz w:val="10"/>
                <w:szCs w:val="10"/>
              </w:rPr>
            </w:pPr>
          </w:p>
        </w:tc>
      </w:tr>
    </w:tbl>
    <w:p w14:paraId="7691211E" w14:textId="77777777" w:rsidR="009F2AE4" w:rsidRDefault="009D3E50">
      <w:pPr>
        <w:pBdr>
          <w:top w:val="nil"/>
          <w:left w:val="nil"/>
          <w:bottom w:val="nil"/>
          <w:right w:val="nil"/>
          <w:between w:val="nil"/>
        </w:pBdr>
        <w:tabs>
          <w:tab w:val="left" w:pos="8818"/>
        </w:tabs>
        <w:spacing w:line="266"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     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38B07D4D" w14:textId="77777777" w:rsidR="009F2AE4" w:rsidRDefault="009D3E50">
      <w:pPr>
        <w:pBdr>
          <w:top w:val="nil"/>
          <w:left w:val="nil"/>
          <w:bottom w:val="nil"/>
          <w:right w:val="nil"/>
          <w:between w:val="nil"/>
        </w:pBdr>
        <w:spacing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Если по результатам проведения размещения заказа победитель Запроса предложений или Участник, занявший меньшее место, будет признан уклонившимся от заключения договора с АНО «Центр развития территорий» мы обязуемся подписать договор с АНО «Центр развития территорий» по итогам настоящей закупки в соответствии с требованиями закупочной документации и условиям нашей заявки.</w:t>
      </w:r>
    </w:p>
    <w:p w14:paraId="65C3C11F" w14:textId="77777777" w:rsidR="009F2AE4" w:rsidRDefault="009D3E50">
      <w:pPr>
        <w:pBdr>
          <w:top w:val="nil"/>
          <w:left w:val="nil"/>
          <w:bottom w:val="nil"/>
          <w:right w:val="nil"/>
          <w:between w:val="nil"/>
        </w:pBdr>
        <w:spacing w:after="24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 случае присуждения нам права заключить договор по итогам Запроса предложений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21D4AD69" w14:textId="77777777" w:rsidR="009F2AE4" w:rsidRDefault="009D3E50">
      <w:pPr>
        <w:pBdr>
          <w:top w:val="nil"/>
          <w:left w:val="nil"/>
          <w:bottom w:val="nil"/>
          <w:right w:val="nil"/>
          <w:between w:val="nil"/>
        </w:pBdr>
        <w:spacing w:after="120" w:line="266" w:lineRule="auto"/>
        <w:ind w:firstLine="46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К настоящей заявке прилагаются документы на листах.</w:t>
      </w:r>
    </w:p>
    <w:p w14:paraId="770D653D" w14:textId="77777777" w:rsidR="009F2AE4" w:rsidRDefault="009D3E50">
      <w:pPr>
        <w:spacing w:line="14" w:lineRule="auto"/>
      </w:pPr>
      <w:r>
        <w:br w:type="page"/>
      </w:r>
      <w:r>
        <w:rPr>
          <w:noProof/>
        </w:rPr>
        <mc:AlternateContent>
          <mc:Choice Requires="wps">
            <w:drawing>
              <wp:anchor distT="393700" distB="0" distL="0" distR="0" simplePos="0" relativeHeight="251659264" behindDoc="0" locked="0" layoutInCell="1" hidden="0" allowOverlap="1" wp14:anchorId="1BD2EC81" wp14:editId="05C7E16A">
                <wp:simplePos x="0" y="0"/>
                <wp:positionH relativeFrom="column">
                  <wp:posOffset>533400</wp:posOffset>
                </wp:positionH>
                <wp:positionV relativeFrom="paragraph">
                  <wp:posOffset>393700</wp:posOffset>
                </wp:positionV>
                <wp:extent cx="2252980" cy="177800"/>
                <wp:effectExtent l="0" t="0" r="0" b="0"/>
                <wp:wrapTopAndBottom distT="393700" distB="0"/>
                <wp:docPr id="62" name="Прямоугольник 62"/>
                <wp:cNvGraphicFramePr/>
                <a:graphic xmlns:a="http://schemas.openxmlformats.org/drawingml/2006/main">
                  <a:graphicData uri="http://schemas.microsoft.com/office/word/2010/wordprocessingShape">
                    <wps:wsp>
                      <wps:cNvSpPr/>
                      <wps:spPr>
                        <a:xfrm>
                          <a:off x="4229035" y="3700625"/>
                          <a:ext cx="2233930" cy="158750"/>
                        </a:xfrm>
                        <a:prstGeom prst="rect">
                          <a:avLst/>
                        </a:prstGeom>
                        <a:noFill/>
                        <a:ln>
                          <a:noFill/>
                        </a:ln>
                      </wps:spPr>
                      <wps:txbx>
                        <w:txbxContent>
                          <w:p w14:paraId="23BC7754" w14:textId="77777777" w:rsidR="00E602BA" w:rsidRDefault="00E602BA">
                            <w:pPr>
                              <w:textDirection w:val="btLr"/>
                            </w:pPr>
                            <w:r>
                              <w:rPr>
                                <w:rFonts w:ascii="Times New Roman" w:eastAsia="Times New Roman" w:hAnsi="Times New Roman" w:cs="Times New Roman"/>
                                <w:color w:val="191919"/>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1BD2EC81" id="Прямоугольник 62" o:spid="_x0000_s1026" style="position:absolute;margin-left:42pt;margin-top:31pt;width:177.4pt;height:14pt;z-index:251659264;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" filled="f" stroked="f">
                <v:textbox inset="0,0,0,0">
                  <w:txbxContent>
                    <w:p w14:paraId="23BC7754" w14:textId="77777777" w:rsidR="00E602BA" w:rsidRDefault="00E602BA">
                      <w:pPr>
                        <w:textDirection w:val="btLr"/>
                      </w:pPr>
                      <w:r>
                        <w:rPr>
                          <w:rFonts w:ascii="Times New Roman" w:eastAsia="Times New Roman" w:hAnsi="Times New Roman" w:cs="Times New Roman"/>
                          <w:color w:val="191919"/>
                          <w:sz w:val="19"/>
                        </w:rPr>
                        <w:t>(должность, наименование организации)</w:t>
                      </w:r>
                    </w:p>
                  </w:txbxContent>
                </v:textbox>
                <w10:wrap type="topAndBottom"/>
              </v:rect>
            </w:pict>
          </mc:Fallback>
        </mc:AlternateContent>
      </w:r>
      <w:r>
        <w:rPr>
          <w:noProof/>
        </w:rPr>
        <mc:AlternateContent>
          <mc:Choice Requires="wps">
            <w:drawing>
              <wp:anchor distT="393700" distB="6350" distL="0" distR="0" simplePos="0" relativeHeight="251660288" behindDoc="0" locked="0" layoutInCell="1" hidden="0" allowOverlap="1" wp14:anchorId="601F5D19" wp14:editId="2E436DC3">
                <wp:simplePos x="0" y="0"/>
                <wp:positionH relativeFrom="column">
                  <wp:posOffset>3124200</wp:posOffset>
                </wp:positionH>
                <wp:positionV relativeFrom="paragraph">
                  <wp:posOffset>393700</wp:posOffset>
                </wp:positionV>
                <wp:extent cx="254000" cy="171450"/>
                <wp:effectExtent l="0" t="0" r="0" b="0"/>
                <wp:wrapTopAndBottom distT="393700" distB="6350"/>
                <wp:docPr id="61" name="Прямоугольник 61"/>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33964D35" w14:textId="77777777" w:rsidR="00E602BA" w:rsidRDefault="00E602BA">
                            <w:pPr>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601F5D19" id="Прямоугольник 61" o:spid="_x0000_s1027" style="position:absolute;margin-left:246pt;margin-top:31pt;width:20pt;height:13.5pt;z-index:251660288;visibility:visible;mso-wrap-style:square;mso-wrap-distance-left:0;mso-wrap-distance-top:31pt;mso-wrap-distance-right:0;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" filled="f" stroked="f">
                <v:textbox inset="0,0,0,0">
                  <w:txbxContent>
                    <w:p w14:paraId="33964D35" w14:textId="77777777" w:rsidR="00E602BA" w:rsidRDefault="00E602BA">
                      <w:pPr>
                        <w:textDirection w:val="btLr"/>
                      </w:pPr>
                      <w:r>
                        <w:rPr>
                          <w:rFonts w:ascii="Times New Roman" w:eastAsia="Times New Roman" w:hAnsi="Times New Roman" w:cs="Times New Roman"/>
                          <w:i/>
                          <w:color w:val="191919"/>
                          <w:sz w:val="19"/>
                        </w:rPr>
                        <w:t>м.п.</w:t>
                      </w:r>
                    </w:p>
                  </w:txbxContent>
                </v:textbox>
                <w10:wrap type="topAndBottom"/>
              </v:rect>
            </w:pict>
          </mc:Fallback>
        </mc:AlternateContent>
      </w:r>
      <w:r>
        <w:rPr>
          <w:noProof/>
        </w:rPr>
        <mc:AlternateContent>
          <mc:Choice Requires="wps">
            <w:drawing>
              <wp:anchor distT="393700" distB="0" distL="0" distR="0" simplePos="0" relativeHeight="251661312" behindDoc="0" locked="0" layoutInCell="1" hidden="0" allowOverlap="1" wp14:anchorId="6BD697F8" wp14:editId="229105E6">
                <wp:simplePos x="0" y="0"/>
                <wp:positionH relativeFrom="column">
                  <wp:posOffset>3581400</wp:posOffset>
                </wp:positionH>
                <wp:positionV relativeFrom="paragraph">
                  <wp:posOffset>393700</wp:posOffset>
                </wp:positionV>
                <wp:extent cx="576580" cy="177800"/>
                <wp:effectExtent l="0" t="0" r="0" b="0"/>
                <wp:wrapTopAndBottom distT="393700" distB="0"/>
                <wp:docPr id="64" name="Прямоугольник 64"/>
                <wp:cNvGraphicFramePr/>
                <a:graphic xmlns:a="http://schemas.openxmlformats.org/drawingml/2006/main">
                  <a:graphicData uri="http://schemas.microsoft.com/office/word/2010/wordprocessingShape">
                    <wps:wsp>
                      <wps:cNvSpPr/>
                      <wps:spPr>
                        <a:xfrm>
                          <a:off x="5067235" y="3700625"/>
                          <a:ext cx="557530" cy="158750"/>
                        </a:xfrm>
                        <a:prstGeom prst="rect">
                          <a:avLst/>
                        </a:prstGeom>
                        <a:noFill/>
                        <a:ln>
                          <a:noFill/>
                        </a:ln>
                      </wps:spPr>
                      <wps:txbx>
                        <w:txbxContent>
                          <w:p w14:paraId="7378F46E" w14:textId="77777777" w:rsidR="00E602BA" w:rsidRDefault="00E602BA">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6BD697F8" id="Прямоугольник 64" o:spid="_x0000_s1028" style="position:absolute;margin-left:282pt;margin-top:31pt;width:45.4pt;height:14pt;z-index:251661312;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" filled="f" stroked="f">
                <v:textbox inset="0,0,0,0">
                  <w:txbxContent>
                    <w:p w14:paraId="7378F46E" w14:textId="77777777" w:rsidR="00E602BA" w:rsidRDefault="00E602BA">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rPr>
        <mc:AlternateContent>
          <mc:Choice Requires="wps">
            <w:drawing>
              <wp:anchor distT="393700" distB="0" distL="0" distR="0" simplePos="0" relativeHeight="251662336" behindDoc="0" locked="0" layoutInCell="1" hidden="0" allowOverlap="1" wp14:anchorId="309C0553" wp14:editId="6C85008A">
                <wp:simplePos x="0" y="0"/>
                <wp:positionH relativeFrom="column">
                  <wp:posOffset>4800600</wp:posOffset>
                </wp:positionH>
                <wp:positionV relativeFrom="paragraph">
                  <wp:posOffset>393700</wp:posOffset>
                </wp:positionV>
                <wp:extent cx="1207770" cy="177800"/>
                <wp:effectExtent l="0" t="0" r="0" b="0"/>
                <wp:wrapTopAndBottom distT="393700" distB="0"/>
                <wp:docPr id="63" name="Прямоугольник 63"/>
                <wp:cNvGraphicFramePr/>
                <a:graphic xmlns:a="http://schemas.openxmlformats.org/drawingml/2006/main">
                  <a:graphicData uri="http://schemas.microsoft.com/office/word/2010/wordprocessingShape">
                    <wps:wsp>
                      <wps:cNvSpPr/>
                      <wps:spPr>
                        <a:xfrm>
                          <a:off x="4751640" y="3700625"/>
                          <a:ext cx="1188720" cy="158750"/>
                        </a:xfrm>
                        <a:prstGeom prst="rect">
                          <a:avLst/>
                        </a:prstGeom>
                        <a:noFill/>
                        <a:ln>
                          <a:noFill/>
                        </a:ln>
                      </wps:spPr>
                      <wps:txbx>
                        <w:txbxContent>
                          <w:p w14:paraId="55ABEFD5" w14:textId="77777777" w:rsidR="00E602BA" w:rsidRDefault="00E602BA">
                            <w:pPr>
                              <w:textDirection w:val="btLr"/>
                            </w:pPr>
                            <w:r>
                              <w:rPr>
                                <w:rFonts w:ascii="Times New Roman" w:eastAsia="Times New Roman" w:hAnsi="Times New Roman" w:cs="Times New Roman"/>
                                <w:color w:val="191919"/>
                                <w:sz w:val="19"/>
                              </w:rPr>
                              <w:t>(фамилия, инициалы)</w:t>
                            </w:r>
                          </w:p>
                        </w:txbxContent>
                      </wps:txbx>
                      <wps:bodyPr spcFirstLastPara="1" wrap="square" lIns="0" tIns="0" rIns="0" bIns="0" anchor="t" anchorCtr="0">
                        <a:noAutofit/>
                      </wps:bodyPr>
                    </wps:wsp>
                  </a:graphicData>
                </a:graphic>
              </wp:anchor>
            </w:drawing>
          </mc:Choice>
          <mc:Fallback>
            <w:pict>
              <v:rect w14:anchorId="309C0553" id="Прямоугольник 63" o:spid="_x0000_s1029" style="position:absolute;margin-left:378pt;margin-top:31pt;width:95.1pt;height:14pt;z-index:251662336;visibility:visible;mso-wrap-style:square;mso-wrap-distance-left:0;mso-wrap-distance-top:31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" filled="f" stroked="f">
                <v:textbox inset="0,0,0,0">
                  <w:txbxContent>
                    <w:p w14:paraId="55ABEFD5" w14:textId="77777777" w:rsidR="00E602BA" w:rsidRDefault="00E602BA">
                      <w:pPr>
                        <w:textDirection w:val="btLr"/>
                      </w:pPr>
                      <w:r>
                        <w:rPr>
                          <w:rFonts w:ascii="Times New Roman" w:eastAsia="Times New Roman" w:hAnsi="Times New Roman" w:cs="Times New Roman"/>
                          <w:color w:val="191919"/>
                          <w:sz w:val="19"/>
                        </w:rPr>
                        <w:t>(фамилия, инициалы)</w:t>
                      </w:r>
                    </w:p>
                  </w:txbxContent>
                </v:textbox>
                <w10:wrap type="topAndBottom"/>
              </v:rect>
            </w:pict>
          </mc:Fallback>
        </mc:AlternateContent>
      </w:r>
    </w:p>
    <w:p w14:paraId="57F1DC08" w14:textId="77777777" w:rsidR="009F2AE4" w:rsidRDefault="009D3E50">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1</w:t>
      </w:r>
    </w:p>
    <w:p w14:paraId="7492F6F2" w14:textId="77777777" w:rsidR="009F2AE4" w:rsidRDefault="009D3E50">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45188C2A" w14:textId="77777777" w:rsidR="009F2AE4" w:rsidRDefault="009D3E50">
      <w:pPr>
        <w:pBdr>
          <w:top w:val="nil"/>
          <w:left w:val="nil"/>
          <w:bottom w:val="nil"/>
          <w:right w:val="nil"/>
          <w:between w:val="nil"/>
        </w:pBdr>
        <w:ind w:left="7513"/>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59C5F09D" w14:textId="77777777" w:rsidR="009F2AE4" w:rsidRDefault="009F2AE4">
      <w:pPr>
        <w:spacing w:line="259" w:lineRule="auto"/>
        <w:rPr>
          <w:rFonts w:ascii="Times New Roman" w:eastAsia="Times New Roman" w:hAnsi="Times New Roman" w:cs="Times New Roman"/>
        </w:rPr>
      </w:pPr>
    </w:p>
    <w:p w14:paraId="19AC8A35" w14:textId="77777777" w:rsidR="009F2AE4" w:rsidRDefault="009F2AE4">
      <w:pPr>
        <w:spacing w:line="259" w:lineRule="auto"/>
        <w:rPr>
          <w:rFonts w:ascii="Times New Roman" w:eastAsia="Times New Roman" w:hAnsi="Times New Roman" w:cs="Times New Roman"/>
          <w:sz w:val="22"/>
          <w:szCs w:val="22"/>
        </w:rPr>
      </w:pPr>
    </w:p>
    <w:p w14:paraId="0B3EDE8F"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Смета</w:t>
      </w:r>
    </w:p>
    <w:p w14:paraId="05ECDC7C" w14:textId="29C7394D" w:rsidR="009F2AE4" w:rsidRDefault="009F0F05" w:rsidP="00DB7D37">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sidRPr="009F0F05">
        <w:rPr>
          <w:rFonts w:ascii="Times New Roman" w:eastAsia="Times New Roman" w:hAnsi="Times New Roman" w:cs="Times New Roman"/>
          <w:b/>
          <w:color w:val="191919"/>
          <w:sz w:val="22"/>
          <w:szCs w:val="22"/>
        </w:rPr>
        <w:t>на оказание услуг по разработке концепции музея под рабочим названием «Музей Динозавров»</w:t>
      </w:r>
    </w:p>
    <w:tbl>
      <w:tblPr>
        <w:tblStyle w:val="aff8"/>
        <w:tblW w:w="10368" w:type="dxa"/>
        <w:jc w:val="center"/>
        <w:tblInd w:w="0" w:type="dxa"/>
        <w:tblLayout w:type="fixed"/>
        <w:tblLook w:val="0000" w:firstRow="0" w:lastRow="0" w:firstColumn="0" w:lastColumn="0" w:noHBand="0" w:noVBand="0"/>
      </w:tblPr>
      <w:tblGrid>
        <w:gridCol w:w="682"/>
        <w:gridCol w:w="7838"/>
        <w:gridCol w:w="1848"/>
      </w:tblGrid>
      <w:tr w:rsidR="009F2AE4" w14:paraId="5D92201D" w14:textId="77777777">
        <w:trPr>
          <w:trHeight w:val="298"/>
          <w:jc w:val="center"/>
        </w:trPr>
        <w:tc>
          <w:tcPr>
            <w:tcW w:w="682" w:type="dxa"/>
            <w:tcBorders>
              <w:top w:val="single" w:sz="4" w:space="0" w:color="000000"/>
              <w:left w:val="single" w:sz="4" w:space="0" w:color="000000"/>
            </w:tcBorders>
            <w:shd w:val="clear" w:color="auto" w:fill="auto"/>
            <w:vAlign w:val="bottom"/>
          </w:tcPr>
          <w:p w14:paraId="6AD32DED" w14:textId="77777777" w:rsidR="009F2AE4" w:rsidRDefault="009D3E50">
            <w:pPr>
              <w:pBdr>
                <w:top w:val="nil"/>
                <w:left w:val="nil"/>
                <w:bottom w:val="nil"/>
                <w:right w:val="nil"/>
                <w:between w:val="nil"/>
              </w:pBdr>
              <w:ind w:firstLine="220"/>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w:t>
            </w:r>
          </w:p>
        </w:tc>
        <w:tc>
          <w:tcPr>
            <w:tcW w:w="7838" w:type="dxa"/>
            <w:tcBorders>
              <w:top w:val="single" w:sz="4" w:space="0" w:color="000000"/>
              <w:left w:val="single" w:sz="4" w:space="0" w:color="000000"/>
            </w:tcBorders>
            <w:shd w:val="clear" w:color="auto" w:fill="auto"/>
            <w:vAlign w:val="bottom"/>
          </w:tcPr>
          <w:p w14:paraId="4295D5BB"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Наименование услуг</w:t>
            </w:r>
          </w:p>
        </w:tc>
        <w:tc>
          <w:tcPr>
            <w:tcW w:w="1848" w:type="dxa"/>
            <w:tcBorders>
              <w:top w:val="single" w:sz="4" w:space="0" w:color="000000"/>
              <w:left w:val="single" w:sz="4" w:space="0" w:color="000000"/>
              <w:right w:val="single" w:sz="4" w:space="0" w:color="000000"/>
            </w:tcBorders>
            <w:shd w:val="clear" w:color="auto" w:fill="auto"/>
            <w:vAlign w:val="bottom"/>
          </w:tcPr>
          <w:p w14:paraId="093551DC"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sz w:val="22"/>
                <w:szCs w:val="22"/>
              </w:rPr>
              <w:t>Цена</w:t>
            </w:r>
          </w:p>
        </w:tc>
      </w:tr>
      <w:tr w:rsidR="009F2AE4" w14:paraId="46E1EAFA" w14:textId="77777777">
        <w:trPr>
          <w:trHeight w:val="288"/>
          <w:jc w:val="center"/>
        </w:trPr>
        <w:tc>
          <w:tcPr>
            <w:tcW w:w="682" w:type="dxa"/>
            <w:tcBorders>
              <w:top w:val="single" w:sz="4" w:space="0" w:color="000000"/>
              <w:left w:val="single" w:sz="4" w:space="0" w:color="000000"/>
            </w:tcBorders>
            <w:shd w:val="clear" w:color="auto" w:fill="auto"/>
          </w:tcPr>
          <w:p w14:paraId="49E6E568"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39FB9DB3"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4DDAA7B" w14:textId="77777777" w:rsidR="009F2AE4" w:rsidRDefault="009F2AE4">
            <w:pPr>
              <w:rPr>
                <w:sz w:val="22"/>
                <w:szCs w:val="22"/>
              </w:rPr>
            </w:pPr>
          </w:p>
        </w:tc>
      </w:tr>
      <w:tr w:rsidR="009F2AE4" w14:paraId="2E58A1D3" w14:textId="77777777">
        <w:trPr>
          <w:trHeight w:val="288"/>
          <w:jc w:val="center"/>
        </w:trPr>
        <w:tc>
          <w:tcPr>
            <w:tcW w:w="682" w:type="dxa"/>
            <w:tcBorders>
              <w:top w:val="single" w:sz="4" w:space="0" w:color="000000"/>
              <w:left w:val="single" w:sz="4" w:space="0" w:color="000000"/>
            </w:tcBorders>
            <w:shd w:val="clear" w:color="auto" w:fill="auto"/>
          </w:tcPr>
          <w:p w14:paraId="64005EC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7D419A1D"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8C23ADA" w14:textId="77777777" w:rsidR="009F2AE4" w:rsidRDefault="009F2AE4">
            <w:pPr>
              <w:rPr>
                <w:sz w:val="22"/>
                <w:szCs w:val="22"/>
              </w:rPr>
            </w:pPr>
          </w:p>
        </w:tc>
      </w:tr>
      <w:tr w:rsidR="009F2AE4" w14:paraId="1385612F" w14:textId="77777777">
        <w:trPr>
          <w:trHeight w:val="283"/>
          <w:jc w:val="center"/>
        </w:trPr>
        <w:tc>
          <w:tcPr>
            <w:tcW w:w="682" w:type="dxa"/>
            <w:tcBorders>
              <w:top w:val="single" w:sz="4" w:space="0" w:color="000000"/>
              <w:left w:val="single" w:sz="4" w:space="0" w:color="000000"/>
            </w:tcBorders>
            <w:shd w:val="clear" w:color="auto" w:fill="auto"/>
          </w:tcPr>
          <w:p w14:paraId="1944F352"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05375833"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73F53FA" w14:textId="77777777" w:rsidR="009F2AE4" w:rsidRDefault="009F2AE4">
            <w:pPr>
              <w:rPr>
                <w:sz w:val="22"/>
                <w:szCs w:val="22"/>
              </w:rPr>
            </w:pPr>
          </w:p>
        </w:tc>
      </w:tr>
      <w:tr w:rsidR="009F2AE4" w14:paraId="20967BD8" w14:textId="77777777">
        <w:trPr>
          <w:trHeight w:val="288"/>
          <w:jc w:val="center"/>
        </w:trPr>
        <w:tc>
          <w:tcPr>
            <w:tcW w:w="682" w:type="dxa"/>
            <w:tcBorders>
              <w:top w:val="single" w:sz="4" w:space="0" w:color="000000"/>
              <w:left w:val="single" w:sz="4" w:space="0" w:color="000000"/>
            </w:tcBorders>
            <w:shd w:val="clear" w:color="auto" w:fill="auto"/>
          </w:tcPr>
          <w:p w14:paraId="7EEE06D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0C8A2E5F"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2C219D26" w14:textId="77777777" w:rsidR="009F2AE4" w:rsidRDefault="009F2AE4">
            <w:pPr>
              <w:rPr>
                <w:sz w:val="22"/>
                <w:szCs w:val="22"/>
              </w:rPr>
            </w:pPr>
          </w:p>
        </w:tc>
      </w:tr>
      <w:tr w:rsidR="009F2AE4" w14:paraId="1E3B9545" w14:textId="77777777">
        <w:trPr>
          <w:trHeight w:val="288"/>
          <w:jc w:val="center"/>
        </w:trPr>
        <w:tc>
          <w:tcPr>
            <w:tcW w:w="682" w:type="dxa"/>
            <w:tcBorders>
              <w:top w:val="single" w:sz="4" w:space="0" w:color="000000"/>
              <w:left w:val="single" w:sz="4" w:space="0" w:color="000000"/>
            </w:tcBorders>
            <w:shd w:val="clear" w:color="auto" w:fill="auto"/>
          </w:tcPr>
          <w:p w14:paraId="4819DA6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22DD299E"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199257B6" w14:textId="77777777" w:rsidR="009F2AE4" w:rsidRDefault="009F2AE4">
            <w:pPr>
              <w:rPr>
                <w:sz w:val="22"/>
                <w:szCs w:val="22"/>
              </w:rPr>
            </w:pPr>
          </w:p>
        </w:tc>
      </w:tr>
      <w:tr w:rsidR="009F2AE4" w14:paraId="226F18DB" w14:textId="77777777">
        <w:trPr>
          <w:trHeight w:val="288"/>
          <w:jc w:val="center"/>
        </w:trPr>
        <w:tc>
          <w:tcPr>
            <w:tcW w:w="682" w:type="dxa"/>
            <w:tcBorders>
              <w:top w:val="single" w:sz="4" w:space="0" w:color="000000"/>
              <w:left w:val="single" w:sz="4" w:space="0" w:color="000000"/>
            </w:tcBorders>
            <w:shd w:val="clear" w:color="auto" w:fill="auto"/>
          </w:tcPr>
          <w:p w14:paraId="6EDA3BB9"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4532293C"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064B48B" w14:textId="77777777" w:rsidR="009F2AE4" w:rsidRDefault="009F2AE4">
            <w:pPr>
              <w:rPr>
                <w:sz w:val="22"/>
                <w:szCs w:val="22"/>
              </w:rPr>
            </w:pPr>
          </w:p>
        </w:tc>
      </w:tr>
      <w:tr w:rsidR="009F2AE4" w14:paraId="33CC1203" w14:textId="77777777">
        <w:trPr>
          <w:trHeight w:val="355"/>
          <w:jc w:val="center"/>
        </w:trPr>
        <w:tc>
          <w:tcPr>
            <w:tcW w:w="682" w:type="dxa"/>
            <w:tcBorders>
              <w:top w:val="single" w:sz="4" w:space="0" w:color="000000"/>
              <w:left w:val="single" w:sz="4" w:space="0" w:color="000000"/>
            </w:tcBorders>
            <w:shd w:val="clear" w:color="auto" w:fill="auto"/>
          </w:tcPr>
          <w:p w14:paraId="1B1953AA"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35AB6CE3"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0C7D08ED" w14:textId="77777777" w:rsidR="009F2AE4" w:rsidRDefault="009F2AE4">
            <w:pPr>
              <w:rPr>
                <w:sz w:val="22"/>
                <w:szCs w:val="22"/>
              </w:rPr>
            </w:pPr>
          </w:p>
        </w:tc>
      </w:tr>
      <w:tr w:rsidR="009F2AE4" w14:paraId="5ED5F4EB" w14:textId="77777777">
        <w:trPr>
          <w:trHeight w:val="360"/>
          <w:jc w:val="center"/>
        </w:trPr>
        <w:tc>
          <w:tcPr>
            <w:tcW w:w="682" w:type="dxa"/>
            <w:tcBorders>
              <w:top w:val="single" w:sz="4" w:space="0" w:color="000000"/>
              <w:left w:val="single" w:sz="4" w:space="0" w:color="000000"/>
            </w:tcBorders>
            <w:shd w:val="clear" w:color="auto" w:fill="auto"/>
          </w:tcPr>
          <w:p w14:paraId="36DBD37C"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2A4D0015"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6708FCC5" w14:textId="77777777" w:rsidR="009F2AE4" w:rsidRDefault="009F2AE4">
            <w:pPr>
              <w:rPr>
                <w:sz w:val="22"/>
                <w:szCs w:val="22"/>
              </w:rPr>
            </w:pPr>
          </w:p>
        </w:tc>
      </w:tr>
      <w:tr w:rsidR="009F2AE4" w14:paraId="497B2E77" w14:textId="77777777">
        <w:trPr>
          <w:trHeight w:val="360"/>
          <w:jc w:val="center"/>
        </w:trPr>
        <w:tc>
          <w:tcPr>
            <w:tcW w:w="682" w:type="dxa"/>
            <w:tcBorders>
              <w:top w:val="single" w:sz="4" w:space="0" w:color="000000"/>
              <w:left w:val="single" w:sz="4" w:space="0" w:color="000000"/>
            </w:tcBorders>
            <w:shd w:val="clear" w:color="auto" w:fill="auto"/>
          </w:tcPr>
          <w:p w14:paraId="5121D607"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1A1CB1A6"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59D7DE62" w14:textId="77777777" w:rsidR="009F2AE4" w:rsidRDefault="009F2AE4">
            <w:pPr>
              <w:rPr>
                <w:sz w:val="22"/>
                <w:szCs w:val="22"/>
              </w:rPr>
            </w:pPr>
          </w:p>
        </w:tc>
      </w:tr>
      <w:tr w:rsidR="009F2AE4" w14:paraId="1671913C" w14:textId="77777777">
        <w:trPr>
          <w:trHeight w:val="360"/>
          <w:jc w:val="center"/>
        </w:trPr>
        <w:tc>
          <w:tcPr>
            <w:tcW w:w="682" w:type="dxa"/>
            <w:tcBorders>
              <w:top w:val="single" w:sz="4" w:space="0" w:color="000000"/>
              <w:left w:val="single" w:sz="4" w:space="0" w:color="000000"/>
            </w:tcBorders>
            <w:shd w:val="clear" w:color="auto" w:fill="auto"/>
          </w:tcPr>
          <w:p w14:paraId="15B27568" w14:textId="77777777" w:rsidR="009F2AE4" w:rsidRDefault="009F2AE4">
            <w:pPr>
              <w:rPr>
                <w:sz w:val="22"/>
                <w:szCs w:val="22"/>
              </w:rPr>
            </w:pPr>
          </w:p>
        </w:tc>
        <w:tc>
          <w:tcPr>
            <w:tcW w:w="7838" w:type="dxa"/>
            <w:tcBorders>
              <w:top w:val="single" w:sz="4" w:space="0" w:color="000000"/>
              <w:left w:val="single" w:sz="4" w:space="0" w:color="000000"/>
            </w:tcBorders>
            <w:shd w:val="clear" w:color="auto" w:fill="auto"/>
          </w:tcPr>
          <w:p w14:paraId="7A4ED904" w14:textId="77777777" w:rsidR="009F2AE4" w:rsidRDefault="009F2AE4">
            <w:pPr>
              <w:rPr>
                <w:sz w:val="22"/>
                <w:szCs w:val="22"/>
              </w:rPr>
            </w:pPr>
          </w:p>
        </w:tc>
        <w:tc>
          <w:tcPr>
            <w:tcW w:w="1848" w:type="dxa"/>
            <w:tcBorders>
              <w:top w:val="single" w:sz="4" w:space="0" w:color="000000"/>
              <w:left w:val="single" w:sz="4" w:space="0" w:color="000000"/>
              <w:right w:val="single" w:sz="4" w:space="0" w:color="000000"/>
            </w:tcBorders>
            <w:shd w:val="clear" w:color="auto" w:fill="auto"/>
          </w:tcPr>
          <w:p w14:paraId="3DE85E2C" w14:textId="77777777" w:rsidR="009F2AE4" w:rsidRDefault="009F2AE4">
            <w:pPr>
              <w:rPr>
                <w:sz w:val="22"/>
                <w:szCs w:val="22"/>
              </w:rPr>
            </w:pPr>
          </w:p>
        </w:tc>
      </w:tr>
      <w:tr w:rsidR="009F2AE4" w14:paraId="0BBD1E7E" w14:textId="77777777">
        <w:trPr>
          <w:trHeight w:val="298"/>
          <w:jc w:val="center"/>
        </w:trPr>
        <w:tc>
          <w:tcPr>
            <w:tcW w:w="682" w:type="dxa"/>
            <w:tcBorders>
              <w:top w:val="single" w:sz="4" w:space="0" w:color="000000"/>
              <w:left w:val="single" w:sz="4" w:space="0" w:color="000000"/>
              <w:bottom w:val="single" w:sz="4" w:space="0" w:color="000000"/>
            </w:tcBorders>
            <w:shd w:val="clear" w:color="auto" w:fill="auto"/>
          </w:tcPr>
          <w:p w14:paraId="1DDD56B5" w14:textId="77777777" w:rsidR="009F2AE4" w:rsidRDefault="009F2AE4">
            <w:pPr>
              <w:rPr>
                <w:sz w:val="22"/>
                <w:szCs w:val="22"/>
              </w:rPr>
            </w:pPr>
          </w:p>
        </w:tc>
        <w:tc>
          <w:tcPr>
            <w:tcW w:w="7838" w:type="dxa"/>
            <w:tcBorders>
              <w:top w:val="single" w:sz="4" w:space="0" w:color="000000"/>
              <w:left w:val="single" w:sz="4" w:space="0" w:color="000000"/>
              <w:bottom w:val="single" w:sz="4" w:space="0" w:color="000000"/>
            </w:tcBorders>
            <w:shd w:val="clear" w:color="auto" w:fill="auto"/>
          </w:tcPr>
          <w:p w14:paraId="4F54222A" w14:textId="77777777" w:rsidR="009F2AE4" w:rsidRDefault="009D3E50">
            <w:pPr>
              <w:pBdr>
                <w:top w:val="nil"/>
                <w:left w:val="nil"/>
                <w:bottom w:val="nil"/>
                <w:right w:val="nil"/>
                <w:between w:val="nil"/>
              </w:pBdr>
              <w:rPr>
                <w:rFonts w:ascii="Times New Roman" w:eastAsia="Times New Roman" w:hAnsi="Times New Roman" w:cs="Times New Roman"/>
                <w:color w:val="191919"/>
                <w:sz w:val="22"/>
                <w:szCs w:val="22"/>
              </w:rPr>
            </w:pPr>
            <w:r>
              <w:rPr>
                <w:rFonts w:ascii="Times New Roman" w:eastAsia="Times New Roman" w:hAnsi="Times New Roman" w:cs="Times New Roman"/>
                <w:b/>
                <w:color w:val="191919"/>
                <w:sz w:val="22"/>
                <w:szCs w:val="22"/>
              </w:rPr>
              <w:t>ИТОГО:</w:t>
            </w:r>
          </w:p>
        </w:tc>
        <w:tc>
          <w:tcPr>
            <w:tcW w:w="1848" w:type="dxa"/>
            <w:tcBorders>
              <w:top w:val="single" w:sz="4" w:space="0" w:color="000000"/>
              <w:left w:val="single" w:sz="4" w:space="0" w:color="000000"/>
              <w:bottom w:val="single" w:sz="4" w:space="0" w:color="000000"/>
              <w:right w:val="single" w:sz="4" w:space="0" w:color="000000"/>
            </w:tcBorders>
            <w:shd w:val="clear" w:color="auto" w:fill="auto"/>
          </w:tcPr>
          <w:p w14:paraId="69AF78E0" w14:textId="77777777" w:rsidR="009F2AE4" w:rsidRDefault="009F2AE4">
            <w:pPr>
              <w:rPr>
                <w:sz w:val="22"/>
                <w:szCs w:val="22"/>
              </w:rPr>
            </w:pPr>
          </w:p>
        </w:tc>
      </w:tr>
    </w:tbl>
    <w:p w14:paraId="71477793" w14:textId="77777777" w:rsidR="009F2AE4" w:rsidRDefault="009F2AE4">
      <w:pPr>
        <w:spacing w:after="239" w:line="14" w:lineRule="auto"/>
        <w:rPr>
          <w:sz w:val="22"/>
          <w:szCs w:val="22"/>
        </w:rPr>
      </w:pPr>
    </w:p>
    <w:p w14:paraId="5DC33E42" w14:textId="77777777" w:rsidR="009F2AE4" w:rsidRDefault="009D3E50">
      <w:pPr>
        <w:pBdr>
          <w:top w:val="nil"/>
          <w:left w:val="nil"/>
          <w:bottom w:val="nil"/>
          <w:right w:val="nil"/>
          <w:between w:val="nil"/>
        </w:pBdr>
        <w:spacing w:after="240" w:line="266" w:lineRule="auto"/>
        <w:ind w:firstLine="5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Общая стоимость () рублей 00 копеек, </w:t>
      </w:r>
      <w:r>
        <w:rPr>
          <w:rFonts w:ascii="Times New Roman" w:eastAsia="Times New Roman" w:hAnsi="Times New Roman" w:cs="Times New Roman"/>
          <w:color w:val="191919"/>
          <w:sz w:val="22"/>
          <w:szCs w:val="22"/>
          <w:u w:val="single"/>
        </w:rPr>
        <w:t>НДС не предусмотрен/в т.ч. НДС,</w:t>
      </w:r>
      <w:r>
        <w:rPr>
          <w:rFonts w:ascii="Times New Roman" w:eastAsia="Times New Roman" w:hAnsi="Times New Roman" w:cs="Times New Roman"/>
          <w:color w:val="191919"/>
          <w:sz w:val="22"/>
          <w:szCs w:val="22"/>
        </w:rPr>
        <w:t xml:space="preserve"> и включает в себя стоимость всех услуг, указанных в Техническом задании к Извещению о закупке.</w:t>
      </w:r>
    </w:p>
    <w:p w14:paraId="26384D8F" w14:textId="77777777" w:rsidR="009F2AE4" w:rsidRDefault="009D3E50">
      <w:pPr>
        <w:spacing w:line="14" w:lineRule="auto"/>
        <w:sectPr w:rsidR="009F2AE4">
          <w:pgSz w:w="11900" w:h="16840"/>
          <w:pgMar w:top="1379" w:right="523" w:bottom="426" w:left="631" w:header="0" w:footer="3" w:gutter="0"/>
          <w:pgNumType w:start="12"/>
          <w:cols w:space="720"/>
          <w:titlePg/>
        </w:sectPr>
      </w:pPr>
      <w:r>
        <w:rPr>
          <w:noProof/>
        </w:rPr>
        <mc:AlternateContent>
          <mc:Choice Requires="wps">
            <w:drawing>
              <wp:anchor distT="676275" distB="0" distL="0" distR="0" simplePos="0" relativeHeight="251663360" behindDoc="0" locked="0" layoutInCell="1" hidden="0" allowOverlap="1" wp14:anchorId="4572A199" wp14:editId="59AE40F9">
                <wp:simplePos x="0" y="0"/>
                <wp:positionH relativeFrom="column">
                  <wp:posOffset>495300</wp:posOffset>
                </wp:positionH>
                <wp:positionV relativeFrom="paragraph">
                  <wp:posOffset>676275</wp:posOffset>
                </wp:positionV>
                <wp:extent cx="2252980" cy="180340"/>
                <wp:effectExtent l="0" t="0" r="0" b="0"/>
                <wp:wrapTopAndBottom distT="676275" distB="0"/>
                <wp:docPr id="58" name="Прямоугольник 58"/>
                <wp:cNvGraphicFramePr/>
                <a:graphic xmlns:a="http://schemas.openxmlformats.org/drawingml/2006/main">
                  <a:graphicData uri="http://schemas.microsoft.com/office/word/2010/wordprocessingShape">
                    <wps:wsp>
                      <wps:cNvSpPr/>
                      <wps:spPr>
                        <a:xfrm>
                          <a:off x="4229035" y="3699355"/>
                          <a:ext cx="2233930" cy="161290"/>
                        </a:xfrm>
                        <a:prstGeom prst="rect">
                          <a:avLst/>
                        </a:prstGeom>
                        <a:noFill/>
                        <a:ln>
                          <a:noFill/>
                        </a:ln>
                      </wps:spPr>
                      <wps:txbx>
                        <w:txbxContent>
                          <w:p w14:paraId="239E29CE" w14:textId="77777777" w:rsidR="00E602BA" w:rsidRDefault="00E602BA">
                            <w:pPr>
                              <w:textDirection w:val="btLr"/>
                            </w:pPr>
                            <w:r>
                              <w:rPr>
                                <w:rFonts w:ascii="Times New Roman" w:eastAsia="Times New Roman" w:hAnsi="Times New Roman" w:cs="Times New Roman"/>
                                <w:sz w:val="19"/>
                              </w:rPr>
                              <w:t>(должность, наименование организации)</w:t>
                            </w:r>
                          </w:p>
                        </w:txbxContent>
                      </wps:txbx>
                      <wps:bodyPr spcFirstLastPara="1" wrap="square" lIns="0" tIns="0" rIns="0" bIns="0" anchor="t" anchorCtr="0">
                        <a:noAutofit/>
                      </wps:bodyPr>
                    </wps:wsp>
                  </a:graphicData>
                </a:graphic>
              </wp:anchor>
            </w:drawing>
          </mc:Choice>
          <mc:Fallback>
            <w:pict>
              <v:rect w14:anchorId="4572A199" id="Прямоугольник 58" o:spid="_x0000_s1030" style="position:absolute;margin-left:39pt;margin-top:53.25pt;width:177.4pt;height:14.2pt;z-index:251663360;visibility:visible;mso-wrap-style:square;mso-wrap-distance-left:0;mso-wrap-distance-top:5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" filled="f" stroked="f">
                <v:textbox inset="0,0,0,0">
                  <w:txbxContent>
                    <w:p w14:paraId="239E29CE" w14:textId="77777777" w:rsidR="00E602BA" w:rsidRDefault="00E602BA">
                      <w:pPr>
                        <w:textDirection w:val="btLr"/>
                      </w:pPr>
                      <w:r>
                        <w:rPr>
                          <w:rFonts w:ascii="Times New Roman" w:eastAsia="Times New Roman" w:hAnsi="Times New Roman" w:cs="Times New Roman"/>
                          <w:sz w:val="19"/>
                        </w:rPr>
                        <w:t>(должность, наименование организации)</w:t>
                      </w:r>
                    </w:p>
                  </w:txbxContent>
                </v:textbox>
                <w10:wrap type="topAndBottom"/>
              </v:rect>
            </w:pict>
          </mc:Fallback>
        </mc:AlternateContent>
      </w:r>
      <w:r>
        <w:rPr>
          <w:noProof/>
        </w:rPr>
        <mc:AlternateContent>
          <mc:Choice Requires="wps">
            <w:drawing>
              <wp:anchor distT="679450" distB="5715" distL="0" distR="0" simplePos="0" relativeHeight="251664384" behindDoc="0" locked="0" layoutInCell="1" hidden="0" allowOverlap="1" wp14:anchorId="0CFF7ADC" wp14:editId="4018FAB3">
                <wp:simplePos x="0" y="0"/>
                <wp:positionH relativeFrom="column">
                  <wp:posOffset>3073400</wp:posOffset>
                </wp:positionH>
                <wp:positionV relativeFrom="paragraph">
                  <wp:posOffset>679450</wp:posOffset>
                </wp:positionV>
                <wp:extent cx="254000" cy="171450"/>
                <wp:effectExtent l="0" t="0" r="0" b="0"/>
                <wp:wrapTopAndBottom distT="679450" distB="5715"/>
                <wp:docPr id="57" name="Прямоугольник 57"/>
                <wp:cNvGraphicFramePr/>
                <a:graphic xmlns:a="http://schemas.openxmlformats.org/drawingml/2006/main">
                  <a:graphicData uri="http://schemas.microsoft.com/office/word/2010/wordprocessingShape">
                    <wps:wsp>
                      <wps:cNvSpPr/>
                      <wps:spPr>
                        <a:xfrm>
                          <a:off x="5228525" y="3703800"/>
                          <a:ext cx="234950" cy="152400"/>
                        </a:xfrm>
                        <a:prstGeom prst="rect">
                          <a:avLst/>
                        </a:prstGeom>
                        <a:noFill/>
                        <a:ln>
                          <a:noFill/>
                        </a:ln>
                      </wps:spPr>
                      <wps:txbx>
                        <w:txbxContent>
                          <w:p w14:paraId="483959A0" w14:textId="77777777" w:rsidR="00E602BA" w:rsidRDefault="00E602BA">
                            <w:pPr>
                              <w:textDirection w:val="btLr"/>
                            </w:pPr>
                            <w:r>
                              <w:rPr>
                                <w:rFonts w:ascii="Times New Roman" w:eastAsia="Times New Roman" w:hAnsi="Times New Roman" w:cs="Times New Roman"/>
                                <w:i/>
                                <w:sz w:val="19"/>
                              </w:rPr>
                              <w:t>м.п.</w:t>
                            </w:r>
                          </w:p>
                        </w:txbxContent>
                      </wps:txbx>
                      <wps:bodyPr spcFirstLastPara="1" wrap="square" lIns="0" tIns="0" rIns="0" bIns="0" anchor="t" anchorCtr="0">
                        <a:noAutofit/>
                      </wps:bodyPr>
                    </wps:wsp>
                  </a:graphicData>
                </a:graphic>
              </wp:anchor>
            </w:drawing>
          </mc:Choice>
          <mc:Fallback>
            <w:pict>
              <v:rect w14:anchorId="0CFF7ADC" id="Прямоугольник 57" o:spid="_x0000_s1031" style="position:absolute;margin-left:242pt;margin-top:53.5pt;width:20pt;height:13.5pt;z-index:251664384;visibility:visible;mso-wrap-style:square;mso-wrap-distance-left:0;mso-wrap-distance-top:53.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" filled="f" stroked="f">
                <v:textbox inset="0,0,0,0">
                  <w:txbxContent>
                    <w:p w14:paraId="483959A0" w14:textId="77777777" w:rsidR="00E602BA" w:rsidRDefault="00E602BA">
                      <w:pPr>
                        <w:textDirection w:val="btLr"/>
                      </w:pPr>
                      <w:r>
                        <w:rPr>
                          <w:rFonts w:ascii="Times New Roman" w:eastAsia="Times New Roman" w:hAnsi="Times New Roman" w:cs="Times New Roman"/>
                          <w:i/>
                          <w:sz w:val="19"/>
                        </w:rPr>
                        <w:t>м.п.</w:t>
                      </w:r>
                    </w:p>
                  </w:txbxContent>
                </v:textbox>
                <w10:wrap type="topAndBottom"/>
              </v:rect>
            </w:pict>
          </mc:Fallback>
        </mc:AlternateContent>
      </w:r>
      <w:r>
        <w:rPr>
          <w:noProof/>
        </w:rPr>
        <mc:AlternateContent>
          <mc:Choice Requires="wps">
            <w:drawing>
              <wp:anchor distT="676275" distB="5715" distL="0" distR="0" simplePos="0" relativeHeight="251665408" behindDoc="0" locked="0" layoutInCell="1" hidden="0" allowOverlap="1" wp14:anchorId="19568863" wp14:editId="27BAEBE6">
                <wp:simplePos x="0" y="0"/>
                <wp:positionH relativeFrom="column">
                  <wp:posOffset>3543300</wp:posOffset>
                </wp:positionH>
                <wp:positionV relativeFrom="paragraph">
                  <wp:posOffset>676275</wp:posOffset>
                </wp:positionV>
                <wp:extent cx="576580" cy="174625"/>
                <wp:effectExtent l="0" t="0" r="0" b="0"/>
                <wp:wrapTopAndBottom distT="676275" distB="5715"/>
                <wp:docPr id="60" name="Прямоугольник 60"/>
                <wp:cNvGraphicFramePr/>
                <a:graphic xmlns:a="http://schemas.openxmlformats.org/drawingml/2006/main">
                  <a:graphicData uri="http://schemas.microsoft.com/office/word/2010/wordprocessingShape">
                    <wps:wsp>
                      <wps:cNvSpPr/>
                      <wps:spPr>
                        <a:xfrm>
                          <a:off x="5067235" y="3702213"/>
                          <a:ext cx="557530" cy="155575"/>
                        </a:xfrm>
                        <a:prstGeom prst="rect">
                          <a:avLst/>
                        </a:prstGeom>
                        <a:noFill/>
                        <a:ln>
                          <a:noFill/>
                        </a:ln>
                      </wps:spPr>
                      <wps:txbx>
                        <w:txbxContent>
                          <w:p w14:paraId="61C89B97" w14:textId="77777777" w:rsidR="00E602BA" w:rsidRDefault="00E602BA">
                            <w:pPr>
                              <w:textDirection w:val="btLr"/>
                            </w:pPr>
                            <w:r>
                              <w:rPr>
                                <w:rFonts w:ascii="Times New Roman" w:eastAsia="Times New Roman" w:hAnsi="Times New Roman" w:cs="Times New Roman"/>
                                <w:sz w:val="19"/>
                              </w:rPr>
                              <w:t>(подпись)</w:t>
                            </w:r>
                          </w:p>
                        </w:txbxContent>
                      </wps:txbx>
                      <wps:bodyPr spcFirstLastPara="1" wrap="square" lIns="0" tIns="0" rIns="0" bIns="0" anchor="t" anchorCtr="0">
                        <a:noAutofit/>
                      </wps:bodyPr>
                    </wps:wsp>
                  </a:graphicData>
                </a:graphic>
              </wp:anchor>
            </w:drawing>
          </mc:Choice>
          <mc:Fallback>
            <w:pict>
              <v:rect w14:anchorId="19568863" id="Прямоугольник 60" o:spid="_x0000_s1032" style="position:absolute;margin-left:279pt;margin-top:53.25pt;width:45.4pt;height:13.75pt;z-index:251665408;visibility:visible;mso-wrap-style:square;mso-wrap-distance-left:0;mso-wrap-distance-top:53.25pt;mso-wrap-distance-right:0;mso-wrap-distance-bottom:.4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" filled="f" stroked="f">
                <v:textbox inset="0,0,0,0">
                  <w:txbxContent>
                    <w:p w14:paraId="61C89B97" w14:textId="77777777" w:rsidR="00E602BA" w:rsidRDefault="00E602BA">
                      <w:pPr>
                        <w:textDirection w:val="btLr"/>
                      </w:pPr>
                      <w:r>
                        <w:rPr>
                          <w:rFonts w:ascii="Times New Roman" w:eastAsia="Times New Roman" w:hAnsi="Times New Roman" w:cs="Times New Roman"/>
                          <w:sz w:val="19"/>
                        </w:rPr>
                        <w:t>(подпись)</w:t>
                      </w:r>
                    </w:p>
                  </w:txbxContent>
                </v:textbox>
                <w10:wrap type="topAndBottom"/>
              </v:rect>
            </w:pict>
          </mc:Fallback>
        </mc:AlternateContent>
      </w:r>
      <w:r>
        <w:rPr>
          <w:noProof/>
        </w:rPr>
        <mc:AlternateContent>
          <mc:Choice Requires="wps">
            <w:drawing>
              <wp:anchor distT="673100" distB="3175" distL="0" distR="0" simplePos="0" relativeHeight="251666432" behindDoc="0" locked="0" layoutInCell="1" hidden="0" allowOverlap="1" wp14:anchorId="48F8974B" wp14:editId="03D0EFB1">
                <wp:simplePos x="0" y="0"/>
                <wp:positionH relativeFrom="column">
                  <wp:posOffset>4762500</wp:posOffset>
                </wp:positionH>
                <wp:positionV relativeFrom="paragraph">
                  <wp:posOffset>673100</wp:posOffset>
                </wp:positionV>
                <wp:extent cx="1210945" cy="180340"/>
                <wp:effectExtent l="0" t="0" r="0" b="0"/>
                <wp:wrapTopAndBottom distT="673100" distB="3175"/>
                <wp:docPr id="59" name="Прямоугольник 59"/>
                <wp:cNvGraphicFramePr/>
                <a:graphic xmlns:a="http://schemas.openxmlformats.org/drawingml/2006/main">
                  <a:graphicData uri="http://schemas.microsoft.com/office/word/2010/wordprocessingShape">
                    <wps:wsp>
                      <wps:cNvSpPr/>
                      <wps:spPr>
                        <a:xfrm>
                          <a:off x="4750053" y="3699355"/>
                          <a:ext cx="1191895" cy="161290"/>
                        </a:xfrm>
                        <a:prstGeom prst="rect">
                          <a:avLst/>
                        </a:prstGeom>
                        <a:noFill/>
                        <a:ln>
                          <a:noFill/>
                        </a:ln>
                      </wps:spPr>
                      <wps:txbx>
                        <w:txbxContent>
                          <w:p w14:paraId="43E06343" w14:textId="77777777" w:rsidR="00E602BA" w:rsidRDefault="00E602BA">
                            <w:pPr>
                              <w:textDirection w:val="btLr"/>
                            </w:pPr>
                            <w:r>
                              <w:rPr>
                                <w:rFonts w:ascii="Times New Roman" w:eastAsia="Times New Roman" w:hAnsi="Times New Roman" w:cs="Times New Roman"/>
                                <w:sz w:val="19"/>
                              </w:rPr>
                              <w:t>(фамилия, инициалы)</w:t>
                            </w:r>
                          </w:p>
                        </w:txbxContent>
                      </wps:txbx>
                      <wps:bodyPr spcFirstLastPara="1" wrap="square" lIns="0" tIns="0" rIns="0" bIns="0" anchor="t" anchorCtr="0">
                        <a:noAutofit/>
                      </wps:bodyPr>
                    </wps:wsp>
                  </a:graphicData>
                </a:graphic>
              </wp:anchor>
            </w:drawing>
          </mc:Choice>
          <mc:Fallback>
            <w:pict>
              <v:rect w14:anchorId="48F8974B" id="Прямоугольник 59" o:spid="_x0000_s1033" style="position:absolute;margin-left:375pt;margin-top:53pt;width:95.35pt;height:14.2pt;z-index:251666432;visibility:visible;mso-wrap-style:square;mso-wrap-distance-left:0;mso-wrap-distance-top:53pt;mso-wrap-distance-right:0;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" filled="f" stroked="f">
                <v:textbox inset="0,0,0,0">
                  <w:txbxContent>
                    <w:p w14:paraId="43E06343" w14:textId="77777777" w:rsidR="00E602BA" w:rsidRDefault="00E602BA">
                      <w:pPr>
                        <w:textDirection w:val="btLr"/>
                      </w:pPr>
                      <w:r>
                        <w:rPr>
                          <w:rFonts w:ascii="Times New Roman" w:eastAsia="Times New Roman" w:hAnsi="Times New Roman" w:cs="Times New Roman"/>
                          <w:sz w:val="19"/>
                        </w:rPr>
                        <w:t>(фамилия, инициалы)</w:t>
                      </w:r>
                    </w:p>
                  </w:txbxContent>
                </v:textbox>
                <w10:wrap type="topAndBottom"/>
              </v:rect>
            </w:pict>
          </mc:Fallback>
        </mc:AlternateContent>
      </w:r>
    </w:p>
    <w:p w14:paraId="590429C9" w14:textId="77777777" w:rsidR="009F2AE4" w:rsidRDefault="009D3E50">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Приложение № 2</w:t>
      </w:r>
    </w:p>
    <w:p w14:paraId="0FC3DEC3" w14:textId="77777777" w:rsidR="009F2AE4" w:rsidRDefault="009D3E50">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к Заявке на участие</w:t>
      </w:r>
    </w:p>
    <w:p w14:paraId="6845910A" w14:textId="77777777" w:rsidR="009F2AE4" w:rsidRDefault="009D3E50">
      <w:pPr>
        <w:pBdr>
          <w:top w:val="nil"/>
          <w:left w:val="nil"/>
          <w:bottom w:val="nil"/>
          <w:right w:val="nil"/>
          <w:between w:val="nil"/>
        </w:pBdr>
        <w:ind w:left="7088"/>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в открытом запросе </w:t>
      </w:r>
      <w:r>
        <w:rPr>
          <w:rFonts w:ascii="Times New Roman" w:eastAsia="Times New Roman" w:hAnsi="Times New Roman" w:cs="Times New Roman"/>
          <w:color w:val="191919"/>
          <w:sz w:val="22"/>
          <w:szCs w:val="22"/>
        </w:rPr>
        <w:t>предложений</w:t>
      </w:r>
    </w:p>
    <w:p w14:paraId="4FDA214C" w14:textId="77777777" w:rsidR="009F2AE4" w:rsidRDefault="009F2AE4">
      <w:pPr>
        <w:pBdr>
          <w:top w:val="nil"/>
          <w:left w:val="nil"/>
          <w:bottom w:val="nil"/>
          <w:right w:val="nil"/>
          <w:between w:val="nil"/>
        </w:pBdr>
        <w:ind w:left="6521"/>
        <w:rPr>
          <w:rFonts w:ascii="Times New Roman" w:eastAsia="Times New Roman" w:hAnsi="Times New Roman" w:cs="Times New Roman"/>
          <w:color w:val="191919"/>
          <w:sz w:val="22"/>
          <w:szCs w:val="22"/>
        </w:rPr>
      </w:pPr>
    </w:p>
    <w:p w14:paraId="7E3C3354" w14:textId="77777777" w:rsidR="009F2AE4" w:rsidRDefault="009F2AE4">
      <w:pPr>
        <w:pBdr>
          <w:top w:val="nil"/>
          <w:left w:val="nil"/>
          <w:bottom w:val="nil"/>
          <w:right w:val="nil"/>
          <w:between w:val="nil"/>
        </w:pBdr>
        <w:ind w:left="6521"/>
        <w:rPr>
          <w:rFonts w:ascii="Times New Roman" w:eastAsia="Times New Roman" w:hAnsi="Times New Roman" w:cs="Times New Roman"/>
          <w:color w:val="191919"/>
          <w:sz w:val="22"/>
          <w:szCs w:val="22"/>
        </w:rPr>
      </w:pPr>
    </w:p>
    <w:p w14:paraId="668A0BBC" w14:textId="77777777" w:rsidR="009F2AE4" w:rsidRDefault="009F2AE4">
      <w:pPr>
        <w:pBdr>
          <w:top w:val="nil"/>
          <w:left w:val="nil"/>
          <w:bottom w:val="nil"/>
          <w:right w:val="nil"/>
          <w:between w:val="nil"/>
        </w:pBdr>
        <w:ind w:left="6521"/>
        <w:rPr>
          <w:rFonts w:ascii="Times New Roman" w:eastAsia="Times New Roman" w:hAnsi="Times New Roman" w:cs="Times New Roman"/>
          <w:color w:val="191919"/>
          <w:sz w:val="22"/>
          <w:szCs w:val="22"/>
        </w:rPr>
      </w:pPr>
    </w:p>
    <w:p w14:paraId="58F10CA1" w14:textId="77777777" w:rsidR="009F2AE4" w:rsidRDefault="009F2AE4">
      <w:pPr>
        <w:pBdr>
          <w:top w:val="nil"/>
          <w:left w:val="nil"/>
          <w:bottom w:val="nil"/>
          <w:right w:val="nil"/>
          <w:between w:val="nil"/>
        </w:pBdr>
        <w:ind w:left="6521"/>
        <w:jc w:val="center"/>
        <w:rPr>
          <w:rFonts w:ascii="Times New Roman" w:eastAsia="Times New Roman" w:hAnsi="Times New Roman" w:cs="Times New Roman"/>
          <w:color w:val="191919"/>
          <w:sz w:val="22"/>
          <w:szCs w:val="22"/>
        </w:rPr>
      </w:pPr>
    </w:p>
    <w:p w14:paraId="327E5475"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Справка о перечне и объемах выполнения аналогичных договоров</w:t>
      </w:r>
    </w:p>
    <w:p w14:paraId="337AC96C" w14:textId="77777777" w:rsidR="009F2AE4" w:rsidRDefault="009F2AE4">
      <w:pPr>
        <w:widowControl/>
        <w:jc w:val="center"/>
        <w:rPr>
          <w:rFonts w:ascii="Times New Roman" w:eastAsia="Times New Roman" w:hAnsi="Times New Roman" w:cs="Times New Roman"/>
          <w:b/>
          <w:sz w:val="22"/>
          <w:szCs w:val="22"/>
        </w:rPr>
      </w:pPr>
    </w:p>
    <w:p w14:paraId="088E0190"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____________________________________________________________________________________________</w:t>
      </w:r>
    </w:p>
    <w:p w14:paraId="4ADEB62C"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Наименование и адрес Участника запроса предложений</w:t>
      </w:r>
    </w:p>
    <w:p w14:paraId="5CFF8D0D" w14:textId="77777777" w:rsidR="009F2AE4" w:rsidRDefault="009F2AE4">
      <w:pPr>
        <w:widowControl/>
        <w:jc w:val="center"/>
        <w:rPr>
          <w:rFonts w:ascii="Times New Roman" w:eastAsia="Times New Roman" w:hAnsi="Times New Roman" w:cs="Times New Roman"/>
          <w:b/>
          <w:sz w:val="22"/>
          <w:szCs w:val="22"/>
        </w:rPr>
      </w:pPr>
    </w:p>
    <w:tbl>
      <w:tblPr>
        <w:tblStyle w:val="aff9"/>
        <w:tblW w:w="103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119"/>
        <w:gridCol w:w="3260"/>
        <w:gridCol w:w="3290"/>
      </w:tblGrid>
      <w:tr w:rsidR="009F2AE4" w14:paraId="33851890" w14:textId="77777777">
        <w:tc>
          <w:tcPr>
            <w:tcW w:w="704" w:type="dxa"/>
          </w:tcPr>
          <w:p w14:paraId="52D3081C"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p w14:paraId="04EAF297" w14:textId="77777777" w:rsidR="009F2AE4" w:rsidRDefault="009D3E50">
            <w:pPr>
              <w:widowControl/>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п/п</w:t>
            </w:r>
          </w:p>
          <w:p w14:paraId="44694B38"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16777E4F"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Сроки договора (год и месяц начала оказания услуг — год и месяц фактического окончания оказания услуг)</w:t>
            </w:r>
          </w:p>
        </w:tc>
        <w:tc>
          <w:tcPr>
            <w:tcW w:w="3260" w:type="dxa"/>
          </w:tcPr>
          <w:p w14:paraId="013563CF"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Заказчик (наименование, адрес, профиль бизнеса)</w:t>
            </w:r>
          </w:p>
        </w:tc>
        <w:tc>
          <w:tcPr>
            <w:tcW w:w="3290" w:type="dxa"/>
          </w:tcPr>
          <w:p w14:paraId="7842BE22" w14:textId="77777777" w:rsidR="009F2AE4" w:rsidRDefault="009D3E50">
            <w:pPr>
              <w:widowControl/>
              <w:jc w:val="center"/>
              <w:rPr>
                <w:rFonts w:ascii="Times New Roman" w:eastAsia="Times New Roman" w:hAnsi="Times New Roman" w:cs="Times New Roman"/>
                <w:b/>
                <w:sz w:val="22"/>
                <w:szCs w:val="22"/>
              </w:rPr>
            </w:pPr>
            <w:r>
              <w:rPr>
                <w:rFonts w:ascii="Times New Roman" w:eastAsia="Times New Roman" w:hAnsi="Times New Roman" w:cs="Times New Roman"/>
                <w:sz w:val="22"/>
                <w:szCs w:val="22"/>
              </w:rPr>
              <w:t>Краткое Описание договора и результата услуг по договору</w:t>
            </w:r>
          </w:p>
        </w:tc>
      </w:tr>
      <w:tr w:rsidR="009F2AE4" w14:paraId="07FB044C" w14:textId="77777777">
        <w:tc>
          <w:tcPr>
            <w:tcW w:w="704" w:type="dxa"/>
          </w:tcPr>
          <w:p w14:paraId="140C1539"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2E96D512" w14:textId="77777777" w:rsidR="009F2AE4" w:rsidRDefault="009F2AE4">
            <w:pPr>
              <w:widowControl/>
              <w:jc w:val="center"/>
              <w:rPr>
                <w:rFonts w:ascii="Times New Roman" w:eastAsia="Times New Roman" w:hAnsi="Times New Roman" w:cs="Times New Roman"/>
                <w:b/>
                <w:sz w:val="22"/>
                <w:szCs w:val="22"/>
              </w:rPr>
            </w:pPr>
          </w:p>
        </w:tc>
        <w:tc>
          <w:tcPr>
            <w:tcW w:w="3260" w:type="dxa"/>
          </w:tcPr>
          <w:p w14:paraId="6B78D134" w14:textId="77777777" w:rsidR="009F2AE4" w:rsidRDefault="009F2AE4">
            <w:pPr>
              <w:widowControl/>
              <w:jc w:val="center"/>
              <w:rPr>
                <w:rFonts w:ascii="Times New Roman" w:eastAsia="Times New Roman" w:hAnsi="Times New Roman" w:cs="Times New Roman"/>
                <w:b/>
                <w:sz w:val="22"/>
                <w:szCs w:val="22"/>
              </w:rPr>
            </w:pPr>
          </w:p>
        </w:tc>
        <w:tc>
          <w:tcPr>
            <w:tcW w:w="3290" w:type="dxa"/>
          </w:tcPr>
          <w:p w14:paraId="14FEA48A" w14:textId="77777777" w:rsidR="009F2AE4" w:rsidRDefault="009F2AE4">
            <w:pPr>
              <w:widowControl/>
              <w:jc w:val="center"/>
              <w:rPr>
                <w:rFonts w:ascii="Times New Roman" w:eastAsia="Times New Roman" w:hAnsi="Times New Roman" w:cs="Times New Roman"/>
                <w:b/>
                <w:sz w:val="22"/>
                <w:szCs w:val="22"/>
              </w:rPr>
            </w:pPr>
          </w:p>
        </w:tc>
      </w:tr>
      <w:tr w:rsidR="009F2AE4" w14:paraId="07632018" w14:textId="77777777">
        <w:tc>
          <w:tcPr>
            <w:tcW w:w="704" w:type="dxa"/>
          </w:tcPr>
          <w:p w14:paraId="43E099FF"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1A80A2EE" w14:textId="77777777" w:rsidR="009F2AE4" w:rsidRDefault="009F2AE4">
            <w:pPr>
              <w:widowControl/>
              <w:jc w:val="center"/>
              <w:rPr>
                <w:rFonts w:ascii="Times New Roman" w:eastAsia="Times New Roman" w:hAnsi="Times New Roman" w:cs="Times New Roman"/>
                <w:b/>
                <w:sz w:val="22"/>
                <w:szCs w:val="22"/>
              </w:rPr>
            </w:pPr>
          </w:p>
        </w:tc>
        <w:tc>
          <w:tcPr>
            <w:tcW w:w="3260" w:type="dxa"/>
          </w:tcPr>
          <w:p w14:paraId="53F74F63" w14:textId="77777777" w:rsidR="009F2AE4" w:rsidRDefault="009F2AE4">
            <w:pPr>
              <w:widowControl/>
              <w:jc w:val="center"/>
              <w:rPr>
                <w:rFonts w:ascii="Times New Roman" w:eastAsia="Times New Roman" w:hAnsi="Times New Roman" w:cs="Times New Roman"/>
                <w:b/>
                <w:sz w:val="22"/>
                <w:szCs w:val="22"/>
              </w:rPr>
            </w:pPr>
          </w:p>
        </w:tc>
        <w:tc>
          <w:tcPr>
            <w:tcW w:w="3290" w:type="dxa"/>
          </w:tcPr>
          <w:p w14:paraId="51AD7B61" w14:textId="77777777" w:rsidR="009F2AE4" w:rsidRDefault="009F2AE4">
            <w:pPr>
              <w:widowControl/>
              <w:jc w:val="center"/>
              <w:rPr>
                <w:rFonts w:ascii="Times New Roman" w:eastAsia="Times New Roman" w:hAnsi="Times New Roman" w:cs="Times New Roman"/>
                <w:b/>
                <w:sz w:val="22"/>
                <w:szCs w:val="22"/>
              </w:rPr>
            </w:pPr>
          </w:p>
        </w:tc>
      </w:tr>
      <w:tr w:rsidR="009F2AE4" w14:paraId="375E7D2D" w14:textId="77777777">
        <w:tc>
          <w:tcPr>
            <w:tcW w:w="704" w:type="dxa"/>
          </w:tcPr>
          <w:p w14:paraId="00D2E2C2" w14:textId="77777777" w:rsidR="009F2AE4" w:rsidRDefault="009F2AE4">
            <w:pPr>
              <w:widowControl/>
              <w:jc w:val="center"/>
              <w:rPr>
                <w:rFonts w:ascii="Times New Roman" w:eastAsia="Times New Roman" w:hAnsi="Times New Roman" w:cs="Times New Roman"/>
                <w:b/>
                <w:sz w:val="22"/>
                <w:szCs w:val="22"/>
              </w:rPr>
            </w:pPr>
          </w:p>
        </w:tc>
        <w:tc>
          <w:tcPr>
            <w:tcW w:w="3119" w:type="dxa"/>
          </w:tcPr>
          <w:p w14:paraId="3551DC22" w14:textId="77777777" w:rsidR="009F2AE4" w:rsidRDefault="009F2AE4">
            <w:pPr>
              <w:widowControl/>
              <w:jc w:val="center"/>
              <w:rPr>
                <w:rFonts w:ascii="Times New Roman" w:eastAsia="Times New Roman" w:hAnsi="Times New Roman" w:cs="Times New Roman"/>
                <w:b/>
                <w:sz w:val="22"/>
                <w:szCs w:val="22"/>
              </w:rPr>
            </w:pPr>
          </w:p>
        </w:tc>
        <w:tc>
          <w:tcPr>
            <w:tcW w:w="3260" w:type="dxa"/>
          </w:tcPr>
          <w:p w14:paraId="2076CBE9" w14:textId="77777777" w:rsidR="009F2AE4" w:rsidRDefault="009F2AE4">
            <w:pPr>
              <w:widowControl/>
              <w:jc w:val="center"/>
              <w:rPr>
                <w:rFonts w:ascii="Times New Roman" w:eastAsia="Times New Roman" w:hAnsi="Times New Roman" w:cs="Times New Roman"/>
                <w:b/>
                <w:sz w:val="22"/>
                <w:szCs w:val="22"/>
              </w:rPr>
            </w:pPr>
          </w:p>
        </w:tc>
        <w:tc>
          <w:tcPr>
            <w:tcW w:w="3290" w:type="dxa"/>
          </w:tcPr>
          <w:p w14:paraId="08797A89" w14:textId="77777777" w:rsidR="009F2AE4" w:rsidRDefault="009F2AE4">
            <w:pPr>
              <w:widowControl/>
              <w:jc w:val="center"/>
              <w:rPr>
                <w:rFonts w:ascii="Times New Roman" w:eastAsia="Times New Roman" w:hAnsi="Times New Roman" w:cs="Times New Roman"/>
                <w:b/>
                <w:sz w:val="22"/>
                <w:szCs w:val="22"/>
              </w:rPr>
            </w:pPr>
          </w:p>
        </w:tc>
      </w:tr>
    </w:tbl>
    <w:p w14:paraId="3EF4E74D" w14:textId="77777777" w:rsidR="009F2AE4" w:rsidRDefault="009F2AE4">
      <w:pPr>
        <w:widowControl/>
        <w:jc w:val="center"/>
        <w:rPr>
          <w:rFonts w:ascii="Times New Roman" w:eastAsia="Times New Roman" w:hAnsi="Times New Roman" w:cs="Times New Roman"/>
          <w:sz w:val="22"/>
          <w:szCs w:val="22"/>
        </w:rPr>
      </w:pPr>
    </w:p>
    <w:p w14:paraId="545A3CC1" w14:textId="77777777" w:rsidR="009F2AE4" w:rsidRDefault="009F2AE4">
      <w:pPr>
        <w:widowControl/>
        <w:jc w:val="center"/>
        <w:rPr>
          <w:rFonts w:ascii="Times New Roman" w:eastAsia="Times New Roman" w:hAnsi="Times New Roman" w:cs="Times New Roman"/>
          <w:sz w:val="22"/>
          <w:szCs w:val="22"/>
        </w:rPr>
      </w:pPr>
    </w:p>
    <w:p w14:paraId="24D99267"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49D24E89"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(подпись)</w:t>
      </w:r>
    </w:p>
    <w:p w14:paraId="241BC4CC" w14:textId="77777777" w:rsidR="009F2AE4" w:rsidRDefault="009F2AE4">
      <w:pPr>
        <w:widowControl/>
        <w:rPr>
          <w:rFonts w:ascii="Times New Roman" w:eastAsia="Times New Roman" w:hAnsi="Times New Roman" w:cs="Times New Roman"/>
          <w:sz w:val="22"/>
          <w:szCs w:val="22"/>
        </w:rPr>
      </w:pPr>
    </w:p>
    <w:p w14:paraId="58599695"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____________________________________</w:t>
      </w:r>
    </w:p>
    <w:p w14:paraId="7FF2AF1D" w14:textId="77777777" w:rsidR="009F2AE4" w:rsidRDefault="009D3E50">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(фамилия, имя, отчество подписавшего, должность)</w:t>
      </w:r>
    </w:p>
    <w:p w14:paraId="1C34D556" w14:textId="77777777" w:rsidR="009F2AE4" w:rsidRDefault="009F2AE4">
      <w:pPr>
        <w:widowControl/>
        <w:jc w:val="center"/>
        <w:rPr>
          <w:rFonts w:ascii="Times New Roman" w:eastAsia="Times New Roman" w:hAnsi="Times New Roman" w:cs="Times New Roman"/>
          <w:sz w:val="22"/>
          <w:szCs w:val="22"/>
        </w:rPr>
        <w:sectPr w:rsidR="009F2AE4">
          <w:headerReference w:type="default" r:id="rId13"/>
          <w:pgSz w:w="11900" w:h="16840"/>
          <w:pgMar w:top="1418" w:right="892" w:bottom="1632" w:left="625" w:header="0" w:footer="1204" w:gutter="0"/>
          <w:pgNumType w:start="3"/>
          <w:cols w:space="720"/>
        </w:sectPr>
      </w:pPr>
    </w:p>
    <w:p w14:paraId="31E90A00"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3</w:t>
      </w:r>
    </w:p>
    <w:p w14:paraId="54317FF6"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0A06D1AB" w14:textId="77777777" w:rsidR="009F2AE4" w:rsidRDefault="009D3E50">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42A643AB" w14:textId="77777777" w:rsidR="009F2AE4" w:rsidRDefault="009F2AE4">
      <w:pPr>
        <w:spacing w:line="259" w:lineRule="auto"/>
        <w:ind w:left="6521"/>
        <w:rPr>
          <w:rFonts w:ascii="Times New Roman" w:eastAsia="Times New Roman" w:hAnsi="Times New Roman" w:cs="Times New Roman"/>
          <w:sz w:val="22"/>
          <w:szCs w:val="22"/>
        </w:rPr>
      </w:pPr>
    </w:p>
    <w:p w14:paraId="7F7ED9F3" w14:textId="77777777" w:rsidR="009F2AE4" w:rsidRDefault="009F2AE4">
      <w:pPr>
        <w:spacing w:line="259" w:lineRule="auto"/>
        <w:rPr>
          <w:rFonts w:ascii="Times New Roman" w:eastAsia="Times New Roman" w:hAnsi="Times New Roman" w:cs="Times New Roman"/>
        </w:rPr>
      </w:pPr>
    </w:p>
    <w:p w14:paraId="407C2F85" w14:textId="77777777" w:rsidR="009F2AE4" w:rsidRDefault="009D3E50">
      <w:pPr>
        <w:keepNext/>
        <w:keepLines/>
        <w:pBdr>
          <w:top w:val="nil"/>
          <w:left w:val="nil"/>
          <w:bottom w:val="nil"/>
          <w:right w:val="nil"/>
          <w:between w:val="nil"/>
        </w:pBdr>
        <w:spacing w:after="240" w:line="261" w:lineRule="auto"/>
        <w:jc w:val="center"/>
        <w:rPr>
          <w:rFonts w:ascii="Times New Roman" w:eastAsia="Times New Roman" w:hAnsi="Times New Roman" w:cs="Times New Roman"/>
          <w:b/>
          <w:color w:val="191919"/>
          <w:sz w:val="22"/>
          <w:szCs w:val="22"/>
        </w:rPr>
      </w:pPr>
      <w:bookmarkStart w:id="9" w:name="bookmark=id.3dy6vkm" w:colFirst="0" w:colLast="0"/>
      <w:bookmarkEnd w:id="9"/>
      <w:r>
        <w:rPr>
          <w:rFonts w:ascii="Times New Roman" w:eastAsia="Times New Roman" w:hAnsi="Times New Roman" w:cs="Times New Roman"/>
          <w:b/>
          <w:color w:val="191919"/>
          <w:sz w:val="22"/>
          <w:szCs w:val="22"/>
        </w:rPr>
        <w:t>Форма описи документов,</w:t>
      </w:r>
      <w:r>
        <w:rPr>
          <w:rFonts w:ascii="Times New Roman" w:eastAsia="Times New Roman" w:hAnsi="Times New Roman" w:cs="Times New Roman"/>
          <w:b/>
          <w:color w:val="191919"/>
          <w:sz w:val="22"/>
          <w:szCs w:val="22"/>
        </w:rPr>
        <w:br/>
        <w:t>входящих в состав заявки на участие в запросе предложений</w:t>
      </w:r>
    </w:p>
    <w:p w14:paraId="7737DF0C" w14:textId="77777777" w:rsidR="009F2AE4" w:rsidRDefault="009D3E50">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Директору АНО «Центр развития территорий» </w:t>
      </w:r>
      <w:r>
        <w:rPr>
          <w:noProof/>
        </w:rPr>
        <mc:AlternateContent>
          <mc:Choice Requires="wps">
            <w:drawing>
              <wp:anchor distT="0" distB="0" distL="114300" distR="114300" simplePos="0" relativeHeight="251667456" behindDoc="0" locked="0" layoutInCell="1" hidden="0" allowOverlap="1" wp14:anchorId="01880BCE" wp14:editId="5B39A1A5">
                <wp:simplePos x="0" y="0"/>
                <wp:positionH relativeFrom="column">
                  <wp:posOffset>-38099</wp:posOffset>
                </wp:positionH>
                <wp:positionV relativeFrom="paragraph">
                  <wp:posOffset>165100</wp:posOffset>
                </wp:positionV>
                <wp:extent cx="1521460" cy="345440"/>
                <wp:effectExtent l="0" t="0" r="0" b="0"/>
                <wp:wrapSquare wrapText="bothSides" distT="0" distB="0" distL="114300" distR="114300"/>
                <wp:docPr id="56" name="Прямоугольник 56"/>
                <wp:cNvGraphicFramePr/>
                <a:graphic xmlns:a="http://schemas.openxmlformats.org/drawingml/2006/main">
                  <a:graphicData uri="http://schemas.microsoft.com/office/word/2010/wordprocessingShape">
                    <wps:wsp>
                      <wps:cNvSpPr/>
                      <wps:spPr>
                        <a:xfrm>
                          <a:off x="4594795" y="3616805"/>
                          <a:ext cx="1502410" cy="326390"/>
                        </a:xfrm>
                        <a:prstGeom prst="rect">
                          <a:avLst/>
                        </a:prstGeom>
                        <a:noFill/>
                        <a:ln>
                          <a:noFill/>
                        </a:ln>
                      </wps:spPr>
                      <wps:txbx>
                        <w:txbxContent>
                          <w:p w14:paraId="2B80EE5D" w14:textId="77777777" w:rsidR="00E602BA" w:rsidRDefault="00E602BA">
                            <w:pPr>
                              <w:textDirection w:val="btLr"/>
                            </w:pPr>
                            <w:r>
                              <w:rPr>
                                <w:rFonts w:ascii="Times New Roman" w:eastAsia="Times New Roman" w:hAnsi="Times New Roman" w:cs="Times New Roman"/>
                                <w:b/>
                                <w:i/>
                                <w:color w:val="191919"/>
                                <w:sz w:val="20"/>
                              </w:rPr>
                              <w:t>На бланке организации</w:t>
                            </w:r>
                          </w:p>
                          <w:p w14:paraId="0C453A88" w14:textId="77777777" w:rsidR="00E602BA" w:rsidRDefault="00E602BA">
                            <w:pPr>
                              <w:textDirection w:val="btLr"/>
                            </w:pPr>
                            <w:r>
                              <w:rPr>
                                <w:rFonts w:ascii="Times New Roman" w:eastAsia="Times New Roman" w:hAnsi="Times New Roman" w:cs="Times New Roman"/>
                                <w:i/>
                                <w:color w:val="191919"/>
                                <w:sz w:val="20"/>
                              </w:rPr>
                              <w:t>Дата, исх. номер</w:t>
                            </w:r>
                          </w:p>
                        </w:txbxContent>
                      </wps:txbx>
                      <wps:bodyPr spcFirstLastPara="1" wrap="square" lIns="0" tIns="0" rIns="0" bIns="0" anchor="t" anchorCtr="0">
                        <a:noAutofit/>
                      </wps:bodyPr>
                    </wps:wsp>
                  </a:graphicData>
                </a:graphic>
              </wp:anchor>
            </w:drawing>
          </mc:Choice>
          <mc:Fallback>
            <w:pict>
              <v:rect w14:anchorId="01880BCE" id="Прямоугольник 56" o:spid="_x0000_s1034" style="position:absolute;left:0;text-align:left;margin-left:-3pt;margin-top:13pt;width:119.8pt;height:27.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" filled="f" stroked="f">
                <v:textbox inset="0,0,0,0">
                  <w:txbxContent>
                    <w:p w14:paraId="2B80EE5D" w14:textId="77777777" w:rsidR="00E602BA" w:rsidRDefault="00E602BA">
                      <w:pPr>
                        <w:textDirection w:val="btLr"/>
                      </w:pPr>
                      <w:r>
                        <w:rPr>
                          <w:rFonts w:ascii="Times New Roman" w:eastAsia="Times New Roman" w:hAnsi="Times New Roman" w:cs="Times New Roman"/>
                          <w:b/>
                          <w:i/>
                          <w:color w:val="191919"/>
                          <w:sz w:val="20"/>
                        </w:rPr>
                        <w:t>На бланке организации</w:t>
                      </w:r>
                    </w:p>
                    <w:p w14:paraId="0C453A88" w14:textId="77777777" w:rsidR="00E602BA" w:rsidRDefault="00E602BA">
                      <w:pPr>
                        <w:textDirection w:val="btLr"/>
                      </w:pPr>
                      <w:r>
                        <w:rPr>
                          <w:rFonts w:ascii="Times New Roman" w:eastAsia="Times New Roman" w:hAnsi="Times New Roman" w:cs="Times New Roman"/>
                          <w:i/>
                          <w:color w:val="191919"/>
                          <w:sz w:val="20"/>
                        </w:rPr>
                        <w:t>Дата, исх. номер</w:t>
                      </w:r>
                    </w:p>
                  </w:txbxContent>
                </v:textbox>
                <w10:wrap type="square"/>
              </v:rect>
            </w:pict>
          </mc:Fallback>
        </mc:AlternateContent>
      </w:r>
    </w:p>
    <w:p w14:paraId="3574D87B" w14:textId="77777777" w:rsidR="009F2AE4" w:rsidRDefault="009D3E50">
      <w:pPr>
        <w:pBdr>
          <w:top w:val="nil"/>
          <w:left w:val="nil"/>
          <w:bottom w:val="nil"/>
          <w:right w:val="nil"/>
          <w:between w:val="nil"/>
        </w:pBdr>
        <w:spacing w:line="264" w:lineRule="auto"/>
        <w:ind w:left="3657" w:right="499"/>
        <w:jc w:val="right"/>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Стрельцу П.Н.</w:t>
      </w:r>
    </w:p>
    <w:p w14:paraId="5EA1A9BE" w14:textId="77777777" w:rsidR="009F2AE4" w:rsidRDefault="009F2AE4">
      <w:pPr>
        <w:pBdr>
          <w:top w:val="nil"/>
          <w:left w:val="nil"/>
          <w:bottom w:val="nil"/>
          <w:right w:val="nil"/>
          <w:between w:val="nil"/>
        </w:pBdr>
        <w:spacing w:line="257" w:lineRule="auto"/>
        <w:rPr>
          <w:rFonts w:ascii="Times New Roman" w:eastAsia="Times New Roman" w:hAnsi="Times New Roman" w:cs="Times New Roman"/>
          <w:color w:val="191919"/>
          <w:sz w:val="22"/>
          <w:szCs w:val="22"/>
        </w:rPr>
      </w:pPr>
    </w:p>
    <w:p w14:paraId="7AF9CDAA" w14:textId="77777777" w:rsidR="009F2AE4" w:rsidRDefault="009D3E50">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ОПИСЬ ДОКУМЕНТОВ</w:t>
      </w:r>
    </w:p>
    <w:p w14:paraId="5C53E552" w14:textId="77777777" w:rsidR="009F2AE4" w:rsidRDefault="009D3E50">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входящих в состав заявки на участие в Запросе предложений</w:t>
      </w:r>
    </w:p>
    <w:p w14:paraId="199170A7" w14:textId="77777777" w:rsidR="009F2AE4" w:rsidRDefault="009D3E50">
      <w:pPr>
        <w:pBdr>
          <w:top w:val="nil"/>
          <w:left w:val="nil"/>
          <w:bottom w:val="nil"/>
          <w:right w:val="nil"/>
          <w:between w:val="nil"/>
        </w:pBdr>
        <w:tabs>
          <w:tab w:val="left" w:pos="9778"/>
        </w:tabs>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Настоящим</w:t>
      </w:r>
      <w:r w:rsidRPr="00F05647">
        <w:rPr>
          <w:rFonts w:ascii="Times New Roman" w:eastAsia="Times New Roman" w:hAnsi="Times New Roman" w:cs="Times New Roman"/>
          <w:color w:val="191919"/>
          <w:sz w:val="22"/>
          <w:szCs w:val="22"/>
          <w:u w:val="single"/>
        </w:rPr>
        <w:tab/>
      </w:r>
    </w:p>
    <w:p w14:paraId="7B9B85CA" w14:textId="77777777" w:rsidR="009F2AE4" w:rsidRDefault="009D3E50">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Участника закупки)</w:t>
      </w:r>
    </w:p>
    <w:p w14:paraId="18688F65" w14:textId="71102B66" w:rsidR="009F2AE4" w:rsidRDefault="009D3E50" w:rsidP="00F05647">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подтверждает, что для участия в открытом запросе предложений на право заключения договора </w:t>
      </w:r>
      <w:r w:rsidR="009F0F05" w:rsidRPr="009F0F05">
        <w:rPr>
          <w:rFonts w:ascii="Times New Roman" w:eastAsia="Times New Roman" w:hAnsi="Times New Roman" w:cs="Times New Roman"/>
          <w:color w:val="191919"/>
          <w:sz w:val="22"/>
          <w:szCs w:val="22"/>
        </w:rPr>
        <w:t>на оказание услуг по разработке концепции музея под рабочим названием «Музей Динозавров»</w:t>
      </w:r>
      <w:r w:rsidR="009F0F05">
        <w:rPr>
          <w:rFonts w:ascii="Times New Roman" w:eastAsia="Times New Roman" w:hAnsi="Times New Roman" w:cs="Times New Roman"/>
          <w:color w:val="191919"/>
          <w:sz w:val="22"/>
          <w:szCs w:val="22"/>
        </w:rPr>
        <w:t xml:space="preserve"> в</w:t>
      </w:r>
      <w:r>
        <w:rPr>
          <w:rFonts w:ascii="Times New Roman" w:eastAsia="Times New Roman" w:hAnsi="Times New Roman" w:cs="Times New Roman"/>
          <w:color w:val="191919"/>
          <w:sz w:val="22"/>
          <w:szCs w:val="22"/>
        </w:rPr>
        <w:t xml:space="preserve"> состав заявки входят следующие документы:</w:t>
      </w:r>
      <w:r>
        <w:rPr>
          <w:noProof/>
        </w:rPr>
        <mc:AlternateContent>
          <mc:Choice Requires="wps">
            <w:drawing>
              <wp:anchor distT="419100" distB="155575" distL="0" distR="0" simplePos="0" relativeHeight="251668480" behindDoc="0" locked="0" layoutInCell="1" hidden="0" allowOverlap="1" wp14:anchorId="4CFB1F8B" wp14:editId="58F5EC50">
                <wp:simplePos x="0" y="0"/>
                <wp:positionH relativeFrom="column">
                  <wp:posOffset>3822700</wp:posOffset>
                </wp:positionH>
                <wp:positionV relativeFrom="paragraph">
                  <wp:posOffset>4178300</wp:posOffset>
                </wp:positionV>
                <wp:extent cx="2496820" cy="186690"/>
                <wp:effectExtent l="0" t="0" r="0" b="0"/>
                <wp:wrapTopAndBottom distT="419100" distB="155575"/>
                <wp:docPr id="65" name="Прямоугольник 65"/>
                <wp:cNvGraphicFramePr/>
                <a:graphic xmlns:a="http://schemas.openxmlformats.org/drawingml/2006/main">
                  <a:graphicData uri="http://schemas.microsoft.com/office/word/2010/wordprocessingShape">
                    <wps:wsp>
                      <wps:cNvSpPr/>
                      <wps:spPr>
                        <a:xfrm>
                          <a:off x="4107115" y="3696180"/>
                          <a:ext cx="2477770" cy="167640"/>
                        </a:xfrm>
                        <a:prstGeom prst="rect">
                          <a:avLst/>
                        </a:prstGeom>
                        <a:noFill/>
                        <a:ln>
                          <a:noFill/>
                        </a:ln>
                      </wps:spPr>
                      <wps:txbx>
                        <w:txbxContent>
                          <w:p w14:paraId="65D880EF" w14:textId="77777777" w:rsidR="00E602BA" w:rsidRDefault="00E602BA">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wps:txbx>
                      <wps:bodyPr spcFirstLastPara="1" wrap="square" lIns="0" tIns="0" rIns="0" bIns="0" anchor="t" anchorCtr="0">
                        <a:noAutofit/>
                      </wps:bodyPr>
                    </wps:wsp>
                  </a:graphicData>
                </a:graphic>
              </wp:anchor>
            </w:drawing>
          </mc:Choice>
          <mc:Fallback>
            <w:pict>
              <v:rect w14:anchorId="4CFB1F8B" id="Прямоугольник 65" o:spid="_x0000_s1035" style="position:absolute;left:0;text-align:left;margin-left:301pt;margin-top:329pt;width:196.6pt;height:14.7pt;z-index:251668480;visibility:visible;mso-wrap-style:square;mso-wrap-distance-left:0;mso-wrap-distance-top:33pt;mso-wrap-distance-right:0;mso-wrap-distance-bottom:12.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" filled="f" stroked="f">
                <v:textbox inset="0,0,0,0">
                  <w:txbxContent>
                    <w:p w14:paraId="65D880EF" w14:textId="77777777" w:rsidR="00E602BA" w:rsidRDefault="00E602BA">
                      <w:pPr>
                        <w:textDirection w:val="btLr"/>
                      </w:pPr>
                      <w:r>
                        <w:rPr>
                          <w:rFonts w:ascii="Times New Roman" w:eastAsia="Times New Roman" w:hAnsi="Times New Roman" w:cs="Times New Roman"/>
                          <w:sz w:val="20"/>
                        </w:rPr>
                        <w:t>(подпись)</w:t>
                      </w:r>
                      <w:r>
                        <w:rPr>
                          <w:rFonts w:ascii="Times New Roman" w:eastAsia="Times New Roman" w:hAnsi="Times New Roman" w:cs="Times New Roman"/>
                          <w:sz w:val="20"/>
                        </w:rPr>
                        <w:tab/>
                        <w:t>(фамилия, инициалы)</w:t>
                      </w:r>
                    </w:p>
                  </w:txbxContent>
                </v:textbox>
                <w10:wrap type="topAndBottom"/>
              </v:rect>
            </w:pict>
          </mc:Fallback>
        </mc:AlternateContent>
      </w:r>
      <w:r>
        <w:rPr>
          <w:noProof/>
        </w:rPr>
        <mc:AlternateContent>
          <mc:Choice Requires="wps">
            <w:drawing>
              <wp:anchor distT="422275" distB="0" distL="0" distR="0" simplePos="0" relativeHeight="251669504" behindDoc="0" locked="0" layoutInCell="1" hidden="0" allowOverlap="1" wp14:anchorId="6D77AA94" wp14:editId="22D7D0BA">
                <wp:simplePos x="0" y="0"/>
                <wp:positionH relativeFrom="column">
                  <wp:posOffset>0</wp:posOffset>
                </wp:positionH>
                <wp:positionV relativeFrom="paragraph">
                  <wp:posOffset>4143375</wp:posOffset>
                </wp:positionV>
                <wp:extent cx="2694940" cy="339090"/>
                <wp:effectExtent l="0" t="0" r="0" b="0"/>
                <wp:wrapTopAndBottom distT="422275" distB="0"/>
                <wp:docPr id="55" name="Прямоугольник 55"/>
                <wp:cNvGraphicFramePr/>
                <a:graphic xmlns:a="http://schemas.openxmlformats.org/drawingml/2006/main">
                  <a:graphicData uri="http://schemas.microsoft.com/office/word/2010/wordprocessingShape">
                    <wps:wsp>
                      <wps:cNvSpPr/>
                      <wps:spPr>
                        <a:xfrm>
                          <a:off x="4008055" y="3619980"/>
                          <a:ext cx="2675890" cy="320040"/>
                        </a:xfrm>
                        <a:prstGeom prst="rect">
                          <a:avLst/>
                        </a:prstGeom>
                        <a:noFill/>
                        <a:ln>
                          <a:noFill/>
                        </a:ln>
                      </wps:spPr>
                      <wps:txbx>
                        <w:txbxContent>
                          <w:p w14:paraId="02BD6B3C" w14:textId="77777777" w:rsidR="00E602BA" w:rsidRDefault="00E602BA">
                            <w:pPr>
                              <w:textDirection w:val="btLr"/>
                            </w:pPr>
                            <w:r>
                              <w:rPr>
                                <w:rFonts w:ascii="Times New Roman" w:eastAsia="Times New Roman" w:hAnsi="Times New Roman" w:cs="Times New Roman"/>
                                <w:color w:val="191919"/>
                                <w:sz w:val="20"/>
                              </w:rPr>
                              <w:t>(должность, наименование организации)</w:t>
                            </w:r>
                          </w:p>
                          <w:p w14:paraId="37C7967E" w14:textId="77777777" w:rsidR="00E602BA" w:rsidRDefault="00E602BA">
                            <w:pPr>
                              <w:ind w:left="3740" w:firstLine="7480"/>
                              <w:textDirection w:val="btLr"/>
                            </w:pPr>
                            <w:r>
                              <w:rPr>
                                <w:rFonts w:ascii="Times New Roman" w:eastAsia="Times New Roman" w:hAnsi="Times New Roman" w:cs="Times New Roman"/>
                                <w:i/>
                                <w:color w:val="191919"/>
                                <w:sz w:val="19"/>
                              </w:rPr>
                              <w:t>М.П.</w:t>
                            </w:r>
                          </w:p>
                        </w:txbxContent>
                      </wps:txbx>
                      <wps:bodyPr spcFirstLastPara="1" wrap="square" lIns="0" tIns="0" rIns="0" bIns="0" anchor="t" anchorCtr="0">
                        <a:noAutofit/>
                      </wps:bodyPr>
                    </wps:wsp>
                  </a:graphicData>
                </a:graphic>
              </wp:anchor>
            </w:drawing>
          </mc:Choice>
          <mc:Fallback>
            <w:pict>
              <v:rect w14:anchorId="6D77AA94" id="Прямоугольник 55" o:spid="_x0000_s1036" style="position:absolute;left:0;text-align:left;margin-left:0;margin-top:326.25pt;width:212.2pt;height:26.7pt;z-index:251669504;visibility:visible;mso-wrap-style:square;mso-wrap-distance-left:0;mso-wrap-distance-top:33.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" filled="f" stroked="f">
                <v:textbox inset="0,0,0,0">
                  <w:txbxContent>
                    <w:p w14:paraId="02BD6B3C" w14:textId="77777777" w:rsidR="00E602BA" w:rsidRDefault="00E602BA">
                      <w:pPr>
                        <w:textDirection w:val="btLr"/>
                      </w:pPr>
                      <w:r>
                        <w:rPr>
                          <w:rFonts w:ascii="Times New Roman" w:eastAsia="Times New Roman" w:hAnsi="Times New Roman" w:cs="Times New Roman"/>
                          <w:color w:val="191919"/>
                          <w:sz w:val="20"/>
                        </w:rPr>
                        <w:t>(должность, наименование организации)</w:t>
                      </w:r>
                    </w:p>
                    <w:p w14:paraId="37C7967E" w14:textId="77777777" w:rsidR="00E602BA" w:rsidRDefault="00E602BA">
                      <w:pPr>
                        <w:ind w:left="3740" w:firstLine="7480"/>
                        <w:textDirection w:val="btLr"/>
                      </w:pPr>
                      <w:r>
                        <w:rPr>
                          <w:rFonts w:ascii="Times New Roman" w:eastAsia="Times New Roman" w:hAnsi="Times New Roman" w:cs="Times New Roman"/>
                          <w:i/>
                          <w:color w:val="191919"/>
                          <w:sz w:val="19"/>
                        </w:rPr>
                        <w:t>М.П.</w:t>
                      </w:r>
                    </w:p>
                  </w:txbxContent>
                </v:textbox>
                <w10:wrap type="topAndBottom"/>
              </v:rect>
            </w:pict>
          </mc:Fallback>
        </mc:AlternateContent>
      </w:r>
    </w:p>
    <w:tbl>
      <w:tblPr>
        <w:tblStyle w:val="affa"/>
        <w:tblW w:w="9936" w:type="dxa"/>
        <w:tblInd w:w="0" w:type="dxa"/>
        <w:tblLayout w:type="fixed"/>
        <w:tblLook w:val="0000" w:firstRow="0" w:lastRow="0" w:firstColumn="0" w:lastColumn="0" w:noHBand="0" w:noVBand="0"/>
      </w:tblPr>
      <w:tblGrid>
        <w:gridCol w:w="1133"/>
        <w:gridCol w:w="7502"/>
        <w:gridCol w:w="1301"/>
      </w:tblGrid>
      <w:tr w:rsidR="009F2AE4" w14:paraId="570EE5AE" w14:textId="77777777">
        <w:trPr>
          <w:trHeight w:val="533"/>
        </w:trPr>
        <w:tc>
          <w:tcPr>
            <w:tcW w:w="1133" w:type="dxa"/>
            <w:tcBorders>
              <w:top w:val="single" w:sz="4" w:space="0" w:color="000000"/>
              <w:left w:val="single" w:sz="4" w:space="0" w:color="000000"/>
            </w:tcBorders>
            <w:shd w:val="clear" w:color="auto" w:fill="auto"/>
            <w:vAlign w:val="bottom"/>
          </w:tcPr>
          <w:p w14:paraId="7E51D6A7" w14:textId="77777777" w:rsidR="009F2AE4" w:rsidRDefault="009D3E50">
            <w:pPr>
              <w:pBdr>
                <w:top w:val="nil"/>
                <w:left w:val="nil"/>
                <w:bottom w:val="nil"/>
                <w:right w:val="nil"/>
                <w:between w:val="nil"/>
              </w:pBdr>
              <w:spacing w:line="261"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п/п</w:t>
            </w:r>
          </w:p>
        </w:tc>
        <w:tc>
          <w:tcPr>
            <w:tcW w:w="7502" w:type="dxa"/>
            <w:tcBorders>
              <w:top w:val="single" w:sz="4" w:space="0" w:color="000000"/>
              <w:left w:val="single" w:sz="4" w:space="0" w:color="000000"/>
            </w:tcBorders>
            <w:shd w:val="clear" w:color="auto" w:fill="auto"/>
            <w:vAlign w:val="center"/>
          </w:tcPr>
          <w:p w14:paraId="24A4B104" w14:textId="77777777" w:rsidR="009F2AE4" w:rsidRDefault="009D3E50">
            <w:pPr>
              <w:pBdr>
                <w:top w:val="nil"/>
                <w:left w:val="nil"/>
                <w:bottom w:val="nil"/>
                <w:right w:val="nil"/>
                <w:between w:val="nil"/>
              </w:pBdr>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Наименование документа</w:t>
            </w:r>
          </w:p>
        </w:tc>
        <w:tc>
          <w:tcPr>
            <w:tcW w:w="1301" w:type="dxa"/>
            <w:tcBorders>
              <w:top w:val="single" w:sz="4" w:space="0" w:color="000000"/>
              <w:left w:val="single" w:sz="4" w:space="0" w:color="000000"/>
              <w:right w:val="single" w:sz="4" w:space="0" w:color="000000"/>
            </w:tcBorders>
            <w:shd w:val="clear" w:color="auto" w:fill="auto"/>
            <w:vAlign w:val="bottom"/>
          </w:tcPr>
          <w:p w14:paraId="5D27B31A" w14:textId="77777777" w:rsidR="009F2AE4" w:rsidRDefault="009D3E50">
            <w:pPr>
              <w:pBdr>
                <w:top w:val="nil"/>
                <w:left w:val="nil"/>
                <w:bottom w:val="nil"/>
                <w:right w:val="nil"/>
                <w:between w:val="nil"/>
              </w:pBdr>
              <w:spacing w:line="266"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Число страниц</w:t>
            </w:r>
          </w:p>
        </w:tc>
      </w:tr>
      <w:tr w:rsidR="009F2AE4" w14:paraId="440C0EFB" w14:textId="77777777">
        <w:trPr>
          <w:trHeight w:val="264"/>
        </w:trPr>
        <w:tc>
          <w:tcPr>
            <w:tcW w:w="1133" w:type="dxa"/>
            <w:tcBorders>
              <w:top w:val="single" w:sz="4" w:space="0" w:color="000000"/>
              <w:left w:val="single" w:sz="4" w:space="0" w:color="000000"/>
            </w:tcBorders>
            <w:shd w:val="clear" w:color="auto" w:fill="auto"/>
          </w:tcPr>
          <w:p w14:paraId="718E1A00" w14:textId="77777777" w:rsidR="009F2AE4" w:rsidRDefault="009F2AE4">
            <w:pPr>
              <w:rPr>
                <w:sz w:val="22"/>
                <w:szCs w:val="22"/>
              </w:rPr>
            </w:pPr>
          </w:p>
        </w:tc>
        <w:tc>
          <w:tcPr>
            <w:tcW w:w="7502" w:type="dxa"/>
            <w:tcBorders>
              <w:top w:val="single" w:sz="4" w:space="0" w:color="000000"/>
              <w:left w:val="single" w:sz="4" w:space="0" w:color="000000"/>
            </w:tcBorders>
            <w:shd w:val="clear" w:color="auto" w:fill="auto"/>
          </w:tcPr>
          <w:p w14:paraId="73887160" w14:textId="77777777" w:rsidR="009F2AE4" w:rsidRDefault="009F2AE4">
            <w:pPr>
              <w:rPr>
                <w:sz w:val="22"/>
                <w:szCs w:val="22"/>
              </w:rPr>
            </w:pPr>
          </w:p>
        </w:tc>
        <w:tc>
          <w:tcPr>
            <w:tcW w:w="1301" w:type="dxa"/>
            <w:tcBorders>
              <w:top w:val="single" w:sz="4" w:space="0" w:color="000000"/>
              <w:left w:val="single" w:sz="4" w:space="0" w:color="000000"/>
              <w:right w:val="single" w:sz="4" w:space="0" w:color="000000"/>
            </w:tcBorders>
            <w:shd w:val="clear" w:color="auto" w:fill="auto"/>
          </w:tcPr>
          <w:p w14:paraId="547267FC" w14:textId="77777777" w:rsidR="009F2AE4" w:rsidRDefault="009F2AE4">
            <w:pPr>
              <w:rPr>
                <w:sz w:val="22"/>
                <w:szCs w:val="22"/>
              </w:rPr>
            </w:pPr>
          </w:p>
        </w:tc>
      </w:tr>
      <w:tr w:rsidR="009F2AE4" w14:paraId="52B104FE" w14:textId="77777777">
        <w:trPr>
          <w:trHeight w:val="264"/>
        </w:trPr>
        <w:tc>
          <w:tcPr>
            <w:tcW w:w="1133" w:type="dxa"/>
            <w:tcBorders>
              <w:top w:val="single" w:sz="4" w:space="0" w:color="000000"/>
              <w:left w:val="single" w:sz="4" w:space="0" w:color="000000"/>
            </w:tcBorders>
            <w:shd w:val="clear" w:color="auto" w:fill="auto"/>
          </w:tcPr>
          <w:p w14:paraId="1DA7844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3E899FFC"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0CB4F61" w14:textId="77777777" w:rsidR="009F2AE4" w:rsidRDefault="009F2AE4">
            <w:pPr>
              <w:rPr>
                <w:sz w:val="10"/>
                <w:szCs w:val="10"/>
              </w:rPr>
            </w:pPr>
          </w:p>
        </w:tc>
      </w:tr>
      <w:tr w:rsidR="009F2AE4" w14:paraId="280C70C4" w14:textId="77777777">
        <w:trPr>
          <w:trHeight w:val="269"/>
        </w:trPr>
        <w:tc>
          <w:tcPr>
            <w:tcW w:w="1133" w:type="dxa"/>
            <w:tcBorders>
              <w:top w:val="single" w:sz="4" w:space="0" w:color="000000"/>
              <w:left w:val="single" w:sz="4" w:space="0" w:color="000000"/>
            </w:tcBorders>
            <w:shd w:val="clear" w:color="auto" w:fill="auto"/>
          </w:tcPr>
          <w:p w14:paraId="6C196C6C"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26615782"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7F66DBD5" w14:textId="77777777" w:rsidR="009F2AE4" w:rsidRDefault="009F2AE4">
            <w:pPr>
              <w:rPr>
                <w:sz w:val="10"/>
                <w:szCs w:val="10"/>
              </w:rPr>
            </w:pPr>
          </w:p>
        </w:tc>
      </w:tr>
      <w:tr w:rsidR="009F2AE4" w14:paraId="08A82E78" w14:textId="77777777">
        <w:trPr>
          <w:trHeight w:val="269"/>
        </w:trPr>
        <w:tc>
          <w:tcPr>
            <w:tcW w:w="1133" w:type="dxa"/>
            <w:tcBorders>
              <w:top w:val="single" w:sz="4" w:space="0" w:color="000000"/>
              <w:left w:val="single" w:sz="4" w:space="0" w:color="000000"/>
            </w:tcBorders>
            <w:shd w:val="clear" w:color="auto" w:fill="auto"/>
          </w:tcPr>
          <w:p w14:paraId="004EE8BF"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6E439D2F"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2F1FDF3" w14:textId="77777777" w:rsidR="009F2AE4" w:rsidRDefault="009F2AE4">
            <w:pPr>
              <w:rPr>
                <w:sz w:val="10"/>
                <w:szCs w:val="10"/>
              </w:rPr>
            </w:pPr>
          </w:p>
        </w:tc>
      </w:tr>
      <w:tr w:rsidR="009F2AE4" w14:paraId="55D75AD5" w14:textId="77777777">
        <w:trPr>
          <w:trHeight w:val="264"/>
        </w:trPr>
        <w:tc>
          <w:tcPr>
            <w:tcW w:w="1133" w:type="dxa"/>
            <w:tcBorders>
              <w:top w:val="single" w:sz="4" w:space="0" w:color="000000"/>
              <w:left w:val="single" w:sz="4" w:space="0" w:color="000000"/>
            </w:tcBorders>
            <w:shd w:val="clear" w:color="auto" w:fill="auto"/>
          </w:tcPr>
          <w:p w14:paraId="370B673E"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4B849176"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37CD30D6" w14:textId="77777777" w:rsidR="009F2AE4" w:rsidRDefault="009F2AE4">
            <w:pPr>
              <w:rPr>
                <w:sz w:val="10"/>
                <w:szCs w:val="10"/>
              </w:rPr>
            </w:pPr>
          </w:p>
        </w:tc>
      </w:tr>
      <w:tr w:rsidR="009F2AE4" w14:paraId="4DD69CA7" w14:textId="77777777">
        <w:trPr>
          <w:trHeight w:val="259"/>
        </w:trPr>
        <w:tc>
          <w:tcPr>
            <w:tcW w:w="1133" w:type="dxa"/>
            <w:tcBorders>
              <w:top w:val="single" w:sz="4" w:space="0" w:color="000000"/>
              <w:left w:val="single" w:sz="4" w:space="0" w:color="000000"/>
            </w:tcBorders>
            <w:shd w:val="clear" w:color="auto" w:fill="auto"/>
          </w:tcPr>
          <w:p w14:paraId="41C47618"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28F352F5"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9C24B7C" w14:textId="77777777" w:rsidR="009F2AE4" w:rsidRDefault="009F2AE4">
            <w:pPr>
              <w:rPr>
                <w:sz w:val="10"/>
                <w:szCs w:val="10"/>
              </w:rPr>
            </w:pPr>
          </w:p>
        </w:tc>
      </w:tr>
      <w:tr w:rsidR="009F2AE4" w14:paraId="0DED1B28" w14:textId="77777777">
        <w:trPr>
          <w:trHeight w:val="264"/>
        </w:trPr>
        <w:tc>
          <w:tcPr>
            <w:tcW w:w="1133" w:type="dxa"/>
            <w:tcBorders>
              <w:top w:val="single" w:sz="4" w:space="0" w:color="000000"/>
              <w:left w:val="single" w:sz="4" w:space="0" w:color="000000"/>
            </w:tcBorders>
            <w:shd w:val="clear" w:color="auto" w:fill="auto"/>
          </w:tcPr>
          <w:p w14:paraId="3D448CE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09DD8841"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12C0EA67" w14:textId="77777777" w:rsidR="009F2AE4" w:rsidRDefault="009F2AE4">
            <w:pPr>
              <w:rPr>
                <w:sz w:val="10"/>
                <w:szCs w:val="10"/>
              </w:rPr>
            </w:pPr>
          </w:p>
        </w:tc>
      </w:tr>
      <w:tr w:rsidR="009F2AE4" w14:paraId="123A32B0" w14:textId="77777777">
        <w:trPr>
          <w:trHeight w:val="264"/>
        </w:trPr>
        <w:tc>
          <w:tcPr>
            <w:tcW w:w="1133" w:type="dxa"/>
            <w:tcBorders>
              <w:top w:val="single" w:sz="4" w:space="0" w:color="000000"/>
              <w:left w:val="single" w:sz="4" w:space="0" w:color="000000"/>
            </w:tcBorders>
            <w:shd w:val="clear" w:color="auto" w:fill="auto"/>
          </w:tcPr>
          <w:p w14:paraId="5C3787AD"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595CCFE3"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58A021B6" w14:textId="77777777" w:rsidR="009F2AE4" w:rsidRDefault="009F2AE4">
            <w:pPr>
              <w:rPr>
                <w:sz w:val="10"/>
                <w:szCs w:val="10"/>
              </w:rPr>
            </w:pPr>
          </w:p>
        </w:tc>
      </w:tr>
      <w:tr w:rsidR="009F2AE4" w14:paraId="76C07EB9" w14:textId="77777777">
        <w:trPr>
          <w:trHeight w:val="264"/>
        </w:trPr>
        <w:tc>
          <w:tcPr>
            <w:tcW w:w="1133" w:type="dxa"/>
            <w:tcBorders>
              <w:top w:val="single" w:sz="4" w:space="0" w:color="000000"/>
              <w:left w:val="single" w:sz="4" w:space="0" w:color="000000"/>
            </w:tcBorders>
            <w:shd w:val="clear" w:color="auto" w:fill="auto"/>
          </w:tcPr>
          <w:p w14:paraId="5DB74F2B"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5C651E87"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E510F30" w14:textId="77777777" w:rsidR="009F2AE4" w:rsidRDefault="009F2AE4">
            <w:pPr>
              <w:rPr>
                <w:sz w:val="10"/>
                <w:szCs w:val="10"/>
              </w:rPr>
            </w:pPr>
          </w:p>
        </w:tc>
      </w:tr>
      <w:tr w:rsidR="009F2AE4" w14:paraId="426F03E0" w14:textId="77777777">
        <w:trPr>
          <w:trHeight w:val="259"/>
        </w:trPr>
        <w:tc>
          <w:tcPr>
            <w:tcW w:w="1133" w:type="dxa"/>
            <w:tcBorders>
              <w:top w:val="single" w:sz="4" w:space="0" w:color="000000"/>
              <w:left w:val="single" w:sz="4" w:space="0" w:color="000000"/>
            </w:tcBorders>
            <w:shd w:val="clear" w:color="auto" w:fill="auto"/>
          </w:tcPr>
          <w:p w14:paraId="51CA7AB0"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5FD198F6"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06E60C35" w14:textId="77777777" w:rsidR="009F2AE4" w:rsidRDefault="009F2AE4">
            <w:pPr>
              <w:rPr>
                <w:sz w:val="10"/>
                <w:szCs w:val="10"/>
              </w:rPr>
            </w:pPr>
          </w:p>
        </w:tc>
      </w:tr>
      <w:tr w:rsidR="009F2AE4" w14:paraId="198279DE" w14:textId="77777777">
        <w:trPr>
          <w:trHeight w:val="264"/>
        </w:trPr>
        <w:tc>
          <w:tcPr>
            <w:tcW w:w="1133" w:type="dxa"/>
            <w:tcBorders>
              <w:top w:val="single" w:sz="4" w:space="0" w:color="000000"/>
              <w:left w:val="single" w:sz="4" w:space="0" w:color="000000"/>
            </w:tcBorders>
            <w:shd w:val="clear" w:color="auto" w:fill="auto"/>
          </w:tcPr>
          <w:p w14:paraId="37F4922D"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3C988E1B"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43907FC5" w14:textId="77777777" w:rsidR="009F2AE4" w:rsidRDefault="009F2AE4">
            <w:pPr>
              <w:rPr>
                <w:sz w:val="10"/>
                <w:szCs w:val="10"/>
              </w:rPr>
            </w:pPr>
          </w:p>
        </w:tc>
      </w:tr>
      <w:tr w:rsidR="009F2AE4" w14:paraId="43B8B5B0" w14:textId="77777777">
        <w:trPr>
          <w:trHeight w:val="264"/>
        </w:trPr>
        <w:tc>
          <w:tcPr>
            <w:tcW w:w="1133" w:type="dxa"/>
            <w:tcBorders>
              <w:top w:val="single" w:sz="4" w:space="0" w:color="000000"/>
              <w:left w:val="single" w:sz="4" w:space="0" w:color="000000"/>
            </w:tcBorders>
            <w:shd w:val="clear" w:color="auto" w:fill="auto"/>
          </w:tcPr>
          <w:p w14:paraId="3D89F03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6FD090FE"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F575084" w14:textId="77777777" w:rsidR="009F2AE4" w:rsidRDefault="009F2AE4">
            <w:pPr>
              <w:rPr>
                <w:sz w:val="10"/>
                <w:szCs w:val="10"/>
              </w:rPr>
            </w:pPr>
          </w:p>
        </w:tc>
      </w:tr>
      <w:tr w:rsidR="009F2AE4" w14:paraId="3931E19E" w14:textId="77777777">
        <w:trPr>
          <w:trHeight w:val="264"/>
        </w:trPr>
        <w:tc>
          <w:tcPr>
            <w:tcW w:w="1133" w:type="dxa"/>
            <w:tcBorders>
              <w:top w:val="single" w:sz="4" w:space="0" w:color="000000"/>
              <w:left w:val="single" w:sz="4" w:space="0" w:color="000000"/>
            </w:tcBorders>
            <w:shd w:val="clear" w:color="auto" w:fill="auto"/>
          </w:tcPr>
          <w:p w14:paraId="201F03B2" w14:textId="77777777" w:rsidR="009F2AE4" w:rsidRDefault="009F2AE4">
            <w:pPr>
              <w:rPr>
                <w:sz w:val="10"/>
                <w:szCs w:val="10"/>
              </w:rPr>
            </w:pPr>
          </w:p>
        </w:tc>
        <w:tc>
          <w:tcPr>
            <w:tcW w:w="7502" w:type="dxa"/>
            <w:tcBorders>
              <w:top w:val="single" w:sz="4" w:space="0" w:color="000000"/>
              <w:left w:val="single" w:sz="4" w:space="0" w:color="000000"/>
            </w:tcBorders>
            <w:shd w:val="clear" w:color="auto" w:fill="auto"/>
          </w:tcPr>
          <w:p w14:paraId="60DD8693" w14:textId="77777777" w:rsidR="009F2AE4" w:rsidRDefault="009F2AE4">
            <w:pPr>
              <w:rPr>
                <w:sz w:val="10"/>
                <w:szCs w:val="10"/>
              </w:rPr>
            </w:pPr>
          </w:p>
        </w:tc>
        <w:tc>
          <w:tcPr>
            <w:tcW w:w="1301" w:type="dxa"/>
            <w:tcBorders>
              <w:top w:val="single" w:sz="4" w:space="0" w:color="000000"/>
              <w:left w:val="single" w:sz="4" w:space="0" w:color="000000"/>
              <w:right w:val="single" w:sz="4" w:space="0" w:color="000000"/>
            </w:tcBorders>
            <w:shd w:val="clear" w:color="auto" w:fill="auto"/>
          </w:tcPr>
          <w:p w14:paraId="2D80971C" w14:textId="77777777" w:rsidR="009F2AE4" w:rsidRDefault="009F2AE4">
            <w:pPr>
              <w:rPr>
                <w:sz w:val="10"/>
                <w:szCs w:val="10"/>
              </w:rPr>
            </w:pPr>
          </w:p>
        </w:tc>
      </w:tr>
      <w:tr w:rsidR="009F2AE4" w14:paraId="32A78A95" w14:textId="77777777">
        <w:trPr>
          <w:trHeight w:val="278"/>
        </w:trPr>
        <w:tc>
          <w:tcPr>
            <w:tcW w:w="1133" w:type="dxa"/>
            <w:tcBorders>
              <w:top w:val="single" w:sz="4" w:space="0" w:color="000000"/>
              <w:left w:val="single" w:sz="4" w:space="0" w:color="000000"/>
              <w:bottom w:val="single" w:sz="4" w:space="0" w:color="000000"/>
            </w:tcBorders>
            <w:shd w:val="clear" w:color="auto" w:fill="auto"/>
          </w:tcPr>
          <w:p w14:paraId="49A93913" w14:textId="77777777" w:rsidR="009F2AE4" w:rsidRDefault="009F2AE4">
            <w:pPr>
              <w:rPr>
                <w:sz w:val="10"/>
                <w:szCs w:val="10"/>
              </w:rPr>
            </w:pPr>
          </w:p>
        </w:tc>
        <w:tc>
          <w:tcPr>
            <w:tcW w:w="7502" w:type="dxa"/>
            <w:tcBorders>
              <w:top w:val="single" w:sz="4" w:space="0" w:color="000000"/>
              <w:left w:val="single" w:sz="4" w:space="0" w:color="000000"/>
              <w:bottom w:val="single" w:sz="4" w:space="0" w:color="000000"/>
            </w:tcBorders>
            <w:shd w:val="clear" w:color="auto" w:fill="auto"/>
            <w:vAlign w:val="bottom"/>
          </w:tcPr>
          <w:p w14:paraId="7BFF5D19" w14:textId="77777777" w:rsidR="009F2AE4" w:rsidRDefault="009D3E50">
            <w:pPr>
              <w:pBdr>
                <w:top w:val="nil"/>
                <w:left w:val="nil"/>
                <w:bottom w:val="nil"/>
                <w:right w:val="nil"/>
                <w:between w:val="nil"/>
              </w:pBdr>
              <w:rPr>
                <w:rFonts w:ascii="Times New Roman" w:eastAsia="Times New Roman" w:hAnsi="Times New Roman" w:cs="Times New Roman"/>
                <w:color w:val="191919"/>
                <w:sz w:val="20"/>
                <w:szCs w:val="20"/>
              </w:rPr>
            </w:pPr>
            <w:r>
              <w:rPr>
                <w:rFonts w:ascii="Times New Roman" w:eastAsia="Times New Roman" w:hAnsi="Times New Roman" w:cs="Times New Roman"/>
                <w:color w:val="191919"/>
                <w:sz w:val="20"/>
                <w:szCs w:val="20"/>
              </w:rPr>
              <w:t>Итого количество листов</w:t>
            </w: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EA38810" w14:textId="77777777" w:rsidR="009F2AE4" w:rsidRDefault="009F2AE4">
            <w:pPr>
              <w:rPr>
                <w:sz w:val="10"/>
                <w:szCs w:val="10"/>
              </w:rPr>
            </w:pPr>
          </w:p>
        </w:tc>
      </w:tr>
    </w:tbl>
    <w:p w14:paraId="607C3584"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9F2AE4">
          <w:pgSz w:w="11900" w:h="16840"/>
          <w:pgMar w:top="1418" w:right="892" w:bottom="1632" w:left="625" w:header="0" w:footer="1204" w:gutter="0"/>
          <w:pgNumType w:start="3"/>
          <w:cols w:space="720"/>
        </w:sectPr>
      </w:pPr>
    </w:p>
    <w:p w14:paraId="181DFC6C"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4</w:t>
      </w:r>
    </w:p>
    <w:p w14:paraId="51696B30"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5441F3DE" w14:textId="77777777" w:rsidR="009F2AE4" w:rsidRDefault="009D3E50">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013566EA" w14:textId="77777777" w:rsidR="009F2AE4" w:rsidRDefault="009F2AE4">
      <w:pPr>
        <w:spacing w:line="259" w:lineRule="auto"/>
        <w:ind w:left="6521"/>
        <w:rPr>
          <w:rFonts w:ascii="Times New Roman" w:eastAsia="Times New Roman" w:hAnsi="Times New Roman" w:cs="Times New Roman"/>
          <w:sz w:val="22"/>
          <w:szCs w:val="22"/>
        </w:rPr>
      </w:pPr>
    </w:p>
    <w:p w14:paraId="78B9DB9F" w14:textId="77777777" w:rsidR="009F2AE4" w:rsidRDefault="009D3E50">
      <w:pPr>
        <w:pBdr>
          <w:top w:val="nil"/>
          <w:left w:val="nil"/>
          <w:bottom w:val="nil"/>
          <w:right w:val="nil"/>
          <w:between w:val="nil"/>
        </w:pBdr>
        <w:spacing w:before="100" w:line="257" w:lineRule="auto"/>
        <w:jc w:val="center"/>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СОГЛАСИЕ</w:t>
      </w:r>
    </w:p>
    <w:p w14:paraId="0D2B60F2" w14:textId="77777777" w:rsidR="009F2AE4" w:rsidRDefault="009D3E50">
      <w:pPr>
        <w:pBdr>
          <w:top w:val="nil"/>
          <w:left w:val="nil"/>
          <w:bottom w:val="nil"/>
          <w:right w:val="nil"/>
          <w:between w:val="nil"/>
        </w:pBdr>
        <w:spacing w:after="240" w:line="261" w:lineRule="auto"/>
        <w:jc w:val="center"/>
        <w:rPr>
          <w:rFonts w:ascii="Times New Roman" w:eastAsia="Times New Roman" w:hAnsi="Times New Roman" w:cs="Times New Roman"/>
          <w:i/>
          <w:color w:val="191919"/>
          <w:sz w:val="22"/>
          <w:szCs w:val="22"/>
        </w:rPr>
        <w:sectPr w:rsidR="009F2AE4">
          <w:pgSz w:w="11900" w:h="16840"/>
          <w:pgMar w:top="1135" w:right="892" w:bottom="1632" w:left="625" w:header="0" w:footer="1204" w:gutter="0"/>
          <w:pgNumType w:start="3"/>
          <w:cols w:space="720"/>
        </w:sectPr>
      </w:pPr>
      <w:r>
        <w:rPr>
          <w:rFonts w:ascii="Times New Roman" w:eastAsia="Times New Roman" w:hAnsi="Times New Roman" w:cs="Times New Roman"/>
          <w:color w:val="191919"/>
          <w:sz w:val="22"/>
          <w:szCs w:val="22"/>
        </w:rPr>
        <w:t>на обработку персональных данных</w:t>
      </w:r>
      <w:r>
        <w:rPr>
          <w:rFonts w:ascii="Times New Roman" w:eastAsia="Times New Roman" w:hAnsi="Times New Roman" w:cs="Times New Roman"/>
          <w:color w:val="191919"/>
          <w:sz w:val="22"/>
          <w:szCs w:val="22"/>
        </w:rPr>
        <w:br/>
      </w:r>
      <w:r>
        <w:rPr>
          <w:rFonts w:ascii="Times New Roman" w:eastAsia="Times New Roman" w:hAnsi="Times New Roman" w:cs="Times New Roman"/>
          <w:i/>
          <w:color w:val="191919"/>
          <w:sz w:val="22"/>
          <w:szCs w:val="22"/>
        </w:rPr>
        <w:t>(для заполнения субъектом персональных данных')</w:t>
      </w:r>
    </w:p>
    <w:p w14:paraId="5432DE6F" w14:textId="77777777" w:rsidR="009F2AE4" w:rsidRDefault="009D3E50">
      <w:pPr>
        <w:spacing w:line="257" w:lineRule="auto"/>
        <w:rPr>
          <w:rFonts w:ascii="Times New Roman" w:eastAsia="Times New Roman" w:hAnsi="Times New Roman" w:cs="Times New Roman"/>
          <w:sz w:val="22"/>
          <w:szCs w:val="22"/>
        </w:rPr>
      </w:pPr>
      <w:r>
        <w:rPr>
          <w:b/>
          <w:i/>
          <w:sz w:val="20"/>
          <w:szCs w:val="20"/>
        </w:rPr>
        <w:t xml:space="preserve">На </w:t>
      </w:r>
      <w:r>
        <w:rPr>
          <w:rFonts w:ascii="Times New Roman" w:eastAsia="Times New Roman" w:hAnsi="Times New Roman" w:cs="Times New Roman"/>
          <w:b/>
          <w:i/>
          <w:sz w:val="22"/>
          <w:szCs w:val="22"/>
        </w:rPr>
        <w:t>бланке организации</w:t>
      </w:r>
    </w:p>
    <w:p w14:paraId="3E8C1CD8" w14:textId="77777777" w:rsidR="009F2AE4" w:rsidRDefault="009D3E50">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Дата, исх. номер</w:t>
      </w:r>
    </w:p>
    <w:p w14:paraId="203B601D" w14:textId="77777777" w:rsidR="009F2AE4" w:rsidRDefault="009F2AE4">
      <w:pPr>
        <w:pBdr>
          <w:top w:val="nil"/>
          <w:left w:val="nil"/>
          <w:bottom w:val="nil"/>
          <w:right w:val="nil"/>
          <w:between w:val="nil"/>
        </w:pBdr>
        <w:spacing w:line="257" w:lineRule="auto"/>
        <w:jc w:val="center"/>
        <w:rPr>
          <w:rFonts w:ascii="Times New Roman" w:eastAsia="Times New Roman" w:hAnsi="Times New Roman" w:cs="Times New Roman"/>
          <w:color w:val="191919"/>
          <w:sz w:val="22"/>
          <w:szCs w:val="22"/>
        </w:rPr>
      </w:pPr>
    </w:p>
    <w:p w14:paraId="20E3039E" w14:textId="77777777" w:rsidR="009F2AE4" w:rsidRDefault="009D3E50">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Директору</w:t>
      </w:r>
    </w:p>
    <w:p w14:paraId="400E7806" w14:textId="77777777" w:rsidR="009F2AE4" w:rsidRDefault="009D3E50">
      <w:pPr>
        <w:spacing w:line="257" w:lineRule="auto"/>
        <w:rPr>
          <w:rFonts w:ascii="Times New Roman" w:eastAsia="Times New Roman" w:hAnsi="Times New Roman" w:cs="Times New Roman"/>
          <w:sz w:val="22"/>
          <w:szCs w:val="22"/>
        </w:rPr>
      </w:pPr>
      <w:r>
        <w:rPr>
          <w:rFonts w:ascii="Times New Roman" w:eastAsia="Times New Roman" w:hAnsi="Times New Roman" w:cs="Times New Roman"/>
          <w:sz w:val="22"/>
          <w:szCs w:val="22"/>
        </w:rPr>
        <w:t>АНО «Центр развития территорий»</w:t>
      </w:r>
    </w:p>
    <w:p w14:paraId="061F5DCB" w14:textId="77777777" w:rsidR="009F2AE4" w:rsidRDefault="009D3E50">
      <w:pPr>
        <w:spacing w:line="257" w:lineRule="auto"/>
        <w:rPr>
          <w:rFonts w:ascii="Times New Roman" w:eastAsia="Times New Roman" w:hAnsi="Times New Roman" w:cs="Times New Roman"/>
          <w:sz w:val="22"/>
          <w:szCs w:val="22"/>
        </w:rPr>
        <w:sectPr w:rsidR="009F2AE4">
          <w:type w:val="continuous"/>
          <w:pgSz w:w="11900" w:h="16840"/>
          <w:pgMar w:top="1992" w:right="892" w:bottom="1632" w:left="625" w:header="0" w:footer="1204" w:gutter="0"/>
          <w:pgNumType w:start="3"/>
          <w:cols w:num="2" w:space="720" w:equalWidth="0">
            <w:col w:w="4831" w:space="720"/>
            <w:col w:w="4831" w:space="0"/>
          </w:cols>
        </w:sectPr>
      </w:pPr>
      <w:r>
        <w:rPr>
          <w:rFonts w:ascii="Times New Roman" w:eastAsia="Times New Roman" w:hAnsi="Times New Roman" w:cs="Times New Roman"/>
          <w:sz w:val="22"/>
          <w:szCs w:val="22"/>
        </w:rPr>
        <w:t>Стрельцу П.Н.</w:t>
      </w:r>
    </w:p>
    <w:p w14:paraId="7C5DDF87"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9F2AE4">
          <w:type w:val="continuous"/>
          <w:pgSz w:w="11900" w:h="16840"/>
          <w:pgMar w:top="1992" w:right="892" w:bottom="1632" w:left="625" w:header="0" w:footer="1204" w:gutter="0"/>
          <w:pgNumType w:start="3"/>
          <w:cols w:space="720"/>
        </w:sectPr>
      </w:pPr>
    </w:p>
    <w:p w14:paraId="38553362" w14:textId="77777777" w:rsidR="009F2AE4" w:rsidRDefault="009D3E50">
      <w:pPr>
        <w:pBdr>
          <w:top w:val="nil"/>
          <w:left w:val="nil"/>
          <w:bottom w:val="nil"/>
          <w:right w:val="nil"/>
          <w:between w:val="nil"/>
        </w:pBdr>
        <w:tabs>
          <w:tab w:val="left" w:pos="9839"/>
        </w:tabs>
        <w:ind w:firstLine="34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Я,</w:t>
      </w:r>
      <w:r>
        <w:rPr>
          <w:rFonts w:ascii="Times New Roman" w:eastAsia="Times New Roman" w:hAnsi="Times New Roman" w:cs="Times New Roman"/>
          <w:color w:val="191919"/>
          <w:sz w:val="22"/>
          <w:szCs w:val="22"/>
        </w:rPr>
        <w:tab/>
        <w:t>,</w:t>
      </w:r>
    </w:p>
    <w:p w14:paraId="37A0FB76" w14:textId="77777777" w:rsidR="009F2AE4" w:rsidRDefault="009D3E50">
      <w:pPr>
        <w:pBdr>
          <w:top w:val="nil"/>
          <w:left w:val="nil"/>
          <w:bottom w:val="nil"/>
          <w:right w:val="nil"/>
          <w:between w:val="nil"/>
        </w:pBdr>
        <w:spacing w:after="80"/>
        <w:jc w:val="center"/>
        <w:rPr>
          <w:rFonts w:ascii="Times New Roman" w:eastAsia="Times New Roman" w:hAnsi="Times New Roman" w:cs="Times New Roman"/>
          <w:color w:val="191919"/>
          <w:sz w:val="18"/>
          <w:szCs w:val="18"/>
        </w:rPr>
      </w:pPr>
      <w:r>
        <w:rPr>
          <w:rFonts w:ascii="Times New Roman" w:eastAsia="Times New Roman" w:hAnsi="Times New Roman" w:cs="Times New Roman"/>
          <w:color w:val="191919"/>
          <w:sz w:val="18"/>
          <w:szCs w:val="18"/>
        </w:rPr>
        <w:t>(фамилия, имя, отчество (если имеется) полностью)</w:t>
      </w:r>
    </w:p>
    <w:p w14:paraId="35DBB4EF" w14:textId="77777777" w:rsidR="009F2AE4" w:rsidRDefault="009D3E50">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паспорт серия  № , кем выдан , дата выдачи , код подразделения, зарегистрированный (-</w:t>
      </w:r>
      <w:proofErr w:type="spellStart"/>
      <w:r>
        <w:rPr>
          <w:rFonts w:ascii="Times New Roman" w:eastAsia="Times New Roman" w:hAnsi="Times New Roman" w:cs="Times New Roman"/>
          <w:color w:val="191919"/>
          <w:sz w:val="22"/>
          <w:szCs w:val="22"/>
        </w:rPr>
        <w:t>ая</w:t>
      </w:r>
      <w:proofErr w:type="spellEnd"/>
      <w:r>
        <w:rPr>
          <w:rFonts w:ascii="Times New Roman" w:eastAsia="Times New Roman" w:hAnsi="Times New Roman" w:cs="Times New Roman"/>
          <w:color w:val="191919"/>
          <w:sz w:val="22"/>
          <w:szCs w:val="22"/>
        </w:rPr>
        <w:t>) по адресу: индекс , ИНН  (если имеется), СНИЛС  (если имеется), настоящим предоставляю АНО «Центр развития территорий»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w:t>
      </w:r>
    </w:p>
    <w:p w14:paraId="48B91136" w14:textId="483ED025" w:rsidR="009F2AE4" w:rsidRDefault="009D3E50" w:rsidP="00F05647">
      <w:pPr>
        <w:pBdr>
          <w:top w:val="nil"/>
          <w:left w:val="nil"/>
          <w:bottom w:val="nil"/>
          <w:right w:val="nil"/>
          <w:between w:val="nil"/>
        </w:pBdr>
        <w:spacing w:line="252" w:lineRule="auto"/>
        <w:ind w:firstLine="48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предоставляется мною в целях рассмотрения Заказчиком подаваемой Участником заявки для участия в открытом запросе предложений на право заключения договора </w:t>
      </w:r>
      <w:r w:rsidR="009F0F05" w:rsidRPr="009F0F05">
        <w:rPr>
          <w:rFonts w:ascii="Times New Roman" w:eastAsia="Times New Roman" w:hAnsi="Times New Roman" w:cs="Times New Roman"/>
          <w:color w:val="191919"/>
          <w:sz w:val="22"/>
          <w:szCs w:val="22"/>
        </w:rPr>
        <w:t>на оказание услуг по разработке концепции музея под рабочим названием «Музей Динозавров»</w:t>
      </w:r>
      <w:r>
        <w:rPr>
          <w:rFonts w:ascii="Times New Roman" w:eastAsia="Times New Roman" w:hAnsi="Times New Roman" w:cs="Times New Roman"/>
          <w:color w:val="191919"/>
          <w:sz w:val="22"/>
          <w:szCs w:val="22"/>
        </w:rPr>
        <w:t>.</w:t>
      </w:r>
    </w:p>
    <w:p w14:paraId="7ED61D07" w14:textId="7789268C" w:rsidR="009F2AE4" w:rsidRDefault="009D3E50" w:rsidP="00F05647">
      <w:pPr>
        <w:pBdr>
          <w:top w:val="nil"/>
          <w:left w:val="nil"/>
          <w:bottom w:val="nil"/>
          <w:right w:val="nil"/>
          <w:between w:val="nil"/>
        </w:pBdr>
        <w:spacing w:line="252" w:lineRule="auto"/>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в открытом запросе предложений на право заключения договора </w:t>
      </w:r>
      <w:r w:rsidR="009F0F05" w:rsidRPr="009F0F05">
        <w:rPr>
          <w:rFonts w:ascii="Times New Roman" w:eastAsia="Times New Roman" w:hAnsi="Times New Roman" w:cs="Times New Roman"/>
          <w:color w:val="191919"/>
          <w:sz w:val="22"/>
          <w:szCs w:val="22"/>
        </w:rPr>
        <w:t>на оказание услуг по разработке концепции музея под рабочим названием «Музей Динозавров»</w:t>
      </w:r>
      <w:r w:rsidR="009F0F05">
        <w:rPr>
          <w:rFonts w:ascii="Times New Roman" w:eastAsia="Times New Roman" w:hAnsi="Times New Roman" w:cs="Times New Roman"/>
          <w:color w:val="191919"/>
          <w:sz w:val="22"/>
          <w:szCs w:val="22"/>
        </w:rPr>
        <w:t>.</w:t>
      </w:r>
    </w:p>
    <w:p w14:paraId="7724A2A1" w14:textId="163AAA1A" w:rsidR="009F2AE4" w:rsidRDefault="009D3E50" w:rsidP="00A27C1C">
      <w:pPr>
        <w:pBdr>
          <w:top w:val="nil"/>
          <w:left w:val="nil"/>
          <w:bottom w:val="nil"/>
          <w:right w:val="nil"/>
          <w:between w:val="nil"/>
        </w:pBdr>
        <w:spacing w:line="252" w:lineRule="auto"/>
        <w:ind w:firstLine="40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Настоящее Согласие предоставляется на срок рассмотрения заявки в открытом запросе предложений на право заключения договора </w:t>
      </w:r>
      <w:r w:rsidR="009F0F05" w:rsidRPr="009F0F05">
        <w:rPr>
          <w:rFonts w:ascii="Times New Roman" w:eastAsia="Times New Roman" w:hAnsi="Times New Roman" w:cs="Times New Roman"/>
          <w:color w:val="191919"/>
          <w:sz w:val="22"/>
          <w:szCs w:val="22"/>
        </w:rPr>
        <w:t>на оказание услуг по разработке концепции музея под рабочим названием «Музей Динозавров»</w:t>
      </w:r>
      <w:r>
        <w:rPr>
          <w:rFonts w:ascii="Times New Roman" w:eastAsia="Times New Roman" w:hAnsi="Times New Roman" w:cs="Times New Roman"/>
          <w:color w:val="191919"/>
          <w:sz w:val="22"/>
          <w:szCs w:val="22"/>
        </w:rPr>
        <w:t>, а также в течение 5 (пяти) лет после прекращения действия указанных договора/</w:t>
      </w:r>
      <w:proofErr w:type="spellStart"/>
      <w:r>
        <w:rPr>
          <w:rFonts w:ascii="Times New Roman" w:eastAsia="Times New Roman" w:hAnsi="Times New Roman" w:cs="Times New Roman"/>
          <w:color w:val="191919"/>
          <w:sz w:val="22"/>
          <w:szCs w:val="22"/>
        </w:rPr>
        <w:t>ов</w:t>
      </w:r>
      <w:proofErr w:type="spellEnd"/>
      <w:r>
        <w:rPr>
          <w:rFonts w:ascii="Times New Roman" w:eastAsia="Times New Roman" w:hAnsi="Times New Roman" w:cs="Times New Roman"/>
          <w:color w:val="191919"/>
          <w:sz w:val="22"/>
          <w:szCs w:val="22"/>
        </w:rPr>
        <w:t xml:space="preserve"> и правоотношений по любым основаниям.</w:t>
      </w:r>
    </w:p>
    <w:p w14:paraId="537FFBE3"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может быть отозвано в порядке направления соответствующего письменного отзыва в адрес Заказчика по почте заказным письмом с уведомлением о вручении либо путем вручения лично под расписку представителю Заказчика не позднее, чем за 1 (один) месяц до даты вступления соответствующего отзыва в силу. В этом случае Заказчик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Заказчика, регламентирующие вопросы обработки Персональных данных.</w:t>
      </w:r>
    </w:p>
    <w:p w14:paraId="6FEF27FA"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иных необходимых действий с моими персональными данными с учётом действующего законодательства РФ.</w:t>
      </w:r>
    </w:p>
    <w:p w14:paraId="44DD8CF8"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0275D659" w14:textId="77777777" w:rsidR="009F2AE4" w:rsidRDefault="009D3E50">
      <w:pPr>
        <w:pBdr>
          <w:top w:val="nil"/>
          <w:left w:val="nil"/>
          <w:bottom w:val="nil"/>
          <w:right w:val="nil"/>
          <w:between w:val="nil"/>
        </w:pBdr>
        <w:spacing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w:t>
      </w:r>
      <w:r>
        <w:rPr>
          <w:rFonts w:ascii="Times New Roman" w:eastAsia="Times New Roman" w:hAnsi="Times New Roman" w:cs="Times New Roman"/>
          <w:color w:val="191919"/>
          <w:sz w:val="22"/>
          <w:szCs w:val="22"/>
        </w:rPr>
        <w:lastRenderedPageBreak/>
        <w:t>целях, передаче Заказчиком принадлежащих ему функций и полномочий иному лицу, Заказчик вправе в необходимом объёме раскрывать для 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w:t>
      </w:r>
    </w:p>
    <w:p w14:paraId="7DACB60C" w14:textId="77777777" w:rsidR="009F2AE4" w:rsidRDefault="009D3E50">
      <w:pPr>
        <w:pBdr>
          <w:top w:val="nil"/>
          <w:left w:val="nil"/>
          <w:bottom w:val="nil"/>
          <w:right w:val="nil"/>
          <w:between w:val="nil"/>
        </w:pBdr>
        <w:spacing w:after="460" w:line="252" w:lineRule="auto"/>
        <w:ind w:firstLine="620"/>
        <w:jc w:val="both"/>
        <w:rPr>
          <w:rFonts w:ascii="Times New Roman" w:eastAsia="Times New Roman" w:hAnsi="Times New Roman" w:cs="Times New Roman"/>
          <w:color w:val="191919"/>
          <w:sz w:val="22"/>
          <w:szCs w:val="22"/>
        </w:rPr>
      </w:pPr>
      <w:r>
        <w:rPr>
          <w:rFonts w:ascii="Times New Roman" w:eastAsia="Times New Roman" w:hAnsi="Times New Roman" w:cs="Times New Roman"/>
          <w:color w:val="191919"/>
          <w:sz w:val="22"/>
          <w:szCs w:val="22"/>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65D0E086" w14:textId="77777777" w:rsidR="009F2AE4" w:rsidRDefault="009D3E50">
      <w:pPr>
        <w:pBdr>
          <w:top w:val="nil"/>
          <w:left w:val="nil"/>
          <w:bottom w:val="nil"/>
          <w:right w:val="nil"/>
          <w:between w:val="nil"/>
        </w:pBdr>
        <w:spacing w:line="252" w:lineRule="auto"/>
        <w:ind w:firstLine="760"/>
        <w:jc w:val="both"/>
        <w:rPr>
          <w:rFonts w:ascii="Times New Roman" w:eastAsia="Times New Roman" w:hAnsi="Times New Roman" w:cs="Times New Roman"/>
          <w:color w:val="191919"/>
          <w:sz w:val="19"/>
          <w:szCs w:val="19"/>
        </w:rPr>
      </w:pPr>
      <w:r>
        <w:rPr>
          <w:rFonts w:ascii="Times New Roman" w:eastAsia="Times New Roman" w:hAnsi="Times New Roman" w:cs="Times New Roman"/>
          <w:color w:val="191919"/>
          <w:sz w:val="19"/>
          <w:szCs w:val="19"/>
        </w:rPr>
        <w:t>Подпись://</w:t>
      </w:r>
    </w:p>
    <w:p w14:paraId="19425052" w14:textId="77777777" w:rsidR="009F2AE4" w:rsidRDefault="009D3E50">
      <w:pPr>
        <w:pBdr>
          <w:top w:val="single" w:sz="4" w:space="0" w:color="000000"/>
          <w:left w:val="nil"/>
          <w:bottom w:val="nil"/>
          <w:right w:val="nil"/>
          <w:between w:val="nil"/>
        </w:pBdr>
        <w:spacing w:after="40"/>
        <w:ind w:left="4340"/>
        <w:jc w:val="both"/>
        <w:rPr>
          <w:rFonts w:ascii="Times New Roman" w:eastAsia="Times New Roman" w:hAnsi="Times New Roman" w:cs="Times New Roman"/>
          <w:color w:val="191919"/>
          <w:sz w:val="14"/>
          <w:szCs w:val="14"/>
        </w:rPr>
      </w:pPr>
      <w:r>
        <w:rPr>
          <w:rFonts w:ascii="Times New Roman" w:eastAsia="Times New Roman" w:hAnsi="Times New Roman" w:cs="Times New Roman"/>
          <w:color w:val="191919"/>
          <w:sz w:val="14"/>
          <w:szCs w:val="14"/>
        </w:rPr>
        <w:t>(фамилия, имя, отчество (если имеется) полностью)</w:t>
      </w:r>
    </w:p>
    <w:p w14:paraId="201012E3"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23B151AD" w14:textId="77777777" w:rsidR="00926667" w:rsidRDefault="00926667">
      <w:pPr>
        <w:pBdr>
          <w:top w:val="nil"/>
          <w:left w:val="nil"/>
          <w:bottom w:val="nil"/>
          <w:right w:val="nil"/>
          <w:between w:val="nil"/>
        </w:pBdr>
        <w:ind w:left="6521"/>
        <w:rPr>
          <w:rFonts w:ascii="Times New Roman" w:eastAsia="Times New Roman" w:hAnsi="Times New Roman" w:cs="Times New Roman"/>
          <w:color w:val="191919"/>
          <w:sz w:val="22"/>
          <w:szCs w:val="22"/>
        </w:rPr>
      </w:pPr>
    </w:p>
    <w:p w14:paraId="64973110" w14:textId="77777777" w:rsidR="00926667" w:rsidRDefault="00926667">
      <w:pPr>
        <w:pBdr>
          <w:top w:val="nil"/>
          <w:left w:val="nil"/>
          <w:bottom w:val="nil"/>
          <w:right w:val="nil"/>
          <w:between w:val="nil"/>
        </w:pBdr>
        <w:ind w:left="6521"/>
        <w:rPr>
          <w:rFonts w:ascii="Times New Roman" w:eastAsia="Times New Roman" w:hAnsi="Times New Roman" w:cs="Times New Roman"/>
          <w:color w:val="191919"/>
          <w:sz w:val="22"/>
          <w:szCs w:val="22"/>
        </w:rPr>
        <w:sectPr w:rsidR="00926667">
          <w:type w:val="continuous"/>
          <w:pgSz w:w="11900" w:h="16840"/>
          <w:pgMar w:top="1135" w:right="851" w:bottom="1134" w:left="1134" w:header="709" w:footer="709" w:gutter="0"/>
          <w:pgNumType w:start="1"/>
          <w:cols w:space="720"/>
        </w:sectPr>
      </w:pPr>
    </w:p>
    <w:p w14:paraId="17421D23"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5</w:t>
      </w:r>
    </w:p>
    <w:p w14:paraId="5E6497E3" w14:textId="77777777" w:rsidR="009F2AE4" w:rsidRDefault="009D3E50">
      <w:pPr>
        <w:pBdr>
          <w:top w:val="nil"/>
          <w:left w:val="nil"/>
          <w:bottom w:val="nil"/>
          <w:right w:val="nil"/>
          <w:between w:val="nil"/>
        </w:pBdr>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5423C6F1" w14:textId="77777777" w:rsidR="009F2AE4" w:rsidRDefault="009D3E50">
      <w:pPr>
        <w:spacing w:line="259" w:lineRule="auto"/>
        <w:ind w:left="6521"/>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7B93DF78" w14:textId="77777777" w:rsidR="009F2AE4" w:rsidRDefault="009F2AE4">
      <w:pPr>
        <w:spacing w:line="259" w:lineRule="auto"/>
        <w:ind w:left="6521"/>
        <w:rPr>
          <w:rFonts w:ascii="Times New Roman" w:eastAsia="Times New Roman" w:hAnsi="Times New Roman" w:cs="Times New Roman"/>
          <w:sz w:val="22"/>
          <w:szCs w:val="22"/>
        </w:rPr>
      </w:pPr>
    </w:p>
    <w:p w14:paraId="72F0E937"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1F2FCF1B"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pPr>
    </w:p>
    <w:p w14:paraId="0828F67C" w14:textId="77777777" w:rsidR="009F2AE4" w:rsidRDefault="009D3E50">
      <w:pPr>
        <w:keepNext/>
        <w:keepLines/>
        <w:tabs>
          <w:tab w:val="left" w:pos="8577"/>
        </w:tabs>
        <w:spacing w:after="60" w:line="252" w:lineRule="auto"/>
        <w:ind w:left="284"/>
        <w:jc w:val="center"/>
        <w:rPr>
          <w:rFonts w:ascii="Times New Roman" w:eastAsia="Times New Roman" w:hAnsi="Times New Roman" w:cs="Times New Roman"/>
          <w:b/>
        </w:rPr>
      </w:pPr>
      <w:r>
        <w:rPr>
          <w:rFonts w:ascii="Times New Roman" w:eastAsia="Times New Roman" w:hAnsi="Times New Roman" w:cs="Times New Roman"/>
          <w:b/>
        </w:rPr>
        <w:t>Договор № ______</w:t>
      </w:r>
    </w:p>
    <w:p w14:paraId="2684A4F3" w14:textId="39431826" w:rsidR="009F2AE4" w:rsidRDefault="009D3E50" w:rsidP="00A24DA6">
      <w:pPr>
        <w:keepNext/>
        <w:keepLines/>
        <w:ind w:right="-23"/>
        <w:jc w:val="center"/>
        <w:rPr>
          <w:rFonts w:ascii="Times New Roman" w:eastAsia="Times New Roman" w:hAnsi="Times New Roman" w:cs="Times New Roman"/>
          <w:b/>
        </w:rPr>
      </w:pPr>
      <w:bookmarkStart w:id="10" w:name="_heading=h.1t3h5sf" w:colFirst="0" w:colLast="0"/>
      <w:bookmarkEnd w:id="10"/>
      <w:r>
        <w:rPr>
          <w:rFonts w:ascii="Times New Roman" w:eastAsia="Times New Roman" w:hAnsi="Times New Roman" w:cs="Times New Roman"/>
          <w:b/>
        </w:rPr>
        <w:t xml:space="preserve">об оказании услуг </w:t>
      </w:r>
      <w:r w:rsidR="00A24DA6" w:rsidRPr="00A24DA6">
        <w:rPr>
          <w:rFonts w:ascii="Times New Roman" w:eastAsia="Times New Roman" w:hAnsi="Times New Roman" w:cs="Times New Roman"/>
          <w:b/>
        </w:rPr>
        <w:t>по разработке концепции музея под рабочим названием «Музей Динозавров»</w:t>
      </w:r>
    </w:p>
    <w:p w14:paraId="49B8D711" w14:textId="77777777" w:rsidR="009F2AE4" w:rsidRDefault="009F2AE4">
      <w:pPr>
        <w:keepNext/>
        <w:keepLines/>
        <w:ind w:right="-23"/>
        <w:jc w:val="center"/>
        <w:rPr>
          <w:rFonts w:ascii="Times New Roman" w:eastAsia="Times New Roman" w:hAnsi="Times New Roman" w:cs="Times New Roman"/>
          <w:b/>
        </w:rPr>
      </w:pPr>
    </w:p>
    <w:p w14:paraId="64FF635B" w14:textId="065DD354" w:rsidR="00A27C1C" w:rsidRDefault="00A27C1C" w:rsidP="00A27C1C">
      <w:pPr>
        <w:pBdr>
          <w:top w:val="nil"/>
          <w:left w:val="nil"/>
          <w:bottom w:val="nil"/>
          <w:right w:val="nil"/>
          <w:between w:val="nil"/>
        </w:pBdr>
        <w:spacing w:line="257" w:lineRule="auto"/>
        <w:jc w:val="both"/>
        <w:rPr>
          <w:rFonts w:ascii="Times New Roman" w:eastAsia="Times New Roman" w:hAnsi="Times New Roman" w:cs="Times New Roman"/>
        </w:rPr>
      </w:pPr>
      <w:r>
        <w:rPr>
          <w:rFonts w:ascii="Times New Roman" w:eastAsia="Times New Roman" w:hAnsi="Times New Roman" w:cs="Times New Roman"/>
        </w:rPr>
        <w:t>г. Благовещенск</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w:t>
      </w:r>
    </w:p>
    <w:p w14:paraId="5C9D525A" w14:textId="77777777" w:rsidR="00A27C1C" w:rsidRDefault="00A27C1C" w:rsidP="00A27C1C">
      <w:pPr>
        <w:pBdr>
          <w:top w:val="nil"/>
          <w:left w:val="nil"/>
          <w:bottom w:val="nil"/>
          <w:right w:val="nil"/>
          <w:between w:val="nil"/>
        </w:pBdr>
        <w:spacing w:line="257" w:lineRule="auto"/>
        <w:jc w:val="both"/>
        <w:rPr>
          <w:rFonts w:ascii="Times New Roman" w:eastAsia="Times New Roman" w:hAnsi="Times New Roman" w:cs="Times New Roman"/>
        </w:rPr>
      </w:pPr>
    </w:p>
    <w:p w14:paraId="531F8A61" w14:textId="0DAA9AC0" w:rsidR="009F2AE4" w:rsidRPr="00A24DA6" w:rsidRDefault="009D3E50">
      <w:pPr>
        <w:pBdr>
          <w:top w:val="nil"/>
          <w:left w:val="nil"/>
          <w:bottom w:val="nil"/>
          <w:right w:val="nil"/>
          <w:between w:val="nil"/>
        </w:pBdr>
        <w:spacing w:line="257" w:lineRule="auto"/>
        <w:ind w:firstLine="567"/>
        <w:jc w:val="both"/>
        <w:rPr>
          <w:rFonts w:ascii="Times New Roman" w:eastAsia="Times New Roman" w:hAnsi="Times New Roman" w:cs="Times New Roman"/>
        </w:rPr>
      </w:pPr>
      <w:r w:rsidRPr="00A24DA6">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sidRPr="00A24DA6">
        <w:rPr>
          <w:rFonts w:ascii="Times New Roman" w:eastAsia="Times New Roman" w:hAnsi="Times New Roman" w:cs="Times New Roman"/>
          <w:i/>
        </w:rPr>
        <w:t>,</w:t>
      </w:r>
      <w:r w:rsidRPr="00A24DA6">
        <w:rPr>
          <w:rFonts w:ascii="Times New Roman" w:eastAsia="Times New Roman" w:hAnsi="Times New Roman" w:cs="Times New Roman"/>
        </w:rPr>
        <w:t xml:space="preserve"> действующего на основании Устава, с одной стороны, и (</w:t>
      </w:r>
      <w:r w:rsidRPr="00A24DA6">
        <w:rPr>
          <w:rFonts w:ascii="Times New Roman" w:eastAsia="Times New Roman" w:hAnsi="Times New Roman" w:cs="Times New Roman"/>
          <w:u w:val="single"/>
        </w:rPr>
        <w:t>ИП, юридическое или физическое лицо</w:t>
      </w:r>
      <w:r w:rsidRPr="00A24DA6">
        <w:rPr>
          <w:rFonts w:ascii="Times New Roman" w:eastAsia="Times New Roman" w:hAnsi="Times New Roman" w:cs="Times New Roman"/>
        </w:rPr>
        <w:t xml:space="preserve">), именуемый в дальнейшем «Подрядчик», в лице </w:t>
      </w:r>
      <w:r w:rsidRPr="00A24DA6">
        <w:rPr>
          <w:rFonts w:ascii="Times New Roman" w:eastAsia="Times New Roman" w:hAnsi="Times New Roman" w:cs="Times New Roman"/>
          <w:u w:val="single"/>
        </w:rPr>
        <w:t>ФИО,</w:t>
      </w:r>
      <w:r w:rsidRPr="00A24DA6">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 соблюдением требований Гражданского кодекса Российской Федерации, на основании результатов определения Подрядчика способом закупки открытый запрос </w:t>
      </w:r>
      <w:r w:rsidRPr="00A24DA6">
        <w:rPr>
          <w:rFonts w:ascii="Times New Roman" w:eastAsia="Times New Roman" w:hAnsi="Times New Roman" w:cs="Times New Roman"/>
          <w:color w:val="191919"/>
        </w:rPr>
        <w:t>предложений</w:t>
      </w:r>
      <w:r w:rsidRPr="00A24DA6">
        <w:rPr>
          <w:rFonts w:ascii="Times New Roman" w:eastAsia="Times New Roman" w:hAnsi="Times New Roman" w:cs="Times New Roman"/>
        </w:rPr>
        <w:t xml:space="preserve">, протокол от «__» ____20__ г. № _____, заключили настоящий Договор (далее - Договор) о нижеследующем: </w:t>
      </w:r>
    </w:p>
    <w:p w14:paraId="7C0C97F5" w14:textId="77777777" w:rsidR="009F2AE4" w:rsidRDefault="009D3E50">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1" w:name="bookmark=id.30j0zll" w:colFirst="0" w:colLast="0"/>
      <w:bookmarkEnd w:id="11"/>
      <w:r>
        <w:rPr>
          <w:rFonts w:ascii="Times New Roman" w:eastAsia="Times New Roman" w:hAnsi="Times New Roman" w:cs="Times New Roman"/>
          <w:b/>
        </w:rPr>
        <w:t>1. Предмет Договора</w:t>
      </w:r>
    </w:p>
    <w:p w14:paraId="0A2E815A" w14:textId="18321A71" w:rsidR="009F2AE4" w:rsidRPr="00A27C1C" w:rsidRDefault="009D3E50" w:rsidP="00A27C1C">
      <w:pPr>
        <w:widowControl/>
        <w:numPr>
          <w:ilvl w:val="0"/>
          <w:numId w:val="5"/>
        </w:numPr>
        <w:pBdr>
          <w:top w:val="nil"/>
          <w:left w:val="nil"/>
          <w:bottom w:val="nil"/>
          <w:right w:val="nil"/>
          <w:between w:val="nil"/>
        </w:pBdr>
        <w:jc w:val="both"/>
        <w:rPr>
          <w:rFonts w:ascii="Times New Roman" w:eastAsia="Times New Roman" w:hAnsi="Times New Roman" w:cs="Times New Roman"/>
          <w:b/>
        </w:rPr>
      </w:pPr>
      <w:r w:rsidRPr="00A27C1C">
        <w:rPr>
          <w:rFonts w:ascii="Times New Roman" w:eastAsia="Times New Roman" w:hAnsi="Times New Roman" w:cs="Times New Roman"/>
        </w:rPr>
        <w:t>Заказчик поручает, а Подрядчик принимает на себя обязательства</w:t>
      </w:r>
      <w:r w:rsidRPr="00A27C1C">
        <w:rPr>
          <w:rFonts w:ascii="Times New Roman" w:eastAsia="Times New Roman" w:hAnsi="Times New Roman" w:cs="Times New Roman"/>
          <w:b/>
        </w:rPr>
        <w:t xml:space="preserve"> </w:t>
      </w:r>
      <w:r w:rsidR="00A27C1C" w:rsidRPr="00A27C1C">
        <w:rPr>
          <w:rFonts w:ascii="Times New Roman" w:eastAsia="Times New Roman" w:hAnsi="Times New Roman" w:cs="Times New Roman"/>
          <w:b/>
        </w:rPr>
        <w:t>оказа</w:t>
      </w:r>
      <w:r w:rsidR="00A27C1C">
        <w:rPr>
          <w:rFonts w:ascii="Times New Roman" w:eastAsia="Times New Roman" w:hAnsi="Times New Roman" w:cs="Times New Roman"/>
          <w:b/>
        </w:rPr>
        <w:t>ть</w:t>
      </w:r>
      <w:r w:rsidR="00A27C1C" w:rsidRPr="00A27C1C">
        <w:rPr>
          <w:rFonts w:ascii="Times New Roman" w:eastAsia="Times New Roman" w:hAnsi="Times New Roman" w:cs="Times New Roman"/>
          <w:b/>
        </w:rPr>
        <w:t xml:space="preserve"> </w:t>
      </w:r>
      <w:r w:rsidR="00A24DA6" w:rsidRPr="00A24DA6">
        <w:rPr>
          <w:rFonts w:ascii="Times New Roman" w:eastAsia="Times New Roman" w:hAnsi="Times New Roman" w:cs="Times New Roman"/>
          <w:b/>
        </w:rPr>
        <w:t>услуг</w:t>
      </w:r>
      <w:r w:rsidR="00A24DA6">
        <w:rPr>
          <w:rFonts w:ascii="Times New Roman" w:eastAsia="Times New Roman" w:hAnsi="Times New Roman" w:cs="Times New Roman"/>
          <w:b/>
        </w:rPr>
        <w:t>и</w:t>
      </w:r>
      <w:r w:rsidR="00A24DA6" w:rsidRPr="00A24DA6">
        <w:rPr>
          <w:rFonts w:ascii="Times New Roman" w:eastAsia="Times New Roman" w:hAnsi="Times New Roman" w:cs="Times New Roman"/>
          <w:b/>
        </w:rPr>
        <w:t xml:space="preserve"> по разработке концепции музея под рабочим названием «Музей Динозавров»</w:t>
      </w:r>
      <w:r w:rsidR="00A27C1C" w:rsidRPr="00A27C1C">
        <w:rPr>
          <w:rFonts w:ascii="Times New Roman" w:eastAsia="Times New Roman" w:hAnsi="Times New Roman" w:cs="Times New Roman"/>
          <w:b/>
        </w:rPr>
        <w:t xml:space="preserve"> </w:t>
      </w:r>
      <w:r w:rsidRPr="00A27C1C">
        <w:rPr>
          <w:rFonts w:ascii="Times New Roman" w:eastAsia="Times New Roman" w:hAnsi="Times New Roman" w:cs="Times New Roman"/>
        </w:rPr>
        <w:t xml:space="preserve">(далее – </w:t>
      </w:r>
      <w:r w:rsidR="00A27C1C">
        <w:rPr>
          <w:rFonts w:ascii="Times New Roman" w:eastAsia="Times New Roman" w:hAnsi="Times New Roman" w:cs="Times New Roman"/>
        </w:rPr>
        <w:t>Услуги</w:t>
      </w:r>
      <w:r w:rsidRPr="00A27C1C">
        <w:rPr>
          <w:rFonts w:ascii="Times New Roman" w:eastAsia="Times New Roman" w:hAnsi="Times New Roman" w:cs="Times New Roman"/>
        </w:rPr>
        <w:t xml:space="preserve">) в соответствии с условиями настоящего Договора, Техническим заданием (Приложение № 1 к Договору), Графиком исполнения договора (Приложение № 2 к Договору), и передать результат </w:t>
      </w:r>
      <w:bookmarkStart w:id="12" w:name="_Hlk143072309"/>
      <w:r w:rsidR="001E627C">
        <w:rPr>
          <w:rFonts w:ascii="Times New Roman" w:eastAsia="Times New Roman" w:hAnsi="Times New Roman" w:cs="Times New Roman"/>
        </w:rPr>
        <w:t>оказания услуг</w:t>
      </w:r>
      <w:r w:rsidRPr="00A27C1C">
        <w:rPr>
          <w:rFonts w:ascii="Times New Roman" w:eastAsia="Times New Roman" w:hAnsi="Times New Roman" w:cs="Times New Roman"/>
        </w:rPr>
        <w:t xml:space="preserve"> </w:t>
      </w:r>
      <w:bookmarkEnd w:id="12"/>
      <w:r w:rsidRPr="00A27C1C">
        <w:rPr>
          <w:rFonts w:ascii="Times New Roman" w:eastAsia="Times New Roman" w:hAnsi="Times New Roman" w:cs="Times New Roman"/>
        </w:rPr>
        <w:t xml:space="preserve">Заказчику, а Заказчик обязуется принять результат </w:t>
      </w:r>
      <w:r w:rsidR="001E627C">
        <w:rPr>
          <w:rFonts w:ascii="Times New Roman" w:eastAsia="Times New Roman" w:hAnsi="Times New Roman" w:cs="Times New Roman"/>
        </w:rPr>
        <w:t>оказания услуг</w:t>
      </w:r>
      <w:r w:rsidR="001E627C" w:rsidRPr="00A27C1C">
        <w:rPr>
          <w:rFonts w:ascii="Times New Roman" w:eastAsia="Times New Roman" w:hAnsi="Times New Roman" w:cs="Times New Roman"/>
        </w:rPr>
        <w:t xml:space="preserve"> </w:t>
      </w:r>
      <w:r w:rsidRPr="00A27C1C">
        <w:rPr>
          <w:rFonts w:ascii="Times New Roman" w:eastAsia="Times New Roman" w:hAnsi="Times New Roman" w:cs="Times New Roman"/>
        </w:rPr>
        <w:t>и оплатить его в порядке и на условиях, предусмотренных Договором.</w:t>
      </w:r>
    </w:p>
    <w:p w14:paraId="35250A2D" w14:textId="42DD51AB" w:rsidR="009F2AE4" w:rsidRDefault="009D3E50">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обязуется </w:t>
      </w:r>
      <w:r w:rsidR="001E627C">
        <w:rPr>
          <w:rFonts w:ascii="Times New Roman" w:eastAsia="Times New Roman" w:hAnsi="Times New Roman" w:cs="Times New Roman"/>
        </w:rPr>
        <w:t>оказать</w:t>
      </w:r>
      <w:r>
        <w:rPr>
          <w:rFonts w:ascii="Times New Roman" w:eastAsia="Times New Roman" w:hAnsi="Times New Roman" w:cs="Times New Roman"/>
        </w:rPr>
        <w:t xml:space="preserve"> собственными и привлеченными силами и средствами </w:t>
      </w:r>
      <w:r w:rsidR="001E627C">
        <w:rPr>
          <w:rFonts w:ascii="Times New Roman" w:eastAsia="Times New Roman" w:hAnsi="Times New Roman" w:cs="Times New Roman"/>
        </w:rPr>
        <w:t>услуги</w:t>
      </w:r>
      <w:r>
        <w:rPr>
          <w:rFonts w:ascii="Times New Roman" w:eastAsia="Times New Roman" w:hAnsi="Times New Roman" w:cs="Times New Roman"/>
        </w:rPr>
        <w:t xml:space="preserve"> в соответствии с условиями Договора.  </w:t>
      </w:r>
    </w:p>
    <w:p w14:paraId="690427D4" w14:textId="16BC3701" w:rsidR="009F2AE4" w:rsidRDefault="009D3E50">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Результатом </w:t>
      </w:r>
      <w:r w:rsidR="001E627C">
        <w:rPr>
          <w:rFonts w:ascii="Times New Roman" w:eastAsia="Times New Roman" w:hAnsi="Times New Roman" w:cs="Times New Roman"/>
        </w:rPr>
        <w:t>оказания</w:t>
      </w:r>
      <w:r>
        <w:rPr>
          <w:rFonts w:ascii="Times New Roman" w:eastAsia="Times New Roman" w:hAnsi="Times New Roman" w:cs="Times New Roman"/>
        </w:rPr>
        <w:t xml:space="preserve"> </w:t>
      </w:r>
      <w:r w:rsidR="001E627C">
        <w:rPr>
          <w:rFonts w:ascii="Times New Roman" w:eastAsia="Times New Roman" w:hAnsi="Times New Roman" w:cs="Times New Roman"/>
        </w:rPr>
        <w:t>Услуг</w:t>
      </w:r>
      <w:r>
        <w:rPr>
          <w:rFonts w:ascii="Times New Roman" w:eastAsia="Times New Roman" w:hAnsi="Times New Roman" w:cs="Times New Roman"/>
        </w:rPr>
        <w:t xml:space="preserve"> по настоящему Договору </w:t>
      </w:r>
      <w:r w:rsidR="001E627C">
        <w:rPr>
          <w:rFonts w:ascii="Times New Roman" w:eastAsia="Times New Roman" w:hAnsi="Times New Roman" w:cs="Times New Roman"/>
        </w:rPr>
        <w:t>акт оказания услуг в полном соответствии с Техническим заданием (Приложение № 1 к Договору и фотоотчет</w:t>
      </w:r>
      <w:r>
        <w:rPr>
          <w:rFonts w:ascii="Times New Roman" w:eastAsia="Times New Roman" w:hAnsi="Times New Roman" w:cs="Times New Roman"/>
        </w:rPr>
        <w:t>).</w:t>
      </w:r>
    </w:p>
    <w:p w14:paraId="39885559" w14:textId="6DCE5CF2" w:rsidR="009F2AE4" w:rsidRPr="00E75866" w:rsidRDefault="001E627C">
      <w:pPr>
        <w:widowControl/>
        <w:numPr>
          <w:ilvl w:val="0"/>
          <w:numId w:val="5"/>
        </w:numPr>
        <w:pBdr>
          <w:top w:val="nil"/>
          <w:left w:val="nil"/>
          <w:bottom w:val="nil"/>
          <w:right w:val="nil"/>
          <w:between w:val="nil"/>
        </w:pBdr>
        <w:ind w:firstLine="567"/>
        <w:jc w:val="both"/>
        <w:rPr>
          <w:rFonts w:ascii="Times New Roman" w:eastAsia="Times New Roman" w:hAnsi="Times New Roman" w:cs="Times New Roman"/>
        </w:rPr>
      </w:pPr>
      <w:r w:rsidRPr="00E75866">
        <w:rPr>
          <w:rFonts w:ascii="Times New Roman" w:eastAsia="Times New Roman" w:hAnsi="Times New Roman" w:cs="Times New Roman"/>
        </w:rPr>
        <w:t>Услуги предоставляются</w:t>
      </w:r>
      <w:r w:rsidR="009D3E50" w:rsidRPr="00E75866">
        <w:rPr>
          <w:rFonts w:ascii="Times New Roman" w:eastAsia="Times New Roman" w:hAnsi="Times New Roman" w:cs="Times New Roman"/>
        </w:rPr>
        <w:t xml:space="preserve"> </w:t>
      </w:r>
      <w:r w:rsidR="00E75866" w:rsidRPr="00E75866">
        <w:rPr>
          <w:rFonts w:ascii="Times New Roman" w:eastAsia="Times New Roman" w:hAnsi="Times New Roman" w:cs="Times New Roman"/>
        </w:rPr>
        <w:t xml:space="preserve">по месту </w:t>
      </w:r>
      <w:r w:rsidR="00A24DA6">
        <w:rPr>
          <w:rFonts w:ascii="Times New Roman" w:eastAsia="Times New Roman" w:hAnsi="Times New Roman" w:cs="Times New Roman"/>
        </w:rPr>
        <w:t>нахождения Подрядчика</w:t>
      </w:r>
      <w:r w:rsidR="009D3E50" w:rsidRPr="00E75866">
        <w:rPr>
          <w:rFonts w:ascii="Times New Roman" w:eastAsia="Times New Roman" w:hAnsi="Times New Roman" w:cs="Times New Roman"/>
        </w:rPr>
        <w:t>.</w:t>
      </w:r>
    </w:p>
    <w:p w14:paraId="3E3F1CDC" w14:textId="1B33FF47" w:rsidR="009F2AE4" w:rsidRDefault="009D3E50">
      <w:pPr>
        <w:numPr>
          <w:ilvl w:val="0"/>
          <w:numId w:val="5"/>
        </w:numPr>
        <w:pBdr>
          <w:top w:val="nil"/>
          <w:left w:val="nil"/>
          <w:bottom w:val="nil"/>
          <w:right w:val="nil"/>
          <w:between w:val="nil"/>
        </w:pBdr>
        <w:ind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полностью ознакомлен со всеми условиями, связанными с </w:t>
      </w:r>
      <w:r w:rsidR="001E627C" w:rsidRPr="001E627C">
        <w:rPr>
          <w:rFonts w:ascii="Times New Roman" w:eastAsia="Times New Roman" w:hAnsi="Times New Roman" w:cs="Times New Roman"/>
        </w:rPr>
        <w:t>оказани</w:t>
      </w:r>
      <w:r w:rsidR="001E627C">
        <w:rPr>
          <w:rFonts w:ascii="Times New Roman" w:eastAsia="Times New Roman" w:hAnsi="Times New Roman" w:cs="Times New Roman"/>
        </w:rPr>
        <w:t>ем</w:t>
      </w:r>
      <w:r w:rsidR="001E627C" w:rsidRPr="001E627C">
        <w:rPr>
          <w:rFonts w:ascii="Times New Roman" w:eastAsia="Times New Roman" w:hAnsi="Times New Roman" w:cs="Times New Roman"/>
        </w:rPr>
        <w:t xml:space="preserve"> услуг </w:t>
      </w:r>
      <w:r>
        <w:rPr>
          <w:rFonts w:ascii="Times New Roman" w:eastAsia="Times New Roman" w:hAnsi="Times New Roman" w:cs="Times New Roman"/>
        </w:rPr>
        <w:t xml:space="preserve">по Договору, принимает на себя все расходы, риск и трудности. Подрядчик получил полную информацию по всем вопросам, которые могли бы повлиять на сроки, стоимость и качество </w:t>
      </w:r>
      <w:r w:rsidR="001E627C" w:rsidRPr="001E627C">
        <w:rPr>
          <w:rFonts w:ascii="Times New Roman" w:eastAsia="Times New Roman" w:hAnsi="Times New Roman" w:cs="Times New Roman"/>
        </w:rPr>
        <w:t>оказания услуг</w:t>
      </w:r>
      <w:r>
        <w:rPr>
          <w:rFonts w:ascii="Times New Roman" w:eastAsia="Times New Roman" w:hAnsi="Times New Roman" w:cs="Times New Roman"/>
        </w:rPr>
        <w:t xml:space="preserve">, при этом данный пункт не исключает обязанностей Заказчика по предоставлению исходных данных и оказания содействия, предусмотренного Договором и Техническим заданием. Никакая иная работа Подрядчика не является приоритетной в ущерб работам по настоящему Договору. </w:t>
      </w:r>
    </w:p>
    <w:p w14:paraId="1643027C" w14:textId="77777777" w:rsidR="009F2AE4" w:rsidRDefault="009D3E50">
      <w:pPr>
        <w:numPr>
          <w:ilvl w:val="0"/>
          <w:numId w:val="1"/>
        </w:numPr>
        <w:pBdr>
          <w:top w:val="nil"/>
          <w:left w:val="nil"/>
          <w:bottom w:val="nil"/>
          <w:right w:val="nil"/>
          <w:between w:val="nil"/>
        </w:pBdr>
        <w:spacing w:before="120" w:after="120" w:line="257" w:lineRule="auto"/>
        <w:ind w:left="357" w:hanging="357"/>
        <w:jc w:val="center"/>
        <w:rPr>
          <w:rFonts w:ascii="Times New Roman" w:eastAsia="Times New Roman" w:hAnsi="Times New Roman" w:cs="Times New Roman"/>
          <w:b/>
        </w:rPr>
      </w:pPr>
      <w:bookmarkStart w:id="13" w:name="bookmark=id.4d34og8" w:colFirst="0" w:colLast="0"/>
      <w:bookmarkEnd w:id="13"/>
      <w:r>
        <w:rPr>
          <w:rFonts w:ascii="Times New Roman" w:eastAsia="Times New Roman" w:hAnsi="Times New Roman" w:cs="Times New Roman"/>
          <w:b/>
        </w:rPr>
        <w:t>Цена Договора и порядок расчетов</w:t>
      </w:r>
    </w:p>
    <w:p w14:paraId="23C30B5E" w14:textId="77777777" w:rsidR="009F2AE4" w:rsidRDefault="009D3E50">
      <w:pPr>
        <w:widowControl/>
        <w:numPr>
          <w:ilvl w:val="1"/>
          <w:numId w:val="1"/>
        </w:numPr>
        <w:pBdr>
          <w:top w:val="nil"/>
          <w:left w:val="nil"/>
          <w:bottom w:val="nil"/>
          <w:right w:val="nil"/>
          <w:between w:val="nil"/>
        </w:pBdr>
        <w:tabs>
          <w:tab w:val="left" w:pos="57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составляет 000 000 (сумма прописью) рублей 00 копеек, в том числе НДС 000 000 (сумма прописью) рублей 00 копеек (или без НДС) (далее - Цена Договора), а, в случае если Договор заключается с лицами,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0C97D118" w14:textId="77777777" w:rsidR="009F2AE4" w:rsidRDefault="009D3E50">
      <w:pPr>
        <w:widowControl/>
        <w:numPr>
          <w:ilvl w:val="1"/>
          <w:numId w:val="1"/>
        </w:numPr>
        <w:pBdr>
          <w:top w:val="nil"/>
          <w:left w:val="nil"/>
          <w:bottom w:val="nil"/>
          <w:right w:val="nil"/>
          <w:between w:val="nil"/>
        </w:pBdr>
        <w:tabs>
          <w:tab w:val="left" w:pos="579"/>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w:t>
      </w:r>
      <w:r>
        <w:rPr>
          <w:rFonts w:ascii="Times New Roman" w:eastAsia="Times New Roman" w:hAnsi="Times New Roman" w:cs="Times New Roman"/>
        </w:rPr>
        <w:lastRenderedPageBreak/>
        <w:t>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3D452F" w14:textId="160A45F1"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цену Договора входит выполнение всего комплекса </w:t>
      </w:r>
      <w:r w:rsidR="001E627C">
        <w:rPr>
          <w:rFonts w:ascii="Times New Roman" w:eastAsia="Times New Roman" w:hAnsi="Times New Roman" w:cs="Times New Roman"/>
        </w:rPr>
        <w:t>услуг</w:t>
      </w:r>
      <w:r>
        <w:rPr>
          <w:rFonts w:ascii="Times New Roman" w:eastAsia="Times New Roman" w:hAnsi="Times New Roman" w:cs="Times New Roman"/>
        </w:rPr>
        <w:t xml:space="preserve"> в полном соответствии с Техническим заданием (Приложение №1 к Договору), в том числе стоимость передаваемых исключительных прав на результаты </w:t>
      </w:r>
      <w:r w:rsidR="001E627C">
        <w:rPr>
          <w:rFonts w:ascii="Times New Roman" w:eastAsia="Times New Roman" w:hAnsi="Times New Roman" w:cs="Times New Roman"/>
        </w:rPr>
        <w:t>оказания услуг</w:t>
      </w:r>
      <w:r>
        <w:rPr>
          <w:rFonts w:ascii="Times New Roman" w:eastAsia="Times New Roman" w:hAnsi="Times New Roman" w:cs="Times New Roman"/>
        </w:rPr>
        <w:t>, как на целостное произведение, указанных в п. 1</w:t>
      </w:r>
      <w:r w:rsidR="001E627C">
        <w:rPr>
          <w:rFonts w:ascii="Times New Roman" w:eastAsia="Times New Roman" w:hAnsi="Times New Roman" w:cs="Times New Roman"/>
        </w:rPr>
        <w:t>0</w:t>
      </w:r>
      <w:r>
        <w:rPr>
          <w:rFonts w:ascii="Times New Roman" w:eastAsia="Times New Roman" w:hAnsi="Times New Roman" w:cs="Times New Roman"/>
        </w:rPr>
        <w:t xml:space="preserve">.1. настоящего Договора. </w:t>
      </w:r>
    </w:p>
    <w:p w14:paraId="4493F025" w14:textId="77777777"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Цена Договора является твердой, определяется на весь срок исполнения Договора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Договору.</w:t>
      </w:r>
    </w:p>
    <w:p w14:paraId="7A708DA2" w14:textId="77777777"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Источник финансирования: средства бюджета Амурской области.</w:t>
      </w:r>
    </w:p>
    <w:p w14:paraId="4AF68A05" w14:textId="77777777"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Оплата по Договору осуществляется в рублях Российской Федерации, путем перечисления денежных средств на счет Подрядчика в соответствии с лимитами бюджетных обязательств и объемами финансирования, доводимыми главным распорядителем бюджетных средств до Заказчика.</w:t>
      </w:r>
    </w:p>
    <w:p w14:paraId="6F19B98E" w14:textId="5ABB38C1"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Предварительная оплата по Договору осуществляется на основании выставленного счета в размере 30 % стоимости всех </w:t>
      </w:r>
      <w:r w:rsidR="001E627C">
        <w:rPr>
          <w:rFonts w:ascii="Times New Roman" w:eastAsia="Times New Roman" w:hAnsi="Times New Roman" w:cs="Times New Roman"/>
        </w:rPr>
        <w:t>услуг</w:t>
      </w:r>
      <w:r>
        <w:rPr>
          <w:rFonts w:ascii="Times New Roman" w:eastAsia="Times New Roman" w:hAnsi="Times New Roman" w:cs="Times New Roman"/>
        </w:rPr>
        <w:t xml:space="preserve"> по настоящему Договора, что составляет: 000 000 (сумма прописью) рублей 00 копеек, в том числе НДС 000 000 (сумма прописью) рублей 00 копеек (или без НДС), в течение 5 (пяти) рабочих дней с момента подписания настоящего Договора.</w:t>
      </w:r>
    </w:p>
    <w:p w14:paraId="48F07153" w14:textId="45900F72"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bookmarkStart w:id="14" w:name="_heading=h.2s8eyo1" w:colFirst="0" w:colLast="0"/>
      <w:bookmarkEnd w:id="14"/>
      <w:r>
        <w:rPr>
          <w:rFonts w:ascii="Times New Roman" w:eastAsia="Times New Roman" w:hAnsi="Times New Roman" w:cs="Times New Roman"/>
        </w:rPr>
        <w:t xml:space="preserve">Окончательную оплату по Договору Заказчик производит на основании надлежаще оформленного и подписанного обеими Сторонами Акта приемки </w:t>
      </w:r>
      <w:r w:rsidR="001E627C">
        <w:rPr>
          <w:rFonts w:ascii="Times New Roman" w:eastAsia="Times New Roman" w:hAnsi="Times New Roman" w:cs="Times New Roman"/>
        </w:rPr>
        <w:t xml:space="preserve">оказанных услуг </w:t>
      </w:r>
      <w:r>
        <w:rPr>
          <w:rFonts w:ascii="Times New Roman" w:eastAsia="Times New Roman" w:hAnsi="Times New Roman" w:cs="Times New Roman"/>
        </w:rPr>
        <w:t>по</w:t>
      </w:r>
      <w:r w:rsidR="00A27C1C">
        <w:rPr>
          <w:rFonts w:ascii="Times New Roman" w:eastAsia="Times New Roman" w:hAnsi="Times New Roman" w:cs="Times New Roman"/>
        </w:rPr>
        <w:t>этапно</w:t>
      </w:r>
      <w:r>
        <w:rPr>
          <w:rFonts w:ascii="Times New Roman" w:eastAsia="Times New Roman" w:hAnsi="Times New Roman" w:cs="Times New Roman"/>
        </w:rPr>
        <w:t xml:space="preserve"> (форма акта предусмотрена в Приложении № 3 к Договору), счета/счета-фактуры с приложением документов, подтверждающих объем </w:t>
      </w:r>
      <w:r w:rsidR="001E627C" w:rsidRPr="001E627C">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в течение 5 (пяти) рабочих дней с момента подписания Заказчиком Акта приемки </w:t>
      </w:r>
      <w:r w:rsidR="001E627C">
        <w:rPr>
          <w:rFonts w:ascii="Times New Roman" w:eastAsia="Times New Roman" w:hAnsi="Times New Roman" w:cs="Times New Roman"/>
        </w:rPr>
        <w:t>оказанных услуг</w:t>
      </w:r>
      <w:r>
        <w:rPr>
          <w:rFonts w:ascii="Times New Roman" w:eastAsia="Times New Roman" w:hAnsi="Times New Roman" w:cs="Times New Roman"/>
        </w:rPr>
        <w:t xml:space="preserve"> по этапу.</w:t>
      </w:r>
    </w:p>
    <w:p w14:paraId="4B3856FE" w14:textId="1C6E6602" w:rsidR="009F2AE4" w:rsidRDefault="009D3E50">
      <w:pPr>
        <w:widowControl/>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Оплата по Договору осуществляется на основании Счета и Акта приемки </w:t>
      </w:r>
      <w:r w:rsidR="001E627C">
        <w:rPr>
          <w:rFonts w:ascii="Times New Roman" w:eastAsia="Times New Roman" w:hAnsi="Times New Roman" w:cs="Times New Roman"/>
        </w:rPr>
        <w:t>оказанных услуг по этапу</w:t>
      </w:r>
      <w:r>
        <w:rPr>
          <w:rFonts w:ascii="Times New Roman" w:eastAsia="Times New Roman" w:hAnsi="Times New Roman" w:cs="Times New Roman"/>
        </w:rPr>
        <w:t>, в котором указывается: сумма, подлежащая оплате в соответствии с условиями заключенного Договора; размер неустойки (штрафа, пени), подлежащий взысканию, если применимо; основания применения и порядок расчета неустойки (штрафа, пени), если применимо; итоговая сумма, подлежащая оплате Подрядчику по Договору.</w:t>
      </w:r>
    </w:p>
    <w:p w14:paraId="4B6E1FF2" w14:textId="4BD468BB" w:rsidR="009F2AE4" w:rsidRDefault="009D3E50">
      <w:pPr>
        <w:numPr>
          <w:ilvl w:val="1"/>
          <w:numId w:val="1"/>
        </w:numPr>
        <w:pBdr>
          <w:top w:val="nil"/>
          <w:left w:val="nil"/>
          <w:bottom w:val="nil"/>
          <w:right w:val="nil"/>
          <w:between w:val="nil"/>
        </w:pBdr>
        <w:tabs>
          <w:tab w:val="left" w:pos="594"/>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Обязательства Заказчика по оплате стоимости </w:t>
      </w:r>
      <w:r w:rsidR="001E627C">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считаются исполненными с момента списания денежных средств с расчетного счета Заказчика, указанного в разделе 1</w:t>
      </w:r>
      <w:r w:rsidR="00A37D71">
        <w:rPr>
          <w:rFonts w:ascii="Times New Roman" w:eastAsia="Times New Roman" w:hAnsi="Times New Roman" w:cs="Times New Roman"/>
        </w:rPr>
        <w:t>3</w:t>
      </w:r>
      <w:r>
        <w:rPr>
          <w:rFonts w:ascii="Times New Roman" w:eastAsia="Times New Roman" w:hAnsi="Times New Roman" w:cs="Times New Roman"/>
        </w:rPr>
        <w:t xml:space="preserve"> Договора.</w:t>
      </w:r>
    </w:p>
    <w:p w14:paraId="5ACC604D" w14:textId="389B21AD" w:rsidR="009F2AE4" w:rsidRDefault="009D3E50">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 xml:space="preserve">3. Сроки </w:t>
      </w:r>
      <w:r w:rsidR="005D28EC">
        <w:rPr>
          <w:rFonts w:ascii="Times New Roman" w:eastAsia="Times New Roman" w:hAnsi="Times New Roman" w:cs="Times New Roman"/>
          <w:b/>
        </w:rPr>
        <w:t>оказания услуг</w:t>
      </w:r>
    </w:p>
    <w:p w14:paraId="6D975E8F" w14:textId="056D6C2E" w:rsidR="009F2AE4" w:rsidRDefault="0061182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Услуги</w:t>
      </w:r>
      <w:r w:rsidR="009D3E50">
        <w:rPr>
          <w:rFonts w:ascii="Times New Roman" w:eastAsia="Times New Roman" w:hAnsi="Times New Roman" w:cs="Times New Roman"/>
        </w:rPr>
        <w:t xml:space="preserve">, предусмотренные настоящим Договором, </w:t>
      </w:r>
      <w:r>
        <w:rPr>
          <w:rFonts w:ascii="Times New Roman" w:eastAsia="Times New Roman" w:hAnsi="Times New Roman" w:cs="Times New Roman"/>
        </w:rPr>
        <w:t>оказываются</w:t>
      </w:r>
      <w:r w:rsidR="009D3E50">
        <w:rPr>
          <w:rFonts w:ascii="Times New Roman" w:eastAsia="Times New Roman" w:hAnsi="Times New Roman" w:cs="Times New Roman"/>
        </w:rPr>
        <w:t xml:space="preserve"> Подрядчиком в соответствии с Техническим заданием (Приложение №1 к Договору), Графиком исполнения договора (Приложение №2 к Договору) в следующие сроки:</w:t>
      </w:r>
    </w:p>
    <w:p w14:paraId="63138610" w14:textId="6618CDF4" w:rsidR="009F2AE4" w:rsidRDefault="009D3E50">
      <w:pPr>
        <w:widowControl/>
        <w:tabs>
          <w:tab w:val="left" w:pos="993"/>
        </w:tabs>
        <w:ind w:firstLine="567"/>
        <w:jc w:val="both"/>
        <w:rPr>
          <w:rFonts w:ascii="Times New Roman" w:eastAsia="Times New Roman" w:hAnsi="Times New Roman" w:cs="Times New Roman"/>
        </w:rPr>
      </w:pPr>
      <w:r>
        <w:rPr>
          <w:rFonts w:ascii="Times New Roman" w:eastAsia="Times New Roman" w:hAnsi="Times New Roman" w:cs="Times New Roman"/>
        </w:rPr>
        <w:t xml:space="preserve">- начало </w:t>
      </w:r>
      <w:r w:rsidR="00611822">
        <w:rPr>
          <w:rFonts w:ascii="Times New Roman" w:eastAsia="Times New Roman" w:hAnsi="Times New Roman" w:cs="Times New Roman"/>
        </w:rPr>
        <w:t>оказания услуг</w:t>
      </w:r>
      <w:r>
        <w:rPr>
          <w:rFonts w:ascii="Times New Roman" w:eastAsia="Times New Roman" w:hAnsi="Times New Roman" w:cs="Times New Roman"/>
        </w:rPr>
        <w:t>: со следующего дня после первого платежа и предоставления необходимых исходных данных;</w:t>
      </w:r>
    </w:p>
    <w:p w14:paraId="2697D96D" w14:textId="64ED57FA" w:rsidR="00A27C1C" w:rsidRDefault="009D3E50">
      <w:pPr>
        <w:widowControl/>
        <w:tabs>
          <w:tab w:val="left" w:pos="993"/>
        </w:tabs>
        <w:ind w:firstLine="567"/>
        <w:jc w:val="both"/>
        <w:rPr>
          <w:rFonts w:ascii="Times New Roman" w:eastAsia="Times New Roman" w:hAnsi="Times New Roman" w:cs="Times New Roman"/>
        </w:rPr>
      </w:pPr>
      <w:r>
        <w:rPr>
          <w:rFonts w:ascii="Times New Roman" w:eastAsia="Times New Roman" w:hAnsi="Times New Roman" w:cs="Times New Roman"/>
        </w:rPr>
        <w:t xml:space="preserve">- окончание </w:t>
      </w:r>
      <w:r w:rsidR="001E627C">
        <w:rPr>
          <w:rFonts w:ascii="Times New Roman" w:eastAsia="Times New Roman" w:hAnsi="Times New Roman" w:cs="Times New Roman"/>
        </w:rPr>
        <w:t xml:space="preserve">оказания услуг </w:t>
      </w:r>
      <w:r w:rsidR="00A27C1C">
        <w:rPr>
          <w:rFonts w:ascii="Times New Roman" w:eastAsia="Times New Roman" w:hAnsi="Times New Roman" w:cs="Times New Roman"/>
        </w:rPr>
        <w:t>в соответствии с Графиком исполнения договора</w:t>
      </w:r>
      <w:r>
        <w:rPr>
          <w:rFonts w:ascii="Times New Roman" w:eastAsia="Times New Roman" w:hAnsi="Times New Roman" w:cs="Times New Roman"/>
        </w:rPr>
        <w:t xml:space="preserve">: </w:t>
      </w:r>
    </w:p>
    <w:p w14:paraId="6F9E33FA" w14:textId="0C9ACAF4" w:rsidR="00AE15E5" w:rsidRPr="00611822" w:rsidRDefault="00A27C1C" w:rsidP="00611822">
      <w:pPr>
        <w:suppressAutoHyphens/>
        <w:autoSpaceDE w:val="0"/>
        <w:autoSpaceDN w:val="0"/>
        <w:spacing w:after="60"/>
        <w:ind w:left="567" w:right="114"/>
        <w:jc w:val="both"/>
        <w:rPr>
          <w:rFonts w:ascii="Times New Roman" w:eastAsia="Times New Roman" w:hAnsi="Times New Roman" w:cs="Times New Roman"/>
        </w:rPr>
      </w:pPr>
      <w:r w:rsidRPr="00611822">
        <w:rPr>
          <w:rFonts w:ascii="Times New Roman" w:eastAsia="Times New Roman" w:hAnsi="Times New Roman" w:cs="Times New Roman"/>
        </w:rPr>
        <w:t xml:space="preserve">1) </w:t>
      </w:r>
      <w:r w:rsidR="00AE15E5" w:rsidRPr="00611822">
        <w:rPr>
          <w:rFonts w:ascii="Times New Roman" w:eastAsia="Times New Roman" w:hAnsi="Times New Roman" w:cs="Times New Roman"/>
        </w:rPr>
        <w:t>Этап I</w:t>
      </w:r>
      <w:r w:rsidR="00611822" w:rsidRPr="00611822">
        <w:rPr>
          <w:rFonts w:ascii="Times New Roman" w:eastAsia="Times New Roman" w:hAnsi="Times New Roman" w:cs="Times New Roman"/>
        </w:rPr>
        <w:t xml:space="preserve"> оказания услуг в течение</w:t>
      </w:r>
      <w:r w:rsidR="00AE15E5" w:rsidRPr="00611822">
        <w:rPr>
          <w:rFonts w:ascii="Times New Roman" w:eastAsia="Times New Roman" w:hAnsi="Times New Roman" w:cs="Times New Roman"/>
        </w:rPr>
        <w:t xml:space="preserve"> </w:t>
      </w:r>
      <w:r w:rsidR="00A24DA6">
        <w:rPr>
          <w:rFonts w:ascii="Times New Roman" w:eastAsia="Times New Roman" w:hAnsi="Times New Roman" w:cs="Times New Roman"/>
        </w:rPr>
        <w:t>4</w:t>
      </w:r>
      <w:r w:rsidR="00AE15E5" w:rsidRPr="00611822">
        <w:rPr>
          <w:rFonts w:ascii="Times New Roman" w:eastAsia="Times New Roman" w:hAnsi="Times New Roman" w:cs="Times New Roman"/>
        </w:rPr>
        <w:t>5 (</w:t>
      </w:r>
      <w:r w:rsidR="00A24DA6">
        <w:rPr>
          <w:rFonts w:ascii="Times New Roman" w:eastAsia="Times New Roman" w:hAnsi="Times New Roman" w:cs="Times New Roman"/>
        </w:rPr>
        <w:t>сорока</w:t>
      </w:r>
      <w:r w:rsidR="00AE15E5" w:rsidRPr="00611822">
        <w:rPr>
          <w:rFonts w:ascii="Times New Roman" w:eastAsia="Times New Roman" w:hAnsi="Times New Roman" w:cs="Times New Roman"/>
        </w:rPr>
        <w:t xml:space="preserve"> пят</w:t>
      </w:r>
      <w:r w:rsidR="00611822" w:rsidRPr="00611822">
        <w:rPr>
          <w:rFonts w:ascii="Times New Roman" w:eastAsia="Times New Roman" w:hAnsi="Times New Roman" w:cs="Times New Roman"/>
        </w:rPr>
        <w:t>и</w:t>
      </w:r>
      <w:r w:rsidR="00AE15E5" w:rsidRPr="00611822">
        <w:rPr>
          <w:rFonts w:ascii="Times New Roman" w:eastAsia="Times New Roman" w:hAnsi="Times New Roman" w:cs="Times New Roman"/>
        </w:rPr>
        <w:t>) календарных дней с момента заключения Договора, получения Подрядчиком предоплаты по Договору.</w:t>
      </w:r>
    </w:p>
    <w:p w14:paraId="7F0B0639" w14:textId="1BE00D72" w:rsidR="009F2AE4" w:rsidRDefault="00611822" w:rsidP="00AE15E5">
      <w:pPr>
        <w:widowControl/>
        <w:tabs>
          <w:tab w:val="left" w:pos="993"/>
        </w:tabs>
        <w:ind w:firstLine="567"/>
        <w:jc w:val="both"/>
        <w:rPr>
          <w:rFonts w:ascii="Times New Roman" w:eastAsia="Times New Roman" w:hAnsi="Times New Roman" w:cs="Times New Roman"/>
        </w:rPr>
      </w:pPr>
      <w:r w:rsidRPr="00611822">
        <w:rPr>
          <w:rFonts w:ascii="Times New Roman" w:eastAsia="Times New Roman" w:hAnsi="Times New Roman" w:cs="Times New Roman"/>
        </w:rPr>
        <w:t xml:space="preserve">2) </w:t>
      </w:r>
      <w:r w:rsidR="00AE15E5" w:rsidRPr="00611822">
        <w:rPr>
          <w:rFonts w:ascii="Times New Roman" w:eastAsia="Times New Roman" w:hAnsi="Times New Roman" w:cs="Times New Roman"/>
        </w:rPr>
        <w:t xml:space="preserve">Этап II </w:t>
      </w:r>
      <w:r w:rsidRPr="00611822">
        <w:rPr>
          <w:rFonts w:ascii="Times New Roman" w:eastAsia="Times New Roman" w:hAnsi="Times New Roman" w:cs="Times New Roman"/>
        </w:rPr>
        <w:t xml:space="preserve">оказания услуг в течение </w:t>
      </w:r>
      <w:r w:rsidR="00A24DA6">
        <w:rPr>
          <w:rFonts w:ascii="Times New Roman" w:eastAsia="Times New Roman" w:hAnsi="Times New Roman" w:cs="Times New Roman"/>
        </w:rPr>
        <w:t>85</w:t>
      </w:r>
      <w:r w:rsidR="00AE15E5" w:rsidRPr="00611822">
        <w:rPr>
          <w:rFonts w:ascii="Times New Roman" w:eastAsia="Times New Roman" w:hAnsi="Times New Roman" w:cs="Times New Roman"/>
        </w:rPr>
        <w:t xml:space="preserve"> (</w:t>
      </w:r>
      <w:r w:rsidR="00A24DA6">
        <w:rPr>
          <w:rFonts w:ascii="Times New Roman" w:eastAsia="Times New Roman" w:hAnsi="Times New Roman" w:cs="Times New Roman"/>
        </w:rPr>
        <w:t>восьмидесяти пяти</w:t>
      </w:r>
      <w:r w:rsidR="00AE15E5" w:rsidRPr="00611822">
        <w:rPr>
          <w:rFonts w:ascii="Times New Roman" w:eastAsia="Times New Roman" w:hAnsi="Times New Roman" w:cs="Times New Roman"/>
        </w:rPr>
        <w:t>) календарных дней с</w:t>
      </w:r>
      <w:r w:rsidR="00A24DA6">
        <w:rPr>
          <w:rFonts w:ascii="Times New Roman" w:eastAsia="Times New Roman" w:hAnsi="Times New Roman" w:cs="Times New Roman"/>
        </w:rPr>
        <w:t xml:space="preserve">о следующего дня после приемки работ по Этапу </w:t>
      </w:r>
      <w:r w:rsidR="00A24DA6" w:rsidRPr="00611822">
        <w:rPr>
          <w:rFonts w:ascii="Times New Roman" w:eastAsia="Times New Roman" w:hAnsi="Times New Roman" w:cs="Times New Roman"/>
        </w:rPr>
        <w:t>I</w:t>
      </w:r>
      <w:r w:rsidR="00AE15E5" w:rsidRPr="00611822">
        <w:rPr>
          <w:rFonts w:ascii="Times New Roman" w:eastAsia="Times New Roman" w:hAnsi="Times New Roman" w:cs="Times New Roman"/>
        </w:rPr>
        <w:t>.</w:t>
      </w:r>
    </w:p>
    <w:p w14:paraId="220D2BE0" w14:textId="20BD612F" w:rsidR="00A24DA6" w:rsidRDefault="006B0029" w:rsidP="00A24DA6">
      <w:pPr>
        <w:widowControl/>
        <w:tabs>
          <w:tab w:val="left" w:pos="993"/>
        </w:tabs>
        <w:ind w:firstLine="567"/>
        <w:jc w:val="both"/>
        <w:rPr>
          <w:rFonts w:ascii="Times New Roman" w:eastAsia="Times New Roman" w:hAnsi="Times New Roman" w:cs="Times New Roman"/>
        </w:rPr>
      </w:pPr>
      <w:r>
        <w:rPr>
          <w:rFonts w:ascii="Times New Roman" w:eastAsia="Times New Roman" w:hAnsi="Times New Roman" w:cs="Times New Roman"/>
        </w:rPr>
        <w:t xml:space="preserve">3) Этап </w:t>
      </w:r>
      <w:r w:rsidRPr="00611822">
        <w:rPr>
          <w:rFonts w:ascii="Times New Roman" w:eastAsia="Times New Roman" w:hAnsi="Times New Roman" w:cs="Times New Roman"/>
        </w:rPr>
        <w:t>III</w:t>
      </w:r>
      <w:r>
        <w:rPr>
          <w:rFonts w:ascii="Times New Roman" w:eastAsia="Times New Roman" w:hAnsi="Times New Roman" w:cs="Times New Roman"/>
        </w:rPr>
        <w:t xml:space="preserve"> оказания услуг в течение </w:t>
      </w:r>
      <w:r w:rsidR="00A24DA6">
        <w:rPr>
          <w:rFonts w:ascii="Times New Roman" w:eastAsia="Times New Roman" w:hAnsi="Times New Roman" w:cs="Times New Roman"/>
        </w:rPr>
        <w:t>55</w:t>
      </w:r>
      <w:r>
        <w:rPr>
          <w:rFonts w:ascii="Times New Roman" w:eastAsia="Times New Roman" w:hAnsi="Times New Roman" w:cs="Times New Roman"/>
        </w:rPr>
        <w:t xml:space="preserve"> (</w:t>
      </w:r>
      <w:r w:rsidR="00A24DA6">
        <w:rPr>
          <w:rFonts w:ascii="Times New Roman" w:eastAsia="Times New Roman" w:hAnsi="Times New Roman" w:cs="Times New Roman"/>
        </w:rPr>
        <w:t>пятидесяти пяти</w:t>
      </w:r>
      <w:r>
        <w:rPr>
          <w:rFonts w:ascii="Times New Roman" w:eastAsia="Times New Roman" w:hAnsi="Times New Roman" w:cs="Times New Roman"/>
        </w:rPr>
        <w:t xml:space="preserve">) календарных дней </w:t>
      </w:r>
      <w:r w:rsidR="00A24DA6" w:rsidRPr="00611822">
        <w:rPr>
          <w:rFonts w:ascii="Times New Roman" w:eastAsia="Times New Roman" w:hAnsi="Times New Roman" w:cs="Times New Roman"/>
        </w:rPr>
        <w:t>с</w:t>
      </w:r>
      <w:r w:rsidR="00A24DA6">
        <w:rPr>
          <w:rFonts w:ascii="Times New Roman" w:eastAsia="Times New Roman" w:hAnsi="Times New Roman" w:cs="Times New Roman"/>
        </w:rPr>
        <w:t xml:space="preserve">о следующего дня после приемки работ по Этапу </w:t>
      </w:r>
      <w:r w:rsidR="00A24DA6" w:rsidRPr="00611822">
        <w:rPr>
          <w:rFonts w:ascii="Times New Roman" w:eastAsia="Times New Roman" w:hAnsi="Times New Roman" w:cs="Times New Roman"/>
        </w:rPr>
        <w:t>II.</w:t>
      </w:r>
    </w:p>
    <w:p w14:paraId="64FAC6EB" w14:textId="2EADD793" w:rsidR="009F2AE4" w:rsidRDefault="00611822">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Услуги оказываются</w:t>
      </w:r>
      <w:r w:rsidR="009D3E50">
        <w:rPr>
          <w:rFonts w:ascii="Times New Roman" w:eastAsia="Times New Roman" w:hAnsi="Times New Roman" w:cs="Times New Roman"/>
        </w:rPr>
        <w:t xml:space="preserve"> в соответствии с Техническим заданием.</w:t>
      </w:r>
    </w:p>
    <w:p w14:paraId="03AE1C49" w14:textId="205A872D" w:rsidR="009F2AE4" w:rsidRDefault="009D3E5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вправе досрочно </w:t>
      </w:r>
      <w:r w:rsidR="00611822">
        <w:rPr>
          <w:rFonts w:ascii="Times New Roman" w:eastAsia="Times New Roman" w:hAnsi="Times New Roman" w:cs="Times New Roman"/>
        </w:rPr>
        <w:t>оказать услуги</w:t>
      </w:r>
      <w:r>
        <w:rPr>
          <w:rFonts w:ascii="Times New Roman" w:eastAsia="Times New Roman" w:hAnsi="Times New Roman" w:cs="Times New Roman"/>
        </w:rPr>
        <w:t xml:space="preserve"> по согласованию с Заказчиком.</w:t>
      </w:r>
    </w:p>
    <w:p w14:paraId="497FDA1C" w14:textId="3D8522F2" w:rsidR="009F2AE4" w:rsidRDefault="009D3E5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Даты начала и окончания </w:t>
      </w:r>
      <w:r w:rsidR="00611822">
        <w:rPr>
          <w:rFonts w:ascii="Times New Roman" w:eastAsia="Times New Roman" w:hAnsi="Times New Roman" w:cs="Times New Roman"/>
        </w:rPr>
        <w:t>срока оказания услуг</w:t>
      </w:r>
      <w:r>
        <w:rPr>
          <w:rFonts w:ascii="Times New Roman" w:eastAsia="Times New Roman" w:hAnsi="Times New Roman" w:cs="Times New Roman"/>
        </w:rPr>
        <w:t xml:space="preserve">, указанные в п. 3.1. настоящего Договора, являются исходными для определения имущественных санкций в случаях нарушения сроков </w:t>
      </w:r>
      <w:r w:rsidR="00611822">
        <w:rPr>
          <w:rFonts w:ascii="Times New Roman" w:eastAsia="Times New Roman" w:hAnsi="Times New Roman" w:cs="Times New Roman"/>
        </w:rPr>
        <w:t>оказания услуг</w:t>
      </w:r>
      <w:r>
        <w:rPr>
          <w:rFonts w:ascii="Times New Roman" w:eastAsia="Times New Roman" w:hAnsi="Times New Roman" w:cs="Times New Roman"/>
        </w:rPr>
        <w:t>.</w:t>
      </w:r>
    </w:p>
    <w:p w14:paraId="48DF49D9" w14:textId="212ACD82" w:rsidR="009F2AE4" w:rsidRDefault="009D3E50">
      <w:pPr>
        <w:widowControl/>
        <w:numPr>
          <w:ilvl w:val="1"/>
          <w:numId w:val="13"/>
        </w:numPr>
        <w:pBdr>
          <w:top w:val="nil"/>
          <w:left w:val="nil"/>
          <w:bottom w:val="nil"/>
          <w:right w:val="nil"/>
          <w:between w:val="nil"/>
        </w:pBdr>
        <w:tabs>
          <w:tab w:val="left" w:pos="993"/>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Датой выполнения Подрядчиком принятых на себя обязательств по Договору является дата подписания Акта приемки </w:t>
      </w:r>
      <w:r w:rsidR="005D28EC">
        <w:rPr>
          <w:rFonts w:ascii="Times New Roman" w:eastAsia="Times New Roman" w:hAnsi="Times New Roman" w:cs="Times New Roman"/>
        </w:rPr>
        <w:t>оказанных услуг</w:t>
      </w:r>
      <w:r>
        <w:rPr>
          <w:rFonts w:ascii="Times New Roman" w:eastAsia="Times New Roman" w:hAnsi="Times New Roman" w:cs="Times New Roman"/>
        </w:rPr>
        <w:t xml:space="preserve"> по этапу в порядке, предусмотренном Договором. </w:t>
      </w:r>
    </w:p>
    <w:p w14:paraId="3920F654" w14:textId="4FBF654B" w:rsidR="009F2AE4" w:rsidRDefault="009D3E50">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 xml:space="preserve">4. Порядок сдачи-приемки </w:t>
      </w:r>
      <w:r w:rsidR="005D28EC">
        <w:rPr>
          <w:rFonts w:ascii="Times New Roman" w:eastAsia="Times New Roman" w:hAnsi="Times New Roman" w:cs="Times New Roman"/>
          <w:b/>
        </w:rPr>
        <w:t>оказанных услуг</w:t>
      </w:r>
    </w:p>
    <w:p w14:paraId="4096CEF4" w14:textId="31B67401"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в срок не позднее </w:t>
      </w:r>
      <w:r w:rsidR="005D28EC">
        <w:rPr>
          <w:rFonts w:ascii="Times New Roman" w:eastAsia="Times New Roman" w:hAnsi="Times New Roman" w:cs="Times New Roman"/>
        </w:rPr>
        <w:t>5</w:t>
      </w:r>
      <w:r>
        <w:rPr>
          <w:rFonts w:ascii="Times New Roman" w:eastAsia="Times New Roman" w:hAnsi="Times New Roman" w:cs="Times New Roman"/>
        </w:rPr>
        <w:t xml:space="preserve"> (</w:t>
      </w:r>
      <w:r w:rsidR="005D28EC">
        <w:rPr>
          <w:rFonts w:ascii="Times New Roman" w:eastAsia="Times New Roman" w:hAnsi="Times New Roman" w:cs="Times New Roman"/>
        </w:rPr>
        <w:t>пяти</w:t>
      </w:r>
      <w:r>
        <w:rPr>
          <w:rFonts w:ascii="Times New Roman" w:eastAsia="Times New Roman" w:hAnsi="Times New Roman" w:cs="Times New Roman"/>
        </w:rPr>
        <w:t xml:space="preserve">) рабочих дней после окончания завершения </w:t>
      </w:r>
      <w:r w:rsidR="005D28EC">
        <w:rPr>
          <w:rFonts w:ascii="Times New Roman" w:eastAsia="Times New Roman" w:hAnsi="Times New Roman" w:cs="Times New Roman"/>
        </w:rPr>
        <w:t>оказания услуг</w:t>
      </w:r>
      <w:r>
        <w:rPr>
          <w:rFonts w:ascii="Times New Roman" w:eastAsia="Times New Roman" w:hAnsi="Times New Roman" w:cs="Times New Roman"/>
        </w:rPr>
        <w:t xml:space="preserve"> по этапу, представляет Заказчику комплект отчетной документации, предусмотренной Техническим заданием для </w:t>
      </w:r>
      <w:r w:rsidR="005D28EC">
        <w:rPr>
          <w:rFonts w:ascii="Times New Roman" w:eastAsia="Times New Roman" w:hAnsi="Times New Roman" w:cs="Times New Roman"/>
        </w:rPr>
        <w:t xml:space="preserve">определённого </w:t>
      </w:r>
      <w:r>
        <w:rPr>
          <w:rFonts w:ascii="Times New Roman" w:eastAsia="Times New Roman" w:hAnsi="Times New Roman" w:cs="Times New Roman"/>
        </w:rPr>
        <w:t xml:space="preserve">этапа, в формате, указанном в Техническом задании, в 2 (двух) экземплярах Акт приемки </w:t>
      </w:r>
      <w:r w:rsidR="005D28EC">
        <w:rPr>
          <w:rFonts w:ascii="Times New Roman" w:eastAsia="Times New Roman" w:hAnsi="Times New Roman" w:cs="Times New Roman"/>
        </w:rPr>
        <w:t>оказанных услуг</w:t>
      </w:r>
      <w:r>
        <w:rPr>
          <w:rFonts w:ascii="Times New Roman" w:eastAsia="Times New Roman" w:hAnsi="Times New Roman" w:cs="Times New Roman"/>
        </w:rPr>
        <w:t xml:space="preserve"> по этапу, подписанные Подрядчиком, в 2 (двух) экземплярах.</w:t>
      </w:r>
    </w:p>
    <w:p w14:paraId="748E49B1" w14:textId="47370CC9"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Не позднее </w:t>
      </w:r>
      <w:r w:rsidR="00735D4C">
        <w:rPr>
          <w:rFonts w:ascii="Times New Roman" w:eastAsia="Times New Roman" w:hAnsi="Times New Roman" w:cs="Times New Roman"/>
        </w:rPr>
        <w:t>5</w:t>
      </w:r>
      <w:r>
        <w:rPr>
          <w:rFonts w:ascii="Times New Roman" w:eastAsia="Times New Roman" w:hAnsi="Times New Roman" w:cs="Times New Roman"/>
        </w:rPr>
        <w:t xml:space="preserve"> (</w:t>
      </w:r>
      <w:r w:rsidR="00735D4C">
        <w:rPr>
          <w:rFonts w:ascii="Times New Roman" w:eastAsia="Times New Roman" w:hAnsi="Times New Roman" w:cs="Times New Roman"/>
        </w:rPr>
        <w:t>пяти</w:t>
      </w:r>
      <w:r>
        <w:rPr>
          <w:rFonts w:ascii="Times New Roman" w:eastAsia="Times New Roman" w:hAnsi="Times New Roman" w:cs="Times New Roman"/>
        </w:rPr>
        <w:t xml:space="preserve">) рабочих дней после получения от Подрядчика документов, указанных в настоящем разделе Договору, Заказчик рассматривает результаты и осуществляет приемку </w:t>
      </w:r>
      <w:r w:rsidR="00735D4C">
        <w:rPr>
          <w:rFonts w:ascii="Times New Roman" w:eastAsia="Times New Roman" w:hAnsi="Times New Roman" w:cs="Times New Roman"/>
        </w:rPr>
        <w:t>оказанных услуг</w:t>
      </w:r>
      <w:r>
        <w:rPr>
          <w:rFonts w:ascii="Times New Roman" w:eastAsia="Times New Roman" w:hAnsi="Times New Roman" w:cs="Times New Roman"/>
        </w:rPr>
        <w:t xml:space="preserve"> по </w:t>
      </w:r>
      <w:r w:rsidR="00735D4C">
        <w:rPr>
          <w:rFonts w:ascii="Times New Roman" w:eastAsia="Times New Roman" w:hAnsi="Times New Roman" w:cs="Times New Roman"/>
        </w:rPr>
        <w:t xml:space="preserve">определенному </w:t>
      </w:r>
      <w:r>
        <w:rPr>
          <w:rFonts w:ascii="Times New Roman" w:eastAsia="Times New Roman" w:hAnsi="Times New Roman" w:cs="Times New Roman"/>
        </w:rPr>
        <w:t xml:space="preserve">этапу согласно Договору на предмет соответствия их объема, качества требованиям, изложенным в Договору и Техническом задании, и направляет заказным письмом с уведомлением, либо нарочно отдает Подрядчику подписанный Заказчиком 1 (один) экземпляр Акта приемки </w:t>
      </w:r>
      <w:r w:rsidR="00735D4C">
        <w:rPr>
          <w:rFonts w:ascii="Times New Roman" w:eastAsia="Times New Roman" w:hAnsi="Times New Roman" w:cs="Times New Roman"/>
        </w:rPr>
        <w:t>оказанных услуг</w:t>
      </w:r>
      <w:r>
        <w:rPr>
          <w:rFonts w:ascii="Times New Roman" w:eastAsia="Times New Roman" w:hAnsi="Times New Roman" w:cs="Times New Roman"/>
        </w:rPr>
        <w:t xml:space="preserve"> по этапу либо запрос о предоставлении разъяснений касательно результатов </w:t>
      </w:r>
      <w:r w:rsidR="001E627C" w:rsidRPr="00E45C23">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или мотивированный отказ от принятия результатов </w:t>
      </w:r>
      <w:r w:rsidR="001E627C" w:rsidRPr="00E45C23">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с перечнем замечаний и сроком их устранения, который не может быть менее 10 (десяти) рабочих дней с момента получения Подрядчиком запроса разъяснений или мотивированного отказа.</w:t>
      </w:r>
    </w:p>
    <w:p w14:paraId="11AE1074" w14:textId="629450F4" w:rsidR="009F2AE4" w:rsidRDefault="009D3E50">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Заказчик имеет право на однократное направление Подрядчику запроса о предоставлении разъяснений касательно результатов </w:t>
      </w:r>
      <w:r w:rsidR="00735D4C">
        <w:rPr>
          <w:rFonts w:ascii="Times New Roman" w:eastAsia="Times New Roman" w:hAnsi="Times New Roman" w:cs="Times New Roman"/>
        </w:rPr>
        <w:t xml:space="preserve">оказанных услуг </w:t>
      </w:r>
      <w:r>
        <w:rPr>
          <w:rFonts w:ascii="Times New Roman" w:eastAsia="Times New Roman" w:hAnsi="Times New Roman" w:cs="Times New Roman"/>
        </w:rPr>
        <w:t xml:space="preserve">по этапу, или мотивированного отказа от принятия результатов </w:t>
      </w:r>
      <w:r w:rsidR="00735D4C" w:rsidRPr="00735D4C">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 xml:space="preserve">с перечнем замечаний, при условии, что Заказчик получит ответы на все вопросы, указанные в запросе, или Заказчик повторно получит результат </w:t>
      </w:r>
      <w:r w:rsidR="00735D4C" w:rsidRPr="00735D4C">
        <w:rPr>
          <w:rFonts w:ascii="Times New Roman" w:eastAsia="Times New Roman" w:hAnsi="Times New Roman" w:cs="Times New Roman"/>
        </w:rPr>
        <w:t>оказанных услуг по этапу</w:t>
      </w:r>
      <w:r>
        <w:rPr>
          <w:rFonts w:ascii="Times New Roman" w:eastAsia="Times New Roman" w:hAnsi="Times New Roman" w:cs="Times New Roman"/>
        </w:rPr>
        <w:t>, в котором все замечания, указанные в мотивированном отказе, будут устранены.</w:t>
      </w:r>
    </w:p>
    <w:p w14:paraId="5DB9DD13" w14:textId="24C7DB38" w:rsidR="009F2AE4" w:rsidRDefault="009D3E50">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ab/>
        <w:t xml:space="preserve">Запрос разъяснений или замечания в мотивированном отказе должны соответствовать ранее утвержденным Заказчиком в процессе </w:t>
      </w:r>
      <w:r w:rsidR="001E627C">
        <w:rPr>
          <w:rFonts w:ascii="Times New Roman" w:eastAsia="Times New Roman" w:hAnsi="Times New Roman" w:cs="Times New Roman"/>
        </w:rPr>
        <w:t>оказания услуг</w:t>
      </w:r>
      <w:r>
        <w:rPr>
          <w:rFonts w:ascii="Times New Roman" w:eastAsia="Times New Roman" w:hAnsi="Times New Roman" w:cs="Times New Roman"/>
        </w:rPr>
        <w:t xml:space="preserve"> материалам и параметрам, а также параметрам, утвержденным Сторонами в настоящем Договоре, Приложениях к настоящему Договору и иной документации, в том числе электронной.</w:t>
      </w:r>
    </w:p>
    <w:p w14:paraId="3E62FED0" w14:textId="77777777" w:rsidR="009F2AE4" w:rsidRDefault="009D3E50">
      <w:pPr>
        <w:pBdr>
          <w:top w:val="nil"/>
          <w:left w:val="nil"/>
          <w:bottom w:val="nil"/>
          <w:right w:val="nil"/>
          <w:between w:val="nil"/>
        </w:pBdr>
        <w:tabs>
          <w:tab w:val="left" w:pos="1134"/>
        </w:tabs>
        <w:spacing w:line="257" w:lineRule="auto"/>
        <w:jc w:val="both"/>
        <w:rPr>
          <w:rFonts w:ascii="Times New Roman" w:eastAsia="Times New Roman" w:hAnsi="Times New Roman" w:cs="Times New Roman"/>
        </w:rPr>
      </w:pPr>
      <w:r>
        <w:rPr>
          <w:rFonts w:ascii="Times New Roman" w:eastAsia="Times New Roman" w:hAnsi="Times New Roman" w:cs="Times New Roman"/>
        </w:rPr>
        <w:t>Замечания должны быть полными, развернутыми, четкими и непротиворечивыми.</w:t>
      </w:r>
    </w:p>
    <w:p w14:paraId="76D65464" w14:textId="1BE7C0CC"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получения от Заказчика, надлежащим образом официально направленного (почтой или нарочно) запроса о предоставлении разъяснений касательно результатов </w:t>
      </w:r>
      <w:r w:rsidR="00E45C23" w:rsidRPr="00E45C23">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 xml:space="preserve">или мотивированного отказа от принятия результатов </w:t>
      </w:r>
      <w:r w:rsidR="00E45C23" w:rsidRPr="00E45C23">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Подрядчик обязуется направить Заказчику ответы на запрос разъяснений или устранить замечания и направить результаты </w:t>
      </w:r>
      <w:r w:rsidR="00E45C23" w:rsidRPr="00E45C23">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 xml:space="preserve">Заказчику в установленный Заказчиком срок, который не может быть менее 10 (десяти) рабочих дней с момента получения Подрядчиком запроса разъяснений или мотивированного отказа,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повторно подписанный Подрядчиком Акт приемки </w:t>
      </w:r>
      <w:r w:rsidR="00E45C23" w:rsidRPr="00E45C23">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 xml:space="preserve">в 2 (двух) экземплярах для принятия Заказчиком </w:t>
      </w:r>
      <w:r w:rsidR="00E45C23" w:rsidRPr="00E45C23">
        <w:rPr>
          <w:rFonts w:ascii="Times New Roman" w:eastAsia="Times New Roman" w:hAnsi="Times New Roman" w:cs="Times New Roman"/>
        </w:rPr>
        <w:t>оказанных услуг по этапу</w:t>
      </w:r>
      <w:r>
        <w:rPr>
          <w:rFonts w:ascii="Times New Roman" w:eastAsia="Times New Roman" w:hAnsi="Times New Roman" w:cs="Times New Roman"/>
        </w:rPr>
        <w:t>.</w:t>
      </w:r>
    </w:p>
    <w:p w14:paraId="17707093" w14:textId="40F2994C"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случае если по результатам рассмотрения отчета об устранении недостатков и необходимых доработок,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w:t>
      </w:r>
      <w:r w:rsidR="00E45C23" w:rsidRPr="00E45C23">
        <w:rPr>
          <w:rFonts w:ascii="Times New Roman" w:eastAsia="Times New Roman" w:hAnsi="Times New Roman" w:cs="Times New Roman"/>
        </w:rPr>
        <w:lastRenderedPageBreak/>
        <w:t>оказанных услуг по этапу</w:t>
      </w:r>
      <w:r>
        <w:rPr>
          <w:rFonts w:ascii="Times New Roman" w:eastAsia="Times New Roman" w:hAnsi="Times New Roman" w:cs="Times New Roman"/>
        </w:rPr>
        <w:t xml:space="preserve">, Заказчик принимает </w:t>
      </w:r>
      <w:r w:rsidR="00E45C23" w:rsidRPr="00E45C23">
        <w:rPr>
          <w:rFonts w:ascii="Times New Roman" w:eastAsia="Times New Roman" w:hAnsi="Times New Roman" w:cs="Times New Roman"/>
        </w:rPr>
        <w:t>оказанны</w:t>
      </w:r>
      <w:r w:rsidR="00E45C23">
        <w:rPr>
          <w:rFonts w:ascii="Times New Roman" w:eastAsia="Times New Roman" w:hAnsi="Times New Roman" w:cs="Times New Roman"/>
        </w:rPr>
        <w:t>е</w:t>
      </w:r>
      <w:r w:rsidR="00E45C23" w:rsidRPr="00E45C23">
        <w:rPr>
          <w:rFonts w:ascii="Times New Roman" w:eastAsia="Times New Roman" w:hAnsi="Times New Roman" w:cs="Times New Roman"/>
        </w:rPr>
        <w:t xml:space="preserve"> услуг</w:t>
      </w:r>
      <w:r w:rsidR="00E45C23">
        <w:rPr>
          <w:rFonts w:ascii="Times New Roman" w:eastAsia="Times New Roman" w:hAnsi="Times New Roman" w:cs="Times New Roman"/>
        </w:rPr>
        <w:t>и</w:t>
      </w:r>
      <w:r w:rsidR="00E45C23" w:rsidRPr="00E45C23">
        <w:rPr>
          <w:rFonts w:ascii="Times New Roman" w:eastAsia="Times New Roman" w:hAnsi="Times New Roman" w:cs="Times New Roman"/>
        </w:rPr>
        <w:t xml:space="preserve"> по </w:t>
      </w:r>
      <w:r w:rsidR="00E45C23">
        <w:rPr>
          <w:rFonts w:ascii="Times New Roman" w:eastAsia="Times New Roman" w:hAnsi="Times New Roman" w:cs="Times New Roman"/>
        </w:rPr>
        <w:t xml:space="preserve">определенному </w:t>
      </w:r>
      <w:r w:rsidR="00E45C23" w:rsidRPr="00E45C23">
        <w:rPr>
          <w:rFonts w:ascii="Times New Roman" w:eastAsia="Times New Roman" w:hAnsi="Times New Roman" w:cs="Times New Roman"/>
        </w:rPr>
        <w:t xml:space="preserve">этапу </w:t>
      </w:r>
      <w:r>
        <w:rPr>
          <w:rFonts w:ascii="Times New Roman" w:eastAsia="Times New Roman" w:hAnsi="Times New Roman" w:cs="Times New Roman"/>
        </w:rPr>
        <w:t xml:space="preserve">и подписывает 2 (два) экземпляра Акта приемки </w:t>
      </w:r>
      <w:r w:rsidR="00E45C23" w:rsidRPr="00E45C23">
        <w:rPr>
          <w:rFonts w:ascii="Times New Roman" w:eastAsia="Times New Roman" w:hAnsi="Times New Roman" w:cs="Times New Roman"/>
        </w:rPr>
        <w:t>оказанных услуг по этапу</w:t>
      </w:r>
      <w:r>
        <w:rPr>
          <w:rFonts w:ascii="Times New Roman" w:eastAsia="Times New Roman" w:hAnsi="Times New Roman" w:cs="Times New Roman"/>
        </w:rPr>
        <w:t>, один из которых направляет Подрядчику в порядке, предусмотренном в настоящем разделе Договора.</w:t>
      </w:r>
    </w:p>
    <w:p w14:paraId="4F9B6EC6" w14:textId="7B3864B4"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В том случае, если Заказчик не сообщит Подрядчику о своих замечаниях в установленный срок, результаты </w:t>
      </w:r>
      <w:r w:rsidR="00E45C23" w:rsidRPr="00E45C23">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 xml:space="preserve">будут считаться принятыми и Акты, предусмотренные настоящим Договором, подписанные только со стороны Подрядчика, будут считаться надлежащими. Заказчик имеет право отказаться от приёмки этапа </w:t>
      </w:r>
      <w:r w:rsidR="006B0029" w:rsidRPr="006B0029">
        <w:rPr>
          <w:rFonts w:ascii="Times New Roman" w:eastAsia="Times New Roman" w:hAnsi="Times New Roman" w:cs="Times New Roman"/>
        </w:rPr>
        <w:t>по изготовлению выставочного стенда Амурской области на Международной выставке-форуме «РОССИЯ» ВДНХ, павильон № 75 (с 04 ноября 2023 г. по 20 апреля 2024 г.)</w:t>
      </w:r>
      <w:r>
        <w:rPr>
          <w:rFonts w:ascii="Times New Roman" w:eastAsia="Times New Roman" w:hAnsi="Times New Roman" w:cs="Times New Roman"/>
        </w:rPr>
        <w:t>. При этом Заказчик обязан письменно обосновать свой отказ и передать Подрядчику уведомление с объяснением причин отказа.</w:t>
      </w:r>
    </w:p>
    <w:p w14:paraId="18F584B0" w14:textId="68ECF7CB"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Основанием для отказа в приемке </w:t>
      </w:r>
      <w:r w:rsidR="00E45C23">
        <w:rPr>
          <w:rFonts w:ascii="Times New Roman" w:eastAsia="Times New Roman" w:hAnsi="Times New Roman" w:cs="Times New Roman"/>
        </w:rPr>
        <w:t>оказанных услуг</w:t>
      </w:r>
      <w:r>
        <w:rPr>
          <w:rFonts w:ascii="Times New Roman" w:eastAsia="Times New Roman" w:hAnsi="Times New Roman" w:cs="Times New Roman"/>
        </w:rPr>
        <w:t xml:space="preserve"> может являться:</w:t>
      </w:r>
    </w:p>
    <w:p w14:paraId="1DF016DA" w14:textId="2FA90741" w:rsidR="009F2AE4" w:rsidRDefault="009D3E50">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 несоответствие результата </w:t>
      </w:r>
      <w:r w:rsidR="00F000E7" w:rsidRPr="00F000E7">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Техническому заданию (Приложение № 1 к Договору), а также обоснованным требованиям и указаниям Заказчика, основанным на Техническом задании;</w:t>
      </w:r>
    </w:p>
    <w:p w14:paraId="1EA9648A" w14:textId="77777777" w:rsidR="009F2AE4" w:rsidRDefault="009D3E50">
      <w:pPr>
        <w:pBdr>
          <w:top w:val="nil"/>
          <w:left w:val="nil"/>
          <w:bottom w:val="nil"/>
          <w:right w:val="nil"/>
          <w:between w:val="nil"/>
        </w:pBdr>
        <w:tabs>
          <w:tab w:val="left" w:pos="1134"/>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неустранение замечаний Заказчика, основанным на Техническом задании.</w:t>
      </w:r>
    </w:p>
    <w:p w14:paraId="6382D693" w14:textId="4EFC244B"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Каждое из перечисленных оснований для отказа в приемке </w:t>
      </w:r>
      <w:r w:rsidR="00F000E7">
        <w:rPr>
          <w:rFonts w:ascii="Times New Roman" w:eastAsia="Times New Roman" w:hAnsi="Times New Roman" w:cs="Times New Roman"/>
        </w:rPr>
        <w:t>оказанных услуг</w:t>
      </w:r>
      <w:r>
        <w:rPr>
          <w:rFonts w:ascii="Times New Roman" w:eastAsia="Times New Roman" w:hAnsi="Times New Roman" w:cs="Times New Roman"/>
        </w:rPr>
        <w:t xml:space="preserve"> может являться самостоятельным основанием для отказа в приемке </w:t>
      </w:r>
      <w:r w:rsidR="00F000E7">
        <w:rPr>
          <w:rFonts w:ascii="Times New Roman" w:eastAsia="Times New Roman" w:hAnsi="Times New Roman" w:cs="Times New Roman"/>
        </w:rPr>
        <w:t>оказанных услуг</w:t>
      </w:r>
      <w:r>
        <w:rPr>
          <w:rFonts w:ascii="Times New Roman" w:eastAsia="Times New Roman" w:hAnsi="Times New Roman" w:cs="Times New Roman"/>
        </w:rPr>
        <w:t>.</w:t>
      </w:r>
    </w:p>
    <w:p w14:paraId="2D6EBA71" w14:textId="29D94C16" w:rsidR="009F2AE4" w:rsidRDefault="009D3E50">
      <w:pPr>
        <w:numPr>
          <w:ilvl w:val="1"/>
          <w:numId w:val="2"/>
        </w:numPr>
        <w:pBdr>
          <w:top w:val="nil"/>
          <w:left w:val="nil"/>
          <w:bottom w:val="nil"/>
          <w:right w:val="nil"/>
          <w:between w:val="nil"/>
        </w:pBdr>
        <w:tabs>
          <w:tab w:val="left" w:pos="1134"/>
        </w:tabs>
        <w:spacing w:line="257"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Подписанный Заказчиком и Подрядчиком, Акт приемки </w:t>
      </w:r>
      <w:r w:rsidR="00F000E7" w:rsidRPr="00F000E7">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и предъявленный Подрядчиком Заказчику счет на оплату стоимости </w:t>
      </w:r>
      <w:r w:rsidR="00F000E7">
        <w:rPr>
          <w:rFonts w:ascii="Times New Roman" w:eastAsia="Times New Roman" w:hAnsi="Times New Roman" w:cs="Times New Roman"/>
        </w:rPr>
        <w:t>о</w:t>
      </w:r>
      <w:r w:rsidR="00F000E7" w:rsidRPr="00F000E7">
        <w:rPr>
          <w:rFonts w:ascii="Times New Roman" w:eastAsia="Times New Roman" w:hAnsi="Times New Roman" w:cs="Times New Roman"/>
        </w:rPr>
        <w:t>казанных услуг по этапу</w:t>
      </w:r>
      <w:r>
        <w:rPr>
          <w:rFonts w:ascii="Times New Roman" w:eastAsia="Times New Roman" w:hAnsi="Times New Roman" w:cs="Times New Roman"/>
        </w:rPr>
        <w:t xml:space="preserve"> являются основанием для оплаты Подрядчику</w:t>
      </w:r>
      <w:r w:rsidR="00F000E7">
        <w:rPr>
          <w:rFonts w:ascii="Times New Roman" w:eastAsia="Times New Roman" w:hAnsi="Times New Roman" w:cs="Times New Roman"/>
        </w:rPr>
        <w:t>.</w:t>
      </w:r>
    </w:p>
    <w:p w14:paraId="0BF35041" w14:textId="77777777" w:rsidR="009F2AE4" w:rsidRDefault="009D3E50">
      <w:p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5" w:name="bookmark=id.17dp8vu" w:colFirst="0" w:colLast="0"/>
      <w:bookmarkEnd w:id="15"/>
      <w:r>
        <w:rPr>
          <w:rFonts w:ascii="Times New Roman" w:eastAsia="Times New Roman" w:hAnsi="Times New Roman" w:cs="Times New Roman"/>
          <w:b/>
        </w:rPr>
        <w:t>5. Права и обязанности Сторон</w:t>
      </w:r>
    </w:p>
    <w:p w14:paraId="105A80DE" w14:textId="77777777" w:rsidR="009F2AE4" w:rsidRDefault="009D3E50">
      <w:pPr>
        <w:numPr>
          <w:ilvl w:val="0"/>
          <w:numId w:val="7"/>
        </w:numPr>
        <w:pBdr>
          <w:top w:val="nil"/>
          <w:left w:val="nil"/>
          <w:bottom w:val="nil"/>
          <w:right w:val="nil"/>
          <w:between w:val="nil"/>
        </w:pBdr>
        <w:tabs>
          <w:tab w:val="left" w:pos="535"/>
        </w:tabs>
        <w:spacing w:line="257" w:lineRule="auto"/>
        <w:ind w:firstLine="567"/>
        <w:jc w:val="both"/>
      </w:pPr>
      <w:bookmarkStart w:id="16" w:name="bookmark=id.tyjcwt" w:colFirst="0" w:colLast="0"/>
      <w:bookmarkEnd w:id="16"/>
      <w:r>
        <w:rPr>
          <w:rFonts w:ascii="Times New Roman" w:eastAsia="Times New Roman" w:hAnsi="Times New Roman" w:cs="Times New Roman"/>
          <w:b/>
        </w:rPr>
        <w:t>Заказчик вправе:</w:t>
      </w:r>
    </w:p>
    <w:p w14:paraId="7B0E8169" w14:textId="77777777" w:rsidR="009F2AE4" w:rsidRDefault="009D3E50">
      <w:pPr>
        <w:widowControl/>
        <w:numPr>
          <w:ilvl w:val="0"/>
          <w:numId w:val="10"/>
        </w:numPr>
        <w:pBdr>
          <w:top w:val="nil"/>
          <w:left w:val="nil"/>
          <w:bottom w:val="nil"/>
          <w:right w:val="nil"/>
          <w:between w:val="nil"/>
        </w:pBdr>
        <w:tabs>
          <w:tab w:val="left" w:pos="737"/>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надлежащего исполнения обязательств в соответствии с Договором и иными обязательными нормами законодательства, регулирующими данную сферу деятельности, а также требовать своевременного устранения выявленных недостатков.</w:t>
      </w:r>
    </w:p>
    <w:p w14:paraId="7687A542" w14:textId="77777777" w:rsidR="009F2AE4" w:rsidRDefault="009D3E50">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Договором.</w:t>
      </w:r>
    </w:p>
    <w:p w14:paraId="4CDBC897" w14:textId="4478E2C8" w:rsidR="009F2AE4" w:rsidRDefault="009D3E50">
      <w:pPr>
        <w:widowControl/>
        <w:numPr>
          <w:ilvl w:val="0"/>
          <w:numId w:val="10"/>
        </w:numPr>
        <w:pBdr>
          <w:top w:val="nil"/>
          <w:left w:val="nil"/>
          <w:bottom w:val="nil"/>
          <w:right w:val="nil"/>
          <w:between w:val="nil"/>
        </w:pBdr>
        <w:tabs>
          <w:tab w:val="left" w:pos="746"/>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Письменно запрашивать информацию о ходе </w:t>
      </w:r>
      <w:r w:rsidR="00F000E7">
        <w:rPr>
          <w:rFonts w:ascii="Times New Roman" w:eastAsia="Times New Roman" w:hAnsi="Times New Roman" w:cs="Times New Roman"/>
        </w:rPr>
        <w:t>оказания услуг</w:t>
      </w:r>
      <w:r>
        <w:rPr>
          <w:rFonts w:ascii="Times New Roman" w:eastAsia="Times New Roman" w:hAnsi="Times New Roman" w:cs="Times New Roman"/>
        </w:rPr>
        <w:t>. На данный запрос Подрядчик предоставляет ответ в письменной форме в течение 5 (пяти) рабочих дней.</w:t>
      </w:r>
    </w:p>
    <w:p w14:paraId="26AB2D30" w14:textId="26988679" w:rsidR="009F2AE4" w:rsidRDefault="009D3E50">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В любое время проверять ход и качество </w:t>
      </w:r>
      <w:r w:rsidR="00F000E7">
        <w:rPr>
          <w:rFonts w:ascii="Times New Roman" w:eastAsia="Times New Roman" w:hAnsi="Times New Roman" w:cs="Times New Roman"/>
        </w:rPr>
        <w:t>оказываемых услуг</w:t>
      </w:r>
      <w:r>
        <w:rPr>
          <w:rFonts w:ascii="Times New Roman" w:eastAsia="Times New Roman" w:hAnsi="Times New Roman" w:cs="Times New Roman"/>
        </w:rPr>
        <w:t>, не вмешиваясь в его хозяйственную деятельность.</w:t>
      </w:r>
    </w:p>
    <w:p w14:paraId="0FF1463C" w14:textId="08D47F65" w:rsidR="009F2AE4" w:rsidRDefault="009D3E50">
      <w:pPr>
        <w:widowControl/>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Запрашивать у Подрядчика информацию о ходе и состоянии </w:t>
      </w:r>
      <w:r w:rsidR="00F000E7" w:rsidRPr="00F000E7">
        <w:rPr>
          <w:rFonts w:ascii="Times New Roman" w:eastAsia="Times New Roman" w:hAnsi="Times New Roman" w:cs="Times New Roman"/>
        </w:rPr>
        <w:t>оказываемых услуг</w:t>
      </w:r>
    </w:p>
    <w:p w14:paraId="36201D53" w14:textId="15C63D84" w:rsidR="009F2AE4" w:rsidRDefault="009D3E50">
      <w:pPr>
        <w:numPr>
          <w:ilvl w:val="0"/>
          <w:numId w:val="10"/>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 xml:space="preserve">Отказаться от приемки </w:t>
      </w:r>
      <w:r w:rsidR="00F000E7" w:rsidRPr="00F000E7">
        <w:rPr>
          <w:rFonts w:ascii="Times New Roman" w:eastAsia="Times New Roman" w:hAnsi="Times New Roman" w:cs="Times New Roman"/>
        </w:rPr>
        <w:t xml:space="preserve">оказываемых услуг </w:t>
      </w:r>
      <w:r>
        <w:rPr>
          <w:rFonts w:ascii="Times New Roman" w:eastAsia="Times New Roman" w:hAnsi="Times New Roman" w:cs="Times New Roman"/>
        </w:rPr>
        <w:t xml:space="preserve">в случаях, предусмотренных Договором и законодательством Российской Федерации. </w:t>
      </w:r>
    </w:p>
    <w:p w14:paraId="0911D578" w14:textId="67D794E6" w:rsidR="009F2AE4" w:rsidRDefault="009D3E50">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За свой счет и в сроки, предусмотренные условиями Договора о приемке </w:t>
      </w:r>
      <w:r w:rsidR="00F000E7" w:rsidRPr="00F000E7">
        <w:rPr>
          <w:rFonts w:ascii="Times New Roman" w:eastAsia="Times New Roman" w:hAnsi="Times New Roman" w:cs="Times New Roman"/>
        </w:rPr>
        <w:t>оказ</w:t>
      </w:r>
      <w:r w:rsidR="00F000E7">
        <w:rPr>
          <w:rFonts w:ascii="Times New Roman" w:eastAsia="Times New Roman" w:hAnsi="Times New Roman" w:cs="Times New Roman"/>
        </w:rPr>
        <w:t>анн</w:t>
      </w:r>
      <w:r w:rsidR="00F000E7" w:rsidRPr="00F000E7">
        <w:rPr>
          <w:rFonts w:ascii="Times New Roman" w:eastAsia="Times New Roman" w:hAnsi="Times New Roman" w:cs="Times New Roman"/>
        </w:rPr>
        <w:t>ых услуг</w:t>
      </w:r>
      <w:r>
        <w:rPr>
          <w:rFonts w:ascii="Times New Roman" w:eastAsia="Times New Roman" w:hAnsi="Times New Roman" w:cs="Times New Roman"/>
        </w:rPr>
        <w:t xml:space="preserve">, привлекать экспертов, экспертные организации для проверки соответствия качества </w:t>
      </w:r>
      <w:r w:rsidR="00F000E7" w:rsidRPr="00F000E7">
        <w:rPr>
          <w:rFonts w:ascii="Times New Roman" w:eastAsia="Times New Roman" w:hAnsi="Times New Roman" w:cs="Times New Roman"/>
        </w:rPr>
        <w:t xml:space="preserve">оказанных услуг </w:t>
      </w:r>
      <w:r>
        <w:rPr>
          <w:rFonts w:ascii="Times New Roman" w:eastAsia="Times New Roman" w:hAnsi="Times New Roman" w:cs="Times New Roman"/>
        </w:rPr>
        <w:t>требованиям, установленным Договором.</w:t>
      </w:r>
    </w:p>
    <w:p w14:paraId="0C3707AE" w14:textId="316EAEB9" w:rsidR="009F2AE4" w:rsidRDefault="009D3E50">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Требовать расторжения Договора в порядке и случаях, предусмотренных разделом 1</w:t>
      </w:r>
      <w:r w:rsidR="00A37D71">
        <w:rPr>
          <w:rFonts w:ascii="Times New Roman" w:eastAsia="Times New Roman" w:hAnsi="Times New Roman" w:cs="Times New Roman"/>
        </w:rPr>
        <w:t>2</w:t>
      </w:r>
      <w:r>
        <w:rPr>
          <w:rFonts w:ascii="Times New Roman" w:eastAsia="Times New Roman" w:hAnsi="Times New Roman" w:cs="Times New Roman"/>
        </w:rPr>
        <w:t xml:space="preserve"> Договора.</w:t>
      </w:r>
    </w:p>
    <w:p w14:paraId="362E62B2" w14:textId="77777777" w:rsidR="009F2AE4" w:rsidRDefault="009D3E50">
      <w:pPr>
        <w:numPr>
          <w:ilvl w:val="0"/>
          <w:numId w:val="10"/>
        </w:numPr>
        <w:pBdr>
          <w:top w:val="nil"/>
          <w:left w:val="nil"/>
          <w:bottom w:val="nil"/>
          <w:right w:val="nil"/>
          <w:between w:val="nil"/>
        </w:pBdr>
        <w:tabs>
          <w:tab w:val="left" w:pos="761"/>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Принять решение об одностороннем отказе от исполнения Договора по основаниям, предусмотренным Договором.</w:t>
      </w:r>
    </w:p>
    <w:p w14:paraId="2C8D2141" w14:textId="77777777" w:rsidR="009F2AE4" w:rsidRDefault="009D3E50">
      <w:pPr>
        <w:numPr>
          <w:ilvl w:val="0"/>
          <w:numId w:val="10"/>
        </w:numPr>
        <w:pBdr>
          <w:top w:val="nil"/>
          <w:left w:val="nil"/>
          <w:bottom w:val="nil"/>
          <w:right w:val="nil"/>
          <w:between w:val="nil"/>
        </w:pBdr>
        <w:tabs>
          <w:tab w:val="left" w:pos="761"/>
        </w:tabs>
        <w:spacing w:line="257" w:lineRule="auto"/>
        <w:ind w:firstLine="567"/>
        <w:jc w:val="both"/>
      </w:pPr>
      <w:r>
        <w:rPr>
          <w:rFonts w:ascii="Times New Roman" w:eastAsia="Times New Roman" w:hAnsi="Times New Roman" w:cs="Times New Roman"/>
        </w:rPr>
        <w:t>Заказчик имеет иные права, определенные настоящим Договором и действующим законодательством Российской Федерации.</w:t>
      </w:r>
    </w:p>
    <w:p w14:paraId="3D41853E" w14:textId="77777777" w:rsidR="009F2AE4" w:rsidRDefault="009D3E50">
      <w:pPr>
        <w:numPr>
          <w:ilvl w:val="0"/>
          <w:numId w:val="7"/>
        </w:numPr>
        <w:pBdr>
          <w:top w:val="nil"/>
          <w:left w:val="nil"/>
          <w:bottom w:val="nil"/>
          <w:right w:val="nil"/>
          <w:between w:val="nil"/>
        </w:pBdr>
        <w:tabs>
          <w:tab w:val="left" w:pos="535"/>
        </w:tabs>
        <w:spacing w:line="257" w:lineRule="auto"/>
        <w:ind w:firstLine="567"/>
        <w:jc w:val="both"/>
      </w:pPr>
      <w:bookmarkStart w:id="17" w:name="bookmark=id.3rdcrjn" w:colFirst="0" w:colLast="0"/>
      <w:bookmarkEnd w:id="17"/>
      <w:r>
        <w:rPr>
          <w:rFonts w:ascii="Times New Roman" w:eastAsia="Times New Roman" w:hAnsi="Times New Roman" w:cs="Times New Roman"/>
          <w:b/>
        </w:rPr>
        <w:t>Заказчик обязан:</w:t>
      </w:r>
    </w:p>
    <w:p w14:paraId="15A17212" w14:textId="142622CC"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5.2.1.</w:t>
      </w:r>
      <w:r>
        <w:rPr>
          <w:rFonts w:ascii="Times New Roman" w:eastAsia="Times New Roman" w:hAnsi="Times New Roman" w:cs="Times New Roman"/>
        </w:rPr>
        <w:tab/>
        <w:t xml:space="preserve">В течение 3 (трех) дней с момента заключения настоящего Договора назначает приказом комиссию, которая осуществляет приемку </w:t>
      </w:r>
      <w:r w:rsidR="00F000E7">
        <w:rPr>
          <w:rFonts w:ascii="Times New Roman" w:eastAsia="Times New Roman" w:hAnsi="Times New Roman" w:cs="Times New Roman"/>
        </w:rPr>
        <w:t>оказанных</w:t>
      </w:r>
      <w:r>
        <w:rPr>
          <w:rFonts w:ascii="Times New Roman" w:eastAsia="Times New Roman" w:hAnsi="Times New Roman" w:cs="Times New Roman"/>
        </w:rPr>
        <w:t xml:space="preserve"> Подрядчиком </w:t>
      </w:r>
      <w:r w:rsidR="00F000E7">
        <w:rPr>
          <w:rFonts w:ascii="Times New Roman" w:eastAsia="Times New Roman" w:hAnsi="Times New Roman" w:cs="Times New Roman"/>
        </w:rPr>
        <w:t>услуг</w:t>
      </w:r>
      <w:r>
        <w:rPr>
          <w:rFonts w:ascii="Times New Roman" w:eastAsia="Times New Roman" w:hAnsi="Times New Roman" w:cs="Times New Roman"/>
        </w:rPr>
        <w:t xml:space="preserve"> по этапу, при </w:t>
      </w:r>
      <w:r>
        <w:rPr>
          <w:rFonts w:ascii="Times New Roman" w:eastAsia="Times New Roman" w:hAnsi="Times New Roman" w:cs="Times New Roman"/>
        </w:rPr>
        <w:lastRenderedPageBreak/>
        <w:t>этом Заказчик письменно уведомляет Подрядчика о составе членов комиссии.</w:t>
      </w:r>
    </w:p>
    <w:p w14:paraId="6DA1C825"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5.2.2.</w:t>
      </w:r>
      <w:r>
        <w:rPr>
          <w:rFonts w:ascii="Times New Roman" w:eastAsia="Times New Roman" w:hAnsi="Times New Roman" w:cs="Times New Roman"/>
        </w:rPr>
        <w:tab/>
        <w:t>Предоставить Подрядчику имеющиеся данные, необходимые для надлежащего выполнения Подрядчиком обязательств по настоящему Договору, в том числе документы, указанные в Техническом задании (Приложение №1 к Договору) в течение 2 (двух) рабочих дней с момента заключения настоящего Договора.</w:t>
      </w:r>
    </w:p>
    <w:p w14:paraId="728828B4" w14:textId="50C7F05F"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5.2.3. Осуществлять приемку результатов </w:t>
      </w:r>
      <w:r w:rsidR="00F000E7" w:rsidRPr="00F000E7">
        <w:rPr>
          <w:rFonts w:ascii="Times New Roman" w:eastAsia="Times New Roman" w:hAnsi="Times New Roman" w:cs="Times New Roman"/>
        </w:rPr>
        <w:t xml:space="preserve">оказанных услуг по этапу </w:t>
      </w:r>
      <w:r>
        <w:rPr>
          <w:rFonts w:ascii="Times New Roman" w:eastAsia="Times New Roman" w:hAnsi="Times New Roman" w:cs="Times New Roman"/>
        </w:rPr>
        <w:t>в соответствии с Графиком исполнения договора, который является Приложением № 2 и его неотъемлемой частью.</w:t>
      </w:r>
    </w:p>
    <w:p w14:paraId="6C8E6591" w14:textId="0C91DA63"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5.2.4. Оплачивать </w:t>
      </w:r>
      <w:r w:rsidR="00F000E7">
        <w:rPr>
          <w:rFonts w:ascii="Times New Roman" w:eastAsia="Times New Roman" w:hAnsi="Times New Roman" w:cs="Times New Roman"/>
        </w:rPr>
        <w:t>оказанные</w:t>
      </w:r>
      <w:r>
        <w:rPr>
          <w:rFonts w:ascii="Times New Roman" w:eastAsia="Times New Roman" w:hAnsi="Times New Roman" w:cs="Times New Roman"/>
        </w:rPr>
        <w:t xml:space="preserve"> по Договору </w:t>
      </w:r>
      <w:r w:rsidR="00F000E7">
        <w:rPr>
          <w:rFonts w:ascii="Times New Roman" w:eastAsia="Times New Roman" w:hAnsi="Times New Roman" w:cs="Times New Roman"/>
        </w:rPr>
        <w:t>услуги</w:t>
      </w:r>
      <w:r>
        <w:rPr>
          <w:rFonts w:ascii="Times New Roman" w:eastAsia="Times New Roman" w:hAnsi="Times New Roman" w:cs="Times New Roman"/>
        </w:rPr>
        <w:t xml:space="preserve"> в размерах, установленных Договором не позднее 5 (пяти) рабочих дней с даты подписания сторонами акта приемки </w:t>
      </w:r>
      <w:r w:rsidR="00F000E7" w:rsidRPr="00F000E7">
        <w:rPr>
          <w:rFonts w:ascii="Times New Roman" w:eastAsia="Times New Roman" w:hAnsi="Times New Roman" w:cs="Times New Roman"/>
        </w:rPr>
        <w:t>оказанных услуг по этапу</w:t>
      </w:r>
      <w:r>
        <w:rPr>
          <w:rFonts w:ascii="Times New Roman" w:eastAsia="Times New Roman" w:hAnsi="Times New Roman" w:cs="Times New Roman"/>
        </w:rPr>
        <w:t>, при предоставлении Подрядчиком Заказчику счета/счета-фактуры.</w:t>
      </w:r>
    </w:p>
    <w:p w14:paraId="2DDB6656"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5.2.5. Применять к Подрядчику меры ответственности, предусмотренные законодательством и настоящим Договором.</w:t>
      </w:r>
    </w:p>
    <w:p w14:paraId="54F1B20E"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5.2.6. Выполнить в полном объеме все иные обязательства, предусмотренные настоящим Договором.</w:t>
      </w:r>
    </w:p>
    <w:p w14:paraId="5748A17F"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5.3</w:t>
      </w:r>
      <w:r>
        <w:rPr>
          <w:rFonts w:ascii="Times New Roman" w:eastAsia="Times New Roman" w:hAnsi="Times New Roman" w:cs="Times New Roman"/>
          <w:b/>
        </w:rPr>
        <w:tab/>
        <w:t>Подрядчик вправе:</w:t>
      </w:r>
    </w:p>
    <w:p w14:paraId="186859E2" w14:textId="1D9B8B1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w:t>
      </w:r>
      <w:r>
        <w:rPr>
          <w:rFonts w:ascii="Times New Roman" w:eastAsia="Times New Roman" w:hAnsi="Times New Roman" w:cs="Times New Roman"/>
        </w:rPr>
        <w:tab/>
        <w:t xml:space="preserve">Требовать своевременного подписания Заказчиком Акта приемки </w:t>
      </w:r>
      <w:r w:rsidR="00F000E7" w:rsidRPr="00F000E7">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на основании представленных Подрядчиком отчетных документов и при условии истечения срока, указанного в разделе 4 Договора.</w:t>
      </w:r>
    </w:p>
    <w:p w14:paraId="764CF749" w14:textId="30BC8032"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5.3.2.</w:t>
      </w:r>
      <w:r>
        <w:rPr>
          <w:rFonts w:ascii="Times New Roman" w:eastAsia="Times New Roman" w:hAnsi="Times New Roman" w:cs="Times New Roman"/>
        </w:rPr>
        <w:tab/>
        <w:t xml:space="preserve">Требовать своевременной оплаты </w:t>
      </w:r>
      <w:r w:rsidR="00F000E7">
        <w:rPr>
          <w:rFonts w:ascii="Times New Roman" w:eastAsia="Times New Roman" w:hAnsi="Times New Roman" w:cs="Times New Roman"/>
        </w:rPr>
        <w:t>оказанных услуг</w:t>
      </w:r>
      <w:r>
        <w:rPr>
          <w:rFonts w:ascii="Times New Roman" w:eastAsia="Times New Roman" w:hAnsi="Times New Roman" w:cs="Times New Roman"/>
        </w:rPr>
        <w:t xml:space="preserve"> в соответствии с разделом 2 Договора.</w:t>
      </w:r>
    </w:p>
    <w:p w14:paraId="01B7909A" w14:textId="1D769E13"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5.3.3.</w:t>
      </w:r>
      <w:r>
        <w:rPr>
          <w:rFonts w:ascii="Times New Roman" w:eastAsia="Times New Roman" w:hAnsi="Times New Roman" w:cs="Times New Roman"/>
        </w:rPr>
        <w:tab/>
        <w:t xml:space="preserve">Привлечь к исполнению своих обязательств по Договору других лиц - субподрядчиков, обладающих специальными знаниями, навыками, специальным оборудованием и т.п., по видам (содержанию) </w:t>
      </w:r>
      <w:r w:rsidR="00F000E7">
        <w:rPr>
          <w:rFonts w:ascii="Times New Roman" w:eastAsia="Times New Roman" w:hAnsi="Times New Roman" w:cs="Times New Roman"/>
        </w:rPr>
        <w:t>услуг</w:t>
      </w:r>
      <w:r>
        <w:rPr>
          <w:rFonts w:ascii="Times New Roman" w:eastAsia="Times New Roman" w:hAnsi="Times New Roman" w:cs="Times New Roman"/>
        </w:rPr>
        <w:t>, предусмотренных в Техническом задании. При этом Подрядчик несет ответственность перед Заказчиком за неисполнение или ненадлежащее исполнение обязательств субподрядчиками.</w:t>
      </w:r>
    </w:p>
    <w:p w14:paraId="7A3318C4"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5.3.4.</w:t>
      </w:r>
      <w:r>
        <w:rPr>
          <w:rFonts w:ascii="Times New Roman" w:eastAsia="Times New Roman" w:hAnsi="Times New Roman" w:cs="Times New Roman"/>
        </w:rPr>
        <w:tab/>
        <w:t xml:space="preserve">В случае привлечения субподрядчиков Подрядчик письменно уведомляет об этом Заказчика. </w:t>
      </w:r>
    </w:p>
    <w:p w14:paraId="154A1995" w14:textId="020DBD26"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5.3.5.</w:t>
      </w:r>
      <w:r>
        <w:rPr>
          <w:rFonts w:ascii="Times New Roman" w:eastAsia="Times New Roman" w:hAnsi="Times New Roman" w:cs="Times New Roman"/>
        </w:rPr>
        <w:tab/>
        <w:t xml:space="preserve">Привлечение субподрядчиков не влечет изменение Цены Договора и/или объемов </w:t>
      </w:r>
      <w:r w:rsidR="00F000E7">
        <w:rPr>
          <w:rFonts w:ascii="Times New Roman" w:eastAsia="Times New Roman" w:hAnsi="Times New Roman" w:cs="Times New Roman"/>
        </w:rPr>
        <w:t>услуг</w:t>
      </w:r>
      <w:r>
        <w:rPr>
          <w:rFonts w:ascii="Times New Roman" w:eastAsia="Times New Roman" w:hAnsi="Times New Roman" w:cs="Times New Roman"/>
        </w:rPr>
        <w:t xml:space="preserve"> по Договору. </w:t>
      </w:r>
    </w:p>
    <w:p w14:paraId="56C435C8"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5.3.6.</w:t>
      </w:r>
      <w:r>
        <w:rPr>
          <w:rFonts w:ascii="Times New Roman" w:eastAsia="Times New Roman" w:hAnsi="Times New Roman" w:cs="Times New Roman"/>
        </w:rPr>
        <w:tab/>
        <w:t>Подрядчик вправе в случае неисполнения или ненадлежащего исполнения субподрядчиком обязательств, предусмотренных договором, заключенным с субподрядчиком, осуществлять замену субподрядчика, с которым ранее был заключен договор, на другого субподрядчика.</w:t>
      </w:r>
    </w:p>
    <w:p w14:paraId="40500C87" w14:textId="2677EFCC"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5.3.7.</w:t>
      </w:r>
      <w:r>
        <w:rPr>
          <w:rFonts w:ascii="Times New Roman" w:eastAsia="Times New Roman" w:hAnsi="Times New Roman" w:cs="Times New Roman"/>
        </w:rPr>
        <w:tab/>
        <w:t xml:space="preserve">Письменно запрашивать у Заказчика разъяснения и уточнения относительно </w:t>
      </w:r>
      <w:r w:rsidR="00F000E7">
        <w:rPr>
          <w:rFonts w:ascii="Times New Roman" w:eastAsia="Times New Roman" w:hAnsi="Times New Roman" w:cs="Times New Roman"/>
        </w:rPr>
        <w:t>оказания услуг</w:t>
      </w:r>
      <w:r>
        <w:rPr>
          <w:rFonts w:ascii="Times New Roman" w:eastAsia="Times New Roman" w:hAnsi="Times New Roman" w:cs="Times New Roman"/>
        </w:rPr>
        <w:t xml:space="preserve"> в рамках Договора.</w:t>
      </w:r>
    </w:p>
    <w:p w14:paraId="59FD6CD6"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5.3.8.</w:t>
      </w:r>
      <w:r>
        <w:rPr>
          <w:rFonts w:ascii="Times New Roman" w:eastAsia="Times New Roman" w:hAnsi="Times New Roman" w:cs="Times New Roman"/>
        </w:rPr>
        <w:tab/>
        <w:t>Письменно запрашивать у Заказчика содействие и исходные данные.</w:t>
      </w:r>
    </w:p>
    <w:p w14:paraId="6A4526C1" w14:textId="214056FE"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5.3.9.</w:t>
      </w:r>
      <w:r>
        <w:rPr>
          <w:rFonts w:ascii="Times New Roman" w:eastAsia="Times New Roman" w:hAnsi="Times New Roman" w:cs="Times New Roman"/>
        </w:rPr>
        <w:tab/>
        <w:t xml:space="preserve">Письменно предупредив Заказчика, приостановить </w:t>
      </w:r>
      <w:r w:rsidR="00F000E7">
        <w:rPr>
          <w:rFonts w:ascii="Times New Roman" w:eastAsia="Times New Roman" w:hAnsi="Times New Roman" w:cs="Times New Roman"/>
        </w:rPr>
        <w:t>оказание услуг</w:t>
      </w:r>
      <w:r>
        <w:rPr>
          <w:rFonts w:ascii="Times New Roman" w:eastAsia="Times New Roman" w:hAnsi="Times New Roman" w:cs="Times New Roman"/>
        </w:rPr>
        <w:t xml:space="preserve"> до момента устранения Заказчиком соответствующих нарушений в случае несвоевременного или ненадлежащего оказания содействия со стороны Заказчика, непредоставления или неполного предоставления исходных данных, отказа от проведения производственного совещания по запросу Подрядчика или несвоевременной оплаты.</w:t>
      </w:r>
    </w:p>
    <w:p w14:paraId="79ECB238"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5.3.10</w:t>
      </w:r>
      <w:r>
        <w:rPr>
          <w:rFonts w:ascii="Times New Roman" w:eastAsia="Times New Roman" w:hAnsi="Times New Roman" w:cs="Times New Roman"/>
        </w:rPr>
        <w:tab/>
        <w:t>Подрядчик имеет иные права, определенные настоящим Договором и действующим законодательством Российской Федерации.</w:t>
      </w:r>
    </w:p>
    <w:p w14:paraId="087E1512"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b/>
        </w:rPr>
      </w:pPr>
      <w:r>
        <w:rPr>
          <w:rFonts w:ascii="Times New Roman" w:eastAsia="Times New Roman" w:hAnsi="Times New Roman" w:cs="Times New Roman"/>
          <w:b/>
        </w:rPr>
        <w:t>5.4</w:t>
      </w:r>
      <w:r>
        <w:rPr>
          <w:rFonts w:ascii="Times New Roman" w:eastAsia="Times New Roman" w:hAnsi="Times New Roman" w:cs="Times New Roman"/>
          <w:b/>
        </w:rPr>
        <w:tab/>
        <w:t>Подрядчик обязан:</w:t>
      </w:r>
    </w:p>
    <w:p w14:paraId="67FAF76D"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w:t>
      </w:r>
      <w:r>
        <w:rPr>
          <w:rFonts w:ascii="Times New Roman" w:eastAsia="Times New Roman" w:hAnsi="Times New Roman" w:cs="Times New Roman"/>
        </w:rPr>
        <w:tab/>
        <w:t xml:space="preserve">В течение 1 (одного) рабочего дня со дня заключения Договора представить Заказчику список ответственных лиц, представляющих интересы Подрядчика, с надлежащим образом оформленными полномочиями. В списке необходимо указать: Ф.И.О., должность, полномочия и обязанности в рамках исполнения Договора, контактный номер телефона, адрес </w:t>
      </w:r>
      <w:r>
        <w:rPr>
          <w:rFonts w:ascii="Times New Roman" w:eastAsia="Times New Roman" w:hAnsi="Times New Roman" w:cs="Times New Roman"/>
        </w:rPr>
        <w:lastRenderedPageBreak/>
        <w:t xml:space="preserve">электронной почты. </w:t>
      </w:r>
    </w:p>
    <w:p w14:paraId="21F31107" w14:textId="68D2A6C8"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5.4.2.</w:t>
      </w:r>
      <w:r>
        <w:rPr>
          <w:rFonts w:ascii="Times New Roman" w:eastAsia="Times New Roman" w:hAnsi="Times New Roman" w:cs="Times New Roman"/>
        </w:rPr>
        <w:tab/>
        <w:t xml:space="preserve">Своевременно и надлежащим образом </w:t>
      </w:r>
      <w:r w:rsidR="00F000E7">
        <w:rPr>
          <w:rFonts w:ascii="Times New Roman" w:eastAsia="Times New Roman" w:hAnsi="Times New Roman" w:cs="Times New Roman"/>
        </w:rPr>
        <w:t>оказать услуги</w:t>
      </w:r>
      <w:r>
        <w:rPr>
          <w:rFonts w:ascii="Times New Roman" w:eastAsia="Times New Roman" w:hAnsi="Times New Roman" w:cs="Times New Roman"/>
        </w:rPr>
        <w:t xml:space="preserve"> в соответствии с требованиями Технического задания и представить Заказчику отчетную документацию по </w:t>
      </w:r>
      <w:r w:rsidR="00F000E7">
        <w:rPr>
          <w:rFonts w:ascii="Times New Roman" w:eastAsia="Times New Roman" w:hAnsi="Times New Roman" w:cs="Times New Roman"/>
        </w:rPr>
        <w:t xml:space="preserve">определенному </w:t>
      </w:r>
      <w:r>
        <w:rPr>
          <w:rFonts w:ascii="Times New Roman" w:eastAsia="Times New Roman" w:hAnsi="Times New Roman" w:cs="Times New Roman"/>
        </w:rPr>
        <w:t>этапу согласно Техническому заданию.</w:t>
      </w:r>
    </w:p>
    <w:p w14:paraId="04E0F9C3"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5.4.3.</w:t>
      </w:r>
      <w:r>
        <w:rPr>
          <w:rFonts w:ascii="Times New Roman" w:eastAsia="Times New Roman" w:hAnsi="Times New Roman" w:cs="Times New Roman"/>
        </w:rPr>
        <w:tab/>
        <w:t>Подрядчик обязан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14:paraId="45DA5481" w14:textId="762A6250"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5.4.4.</w:t>
      </w:r>
      <w:r>
        <w:rPr>
          <w:rFonts w:ascii="Times New Roman" w:eastAsia="Times New Roman" w:hAnsi="Times New Roman" w:cs="Times New Roman"/>
        </w:rPr>
        <w:tab/>
        <w:t xml:space="preserve">Обеспечить устранение недостатков, выявленных при приемке </w:t>
      </w:r>
      <w:r w:rsidR="00F000E7" w:rsidRPr="00F000E7">
        <w:rPr>
          <w:rFonts w:ascii="Times New Roman" w:eastAsia="Times New Roman" w:hAnsi="Times New Roman" w:cs="Times New Roman"/>
        </w:rPr>
        <w:t>оказанных услуг по этапу</w:t>
      </w:r>
      <w:r>
        <w:rPr>
          <w:rFonts w:ascii="Times New Roman" w:eastAsia="Times New Roman" w:hAnsi="Times New Roman" w:cs="Times New Roman"/>
        </w:rPr>
        <w:t xml:space="preserve"> за свой счет.</w:t>
      </w:r>
    </w:p>
    <w:p w14:paraId="63E8A836" w14:textId="58043CB0"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5.4.5.</w:t>
      </w:r>
      <w:r>
        <w:rPr>
          <w:rFonts w:ascii="Times New Roman" w:eastAsia="Times New Roman" w:hAnsi="Times New Roman" w:cs="Times New Roman"/>
        </w:rPr>
        <w:tab/>
        <w:t xml:space="preserve">Приостановить </w:t>
      </w:r>
      <w:r w:rsidR="00AC54B6">
        <w:rPr>
          <w:rFonts w:ascii="Times New Roman" w:eastAsia="Times New Roman" w:hAnsi="Times New Roman" w:cs="Times New Roman"/>
        </w:rPr>
        <w:t>оказание услуг</w:t>
      </w:r>
      <w:r>
        <w:rPr>
          <w:rFonts w:ascii="Times New Roman" w:eastAsia="Times New Roman" w:hAnsi="Times New Roman" w:cs="Times New Roman"/>
        </w:rPr>
        <w:t xml:space="preserve"> в случае обнаружения независящих от Подрядчика обстоятельств, которые могут оказать негативное влияние на годность результатов </w:t>
      </w:r>
      <w:r w:rsidR="00AC54B6">
        <w:rPr>
          <w:rFonts w:ascii="Times New Roman" w:eastAsia="Times New Roman" w:hAnsi="Times New Roman" w:cs="Times New Roman"/>
        </w:rPr>
        <w:t xml:space="preserve">оказываемых услуг </w:t>
      </w:r>
      <w:r>
        <w:rPr>
          <w:rFonts w:ascii="Times New Roman" w:eastAsia="Times New Roman" w:hAnsi="Times New Roman" w:cs="Times New Roman"/>
        </w:rPr>
        <w:t xml:space="preserve">или создать невозможность их завершения в установленный Договором срок, и сообщить об этом Заказчику немедленно после приостановления </w:t>
      </w:r>
      <w:r w:rsidR="00AC54B6">
        <w:rPr>
          <w:rFonts w:ascii="Times New Roman" w:eastAsia="Times New Roman" w:hAnsi="Times New Roman" w:cs="Times New Roman"/>
        </w:rPr>
        <w:t>оказания услуг</w:t>
      </w:r>
      <w:r>
        <w:rPr>
          <w:rFonts w:ascii="Times New Roman" w:eastAsia="Times New Roman" w:hAnsi="Times New Roman" w:cs="Times New Roman"/>
        </w:rPr>
        <w:t>.</w:t>
      </w:r>
    </w:p>
    <w:p w14:paraId="6F8A072A" w14:textId="64445B64"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5.4.6.</w:t>
      </w:r>
      <w:r>
        <w:rPr>
          <w:rFonts w:ascii="Times New Roman" w:eastAsia="Times New Roman" w:hAnsi="Times New Roman" w:cs="Times New Roman"/>
        </w:rPr>
        <w:tab/>
        <w:t xml:space="preserve">В случае если законодательством Российской Федерации предусмотрено лицензирование вида деятельности, являющегося предметом Договора, а также в случае если законодательством Российской Федерации к лицам, осуществляющим </w:t>
      </w:r>
      <w:r w:rsidR="00AC54B6">
        <w:rPr>
          <w:rFonts w:ascii="Times New Roman" w:eastAsia="Times New Roman" w:hAnsi="Times New Roman" w:cs="Times New Roman"/>
        </w:rPr>
        <w:t>оказание услуг</w:t>
      </w:r>
      <w:r>
        <w:rPr>
          <w:rFonts w:ascii="Times New Roman" w:eastAsia="Times New Roman" w:hAnsi="Times New Roman" w:cs="Times New Roman"/>
        </w:rPr>
        <w:t>, являющихся предметом Договора,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Договора. Копии таких документов должны быть переданы Подрядчиком Заказчику по его требованию в течение 2 (двух) рабочих дней.</w:t>
      </w:r>
    </w:p>
    <w:p w14:paraId="1D41D783"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5.4.7.</w:t>
      </w:r>
      <w:r>
        <w:rPr>
          <w:rFonts w:ascii="Times New Roman" w:eastAsia="Times New Roman" w:hAnsi="Times New Roman" w:cs="Times New Roman"/>
        </w:rPr>
        <w:tab/>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Договоре.</w:t>
      </w:r>
    </w:p>
    <w:p w14:paraId="01F57CCF"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5.4.8.</w:t>
      </w:r>
      <w:r>
        <w:rPr>
          <w:rFonts w:ascii="Times New Roman" w:eastAsia="Times New Roman" w:hAnsi="Times New Roman" w:cs="Times New Roman"/>
        </w:rPr>
        <w:tab/>
        <w:t>Сохранять в тайне и не разглашать третьим лицам (в том числе не публиковать в сети «Интернет»), не собирать и не обрабатывать любую информацию служебного, коммерческого, финансового, личного характера, персональные данные вне зависимости от формы ее предоставления и получения, прямо или косвенно относящуюся к взаимоотношениям Сторон, не обнародованную или иным способом не переданную для свободного доступа и ставшую известной Подрядчику в ходе исполнения Договора, за исключением случаев, прямо предусмотренных Договором. Предпринимать все необходимые меры для предотвращения случаев разглашения указанной информации. Использовать предоставленную Заказчиком информацию только в целях исполнения Договора.</w:t>
      </w:r>
    </w:p>
    <w:p w14:paraId="41C1B7DD"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Подрядчик обязан обеспечивать защиту персональных данных и иной конфиденциальной информации, полученной в ходе исполнения Договора, при их обработке.</w:t>
      </w:r>
    </w:p>
    <w:p w14:paraId="3FB768A3" w14:textId="4FF3C99B"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При этом Подрядчик вправе ссылаться на настоящий Договор для подтверждение своего опыта </w:t>
      </w:r>
      <w:r w:rsidR="00AC54B6">
        <w:rPr>
          <w:rFonts w:ascii="Times New Roman" w:eastAsia="Times New Roman" w:hAnsi="Times New Roman" w:cs="Times New Roman"/>
        </w:rPr>
        <w:t>оказания услуг</w:t>
      </w:r>
      <w:r>
        <w:rPr>
          <w:rFonts w:ascii="Times New Roman" w:eastAsia="Times New Roman" w:hAnsi="Times New Roman" w:cs="Times New Roman"/>
        </w:rPr>
        <w:t xml:space="preserve"> для целей участия в конкурсах на выполнение подобных </w:t>
      </w:r>
      <w:r w:rsidR="00AC54B6">
        <w:rPr>
          <w:rFonts w:ascii="Times New Roman" w:eastAsia="Times New Roman" w:hAnsi="Times New Roman" w:cs="Times New Roman"/>
        </w:rPr>
        <w:t>услуг</w:t>
      </w:r>
      <w:r>
        <w:rPr>
          <w:rFonts w:ascii="Times New Roman" w:eastAsia="Times New Roman" w:hAnsi="Times New Roman" w:cs="Times New Roman"/>
        </w:rPr>
        <w:t xml:space="preserve">; ссылаться на настоящий Договор в целях получения банковских гарантий или иных кредитных и финансовых продуктов; использовать отдельные элементы концепции на неисключительной основе в течение всего срока действия авторского права на территории всех стран мира в качестве примера своих </w:t>
      </w:r>
      <w:r w:rsidR="00AC54B6">
        <w:rPr>
          <w:rFonts w:ascii="Times New Roman" w:eastAsia="Times New Roman" w:hAnsi="Times New Roman" w:cs="Times New Roman"/>
        </w:rPr>
        <w:t>услуг</w:t>
      </w:r>
      <w:r>
        <w:rPr>
          <w:rFonts w:ascii="Times New Roman" w:eastAsia="Times New Roman" w:hAnsi="Times New Roman" w:cs="Times New Roman"/>
        </w:rPr>
        <w:t xml:space="preserve"> на своем сайте или в своих рекламно-информационных материалах любыми техническими средствами распространения данной информации.</w:t>
      </w:r>
    </w:p>
    <w:p w14:paraId="7A360D67"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5.4.9.</w:t>
      </w:r>
      <w:r>
        <w:rPr>
          <w:rFonts w:ascii="Times New Roman" w:eastAsia="Times New Roman" w:hAnsi="Times New Roman" w:cs="Times New Roman"/>
        </w:rPr>
        <w:tab/>
        <w:t>В случае получения от Заказчика конфиденциальной информации, содержащей техническую или коммерческую тайну, не разглашать ее и не передавать третьим лицам без письменного разрешения Заказчика.</w:t>
      </w:r>
    </w:p>
    <w:p w14:paraId="06AD209B" w14:textId="77777777"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t>5.4.10.</w:t>
      </w:r>
      <w:r>
        <w:rPr>
          <w:rFonts w:ascii="Times New Roman" w:eastAsia="Times New Roman" w:hAnsi="Times New Roman" w:cs="Times New Roman"/>
        </w:rPr>
        <w:tab/>
        <w:t>Исполнять иные обязательства, предусмотренные действующим законодательством и Договором.</w:t>
      </w:r>
    </w:p>
    <w:p w14:paraId="3AC89B46" w14:textId="7E1C1B92" w:rsidR="009F2AE4" w:rsidRDefault="009D3E50">
      <w:pPr>
        <w:pBdr>
          <w:top w:val="nil"/>
          <w:left w:val="nil"/>
          <w:bottom w:val="nil"/>
          <w:right w:val="nil"/>
          <w:between w:val="nil"/>
        </w:pBdr>
        <w:tabs>
          <w:tab w:val="left" w:pos="535"/>
        </w:tabs>
        <w:spacing w:line="257" w:lineRule="auto"/>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5.5. Стороны по согласованию или по запросу одной из Сторон, который направляется другой Стороне не позднее, чем за 3 (три) рабочих, проводят производственные совещания в формате Интернет-конференций (если Сторонами не будет согласовано очное совещание) в целях обсуждения и уточнения промежуточных результатов </w:t>
      </w:r>
      <w:r w:rsidR="00AC54B6">
        <w:rPr>
          <w:rFonts w:ascii="Times New Roman" w:eastAsia="Times New Roman" w:hAnsi="Times New Roman" w:cs="Times New Roman"/>
        </w:rPr>
        <w:t>оказания услуг</w:t>
      </w:r>
      <w:r>
        <w:rPr>
          <w:rFonts w:ascii="Times New Roman" w:eastAsia="Times New Roman" w:hAnsi="Times New Roman" w:cs="Times New Roman"/>
        </w:rPr>
        <w:t xml:space="preserve"> и иных рабочих вопросов. По результатам производственного совещания Подрядчик составляет протокол, который подписывается Сторонами путем обмена подписанными сканами на согласованные адреса электронной почты.</w:t>
      </w:r>
    </w:p>
    <w:p w14:paraId="3CF9926A" w14:textId="77777777" w:rsidR="009F2AE4" w:rsidRDefault="009D3E50">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bookmarkStart w:id="18" w:name="bookmark=id.2s8eyo1" w:colFirst="0" w:colLast="0"/>
      <w:bookmarkEnd w:id="18"/>
      <w:r>
        <w:rPr>
          <w:rFonts w:ascii="Times New Roman" w:eastAsia="Times New Roman" w:hAnsi="Times New Roman" w:cs="Times New Roman"/>
          <w:b/>
        </w:rPr>
        <w:t>Гарантии</w:t>
      </w:r>
    </w:p>
    <w:p w14:paraId="4D72B902" w14:textId="4E623128" w:rsidR="009F2AE4" w:rsidRDefault="009D3E50">
      <w:pPr>
        <w:numPr>
          <w:ilvl w:val="1"/>
          <w:numId w:val="19"/>
        </w:numPr>
        <w:pBdr>
          <w:top w:val="nil"/>
          <w:left w:val="nil"/>
          <w:bottom w:val="nil"/>
          <w:right w:val="nil"/>
          <w:between w:val="nil"/>
        </w:pBdr>
        <w:tabs>
          <w:tab w:val="left" w:pos="553"/>
          <w:tab w:val="left" w:pos="993"/>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Подрядчик гарантирует качество </w:t>
      </w:r>
      <w:r w:rsidR="00AC54B6">
        <w:rPr>
          <w:rFonts w:ascii="Times New Roman" w:eastAsia="Times New Roman" w:hAnsi="Times New Roman" w:cs="Times New Roman"/>
        </w:rPr>
        <w:t>оказания услуг</w:t>
      </w:r>
      <w:r>
        <w:rPr>
          <w:rFonts w:ascii="Times New Roman" w:eastAsia="Times New Roman" w:hAnsi="Times New Roman" w:cs="Times New Roman"/>
        </w:rPr>
        <w:t xml:space="preserve"> в соответствии с требованиями, указанными в Договоре и Техническом задании</w:t>
      </w:r>
      <w:r w:rsidR="001704BF">
        <w:rPr>
          <w:rFonts w:ascii="Times New Roman" w:eastAsia="Times New Roman" w:hAnsi="Times New Roman" w:cs="Times New Roman"/>
        </w:rPr>
        <w:t>.</w:t>
      </w:r>
    </w:p>
    <w:p w14:paraId="45306D06" w14:textId="77777777" w:rsidR="009F2AE4" w:rsidRDefault="009D3E50">
      <w:pPr>
        <w:keepNext/>
        <w:keepLines/>
        <w:numPr>
          <w:ilvl w:val="0"/>
          <w:numId w:val="4"/>
        </w:numPr>
        <w:pBdr>
          <w:top w:val="nil"/>
          <w:left w:val="nil"/>
          <w:bottom w:val="nil"/>
          <w:right w:val="nil"/>
          <w:between w:val="nil"/>
        </w:pBdr>
        <w:spacing w:before="120" w:after="120" w:line="257" w:lineRule="auto"/>
        <w:jc w:val="center"/>
        <w:rPr>
          <w:rFonts w:ascii="Times New Roman" w:eastAsia="Times New Roman" w:hAnsi="Times New Roman" w:cs="Times New Roman"/>
          <w:b/>
        </w:rPr>
      </w:pPr>
      <w:r>
        <w:rPr>
          <w:rFonts w:ascii="Times New Roman" w:eastAsia="Times New Roman" w:hAnsi="Times New Roman" w:cs="Times New Roman"/>
          <w:b/>
        </w:rPr>
        <w:t>Ответственность Сторон</w:t>
      </w:r>
      <w:bookmarkStart w:id="19" w:name="bookmark=id.26in1rg" w:colFirst="0" w:colLast="0"/>
      <w:bookmarkEnd w:id="19"/>
    </w:p>
    <w:p w14:paraId="6DD35D36" w14:textId="77777777" w:rsidR="009F2AE4" w:rsidRDefault="009D3E50">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w:t>
      </w:r>
    </w:p>
    <w:p w14:paraId="60ABDF3F" w14:textId="77777777" w:rsidR="009F2AE4" w:rsidRDefault="009D3E50">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Размер штрафа устанавливается Договором в порядке, установленном настоящим разделом, в том числе рассчитывается как процент Цены Договора.</w:t>
      </w:r>
    </w:p>
    <w:p w14:paraId="3CA04CD4" w14:textId="77777777" w:rsidR="009F2AE4" w:rsidRDefault="009D3E50">
      <w:pPr>
        <w:numPr>
          <w:ilvl w:val="1"/>
          <w:numId w:val="20"/>
        </w:numPr>
        <w:pBdr>
          <w:top w:val="nil"/>
          <w:left w:val="nil"/>
          <w:bottom w:val="nil"/>
          <w:right w:val="nil"/>
          <w:between w:val="nil"/>
        </w:pBdr>
        <w:tabs>
          <w:tab w:val="left" w:pos="558"/>
          <w:tab w:val="left" w:pos="993"/>
        </w:tabs>
        <w:spacing w:line="252" w:lineRule="auto"/>
        <w:ind w:left="0" w:firstLine="491"/>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CB02BCB" w14:textId="463013E4" w:rsidR="009F2AE4" w:rsidRDefault="009D3E50">
      <w:pPr>
        <w:numPr>
          <w:ilvl w:val="1"/>
          <w:numId w:val="20"/>
        </w:numPr>
        <w:pBdr>
          <w:top w:val="nil"/>
          <w:left w:val="nil"/>
          <w:bottom w:val="nil"/>
          <w:right w:val="nil"/>
          <w:between w:val="nil"/>
        </w:pBdr>
        <w:tabs>
          <w:tab w:val="left" w:pos="558"/>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или ненадлежащего исполнения Подрядчиком обязательств, предусмотренных Договором, размер штрафа рассчитывается в порядке, установленном настоящим пунктом, за исключением просрочки исполнения обязательств (в том числе гарантийного обязательства), предусмотренных Договором, и устанавливается в размере 5</w:t>
      </w:r>
      <w:r w:rsidR="00CB2346">
        <w:rPr>
          <w:rFonts w:ascii="Times New Roman" w:eastAsia="Times New Roman" w:hAnsi="Times New Roman" w:cs="Times New Roman"/>
        </w:rPr>
        <w:t xml:space="preserve"> (пяти) тысяч рублей</w:t>
      </w:r>
      <w:r>
        <w:rPr>
          <w:rFonts w:ascii="Times New Roman" w:eastAsia="Times New Roman" w:hAnsi="Times New Roman" w:cs="Times New Roman"/>
        </w:rPr>
        <w:t>.</w:t>
      </w:r>
    </w:p>
    <w:p w14:paraId="3D8CEF3A"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размере 5 000 рублей.</w:t>
      </w:r>
    </w:p>
    <w:p w14:paraId="62C24DDF"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Пеня начисляется за каждый день просрочки исполнения обязательства Заказчиком, предусмотренного Договором, начиная со дня, следующего после дня истечения установленного Договором срока исполнения обязательства в размере 1/300 (одной трехсотой) действующей на дату уплаты пеней ключевой ставки Центрального банка Российской Федерации от не уплаченной в срок суммы.</w:t>
      </w:r>
    </w:p>
    <w:p w14:paraId="533260FE"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неисполнение или ненадлежащее исполнение Подрядчиком обязательств, предусмотренных Договором, не может превышать Цену Договора.</w:t>
      </w:r>
    </w:p>
    <w:p w14:paraId="4EBFC936"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2E970DC3"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Договора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73F7AFF4"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Уплата Стороной неустойки или применение иной формы ответственности не освобождает ее от исполнения обязательств по Договору.</w:t>
      </w:r>
    </w:p>
    <w:p w14:paraId="002613BD" w14:textId="77777777" w:rsidR="009F2AE4" w:rsidRDefault="009D3E50">
      <w:pPr>
        <w:numPr>
          <w:ilvl w:val="1"/>
          <w:numId w:val="20"/>
        </w:numPr>
        <w:pBdr>
          <w:top w:val="nil"/>
          <w:left w:val="nil"/>
          <w:bottom w:val="nil"/>
          <w:right w:val="nil"/>
          <w:between w:val="nil"/>
        </w:pBdr>
        <w:tabs>
          <w:tab w:val="left" w:pos="558"/>
          <w:tab w:val="left" w:pos="762"/>
          <w:tab w:val="left" w:pos="993"/>
          <w:tab w:val="left" w:pos="1134"/>
        </w:tabs>
        <w:spacing w:after="60" w:line="252" w:lineRule="auto"/>
        <w:ind w:left="0" w:firstLine="567"/>
        <w:jc w:val="both"/>
        <w:rPr>
          <w:rFonts w:ascii="Times New Roman" w:eastAsia="Times New Roman" w:hAnsi="Times New Roman" w:cs="Times New Roman"/>
        </w:rPr>
      </w:pPr>
      <w:r>
        <w:rPr>
          <w:rFonts w:ascii="Times New Roman" w:eastAsia="Times New Roman" w:hAnsi="Times New Roman" w:cs="Times New Roman"/>
        </w:rPr>
        <w:t>Стороны вправе взыскивать за ненадлежащее исполнение или неисполнение другой Стороной своих обязательств исключительно реальный ущерб.</w:t>
      </w:r>
    </w:p>
    <w:p w14:paraId="4FCFE2F2" w14:textId="77777777" w:rsidR="009F2AE4" w:rsidRDefault="009F2AE4">
      <w:pPr>
        <w:tabs>
          <w:tab w:val="left" w:pos="558"/>
          <w:tab w:val="left" w:pos="762"/>
          <w:tab w:val="left" w:pos="993"/>
          <w:tab w:val="left" w:pos="1134"/>
        </w:tabs>
        <w:spacing w:after="60" w:line="252" w:lineRule="auto"/>
        <w:jc w:val="both"/>
      </w:pPr>
    </w:p>
    <w:p w14:paraId="75423AF9" w14:textId="77777777" w:rsidR="009F2AE4" w:rsidRDefault="009D3E50">
      <w:pPr>
        <w:numPr>
          <w:ilvl w:val="0"/>
          <w:numId w:val="25"/>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Обстоятельства непреодолимой силы</w:t>
      </w:r>
    </w:p>
    <w:p w14:paraId="08DD619D" w14:textId="77777777" w:rsidR="009F2AE4" w:rsidRDefault="009F2AE4">
      <w:pPr>
        <w:ind w:firstLine="567"/>
        <w:jc w:val="both"/>
        <w:rPr>
          <w:rFonts w:ascii="Times New Roman" w:eastAsia="Times New Roman" w:hAnsi="Times New Roman" w:cs="Times New Roman"/>
        </w:rPr>
      </w:pPr>
    </w:p>
    <w:p w14:paraId="2FF680F4" w14:textId="77777777"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Свидетельство, выданное соответствующим компетентной организацией или государственным органом, является достаточным подтверждением наличия и продолжительности действия непреодолимой силы.</w:t>
      </w:r>
    </w:p>
    <w:p w14:paraId="1EBDDDF8" w14:textId="77777777"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К обстоятельствам непреодолимой силы не относятся, в частности, нарушение обязанностей со стороны контрагентов должника, отсутствие на рынке нужных для исполнения Договора товаров, отсутствие у должника необходимых денежных средств.</w:t>
      </w:r>
    </w:p>
    <w:p w14:paraId="74F937F3" w14:textId="77777777"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Сторона, для которой исполнение обязательства оказалось невозможным по указанным выше причинам, обязана не позднее 5 (пяти) рабочих дней с момента, когда Сторона узнала о вышеназванных обстоятельствах  известить другую Сторону о наступлении, предполагаемом сроке действия и прекращения вышеуказанных обстоятельств, либо известить другую Сторону как только появилась возможность для направления соответствующего извещения, если в течение установленного срока такой возможности не было в силу действия обстоятельств непреодолимой силы.</w:t>
      </w:r>
    </w:p>
    <w:p w14:paraId="17E462B6" w14:textId="2059D442"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 xml:space="preserve">Если обстоятельства непреодолимой силы/их последствия будут продолжаться более 2 (двух) месяцев подряд, а также в случае отсутствия возможности и/или целесообразности продления срока исполнения обязательств, каждая из Сторон вправе отказаться от исполнения Договора в одностороннем порядке путем письменного уведомления другой Стороны не позднее, чем за 7 (семь) календарных дней. В этом случае Подрядчик обязуется передать Заказчику все созданные к моменту прекращения настоящего Договора документы и результаты </w:t>
      </w:r>
      <w:r w:rsidR="00AC54B6">
        <w:rPr>
          <w:rFonts w:ascii="Times New Roman" w:eastAsia="Times New Roman" w:hAnsi="Times New Roman" w:cs="Times New Roman"/>
        </w:rPr>
        <w:t>оказания услуг</w:t>
      </w:r>
      <w:r>
        <w:rPr>
          <w:rFonts w:ascii="Times New Roman" w:eastAsia="Times New Roman" w:hAnsi="Times New Roman" w:cs="Times New Roman"/>
        </w:rPr>
        <w:t xml:space="preserve">, в том числе незавершенные, при этом Стороны производят взаиморасчеты исходя из объема документов и результатов </w:t>
      </w:r>
      <w:r w:rsidR="00AC54B6">
        <w:rPr>
          <w:rFonts w:ascii="Times New Roman" w:eastAsia="Times New Roman" w:hAnsi="Times New Roman" w:cs="Times New Roman"/>
        </w:rPr>
        <w:t>оказания услуг</w:t>
      </w:r>
      <w:r>
        <w:rPr>
          <w:rFonts w:ascii="Times New Roman" w:eastAsia="Times New Roman" w:hAnsi="Times New Roman" w:cs="Times New Roman"/>
        </w:rPr>
        <w:t>, в том числе незавершенных, переданных Заказчику к моменту прекращения настоящего Договора.</w:t>
      </w:r>
    </w:p>
    <w:p w14:paraId="2FAB964B" w14:textId="77777777" w:rsidR="009F2AE4" w:rsidRDefault="009F2AE4">
      <w:pPr>
        <w:pBdr>
          <w:top w:val="nil"/>
          <w:left w:val="nil"/>
          <w:bottom w:val="nil"/>
          <w:right w:val="nil"/>
          <w:between w:val="nil"/>
        </w:pBdr>
        <w:ind w:left="360"/>
        <w:jc w:val="both"/>
      </w:pPr>
    </w:p>
    <w:p w14:paraId="64B17B3C" w14:textId="77777777" w:rsidR="009F2AE4" w:rsidRDefault="009D3E50">
      <w:pPr>
        <w:widowControl/>
        <w:numPr>
          <w:ilvl w:val="0"/>
          <w:numId w:val="25"/>
        </w:num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Порядок</w:t>
      </w:r>
      <w:r>
        <w:rPr>
          <w:b/>
        </w:rPr>
        <w:t xml:space="preserve"> </w:t>
      </w:r>
      <w:r>
        <w:rPr>
          <w:rFonts w:ascii="Times New Roman" w:eastAsia="Times New Roman" w:hAnsi="Times New Roman" w:cs="Times New Roman"/>
          <w:b/>
        </w:rPr>
        <w:t>разрешения споров, претензии Сторон, передача сообщений</w:t>
      </w:r>
    </w:p>
    <w:p w14:paraId="07D18B49" w14:textId="77777777" w:rsidR="009F2AE4" w:rsidRDefault="009F2AE4">
      <w:pPr>
        <w:jc w:val="both"/>
        <w:rPr>
          <w:rFonts w:ascii="Times New Roman" w:eastAsia="Times New Roman" w:hAnsi="Times New Roman" w:cs="Times New Roman"/>
          <w:b/>
        </w:rPr>
      </w:pPr>
    </w:p>
    <w:p w14:paraId="0CD924DF" w14:textId="77777777"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Все споры и разногласия, которые могут возникнуть из настоящего Договора между Сторонами, будут разрешаться путем переговоров, в том числе в претензионном порядке.</w:t>
      </w:r>
    </w:p>
    <w:p w14:paraId="01683F14" w14:textId="77777777"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1748A15C" w14:textId="77777777" w:rsidR="009F2AE4" w:rsidRDefault="009D3E50">
      <w:pPr>
        <w:widowControl/>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Срок рассмотрения писем, уведомлений или претензий не может превышать 15 (пятнадцать) календарных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w:t>
      </w:r>
    </w:p>
    <w:p w14:paraId="5862F7A6" w14:textId="77777777" w:rsidR="009F2AE4" w:rsidRDefault="009D3E50">
      <w:pPr>
        <w:numPr>
          <w:ilvl w:val="1"/>
          <w:numId w:val="25"/>
        </w:numPr>
        <w:pBdr>
          <w:top w:val="nil"/>
          <w:left w:val="nil"/>
          <w:bottom w:val="nil"/>
          <w:right w:val="nil"/>
          <w:between w:val="nil"/>
        </w:pBdr>
        <w:ind w:left="0" w:firstLine="567"/>
        <w:jc w:val="both"/>
        <w:rPr>
          <w:rFonts w:ascii="Times New Roman" w:eastAsia="Times New Roman" w:hAnsi="Times New Roman" w:cs="Times New Roman"/>
        </w:rPr>
      </w:pPr>
      <w:r>
        <w:rPr>
          <w:rFonts w:ascii="Times New Roman" w:eastAsia="Times New Roman" w:hAnsi="Times New Roman" w:cs="Times New Roman"/>
        </w:rPr>
        <w:t>При неурегулировании Сторонами спора в досудебном порядке спор передается на разрешение в арбитражный суд Амурской области.</w:t>
      </w:r>
    </w:p>
    <w:p w14:paraId="67C38D9B" w14:textId="49FF4739" w:rsidR="009F2AE4" w:rsidRDefault="009F2AE4">
      <w:pPr>
        <w:pBdr>
          <w:top w:val="nil"/>
          <w:left w:val="nil"/>
          <w:bottom w:val="nil"/>
          <w:right w:val="nil"/>
          <w:between w:val="nil"/>
        </w:pBdr>
        <w:ind w:left="360"/>
        <w:jc w:val="both"/>
        <w:rPr>
          <w:rFonts w:ascii="Times New Roman" w:eastAsia="Times New Roman" w:hAnsi="Times New Roman" w:cs="Times New Roman"/>
        </w:rPr>
      </w:pPr>
    </w:p>
    <w:p w14:paraId="00CCBA18" w14:textId="35DE39B1" w:rsidR="00A37D71" w:rsidRDefault="00A37D71" w:rsidP="00A37D71">
      <w:pPr>
        <w:pBdr>
          <w:top w:val="nil"/>
          <w:left w:val="nil"/>
          <w:bottom w:val="nil"/>
          <w:right w:val="nil"/>
          <w:between w:val="nil"/>
        </w:pBdr>
        <w:spacing w:before="120" w:after="120" w:line="257" w:lineRule="auto"/>
        <w:jc w:val="center"/>
        <w:rPr>
          <w:rFonts w:ascii="Times New Roman" w:eastAsia="Times New Roman" w:hAnsi="Times New Roman" w:cs="Times New Roman"/>
        </w:rPr>
      </w:pPr>
      <w:r>
        <w:rPr>
          <w:rFonts w:ascii="Times New Roman" w:eastAsia="Times New Roman" w:hAnsi="Times New Roman" w:cs="Times New Roman"/>
          <w:b/>
        </w:rPr>
        <w:t>1</w:t>
      </w:r>
      <w:r w:rsidR="00BA289C">
        <w:rPr>
          <w:rFonts w:ascii="Times New Roman" w:eastAsia="Times New Roman" w:hAnsi="Times New Roman" w:cs="Times New Roman"/>
          <w:b/>
        </w:rPr>
        <w:t>0</w:t>
      </w:r>
      <w:r>
        <w:rPr>
          <w:rFonts w:ascii="Times New Roman" w:eastAsia="Times New Roman" w:hAnsi="Times New Roman" w:cs="Times New Roman"/>
          <w:b/>
        </w:rPr>
        <w:t>. Обеспечение исполнения Договора</w:t>
      </w:r>
      <w:r>
        <w:rPr>
          <w:rFonts w:ascii="Times New Roman" w:eastAsia="Times New Roman" w:hAnsi="Times New Roman" w:cs="Times New Roman"/>
        </w:rPr>
        <w:t>.</w:t>
      </w:r>
    </w:p>
    <w:p w14:paraId="490BD6B4" w14:textId="38F25349" w:rsidR="00A37D71" w:rsidRDefault="00A37D71" w:rsidP="00BA289C">
      <w:pPr>
        <w:numPr>
          <w:ilvl w:val="1"/>
          <w:numId w:val="32"/>
        </w:numPr>
        <w:pBdr>
          <w:top w:val="nil"/>
          <w:left w:val="nil"/>
          <w:bottom w:val="nil"/>
          <w:right w:val="nil"/>
          <w:between w:val="nil"/>
        </w:pBdr>
        <w:tabs>
          <w:tab w:val="left" w:pos="541"/>
        </w:tabs>
        <w:spacing w:line="257" w:lineRule="auto"/>
        <w:ind w:left="0" w:firstLine="709"/>
        <w:jc w:val="both"/>
      </w:pPr>
      <w:r>
        <w:rPr>
          <w:rFonts w:ascii="Times New Roman" w:eastAsia="Times New Roman" w:hAnsi="Times New Roman" w:cs="Times New Roman"/>
        </w:rPr>
        <w:t xml:space="preserve">Подрядчик внес обеспечение исполнения Договора в размере </w:t>
      </w:r>
      <w:r w:rsidRPr="00A37D71">
        <w:rPr>
          <w:rFonts w:ascii="Times New Roman" w:eastAsia="Times New Roman" w:hAnsi="Times New Roman" w:cs="Times New Roman"/>
        </w:rPr>
        <w:t>___________,</w:t>
      </w:r>
      <w:r>
        <w:rPr>
          <w:rFonts w:ascii="Times New Roman" w:eastAsia="Times New Roman" w:hAnsi="Times New Roman" w:cs="Times New Roman"/>
        </w:rPr>
        <w:t xml:space="preserve"> что составляет 1 % цены Договора путем перечисления денежных средств на счёт Заказчика.</w:t>
      </w:r>
    </w:p>
    <w:p w14:paraId="663882C5" w14:textId="77777777" w:rsidR="00A37D71" w:rsidRDefault="00A37D71" w:rsidP="00A37D71">
      <w:pPr>
        <w:numPr>
          <w:ilvl w:val="1"/>
          <w:numId w:val="32"/>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случае внесения денежных средств в качестве обеспечения гарантийных обязательств Договора, Подрядчик перечисляет денежные средства с указанием в платежном поручении в назначении платежа, номера и дата Договора, по которому осуществляется перевод денежных средств и наименование операции на указанный ниже счет:</w:t>
      </w: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448"/>
      </w:tblGrid>
      <w:tr w:rsidR="00A37D71" w14:paraId="69EBFBE3" w14:textId="77777777" w:rsidTr="00E75866">
        <w:tc>
          <w:tcPr>
            <w:tcW w:w="2660" w:type="dxa"/>
            <w:shd w:val="clear" w:color="auto" w:fill="auto"/>
          </w:tcPr>
          <w:p w14:paraId="20FD9A88"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lastRenderedPageBreak/>
              <w:t>Получатель</w:t>
            </w:r>
          </w:p>
        </w:tc>
        <w:tc>
          <w:tcPr>
            <w:tcW w:w="6448" w:type="dxa"/>
            <w:shd w:val="clear" w:color="auto" w:fill="auto"/>
          </w:tcPr>
          <w:p w14:paraId="3C1E1A84"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tc>
      </w:tr>
      <w:tr w:rsidR="00A37D71" w14:paraId="0F7945E3" w14:textId="77777777" w:rsidTr="00E75866">
        <w:tc>
          <w:tcPr>
            <w:tcW w:w="2660" w:type="dxa"/>
            <w:shd w:val="clear" w:color="auto" w:fill="auto"/>
          </w:tcPr>
          <w:p w14:paraId="1D2B2DAD"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ИНН</w:t>
            </w:r>
          </w:p>
        </w:tc>
        <w:tc>
          <w:tcPr>
            <w:tcW w:w="6448" w:type="dxa"/>
            <w:shd w:val="clear" w:color="auto" w:fill="auto"/>
          </w:tcPr>
          <w:p w14:paraId="1C840324"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2801260928</w:t>
            </w:r>
          </w:p>
        </w:tc>
      </w:tr>
      <w:tr w:rsidR="00A37D71" w14:paraId="019175CD" w14:textId="77777777" w:rsidTr="00E75866">
        <w:tc>
          <w:tcPr>
            <w:tcW w:w="2660" w:type="dxa"/>
            <w:shd w:val="clear" w:color="auto" w:fill="auto"/>
          </w:tcPr>
          <w:p w14:paraId="3A7AC5B8"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КПП</w:t>
            </w:r>
          </w:p>
        </w:tc>
        <w:tc>
          <w:tcPr>
            <w:tcW w:w="6448" w:type="dxa"/>
            <w:shd w:val="clear" w:color="auto" w:fill="auto"/>
          </w:tcPr>
          <w:p w14:paraId="12FFFCC9"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280101001</w:t>
            </w:r>
          </w:p>
        </w:tc>
      </w:tr>
      <w:tr w:rsidR="00A37D71" w14:paraId="4839C69B" w14:textId="77777777" w:rsidTr="00E75866">
        <w:tc>
          <w:tcPr>
            <w:tcW w:w="2660" w:type="dxa"/>
            <w:shd w:val="clear" w:color="auto" w:fill="auto"/>
          </w:tcPr>
          <w:p w14:paraId="4460F797"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 xml:space="preserve">Счет получателя </w:t>
            </w:r>
          </w:p>
        </w:tc>
        <w:tc>
          <w:tcPr>
            <w:tcW w:w="6448" w:type="dxa"/>
            <w:shd w:val="clear" w:color="auto" w:fill="auto"/>
          </w:tcPr>
          <w:p w14:paraId="57072596"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40703810809560000018</w:t>
            </w:r>
          </w:p>
        </w:tc>
      </w:tr>
      <w:tr w:rsidR="00A37D71" w14:paraId="3A98D1DC" w14:textId="77777777" w:rsidTr="00E75866">
        <w:tc>
          <w:tcPr>
            <w:tcW w:w="2660" w:type="dxa"/>
            <w:shd w:val="clear" w:color="auto" w:fill="auto"/>
          </w:tcPr>
          <w:p w14:paraId="6B84FD5A"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Банк получателя</w:t>
            </w:r>
          </w:p>
        </w:tc>
        <w:tc>
          <w:tcPr>
            <w:tcW w:w="6448" w:type="dxa"/>
            <w:shd w:val="clear" w:color="auto" w:fill="auto"/>
          </w:tcPr>
          <w:p w14:paraId="67F845C0" w14:textId="77777777" w:rsidR="00A37D71" w:rsidRDefault="00A37D71" w:rsidP="00E75866">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tc>
      </w:tr>
      <w:tr w:rsidR="00A37D71" w14:paraId="1DEEC094" w14:textId="77777777" w:rsidTr="00E75866">
        <w:tc>
          <w:tcPr>
            <w:tcW w:w="2660" w:type="dxa"/>
            <w:shd w:val="clear" w:color="auto" w:fill="auto"/>
          </w:tcPr>
          <w:p w14:paraId="13B7A91C"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 xml:space="preserve">Счет банка </w:t>
            </w:r>
          </w:p>
        </w:tc>
        <w:tc>
          <w:tcPr>
            <w:tcW w:w="6448" w:type="dxa"/>
            <w:shd w:val="clear" w:color="auto" w:fill="auto"/>
          </w:tcPr>
          <w:p w14:paraId="07DF55E4"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30101810145250000411</w:t>
            </w:r>
          </w:p>
        </w:tc>
      </w:tr>
      <w:tr w:rsidR="00A37D71" w14:paraId="7EA73BB8" w14:textId="77777777" w:rsidTr="00E75866">
        <w:tc>
          <w:tcPr>
            <w:tcW w:w="2660" w:type="dxa"/>
            <w:shd w:val="clear" w:color="auto" w:fill="auto"/>
          </w:tcPr>
          <w:p w14:paraId="6B5EC2CF"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БИК</w:t>
            </w:r>
          </w:p>
        </w:tc>
        <w:tc>
          <w:tcPr>
            <w:tcW w:w="6448" w:type="dxa"/>
            <w:shd w:val="clear" w:color="auto" w:fill="auto"/>
          </w:tcPr>
          <w:p w14:paraId="2D645F42"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044525411</w:t>
            </w:r>
          </w:p>
        </w:tc>
      </w:tr>
      <w:tr w:rsidR="00A37D71" w14:paraId="521839B6" w14:textId="77777777" w:rsidTr="00E75866">
        <w:tc>
          <w:tcPr>
            <w:tcW w:w="2660" w:type="dxa"/>
            <w:shd w:val="clear" w:color="auto" w:fill="auto"/>
          </w:tcPr>
          <w:p w14:paraId="70AAEC64" w14:textId="77777777" w:rsidR="00A37D71" w:rsidRDefault="00A37D71" w:rsidP="00E75866">
            <w:pPr>
              <w:jc w:val="both"/>
              <w:rPr>
                <w:rFonts w:ascii="Times New Roman" w:eastAsia="Times New Roman" w:hAnsi="Times New Roman" w:cs="Times New Roman"/>
              </w:rPr>
            </w:pPr>
            <w:r>
              <w:rPr>
                <w:rFonts w:ascii="Times New Roman" w:eastAsia="Times New Roman" w:hAnsi="Times New Roman" w:cs="Times New Roman"/>
              </w:rPr>
              <w:t>Назначение платежа (поле 24)</w:t>
            </w:r>
          </w:p>
        </w:tc>
        <w:tc>
          <w:tcPr>
            <w:tcW w:w="6448" w:type="dxa"/>
            <w:shd w:val="clear" w:color="auto" w:fill="auto"/>
          </w:tcPr>
          <w:p w14:paraId="683B9D8E" w14:textId="5805338A" w:rsidR="00A37D71" w:rsidRDefault="00A37D71" w:rsidP="00E75866">
            <w:pPr>
              <w:keepNext/>
              <w:keepLines/>
              <w:pBdr>
                <w:top w:val="nil"/>
                <w:left w:val="nil"/>
                <w:bottom w:val="nil"/>
                <w:right w:val="nil"/>
                <w:between w:val="nil"/>
              </w:pBdr>
              <w:tabs>
                <w:tab w:val="left" w:pos="8577"/>
              </w:tabs>
              <w:jc w:val="both"/>
              <w:rPr>
                <w:rFonts w:ascii="Times New Roman" w:eastAsia="Times New Roman" w:hAnsi="Times New Roman" w:cs="Times New Roman"/>
              </w:rPr>
            </w:pPr>
            <w:r>
              <w:rPr>
                <w:rFonts w:ascii="Times New Roman" w:eastAsia="Times New Roman" w:hAnsi="Times New Roman" w:cs="Times New Roman"/>
              </w:rPr>
              <w:t xml:space="preserve">Обеспечение гарантийных обязательств по договору на оказание </w:t>
            </w:r>
            <w:r w:rsidR="00A24DA6" w:rsidRPr="00A24DA6">
              <w:rPr>
                <w:rFonts w:ascii="Times New Roman" w:eastAsia="Times New Roman" w:hAnsi="Times New Roman" w:cs="Times New Roman"/>
              </w:rPr>
              <w:t>услуг по разработке концепции музея под рабочим названием «Музей Динозавров»</w:t>
            </w:r>
          </w:p>
        </w:tc>
      </w:tr>
    </w:tbl>
    <w:p w14:paraId="066ACEE4" w14:textId="77777777" w:rsidR="00A37D71" w:rsidRDefault="00A37D71" w:rsidP="00A37D71">
      <w:pPr>
        <w:numPr>
          <w:ilvl w:val="1"/>
          <w:numId w:val="32"/>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Обеспечение исполнения Договора распространяется на случаи неисполнения или ненадлежащего исполнения Подрядчиком обязательств по Договору, неуплаты Подрядчиком неустоек (штрафов, пеней), предусмотренных Договором, а также убытков, понесенных Заказчиком в связи с неисполнением или ненадлежащим исполнением Подрядчиком своих обязательств по Договору.</w:t>
      </w:r>
    </w:p>
    <w:p w14:paraId="4A8FB727" w14:textId="77777777" w:rsidR="00A37D71" w:rsidRDefault="00A37D71" w:rsidP="00A37D71">
      <w:pPr>
        <w:numPr>
          <w:ilvl w:val="1"/>
          <w:numId w:val="32"/>
        </w:numPr>
        <w:pBdr>
          <w:top w:val="nil"/>
          <w:left w:val="nil"/>
          <w:bottom w:val="nil"/>
          <w:right w:val="nil"/>
          <w:between w:val="nil"/>
        </w:pBdr>
        <w:tabs>
          <w:tab w:val="left" w:pos="541"/>
        </w:tabs>
        <w:spacing w:line="257" w:lineRule="auto"/>
        <w:ind w:left="0" w:firstLine="567"/>
        <w:jc w:val="both"/>
      </w:pPr>
      <w:r>
        <w:rPr>
          <w:rFonts w:ascii="Times New Roman" w:eastAsia="Times New Roman" w:hAnsi="Times New Roman" w:cs="Times New Roman"/>
        </w:rPr>
        <w:t>В ходе исполнения Договора Подрядчик не вправе изменить способ обеспечения исполнения Договора.</w:t>
      </w:r>
    </w:p>
    <w:p w14:paraId="20BA04F1" w14:textId="32EED0E7" w:rsidR="009F2AE4" w:rsidRDefault="00A2784E" w:rsidP="00A2784E">
      <w:pPr>
        <w:pBdr>
          <w:top w:val="nil"/>
          <w:left w:val="nil"/>
          <w:bottom w:val="nil"/>
          <w:right w:val="nil"/>
          <w:between w:val="nil"/>
        </w:pBdr>
        <w:tabs>
          <w:tab w:val="left" w:pos="993"/>
        </w:tabs>
        <w:ind w:left="567"/>
        <w:jc w:val="center"/>
        <w:rPr>
          <w:rFonts w:ascii="Times New Roman" w:eastAsia="Times New Roman" w:hAnsi="Times New Roman" w:cs="Times New Roman"/>
          <w:b/>
        </w:rPr>
      </w:pPr>
      <w:r>
        <w:rPr>
          <w:rFonts w:ascii="Times New Roman" w:eastAsia="Times New Roman" w:hAnsi="Times New Roman" w:cs="Times New Roman"/>
          <w:b/>
        </w:rPr>
        <w:t>1</w:t>
      </w:r>
      <w:r w:rsidR="00BA289C">
        <w:rPr>
          <w:rFonts w:ascii="Times New Roman" w:eastAsia="Times New Roman" w:hAnsi="Times New Roman" w:cs="Times New Roman"/>
          <w:b/>
        </w:rPr>
        <w:t>1</w:t>
      </w:r>
      <w:r>
        <w:rPr>
          <w:rFonts w:ascii="Times New Roman" w:eastAsia="Times New Roman" w:hAnsi="Times New Roman" w:cs="Times New Roman"/>
          <w:b/>
        </w:rPr>
        <w:t>.</w:t>
      </w:r>
      <w:r>
        <w:rPr>
          <w:rFonts w:ascii="Times New Roman" w:eastAsia="Times New Roman" w:hAnsi="Times New Roman" w:cs="Times New Roman"/>
          <w:b/>
        </w:rPr>
        <w:tab/>
      </w:r>
      <w:r w:rsidR="009D3E50">
        <w:rPr>
          <w:rFonts w:ascii="Times New Roman" w:eastAsia="Times New Roman" w:hAnsi="Times New Roman" w:cs="Times New Roman"/>
          <w:b/>
        </w:rPr>
        <w:t>Прочие условия</w:t>
      </w:r>
    </w:p>
    <w:p w14:paraId="1B5C5690" w14:textId="06678130" w:rsidR="009F2AE4" w:rsidRDefault="00BA289C">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.1.</w:t>
      </w:r>
      <w:r w:rsidR="009D3E50">
        <w:rPr>
          <w:rFonts w:ascii="Times New Roman" w:eastAsia="Times New Roman" w:hAnsi="Times New Roman" w:cs="Times New Roman"/>
        </w:rPr>
        <w:tab/>
        <w:t>Настоящий Договору вступает в силу с момента подписания его сторонами и действует до полного исполнения Сторонами своих обязательств по настоящему Договору.</w:t>
      </w:r>
    </w:p>
    <w:p w14:paraId="407190F4" w14:textId="205407BA" w:rsidR="009F2AE4" w:rsidRDefault="00BA289C">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.2.</w:t>
      </w:r>
      <w:r w:rsidR="009D3E50">
        <w:rPr>
          <w:rFonts w:ascii="Times New Roman" w:eastAsia="Times New Roman" w:hAnsi="Times New Roman" w:cs="Times New Roman"/>
        </w:rPr>
        <w:tab/>
        <w:t xml:space="preserve">Окончание срока действия настоящего Договора не освобождает Стороны от ответственности за его нарушение. </w:t>
      </w:r>
    </w:p>
    <w:p w14:paraId="5FD2B4C9" w14:textId="2C6E04DF" w:rsidR="009F2AE4" w:rsidRDefault="00BA289C">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.3.</w:t>
      </w:r>
      <w:r w:rsidR="009D3E50">
        <w:rPr>
          <w:rFonts w:ascii="Times New Roman" w:eastAsia="Times New Roman" w:hAnsi="Times New Roman" w:cs="Times New Roman"/>
        </w:rPr>
        <w:tab/>
        <w:t xml:space="preserve">Изменение существенных условий Договора при его исполнении не допускается без согласия обеих Сторон. </w:t>
      </w:r>
    </w:p>
    <w:p w14:paraId="316E5C2F" w14:textId="7E6243CC" w:rsidR="009F2AE4" w:rsidRDefault="00BA289C">
      <w:pPr>
        <w:pBdr>
          <w:top w:val="nil"/>
          <w:left w:val="nil"/>
          <w:bottom w:val="nil"/>
          <w:right w:val="nil"/>
          <w:between w:val="nil"/>
        </w:pBdr>
        <w:tabs>
          <w:tab w:val="left" w:pos="993"/>
        </w:tabs>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.4.</w:t>
      </w:r>
      <w:r w:rsidR="009D3E50">
        <w:rPr>
          <w:rFonts w:ascii="Times New Roman" w:eastAsia="Times New Roman" w:hAnsi="Times New Roman" w:cs="Times New Roman"/>
        </w:rPr>
        <w:tab/>
        <w:t>Все изменения оформляются в письменном виде путем подписания Сторонами Дополнительных соглашений к Договору.</w:t>
      </w:r>
    </w:p>
    <w:p w14:paraId="71D356C1" w14:textId="3E1F541F" w:rsidR="009F2AE4" w:rsidRDefault="00BA289C">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.5.</w:t>
      </w:r>
      <w:r w:rsidR="009D3E50">
        <w:rPr>
          <w:rFonts w:ascii="Times New Roman" w:eastAsia="Times New Roman" w:hAnsi="Times New Roman" w:cs="Times New Roman"/>
        </w:rPr>
        <w:tab/>
        <w:t xml:space="preserve">Заказчик вправе отказаться от исполнения настоящего Договора в одностороннем порядке в случае нарушения Подрядчиком по его вине сроков </w:t>
      </w:r>
      <w:r w:rsidR="006A553C" w:rsidRPr="006A553C">
        <w:rPr>
          <w:rFonts w:ascii="Times New Roman" w:eastAsia="Times New Roman" w:hAnsi="Times New Roman" w:cs="Times New Roman"/>
        </w:rPr>
        <w:t>оказания услуг</w:t>
      </w:r>
      <w:r w:rsidR="009D3E50">
        <w:rPr>
          <w:rFonts w:ascii="Times New Roman" w:eastAsia="Times New Roman" w:hAnsi="Times New Roman" w:cs="Times New Roman"/>
        </w:rPr>
        <w:t xml:space="preserve">, предусмотренных настоящим Договором, более 30 (тридцати) календарных дней подряд, путем письменного уведомления Подрядчика не позднее, чем за 10 (десять) календарных дней до даты прекращения настоящего Договора. В этом случае Подрядчик обязуется передать Заказчику все созданные к моменту прекращения настоящего Договора документы и результаты </w:t>
      </w:r>
      <w:r w:rsidR="006A553C" w:rsidRPr="006A553C">
        <w:rPr>
          <w:rFonts w:ascii="Times New Roman" w:eastAsia="Times New Roman" w:hAnsi="Times New Roman" w:cs="Times New Roman"/>
        </w:rPr>
        <w:t>оказания услуг</w:t>
      </w:r>
      <w:r w:rsidR="009D3E50">
        <w:rPr>
          <w:rFonts w:ascii="Times New Roman" w:eastAsia="Times New Roman" w:hAnsi="Times New Roman" w:cs="Times New Roman"/>
        </w:rPr>
        <w:t xml:space="preserve">, в том числе незавершенные, при этом Стороны производят взаиморасчеты исходя из объема созданных документов и результатов </w:t>
      </w:r>
      <w:r w:rsidR="006A553C" w:rsidRPr="006A553C">
        <w:rPr>
          <w:rFonts w:ascii="Times New Roman" w:eastAsia="Times New Roman" w:hAnsi="Times New Roman" w:cs="Times New Roman"/>
        </w:rPr>
        <w:t>оказания услуг</w:t>
      </w:r>
      <w:r w:rsidR="009D3E50">
        <w:rPr>
          <w:rFonts w:ascii="Times New Roman" w:eastAsia="Times New Roman" w:hAnsi="Times New Roman" w:cs="Times New Roman"/>
        </w:rPr>
        <w:t>, в том числе незавершенных, переданных Заказчику к моменту прекращения настоящего Договора.</w:t>
      </w:r>
      <w:r w:rsidR="009D3E50" w:rsidRPr="006A553C">
        <w:rPr>
          <w:rFonts w:ascii="Times New Roman" w:eastAsia="Times New Roman" w:hAnsi="Times New Roman" w:cs="Times New Roman"/>
        </w:rPr>
        <w:t xml:space="preserve"> </w:t>
      </w:r>
    </w:p>
    <w:p w14:paraId="53B42897" w14:textId="6BC7970F" w:rsidR="009F2AE4" w:rsidRDefault="00BA289C">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.6.</w:t>
      </w:r>
      <w:r w:rsidR="009D3E50">
        <w:rPr>
          <w:rFonts w:ascii="Times New Roman" w:eastAsia="Times New Roman" w:hAnsi="Times New Roman" w:cs="Times New Roman"/>
        </w:rPr>
        <w:tab/>
        <w:t xml:space="preserve">Подрядчик вправе отказаться от исполнения настоящего Договора в одностороннем порядке в случае нарушения Заказчиком сроков оплаты или исполнения иных длящихся обязательств более 30 (тридцати) календарных дней путем письменного уведомления Заказчика за 10 (десять) календарных. В этом случае Подрядчик обязуется передать Заказчику все созданные к моменту прекращения настоящего Договора документы и результаты </w:t>
      </w:r>
      <w:r w:rsidR="006A553C" w:rsidRPr="006A553C">
        <w:rPr>
          <w:rFonts w:ascii="Times New Roman" w:eastAsia="Times New Roman" w:hAnsi="Times New Roman" w:cs="Times New Roman"/>
        </w:rPr>
        <w:t>оказания услуг</w:t>
      </w:r>
      <w:r w:rsidR="009D3E50">
        <w:rPr>
          <w:rFonts w:ascii="Times New Roman" w:eastAsia="Times New Roman" w:hAnsi="Times New Roman" w:cs="Times New Roman"/>
        </w:rPr>
        <w:t>, в том числе незавершенные, при этом Стороны производят взаиморасчеты исходя из объема созданных документов и результатов раб</w:t>
      </w:r>
      <w:r w:rsidR="006A553C" w:rsidRPr="006A553C">
        <w:rPr>
          <w:rFonts w:ascii="Times New Roman" w:eastAsia="Times New Roman" w:hAnsi="Times New Roman" w:cs="Times New Roman"/>
        </w:rPr>
        <w:t xml:space="preserve"> оказания услуг </w:t>
      </w:r>
      <w:r w:rsidR="009D3E50">
        <w:rPr>
          <w:rFonts w:ascii="Times New Roman" w:eastAsia="Times New Roman" w:hAnsi="Times New Roman" w:cs="Times New Roman"/>
        </w:rPr>
        <w:t>от, в том числе незавершенных, переданных Заказчику к моменту прекращения настоящего Договора.</w:t>
      </w:r>
      <w:r w:rsidR="009D3E50" w:rsidRPr="006A553C">
        <w:rPr>
          <w:rFonts w:ascii="Times New Roman" w:eastAsia="Times New Roman" w:hAnsi="Times New Roman" w:cs="Times New Roman"/>
        </w:rPr>
        <w:t xml:space="preserve"> </w:t>
      </w:r>
    </w:p>
    <w:p w14:paraId="41861A13" w14:textId="31010398" w:rsidR="009F2AE4" w:rsidRDefault="00BA289C">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.7.</w:t>
      </w:r>
      <w:r w:rsidR="009D3E50">
        <w:rPr>
          <w:rFonts w:ascii="Times New Roman" w:eastAsia="Times New Roman" w:hAnsi="Times New Roman" w:cs="Times New Roman"/>
        </w:rPr>
        <w:tab/>
        <w:t>При исполнении Договора не допускается перемена Подрядчика, за исключением случая,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14:paraId="50A30FFC" w14:textId="10CEC8EE" w:rsidR="009F2AE4" w:rsidRDefault="00BA289C">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.8.</w:t>
      </w:r>
      <w:r w:rsidR="009D3E50">
        <w:rPr>
          <w:rFonts w:ascii="Times New Roman" w:eastAsia="Times New Roman" w:hAnsi="Times New Roman" w:cs="Times New Roman"/>
        </w:rPr>
        <w:tab/>
        <w:t>При исполнении условий настоящего Договора все переговоры сторон будут вестись в письменной форме путем направления корреспонденции посредством почтовой и электронной связи по адресам электронной почты, указанной в разделе 1</w:t>
      </w:r>
      <w:r w:rsidR="00A2784E">
        <w:rPr>
          <w:rFonts w:ascii="Times New Roman" w:eastAsia="Times New Roman" w:hAnsi="Times New Roman" w:cs="Times New Roman"/>
        </w:rPr>
        <w:t>2</w:t>
      </w:r>
      <w:r w:rsidR="009D3E50">
        <w:rPr>
          <w:rFonts w:ascii="Times New Roman" w:eastAsia="Times New Roman" w:hAnsi="Times New Roman" w:cs="Times New Roman"/>
        </w:rPr>
        <w:t xml:space="preserve"> настоящего Договора, либо путем направления корреспонденции курьером, посыльным, лично. В случае направления </w:t>
      </w:r>
      <w:r w:rsidR="009D3E50">
        <w:rPr>
          <w:rFonts w:ascii="Times New Roman" w:eastAsia="Times New Roman" w:hAnsi="Times New Roman" w:cs="Times New Roman"/>
        </w:rPr>
        <w:lastRenderedPageBreak/>
        <w:t>корреспонденции посредством электронной связи, такая переписка будет приобретать юридическую силу только при условии последующего направления корреспонденции посредством почтовой связи с уведомлением о вручении, либо предоставления оригинала письма курьером, посыльным, лично.</w:t>
      </w:r>
    </w:p>
    <w:p w14:paraId="1AA92285" w14:textId="6A3D13AC" w:rsidR="009F2AE4" w:rsidRDefault="00BA289C">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.9.</w:t>
      </w:r>
      <w:r w:rsidR="009D3E50">
        <w:rPr>
          <w:rFonts w:ascii="Times New Roman" w:eastAsia="Times New Roman" w:hAnsi="Times New Roman" w:cs="Times New Roman"/>
        </w:rPr>
        <w:tab/>
        <w:t xml:space="preserve">В части, неурегулированной настоящим Договором, отношения Сторон регламентируются законодательством Российской Федерации. </w:t>
      </w:r>
    </w:p>
    <w:p w14:paraId="659E1856" w14:textId="3D7F59CD" w:rsidR="009F2AE4" w:rsidRDefault="00BA289C">
      <w:pPr>
        <w:widowControl/>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11</w:t>
      </w:r>
      <w:r w:rsidR="009D3E50">
        <w:rPr>
          <w:rFonts w:ascii="Times New Roman" w:eastAsia="Times New Roman" w:hAnsi="Times New Roman" w:cs="Times New Roman"/>
        </w:rPr>
        <w:t>.10.</w:t>
      </w:r>
      <w:r w:rsidR="009D3E50">
        <w:rPr>
          <w:rFonts w:ascii="Times New Roman" w:eastAsia="Times New Roman" w:hAnsi="Times New Roman" w:cs="Times New Roman"/>
        </w:rPr>
        <w:tab/>
        <w:t>К настоящему Договору прилагаются и являются его неотъемлемой частью:</w:t>
      </w:r>
    </w:p>
    <w:p w14:paraId="7D189B24" w14:textId="77777777" w:rsidR="009F2AE4" w:rsidRDefault="009D3E50">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1 – Техническое задание.</w:t>
      </w:r>
    </w:p>
    <w:p w14:paraId="3404B69B" w14:textId="77777777" w:rsidR="009F2AE4" w:rsidRDefault="009D3E50">
      <w:pPr>
        <w:pBdr>
          <w:top w:val="nil"/>
          <w:left w:val="nil"/>
          <w:bottom w:val="nil"/>
          <w:right w:val="nil"/>
          <w:between w:val="nil"/>
        </w:pBdr>
        <w:ind w:firstLine="709"/>
        <w:jc w:val="both"/>
        <w:rPr>
          <w:rFonts w:ascii="Times New Roman" w:eastAsia="Times New Roman" w:hAnsi="Times New Roman" w:cs="Times New Roman"/>
        </w:rPr>
      </w:pPr>
      <w:r>
        <w:rPr>
          <w:rFonts w:ascii="Times New Roman" w:eastAsia="Times New Roman" w:hAnsi="Times New Roman" w:cs="Times New Roman"/>
        </w:rPr>
        <w:t>Приложение № 2 – График исполнения договора.</w:t>
      </w:r>
    </w:p>
    <w:p w14:paraId="33DE1BF8" w14:textId="2ED00DC7" w:rsidR="009F2AE4" w:rsidRDefault="009D3E50">
      <w:pPr>
        <w:pBdr>
          <w:top w:val="nil"/>
          <w:left w:val="nil"/>
          <w:bottom w:val="nil"/>
          <w:right w:val="nil"/>
          <w:between w:val="nil"/>
        </w:pBdr>
        <w:ind w:firstLine="709"/>
        <w:jc w:val="both"/>
      </w:pPr>
      <w:r>
        <w:rPr>
          <w:rFonts w:ascii="Times New Roman" w:eastAsia="Times New Roman" w:hAnsi="Times New Roman" w:cs="Times New Roman"/>
        </w:rPr>
        <w:t xml:space="preserve">Приложение № 3 – Акт передачи результата </w:t>
      </w:r>
      <w:r w:rsidR="006A553C" w:rsidRPr="006A553C">
        <w:rPr>
          <w:rFonts w:ascii="Times New Roman" w:eastAsia="Times New Roman" w:hAnsi="Times New Roman" w:cs="Times New Roman"/>
        </w:rPr>
        <w:t>оказания услуг</w:t>
      </w:r>
      <w:r>
        <w:rPr>
          <w:rFonts w:ascii="Times New Roman" w:eastAsia="Times New Roman" w:hAnsi="Times New Roman" w:cs="Times New Roman"/>
        </w:rPr>
        <w:t>.</w:t>
      </w:r>
    </w:p>
    <w:p w14:paraId="6AE3D3C1" w14:textId="77777777" w:rsidR="009F2AE4" w:rsidRDefault="009F2AE4">
      <w:pPr>
        <w:pBdr>
          <w:top w:val="nil"/>
          <w:left w:val="nil"/>
          <w:bottom w:val="nil"/>
          <w:right w:val="nil"/>
          <w:between w:val="nil"/>
        </w:pBdr>
        <w:ind w:firstLine="567"/>
        <w:jc w:val="both"/>
        <w:rPr>
          <w:rFonts w:ascii="Times New Roman" w:eastAsia="Times New Roman" w:hAnsi="Times New Roman" w:cs="Times New Roman"/>
        </w:rPr>
      </w:pPr>
    </w:p>
    <w:p w14:paraId="413F8B13" w14:textId="278AEA64" w:rsidR="009F2AE4" w:rsidRDefault="00BA289C">
      <w:pPr>
        <w:tabs>
          <w:tab w:val="left" w:pos="711"/>
        </w:tabs>
        <w:spacing w:before="120" w:after="120" w:line="252" w:lineRule="auto"/>
        <w:ind w:left="709"/>
        <w:jc w:val="center"/>
        <w:rPr>
          <w:rFonts w:ascii="Times New Roman" w:eastAsia="Times New Roman" w:hAnsi="Times New Roman" w:cs="Times New Roman"/>
          <w:b/>
        </w:rPr>
      </w:pPr>
      <w:r>
        <w:rPr>
          <w:rFonts w:ascii="Times New Roman" w:eastAsia="Times New Roman" w:hAnsi="Times New Roman" w:cs="Times New Roman"/>
          <w:b/>
        </w:rPr>
        <w:t>12</w:t>
      </w:r>
      <w:r w:rsidR="009D3E50">
        <w:rPr>
          <w:rFonts w:ascii="Times New Roman" w:eastAsia="Times New Roman" w:hAnsi="Times New Roman" w:cs="Times New Roman"/>
          <w:b/>
        </w:rPr>
        <w:t>. Адреса, реквизиты и подписи Сторон</w:t>
      </w:r>
    </w:p>
    <w:tbl>
      <w:tblPr>
        <w:tblStyle w:val="affc"/>
        <w:tblW w:w="9498" w:type="dxa"/>
        <w:jc w:val="center"/>
        <w:tblInd w:w="0" w:type="dxa"/>
        <w:tblLayout w:type="fixed"/>
        <w:tblLook w:val="0000" w:firstRow="0" w:lastRow="0" w:firstColumn="0" w:lastColumn="0" w:noHBand="0" w:noVBand="0"/>
      </w:tblPr>
      <w:tblGrid>
        <w:gridCol w:w="4821"/>
        <w:gridCol w:w="4677"/>
      </w:tblGrid>
      <w:tr w:rsidR="009F2AE4" w14:paraId="7F75CE46" w14:textId="77777777">
        <w:trPr>
          <w:trHeight w:val="4725"/>
          <w:jc w:val="center"/>
        </w:trPr>
        <w:tc>
          <w:tcPr>
            <w:tcW w:w="4821" w:type="dxa"/>
          </w:tcPr>
          <w:p w14:paraId="3DC72A66" w14:textId="77777777" w:rsidR="009F2AE4" w:rsidRDefault="009D3E50">
            <w:pPr>
              <w:jc w:val="both"/>
              <w:rPr>
                <w:rFonts w:ascii="Times New Roman" w:eastAsia="Times New Roman" w:hAnsi="Times New Roman" w:cs="Times New Roman"/>
              </w:rPr>
            </w:pPr>
            <w:bookmarkStart w:id="20" w:name="_heading=h.35nkun2" w:colFirst="0" w:colLast="0"/>
            <w:bookmarkEnd w:id="20"/>
            <w:r>
              <w:rPr>
                <w:rFonts w:ascii="Times New Roman" w:eastAsia="Times New Roman" w:hAnsi="Times New Roman" w:cs="Times New Roman"/>
                <w:b/>
              </w:rPr>
              <w:t>Заказчик:</w:t>
            </w:r>
          </w:p>
          <w:p w14:paraId="1CB2645F" w14:textId="77777777" w:rsidR="009F2AE4" w:rsidRDefault="009D3E50">
            <w:pPr>
              <w:jc w:val="both"/>
              <w:rPr>
                <w:rFonts w:ascii="Times New Roman" w:eastAsia="Times New Roman" w:hAnsi="Times New Roman" w:cs="Times New Roman"/>
                <w:b/>
              </w:rPr>
            </w:pPr>
            <w:r>
              <w:rPr>
                <w:rFonts w:ascii="Times New Roman" w:eastAsia="Times New Roman" w:hAnsi="Times New Roman" w:cs="Times New Roman"/>
                <w:b/>
              </w:rPr>
              <w:t>АНО «Центр развития территорий»</w:t>
            </w:r>
          </w:p>
          <w:p w14:paraId="0C9F75B7" w14:textId="77777777" w:rsidR="00AD05EE" w:rsidRPr="00AD05EE" w:rsidRDefault="00AD05EE" w:rsidP="00AD05EE">
            <w:pPr>
              <w:shd w:val="clear" w:color="auto" w:fill="FFFFFF"/>
              <w:jc w:val="both"/>
              <w:rPr>
                <w:rFonts w:ascii="Times New Roman" w:eastAsia="Times New Roman" w:hAnsi="Times New Roman" w:cs="Times New Roman"/>
              </w:rPr>
            </w:pPr>
            <w:bookmarkStart w:id="21" w:name="_heading=h.1ksv4uv" w:colFirst="0" w:colLast="0"/>
            <w:bookmarkEnd w:id="21"/>
            <w:r w:rsidRPr="00AD05EE">
              <w:rPr>
                <w:rFonts w:ascii="Times New Roman" w:eastAsia="Times New Roman" w:hAnsi="Times New Roman" w:cs="Times New Roman"/>
              </w:rPr>
              <w:t xml:space="preserve">675004, Амурская область, </w:t>
            </w:r>
          </w:p>
          <w:p w14:paraId="4E50F070" w14:textId="5C73A65A" w:rsidR="009F2AE4" w:rsidRDefault="00AD05EE" w:rsidP="00AD05EE">
            <w:pPr>
              <w:shd w:val="clear" w:color="auto" w:fill="FFFFFF"/>
              <w:jc w:val="both"/>
              <w:rPr>
                <w:rFonts w:ascii="Times New Roman" w:eastAsia="Times New Roman" w:hAnsi="Times New Roman" w:cs="Times New Roman"/>
              </w:rPr>
            </w:pPr>
            <w:r w:rsidRPr="00AD05EE">
              <w:rPr>
                <w:rFonts w:ascii="Times New Roman" w:eastAsia="Times New Roman" w:hAnsi="Times New Roman" w:cs="Times New Roman"/>
              </w:rPr>
              <w:t>г. Благовещенск, ул. Горького, 154 пом. 6</w:t>
            </w:r>
          </w:p>
          <w:p w14:paraId="1224EAA9"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ИНН/КПП 2801260928 / 280101001</w:t>
            </w:r>
          </w:p>
          <w:p w14:paraId="2D4B0414"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ОГРН 1202800008366</w:t>
            </w:r>
          </w:p>
          <w:p w14:paraId="31E82CF6"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р/с 40703810309560000013</w:t>
            </w:r>
          </w:p>
          <w:p w14:paraId="3311ADF6"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ФИЛИАЛ «ЦЕНТРАЛЬНЫЙ» БАНКА ВТБ (ПАО)</w:t>
            </w:r>
          </w:p>
          <w:p w14:paraId="484B92FA"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к/с 30101810145250000411</w:t>
            </w:r>
          </w:p>
          <w:p w14:paraId="16526E25"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БИК 044525411</w:t>
            </w:r>
          </w:p>
          <w:p w14:paraId="73583570" w14:textId="77777777" w:rsidR="009F2AE4" w:rsidRDefault="009D3E50">
            <w:pPr>
              <w:shd w:val="clear" w:color="auto" w:fill="FFFFFF"/>
              <w:jc w:val="both"/>
              <w:rPr>
                <w:rFonts w:ascii="Times New Roman" w:eastAsia="Times New Roman" w:hAnsi="Times New Roman" w:cs="Times New Roman"/>
              </w:rPr>
            </w:pPr>
            <w:r>
              <w:rPr>
                <w:rFonts w:ascii="Times New Roman" w:eastAsia="Times New Roman" w:hAnsi="Times New Roman" w:cs="Times New Roman"/>
              </w:rPr>
              <w:t xml:space="preserve">Тел.: </w:t>
            </w:r>
          </w:p>
          <w:p w14:paraId="1A070C24"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rPr>
              <w:t>e-</w:t>
            </w:r>
            <w:proofErr w:type="spellStart"/>
            <w:r>
              <w:rPr>
                <w:rFonts w:ascii="Times New Roman" w:eastAsia="Times New Roman" w:hAnsi="Times New Roman" w:cs="Times New Roman"/>
              </w:rPr>
              <w:t>mail</w:t>
            </w:r>
            <w:proofErr w:type="spellEnd"/>
            <w:r>
              <w:rPr>
                <w:rFonts w:ascii="Times New Roman" w:eastAsia="Times New Roman" w:hAnsi="Times New Roman" w:cs="Times New Roman"/>
              </w:rPr>
              <w:t xml:space="preserve">: info@amururban.ru </w:t>
            </w:r>
          </w:p>
          <w:p w14:paraId="1B697DB3" w14:textId="77777777" w:rsidR="009F2AE4" w:rsidRDefault="009F2AE4">
            <w:pPr>
              <w:jc w:val="both"/>
              <w:rPr>
                <w:rFonts w:ascii="Times New Roman" w:eastAsia="Times New Roman" w:hAnsi="Times New Roman" w:cs="Times New Roman"/>
              </w:rPr>
            </w:pPr>
          </w:p>
          <w:p w14:paraId="3907ED7B"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rPr>
              <w:t xml:space="preserve">Директор </w:t>
            </w:r>
          </w:p>
          <w:p w14:paraId="002E5D08" w14:textId="77777777" w:rsidR="009F2AE4" w:rsidRDefault="009F2AE4">
            <w:pPr>
              <w:jc w:val="both"/>
              <w:rPr>
                <w:rFonts w:ascii="Times New Roman" w:eastAsia="Times New Roman" w:hAnsi="Times New Roman" w:cs="Times New Roman"/>
              </w:rPr>
            </w:pPr>
          </w:p>
          <w:p w14:paraId="0DB3AB1D"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40B83BA6" w14:textId="77777777" w:rsidR="009F2AE4" w:rsidRDefault="009D3E50">
            <w:pPr>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7" w:type="dxa"/>
          </w:tcPr>
          <w:p w14:paraId="76D5156A"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b/>
              </w:rPr>
              <w:t>Подрядчик:</w:t>
            </w:r>
          </w:p>
          <w:p w14:paraId="67A38C2D" w14:textId="77777777" w:rsidR="009F2AE4" w:rsidRDefault="009F2AE4">
            <w:pPr>
              <w:jc w:val="both"/>
              <w:rPr>
                <w:rFonts w:ascii="Times New Roman" w:eastAsia="Times New Roman" w:hAnsi="Times New Roman" w:cs="Times New Roman"/>
              </w:rPr>
            </w:pPr>
          </w:p>
          <w:p w14:paraId="0845802E" w14:textId="77777777" w:rsidR="009F2AE4" w:rsidRDefault="009F2AE4">
            <w:pPr>
              <w:jc w:val="both"/>
              <w:rPr>
                <w:rFonts w:ascii="Times New Roman" w:eastAsia="Times New Roman" w:hAnsi="Times New Roman" w:cs="Times New Roman"/>
              </w:rPr>
            </w:pPr>
          </w:p>
          <w:p w14:paraId="6D53126A" w14:textId="77777777" w:rsidR="009F2AE4" w:rsidRDefault="009F2AE4">
            <w:pPr>
              <w:jc w:val="both"/>
              <w:rPr>
                <w:rFonts w:ascii="Times New Roman" w:eastAsia="Times New Roman" w:hAnsi="Times New Roman" w:cs="Times New Roman"/>
              </w:rPr>
            </w:pPr>
          </w:p>
          <w:p w14:paraId="26F66512" w14:textId="77777777" w:rsidR="009F2AE4" w:rsidRDefault="009F2AE4">
            <w:pPr>
              <w:jc w:val="both"/>
              <w:rPr>
                <w:rFonts w:ascii="Times New Roman" w:eastAsia="Times New Roman" w:hAnsi="Times New Roman" w:cs="Times New Roman"/>
              </w:rPr>
            </w:pPr>
          </w:p>
          <w:p w14:paraId="5590210E" w14:textId="77777777" w:rsidR="009F2AE4" w:rsidRDefault="009F2AE4">
            <w:pPr>
              <w:jc w:val="both"/>
              <w:rPr>
                <w:rFonts w:ascii="Times New Roman" w:eastAsia="Times New Roman" w:hAnsi="Times New Roman" w:cs="Times New Roman"/>
              </w:rPr>
            </w:pPr>
          </w:p>
          <w:p w14:paraId="1550F4CC" w14:textId="77777777" w:rsidR="009F2AE4" w:rsidRDefault="009F2AE4">
            <w:pPr>
              <w:jc w:val="both"/>
              <w:rPr>
                <w:rFonts w:ascii="Times New Roman" w:eastAsia="Times New Roman" w:hAnsi="Times New Roman" w:cs="Times New Roman"/>
              </w:rPr>
            </w:pPr>
          </w:p>
          <w:p w14:paraId="5DCC005D" w14:textId="77777777" w:rsidR="009F2AE4" w:rsidRDefault="009F2AE4">
            <w:pPr>
              <w:jc w:val="both"/>
              <w:rPr>
                <w:rFonts w:ascii="Times New Roman" w:eastAsia="Times New Roman" w:hAnsi="Times New Roman" w:cs="Times New Roman"/>
              </w:rPr>
            </w:pPr>
          </w:p>
          <w:p w14:paraId="7636C9D9" w14:textId="77777777" w:rsidR="009F2AE4" w:rsidRDefault="009F2AE4">
            <w:pPr>
              <w:jc w:val="both"/>
              <w:rPr>
                <w:rFonts w:ascii="Times New Roman" w:eastAsia="Times New Roman" w:hAnsi="Times New Roman" w:cs="Times New Roman"/>
              </w:rPr>
            </w:pPr>
          </w:p>
          <w:p w14:paraId="2EEA7069" w14:textId="77777777" w:rsidR="009F2AE4" w:rsidRDefault="009F2AE4">
            <w:pPr>
              <w:jc w:val="both"/>
              <w:rPr>
                <w:rFonts w:ascii="Times New Roman" w:eastAsia="Times New Roman" w:hAnsi="Times New Roman" w:cs="Times New Roman"/>
              </w:rPr>
            </w:pPr>
          </w:p>
          <w:p w14:paraId="72E7393E" w14:textId="77777777" w:rsidR="009F2AE4" w:rsidRDefault="009F2AE4">
            <w:pPr>
              <w:jc w:val="both"/>
              <w:rPr>
                <w:rFonts w:ascii="Times New Roman" w:eastAsia="Times New Roman" w:hAnsi="Times New Roman" w:cs="Times New Roman"/>
              </w:rPr>
            </w:pPr>
          </w:p>
          <w:p w14:paraId="2B8BFC35" w14:textId="77777777" w:rsidR="009F2AE4" w:rsidRDefault="009F2AE4">
            <w:pPr>
              <w:jc w:val="both"/>
              <w:rPr>
                <w:rFonts w:ascii="Times New Roman" w:eastAsia="Times New Roman" w:hAnsi="Times New Roman" w:cs="Times New Roman"/>
              </w:rPr>
            </w:pPr>
          </w:p>
          <w:p w14:paraId="34573A52" w14:textId="77777777" w:rsidR="009F2AE4" w:rsidRDefault="009F2AE4">
            <w:pPr>
              <w:jc w:val="both"/>
              <w:rPr>
                <w:rFonts w:ascii="Times New Roman" w:eastAsia="Times New Roman" w:hAnsi="Times New Roman" w:cs="Times New Roman"/>
              </w:rPr>
            </w:pPr>
            <w:bookmarkStart w:id="22" w:name="_heading=h.44sinio" w:colFirst="0" w:colLast="0"/>
            <w:bookmarkEnd w:id="22"/>
          </w:p>
          <w:p w14:paraId="1165370E" w14:textId="77777777" w:rsidR="009F2AE4" w:rsidRDefault="009F2AE4">
            <w:pPr>
              <w:jc w:val="both"/>
              <w:rPr>
                <w:rFonts w:ascii="Times New Roman" w:eastAsia="Times New Roman" w:hAnsi="Times New Roman" w:cs="Times New Roman"/>
              </w:rPr>
            </w:pPr>
          </w:p>
          <w:p w14:paraId="72FDD0B3"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0E3C6136" w14:textId="77777777" w:rsidR="009F2AE4" w:rsidRDefault="009F2AE4">
            <w:pPr>
              <w:jc w:val="both"/>
              <w:rPr>
                <w:rFonts w:ascii="Times New Roman" w:eastAsia="Times New Roman" w:hAnsi="Times New Roman" w:cs="Times New Roman"/>
              </w:rPr>
            </w:pPr>
          </w:p>
          <w:p w14:paraId="3D6A0399"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rPr>
              <w:t>_______________И.О. Фамилия</w:t>
            </w:r>
          </w:p>
          <w:p w14:paraId="2718DA27" w14:textId="77777777" w:rsidR="009F2AE4" w:rsidRDefault="009D3E50">
            <w:pPr>
              <w:jc w:val="both"/>
              <w:rPr>
                <w:rFonts w:ascii="Times New Roman" w:eastAsia="Times New Roman" w:hAnsi="Times New Roman" w:cs="Times New Roman"/>
              </w:rPr>
            </w:pPr>
            <w:bookmarkStart w:id="23" w:name="_heading=h.2jxsxqh" w:colFirst="0" w:colLast="0"/>
            <w:bookmarkEnd w:id="23"/>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657757E7" w14:textId="77777777" w:rsidR="009F2AE4" w:rsidRDefault="009F2AE4">
      <w:pPr>
        <w:pBdr>
          <w:top w:val="nil"/>
          <w:left w:val="nil"/>
          <w:bottom w:val="nil"/>
          <w:right w:val="nil"/>
          <w:between w:val="nil"/>
        </w:pBdr>
        <w:spacing w:line="261" w:lineRule="auto"/>
        <w:jc w:val="both"/>
        <w:rPr>
          <w:rFonts w:ascii="Times New Roman" w:eastAsia="Times New Roman" w:hAnsi="Times New Roman" w:cs="Times New Roman"/>
          <w:color w:val="191919"/>
          <w:sz w:val="22"/>
          <w:szCs w:val="22"/>
        </w:rPr>
        <w:sectPr w:rsidR="009F2AE4" w:rsidSect="00926667">
          <w:pgSz w:w="11900" w:h="16840"/>
          <w:pgMar w:top="1135" w:right="851" w:bottom="1134" w:left="1134" w:header="709" w:footer="709" w:gutter="0"/>
          <w:pgNumType w:start="1"/>
          <w:cols w:space="720"/>
        </w:sectPr>
      </w:pPr>
    </w:p>
    <w:p w14:paraId="2E741827" w14:textId="77777777" w:rsidR="009F2AE4" w:rsidRDefault="009D3E50">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№1</w:t>
      </w:r>
    </w:p>
    <w:p w14:paraId="4D5C4952" w14:textId="2BDBA33C" w:rsidR="009F2AE4" w:rsidRDefault="00B3073B">
      <w:pPr>
        <w:ind w:left="5812"/>
        <w:jc w:val="both"/>
        <w:rPr>
          <w:rFonts w:ascii="Times New Roman" w:eastAsia="Times New Roman" w:hAnsi="Times New Roman" w:cs="Times New Roman"/>
        </w:rPr>
      </w:pPr>
      <w:r w:rsidRPr="00B3073B">
        <w:rPr>
          <w:rFonts w:ascii="Times New Roman" w:eastAsia="Times New Roman" w:hAnsi="Times New Roman" w:cs="Times New Roman"/>
        </w:rPr>
        <w:t xml:space="preserve">к договору на разработку концепции </w:t>
      </w:r>
      <w:r w:rsidR="00196DBE">
        <w:rPr>
          <w:rFonts w:ascii="Times New Roman" w:eastAsia="Times New Roman" w:hAnsi="Times New Roman" w:cs="Times New Roman"/>
        </w:rPr>
        <w:t xml:space="preserve">музея </w:t>
      </w:r>
      <w:r w:rsidR="009D3E50">
        <w:rPr>
          <w:rFonts w:ascii="Times New Roman" w:eastAsia="Times New Roman" w:hAnsi="Times New Roman" w:cs="Times New Roman"/>
        </w:rPr>
        <w:t>от «___» _____ 202</w:t>
      </w:r>
      <w:r w:rsidR="009F0F05">
        <w:rPr>
          <w:rFonts w:ascii="Times New Roman" w:eastAsia="Times New Roman" w:hAnsi="Times New Roman" w:cs="Times New Roman"/>
        </w:rPr>
        <w:t>4</w:t>
      </w:r>
      <w:r w:rsidR="008170DD">
        <w:rPr>
          <w:rFonts w:ascii="Times New Roman" w:eastAsia="Times New Roman" w:hAnsi="Times New Roman" w:cs="Times New Roman"/>
        </w:rPr>
        <w:t xml:space="preserve"> г.</w:t>
      </w:r>
      <w:r w:rsidR="009D3E50">
        <w:rPr>
          <w:rFonts w:ascii="Times New Roman" w:eastAsia="Times New Roman" w:hAnsi="Times New Roman" w:cs="Times New Roman"/>
        </w:rPr>
        <w:t xml:space="preserve"> № _______</w:t>
      </w:r>
    </w:p>
    <w:p w14:paraId="6875B7FC" w14:textId="1F535B73" w:rsidR="009F2AE4" w:rsidRDefault="009F2AE4">
      <w:pPr>
        <w:keepNext/>
        <w:keepLines/>
        <w:ind w:right="-23"/>
        <w:jc w:val="center"/>
        <w:rPr>
          <w:rFonts w:ascii="Times New Roman" w:eastAsia="Times New Roman" w:hAnsi="Times New Roman" w:cs="Times New Roman"/>
          <w:b/>
        </w:rPr>
      </w:pPr>
    </w:p>
    <w:p w14:paraId="6570AA6D" w14:textId="77777777" w:rsidR="009F0F05" w:rsidRDefault="009F0F05" w:rsidP="009F0F05">
      <w:pPr>
        <w:spacing w:after="60"/>
        <w:ind w:firstLine="567"/>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ТЕХНИЧЕСКОЕ ЗАДАНИЕ</w:t>
      </w:r>
    </w:p>
    <w:p w14:paraId="2E46FCE7" w14:textId="77777777" w:rsidR="009F0F05" w:rsidRDefault="009F0F05" w:rsidP="009F0F05">
      <w:pPr>
        <w:tabs>
          <w:tab w:val="left" w:pos="4680"/>
        </w:tabs>
        <w:spacing w:after="60"/>
        <w:jc w:val="center"/>
        <w:rPr>
          <w:rFonts w:ascii="Times New Roman" w:hAnsi="Times New Roman" w:cs="Times New Roman"/>
          <w:b/>
          <w:sz w:val="22"/>
          <w:szCs w:val="22"/>
        </w:rPr>
      </w:pPr>
      <w:r>
        <w:rPr>
          <w:rFonts w:ascii="Times New Roman" w:hAnsi="Times New Roman" w:cs="Times New Roman"/>
          <w:b/>
          <w:sz w:val="22"/>
          <w:szCs w:val="22"/>
        </w:rPr>
        <w:t xml:space="preserve">на разработку концепции музея под рабочим названием </w:t>
      </w:r>
    </w:p>
    <w:p w14:paraId="7460F392" w14:textId="77777777" w:rsidR="009F0F05" w:rsidRDefault="009F0F05" w:rsidP="009F0F05">
      <w:pPr>
        <w:tabs>
          <w:tab w:val="left" w:pos="4680"/>
        </w:tabs>
        <w:spacing w:after="60"/>
        <w:jc w:val="center"/>
        <w:rPr>
          <w:rFonts w:ascii="Times New Roman" w:hAnsi="Times New Roman" w:cs="Times New Roman"/>
          <w:b/>
          <w:sz w:val="22"/>
          <w:szCs w:val="22"/>
        </w:rPr>
      </w:pPr>
      <w:r>
        <w:rPr>
          <w:rFonts w:ascii="Times New Roman" w:hAnsi="Times New Roman" w:cs="Times New Roman"/>
          <w:b/>
          <w:sz w:val="22"/>
          <w:szCs w:val="22"/>
        </w:rPr>
        <w:t>«Музей Динозавров»</w:t>
      </w:r>
    </w:p>
    <w:tbl>
      <w:tblPr>
        <w:tblpPr w:leftFromText="180" w:rightFromText="180" w:bottomFromText="160" w:vertAnchor="text" w:horzAnchor="margin" w:tblpXSpec="center" w:tblpY="123"/>
        <w:tblW w:w="10230" w:type="dxa"/>
        <w:tblLayout w:type="fixed"/>
        <w:tblCellMar>
          <w:top w:w="28" w:type="dxa"/>
          <w:left w:w="28" w:type="dxa"/>
          <w:bottom w:w="28" w:type="dxa"/>
          <w:right w:w="28" w:type="dxa"/>
        </w:tblCellMar>
        <w:tblLook w:val="04A0" w:firstRow="1" w:lastRow="0" w:firstColumn="1" w:lastColumn="0" w:noHBand="0" w:noVBand="1"/>
      </w:tblPr>
      <w:tblGrid>
        <w:gridCol w:w="879"/>
        <w:gridCol w:w="2294"/>
        <w:gridCol w:w="7057"/>
      </w:tblGrid>
      <w:tr w:rsidR="009F0F05" w14:paraId="7A228A28" w14:textId="77777777" w:rsidTr="00E602BA">
        <w:tc>
          <w:tcPr>
            <w:tcW w:w="879" w:type="dxa"/>
            <w:tcBorders>
              <w:top w:val="single" w:sz="4" w:space="0" w:color="000000"/>
              <w:left w:val="single" w:sz="4" w:space="0" w:color="000000"/>
              <w:bottom w:val="single" w:sz="4" w:space="0" w:color="000000"/>
              <w:right w:val="single" w:sz="4" w:space="0" w:color="000000"/>
            </w:tcBorders>
            <w:vAlign w:val="center"/>
            <w:hideMark/>
          </w:tcPr>
          <w:p w14:paraId="466D1715"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 п/п</w:t>
            </w:r>
          </w:p>
        </w:tc>
        <w:tc>
          <w:tcPr>
            <w:tcW w:w="2295" w:type="dxa"/>
            <w:tcBorders>
              <w:top w:val="single" w:sz="4" w:space="0" w:color="000000"/>
              <w:left w:val="single" w:sz="4" w:space="0" w:color="000000"/>
              <w:bottom w:val="single" w:sz="4" w:space="0" w:color="000000"/>
              <w:right w:val="single" w:sz="4" w:space="0" w:color="000000"/>
            </w:tcBorders>
            <w:vAlign w:val="center"/>
            <w:hideMark/>
          </w:tcPr>
          <w:p w14:paraId="621B61F6" w14:textId="77777777" w:rsidR="009F0F05" w:rsidRDefault="009F0F05" w:rsidP="00E602BA">
            <w:pPr>
              <w:suppressAutoHyphens/>
              <w:spacing w:after="60" w:line="256" w:lineRule="auto"/>
              <w:ind w:right="113"/>
              <w:jc w:val="center"/>
              <w:rPr>
                <w:rFonts w:ascii="Times New Roman" w:hAnsi="Times New Roman" w:cs="Times New Roman"/>
                <w:sz w:val="22"/>
                <w:szCs w:val="22"/>
                <w:lang w:eastAsia="en-US"/>
              </w:rPr>
            </w:pPr>
            <w:r>
              <w:rPr>
                <w:rFonts w:ascii="Times New Roman" w:hAnsi="Times New Roman" w:cs="Times New Roman"/>
                <w:sz w:val="22"/>
                <w:szCs w:val="22"/>
                <w:lang w:eastAsia="en-US"/>
              </w:rPr>
              <w:t>Наименование разделов</w:t>
            </w:r>
          </w:p>
        </w:tc>
        <w:tc>
          <w:tcPr>
            <w:tcW w:w="7060" w:type="dxa"/>
            <w:tcBorders>
              <w:top w:val="single" w:sz="4" w:space="0" w:color="000000"/>
              <w:left w:val="single" w:sz="4" w:space="0" w:color="000000"/>
              <w:bottom w:val="single" w:sz="4" w:space="0" w:color="000000"/>
              <w:right w:val="single" w:sz="4" w:space="0" w:color="000000"/>
            </w:tcBorders>
            <w:vAlign w:val="center"/>
            <w:hideMark/>
          </w:tcPr>
          <w:p w14:paraId="4F89F255" w14:textId="77777777" w:rsidR="009F0F05" w:rsidRDefault="009F0F05" w:rsidP="00E602BA">
            <w:pPr>
              <w:tabs>
                <w:tab w:val="left" w:pos="7485"/>
              </w:tabs>
              <w:suppressAutoHyphens/>
              <w:spacing w:after="60" w:line="256" w:lineRule="auto"/>
              <w:ind w:right="102"/>
              <w:jc w:val="center"/>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Содержание</w:t>
            </w:r>
          </w:p>
        </w:tc>
      </w:tr>
      <w:tr w:rsidR="009F0F05" w14:paraId="1D392D90"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1A1B1439"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2295" w:type="dxa"/>
            <w:tcBorders>
              <w:top w:val="single" w:sz="4" w:space="0" w:color="000000"/>
              <w:left w:val="single" w:sz="4" w:space="0" w:color="000000"/>
              <w:bottom w:val="single" w:sz="4" w:space="0" w:color="000000"/>
              <w:right w:val="single" w:sz="4" w:space="0" w:color="000000"/>
            </w:tcBorders>
            <w:hideMark/>
          </w:tcPr>
          <w:p w14:paraId="1BE39392" w14:textId="77777777" w:rsidR="009F0F05" w:rsidRDefault="009F0F05" w:rsidP="00E602BA">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Цель проведения работ и практическое применение результатов выполненных работ</w:t>
            </w:r>
          </w:p>
        </w:tc>
        <w:tc>
          <w:tcPr>
            <w:tcW w:w="7060" w:type="dxa"/>
            <w:tcBorders>
              <w:top w:val="single" w:sz="4" w:space="0" w:color="000000"/>
              <w:left w:val="single" w:sz="4" w:space="0" w:color="000000"/>
              <w:bottom w:val="single" w:sz="4" w:space="0" w:color="000000"/>
              <w:right w:val="single" w:sz="4" w:space="0" w:color="000000"/>
            </w:tcBorders>
            <w:hideMark/>
          </w:tcPr>
          <w:p w14:paraId="04A0F8BF" w14:textId="77777777" w:rsidR="009F0F05" w:rsidRDefault="009F0F05" w:rsidP="00E602BA">
            <w:pPr>
              <w:suppressAutoHyphens/>
              <w:spacing w:after="60" w:line="256" w:lineRule="auto"/>
              <w:ind w:right="12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Цель проведения работ: </w:t>
            </w:r>
          </w:p>
          <w:p w14:paraId="2E736D69" w14:textId="77777777" w:rsidR="009F0F05" w:rsidRDefault="009F0F05" w:rsidP="00E602BA">
            <w:pPr>
              <w:tabs>
                <w:tab w:val="left" w:pos="7485"/>
              </w:tabs>
              <w:suppressAutoHyphens/>
              <w:spacing w:after="60" w:line="256" w:lineRule="auto"/>
              <w:ind w:right="102"/>
              <w:jc w:val="both"/>
              <w:rPr>
                <w:rFonts w:ascii="Times New Roman" w:eastAsia="Batang" w:hAnsi="Times New Roman" w:cs="Times New Roman"/>
                <w:sz w:val="22"/>
                <w:szCs w:val="22"/>
                <w:lang w:eastAsia="en-US"/>
              </w:rPr>
            </w:pPr>
            <w:r>
              <w:rPr>
                <w:rFonts w:ascii="Times New Roman" w:hAnsi="Times New Roman" w:cs="Times New Roman"/>
                <w:color w:val="000000" w:themeColor="text1"/>
                <w:sz w:val="22"/>
                <w:szCs w:val="22"/>
                <w:lang w:eastAsia="en-US"/>
              </w:rPr>
              <w:t>Разработка Концепции музея под рабочим названием «Музей Динозавров»</w:t>
            </w:r>
          </w:p>
        </w:tc>
      </w:tr>
      <w:tr w:rsidR="009F0F05" w14:paraId="3674E8A0"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3595ADAD" w14:textId="77777777" w:rsidR="009F0F05" w:rsidRDefault="009F0F05" w:rsidP="00E602BA">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2295" w:type="dxa"/>
            <w:tcBorders>
              <w:top w:val="single" w:sz="4" w:space="0" w:color="000000"/>
              <w:left w:val="single" w:sz="4" w:space="0" w:color="000000"/>
              <w:bottom w:val="single" w:sz="4" w:space="0" w:color="000000"/>
              <w:right w:val="single" w:sz="4" w:space="0" w:color="000000"/>
            </w:tcBorders>
            <w:hideMark/>
          </w:tcPr>
          <w:p w14:paraId="4A34A0CF"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pacing w:val="-3"/>
                <w:sz w:val="22"/>
                <w:szCs w:val="22"/>
                <w:lang w:eastAsia="en-US"/>
              </w:rPr>
              <w:t xml:space="preserve">Основные задачи </w:t>
            </w:r>
          </w:p>
        </w:tc>
        <w:tc>
          <w:tcPr>
            <w:tcW w:w="7060" w:type="dxa"/>
            <w:tcBorders>
              <w:top w:val="single" w:sz="4" w:space="0" w:color="000000"/>
              <w:left w:val="single" w:sz="4" w:space="0" w:color="000000"/>
              <w:bottom w:val="single" w:sz="4" w:space="0" w:color="000000"/>
              <w:right w:val="single" w:sz="4" w:space="0" w:color="000000"/>
            </w:tcBorders>
            <w:hideMark/>
          </w:tcPr>
          <w:p w14:paraId="600A12AB"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Задачи: </w:t>
            </w:r>
          </w:p>
          <w:p w14:paraId="7D7B126B"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музейной экспозиции мирового уровня;</w:t>
            </w:r>
          </w:p>
          <w:p w14:paraId="757E8D14"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наполнение музейной экспозиции содержанием, интересным для любой аудитории, включая детей в возрасте 6+;</w:t>
            </w:r>
          </w:p>
          <w:p w14:paraId="12F71C00"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экспозиции с возможностью индивидуального посещения и посещения экскурсионными группами;</w:t>
            </w:r>
          </w:p>
          <w:p w14:paraId="2CF9D67C"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применение современных средств музейной коммуникации для увеличения числа посетителей и повышения качества их обслуживания;</w:t>
            </w:r>
          </w:p>
          <w:p w14:paraId="07A62C84"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наполнение экспозиции следующими тематическими разделами: палеонтологический, классификация и разновидности динозавров, эволюция, распространение и вымирание;</w:t>
            </w:r>
          </w:p>
          <w:p w14:paraId="0D0672C9"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активизация интереса к динозаврам;</w:t>
            </w:r>
          </w:p>
          <w:p w14:paraId="4B6E50A7"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экспозиции, несущей просветительскую и образовательную функцию в формате интерактивного познания;</w:t>
            </w:r>
          </w:p>
          <w:p w14:paraId="6218E305"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создание экспозиции с возможностью задействования интерактивных инсталляций и декораций с максимальным погружением в тематику.</w:t>
            </w:r>
          </w:p>
          <w:p w14:paraId="6FCA142D"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 - создание экспозиции предусматривающую размещение экспонатов в витринных комплексах и электронный этикетаж.</w:t>
            </w:r>
          </w:p>
        </w:tc>
      </w:tr>
      <w:tr w:rsidR="009F0F05" w14:paraId="529FD43D"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3E0D19B7"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2295" w:type="dxa"/>
            <w:tcBorders>
              <w:top w:val="single" w:sz="4" w:space="0" w:color="000000"/>
              <w:left w:val="single" w:sz="4" w:space="0" w:color="000000"/>
              <w:bottom w:val="single" w:sz="4" w:space="0" w:color="000000"/>
              <w:right w:val="single" w:sz="4" w:space="0" w:color="000000"/>
            </w:tcBorders>
          </w:tcPr>
          <w:p w14:paraId="17A06849" w14:textId="77777777" w:rsidR="009F0F05" w:rsidRDefault="009F0F05" w:rsidP="00E602BA">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Планировка объекта </w:t>
            </w:r>
          </w:p>
          <w:p w14:paraId="7FCD7415" w14:textId="77777777" w:rsidR="009F0F05" w:rsidRDefault="009F0F05" w:rsidP="00E602BA">
            <w:pPr>
              <w:spacing w:line="256" w:lineRule="auto"/>
              <w:rPr>
                <w:rFonts w:ascii="Times New Roman" w:hAnsi="Times New Roman" w:cs="Times New Roman"/>
                <w:sz w:val="22"/>
                <w:szCs w:val="22"/>
                <w:lang w:eastAsia="en-US"/>
              </w:rPr>
            </w:pPr>
          </w:p>
          <w:p w14:paraId="07EB5958" w14:textId="77777777" w:rsidR="009F0F05" w:rsidRDefault="009F0F05" w:rsidP="00E602BA">
            <w:pPr>
              <w:spacing w:line="256" w:lineRule="auto"/>
              <w:rPr>
                <w:rFonts w:ascii="Times New Roman" w:hAnsi="Times New Roman" w:cs="Times New Roman"/>
                <w:sz w:val="22"/>
                <w:szCs w:val="22"/>
                <w:lang w:eastAsia="en-US"/>
              </w:rPr>
            </w:pPr>
          </w:p>
          <w:p w14:paraId="6ACF476E" w14:textId="77777777" w:rsidR="009F0F05" w:rsidRDefault="009F0F05" w:rsidP="00E602BA">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Характеристики объекта </w:t>
            </w:r>
          </w:p>
        </w:tc>
        <w:tc>
          <w:tcPr>
            <w:tcW w:w="7060" w:type="dxa"/>
            <w:tcBorders>
              <w:top w:val="single" w:sz="4" w:space="0" w:color="000000"/>
              <w:left w:val="single" w:sz="4" w:space="0" w:color="000000"/>
              <w:bottom w:val="single" w:sz="4" w:space="0" w:color="000000"/>
              <w:right w:val="single" w:sz="4" w:space="0" w:color="000000"/>
            </w:tcBorders>
          </w:tcPr>
          <w:p w14:paraId="2CF42539" w14:textId="77777777" w:rsidR="009F0F05" w:rsidRDefault="009F0F05" w:rsidP="00E602BA">
            <w:pPr>
              <w:shd w:val="clear" w:color="auto" w:fill="FFFFFF"/>
              <w:tabs>
                <w:tab w:val="left" w:pos="207"/>
                <w:tab w:val="left" w:pos="351"/>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Согласно архитектурному решению и проектной документации, предоставленными Заказчиком</w:t>
            </w:r>
          </w:p>
          <w:p w14:paraId="2D44C2AA" w14:textId="77777777" w:rsidR="009F0F05" w:rsidRDefault="009F0F05" w:rsidP="00E602BA">
            <w:pPr>
              <w:shd w:val="clear" w:color="auto" w:fill="FFFFFF"/>
              <w:tabs>
                <w:tab w:val="left" w:pos="207"/>
                <w:tab w:val="left" w:pos="351"/>
              </w:tabs>
              <w:spacing w:line="256" w:lineRule="auto"/>
              <w:ind w:right="34"/>
              <w:jc w:val="both"/>
              <w:rPr>
                <w:rFonts w:ascii="Times New Roman" w:hAnsi="Times New Roman" w:cs="Times New Roman"/>
                <w:sz w:val="22"/>
                <w:szCs w:val="22"/>
                <w:lang w:eastAsia="en-US"/>
              </w:rPr>
            </w:pPr>
          </w:p>
          <w:p w14:paraId="41ECCE1F" w14:textId="77777777" w:rsidR="009F0F05" w:rsidRDefault="009F0F05" w:rsidP="00E602BA">
            <w:pPr>
              <w:shd w:val="clear" w:color="auto" w:fill="FFFFFF"/>
              <w:tabs>
                <w:tab w:val="left" w:pos="207"/>
                <w:tab w:val="left" w:pos="351"/>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Экспозиционная площадь: 304 </w:t>
            </w:r>
            <w:proofErr w:type="spellStart"/>
            <w:r>
              <w:rPr>
                <w:rFonts w:ascii="Times New Roman" w:hAnsi="Times New Roman" w:cs="Times New Roman"/>
                <w:sz w:val="22"/>
                <w:szCs w:val="22"/>
                <w:lang w:eastAsia="en-US"/>
              </w:rPr>
              <w:t>кв.м</w:t>
            </w:r>
            <w:proofErr w:type="spellEnd"/>
            <w:r>
              <w:rPr>
                <w:rFonts w:ascii="Times New Roman" w:hAnsi="Times New Roman" w:cs="Times New Roman"/>
                <w:sz w:val="22"/>
                <w:szCs w:val="22"/>
                <w:lang w:eastAsia="en-US"/>
              </w:rPr>
              <w:t>. согласно архитектурному решению и проектной документации Заказчика.</w:t>
            </w:r>
          </w:p>
          <w:p w14:paraId="34AC5759" w14:textId="77777777" w:rsidR="009F0F05" w:rsidRDefault="009F0F05" w:rsidP="00E602BA">
            <w:pPr>
              <w:tabs>
                <w:tab w:val="left" w:pos="207"/>
                <w:tab w:val="left" w:pos="321"/>
                <w:tab w:val="left" w:pos="351"/>
              </w:tabs>
              <w:spacing w:line="256" w:lineRule="auto"/>
              <w:ind w:right="34"/>
              <w:jc w:val="both"/>
              <w:rPr>
                <w:rFonts w:ascii="Times New Roman" w:hAnsi="Times New Roman" w:cs="Times New Roman"/>
                <w:sz w:val="22"/>
                <w:szCs w:val="22"/>
                <w:lang w:eastAsia="en-US"/>
              </w:rPr>
            </w:pPr>
          </w:p>
        </w:tc>
      </w:tr>
      <w:tr w:rsidR="009F0F05" w14:paraId="322B48A2"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589DF902"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2295" w:type="dxa"/>
            <w:tcBorders>
              <w:top w:val="single" w:sz="4" w:space="0" w:color="000000"/>
              <w:left w:val="single" w:sz="4" w:space="0" w:color="000000"/>
              <w:bottom w:val="single" w:sz="4" w:space="0" w:color="000000"/>
              <w:right w:val="single" w:sz="4" w:space="0" w:color="000000"/>
            </w:tcBorders>
            <w:hideMark/>
          </w:tcPr>
          <w:p w14:paraId="3F669B31" w14:textId="77777777" w:rsidR="009F0F05" w:rsidRDefault="009F0F05" w:rsidP="00E602BA">
            <w:pPr>
              <w:spacing w:line="256" w:lineRule="auto"/>
              <w:rPr>
                <w:rFonts w:ascii="Times New Roman" w:hAnsi="Times New Roman" w:cs="Times New Roman"/>
                <w:sz w:val="22"/>
                <w:szCs w:val="22"/>
                <w:lang w:eastAsia="en-US"/>
              </w:rPr>
            </w:pPr>
            <w:r>
              <w:rPr>
                <w:rFonts w:ascii="Times New Roman" w:hAnsi="Times New Roman" w:cs="Times New Roman"/>
                <w:sz w:val="22"/>
                <w:szCs w:val="22"/>
                <w:lang w:eastAsia="en-US"/>
              </w:rPr>
              <w:t>Перечень исходных данных для реализации проекта, предоставляемых Заказчиком</w:t>
            </w:r>
          </w:p>
        </w:tc>
        <w:tc>
          <w:tcPr>
            <w:tcW w:w="7060" w:type="dxa"/>
            <w:tcBorders>
              <w:top w:val="single" w:sz="4" w:space="0" w:color="000000"/>
              <w:left w:val="single" w:sz="4" w:space="0" w:color="000000"/>
              <w:bottom w:val="single" w:sz="4" w:space="0" w:color="000000"/>
              <w:right w:val="single" w:sz="4" w:space="0" w:color="000000"/>
            </w:tcBorders>
          </w:tcPr>
          <w:p w14:paraId="5E5C7BFE" w14:textId="77777777" w:rsidR="009F0F05" w:rsidRDefault="009F0F05" w:rsidP="00E602BA">
            <w:pPr>
              <w:tabs>
                <w:tab w:val="left" w:pos="213"/>
                <w:tab w:val="left" w:pos="676"/>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1. Перечень возможных экспонатов;</w:t>
            </w:r>
          </w:p>
          <w:p w14:paraId="1D0DAD45" w14:textId="77777777" w:rsidR="009F0F05" w:rsidRDefault="009F0F05" w:rsidP="00E602BA">
            <w:pPr>
              <w:tabs>
                <w:tab w:val="left" w:pos="213"/>
                <w:tab w:val="left" w:pos="624"/>
                <w:tab w:val="left" w:pos="676"/>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2. Архитектурные планы помещений объекта с актуальными размерами;</w:t>
            </w:r>
          </w:p>
          <w:p w14:paraId="30BCFC6B" w14:textId="77777777" w:rsidR="009F0F05" w:rsidRDefault="009F0F05" w:rsidP="00E602BA">
            <w:pPr>
              <w:tabs>
                <w:tab w:val="left" w:pos="213"/>
                <w:tab w:val="left" w:pos="676"/>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3. Утвержденные цели, задачи, информацию о целевой аудитории экспозиции.</w:t>
            </w:r>
          </w:p>
          <w:p w14:paraId="5D2C723B" w14:textId="77777777" w:rsidR="009F0F05" w:rsidRDefault="009F0F05" w:rsidP="00E602BA">
            <w:pPr>
              <w:tabs>
                <w:tab w:val="left" w:pos="213"/>
                <w:tab w:val="left" w:pos="676"/>
              </w:tabs>
              <w:spacing w:line="256" w:lineRule="auto"/>
              <w:ind w:right="34"/>
              <w:jc w:val="both"/>
              <w:rPr>
                <w:rFonts w:ascii="Times New Roman" w:hAnsi="Times New Roman" w:cs="Times New Roman"/>
                <w:sz w:val="22"/>
                <w:szCs w:val="22"/>
                <w:lang w:eastAsia="en-US"/>
              </w:rPr>
            </w:pPr>
          </w:p>
          <w:p w14:paraId="0D2727B7" w14:textId="77777777" w:rsidR="009F0F05" w:rsidRDefault="009F0F05" w:rsidP="00E602BA">
            <w:pPr>
              <w:tabs>
                <w:tab w:val="left" w:pos="-5"/>
                <w:tab w:val="left" w:pos="207"/>
              </w:tabs>
              <w:spacing w:line="256" w:lineRule="auto"/>
              <w:ind w:right="34"/>
              <w:jc w:val="both"/>
              <w:rPr>
                <w:rFonts w:ascii="Times New Roman" w:hAnsi="Times New Roman" w:cs="Times New Roman"/>
                <w:sz w:val="22"/>
                <w:szCs w:val="22"/>
                <w:lang w:eastAsia="en-US"/>
              </w:rPr>
            </w:pPr>
            <w:r>
              <w:rPr>
                <w:rFonts w:ascii="Times New Roman" w:hAnsi="Times New Roman" w:cs="Times New Roman"/>
                <w:sz w:val="22"/>
                <w:szCs w:val="22"/>
                <w:lang w:eastAsia="en-US"/>
              </w:rPr>
              <w:t>Исходные данные предоставляется Заказчиком в течение 3 (трех) рабочих дней с даты заключения Договора в электронном виде по адресу электронной почты Подрядчика, указанному в п. 13 текущего Договора.</w:t>
            </w:r>
          </w:p>
        </w:tc>
      </w:tr>
      <w:tr w:rsidR="009F0F05" w14:paraId="4A702494"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418E4EAF" w14:textId="77777777" w:rsidR="009F0F05" w:rsidRDefault="009F0F05" w:rsidP="00E602BA">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2295" w:type="dxa"/>
            <w:tcBorders>
              <w:top w:val="single" w:sz="4" w:space="0" w:color="000000"/>
              <w:left w:val="single" w:sz="4" w:space="0" w:color="000000"/>
              <w:bottom w:val="single" w:sz="4" w:space="0" w:color="000000"/>
              <w:right w:val="single" w:sz="4" w:space="0" w:color="000000"/>
            </w:tcBorders>
          </w:tcPr>
          <w:p w14:paraId="0B6D75A1" w14:textId="77777777" w:rsidR="009F0F05" w:rsidRDefault="009F0F05" w:rsidP="00E602BA">
            <w:pPr>
              <w:tabs>
                <w:tab w:val="left" w:pos="284"/>
                <w:tab w:val="left" w:pos="993"/>
                <w:tab w:val="left" w:pos="2977"/>
                <w:tab w:val="left" w:pos="3119"/>
              </w:tabs>
              <w:spacing w:line="256" w:lineRule="auto"/>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Общие требования к выполнению Работ</w:t>
            </w:r>
          </w:p>
          <w:p w14:paraId="0146641B" w14:textId="77777777" w:rsidR="009F0F05" w:rsidRDefault="009F0F05" w:rsidP="00E602BA">
            <w:pPr>
              <w:shd w:val="clear" w:color="auto" w:fill="FFFFFF"/>
              <w:spacing w:line="256" w:lineRule="auto"/>
              <w:rPr>
                <w:rFonts w:ascii="Times New Roman" w:hAnsi="Times New Roman" w:cs="Times New Roman"/>
                <w:sz w:val="22"/>
                <w:szCs w:val="22"/>
                <w:highlight w:val="white"/>
                <w:lang w:eastAsia="en-US"/>
              </w:rPr>
            </w:pPr>
          </w:p>
        </w:tc>
        <w:tc>
          <w:tcPr>
            <w:tcW w:w="7060" w:type="dxa"/>
            <w:tcBorders>
              <w:top w:val="single" w:sz="4" w:space="0" w:color="000000"/>
              <w:left w:val="single" w:sz="4" w:space="0" w:color="000000"/>
              <w:bottom w:val="single" w:sz="4" w:space="0" w:color="000000"/>
              <w:right w:val="single" w:sz="4" w:space="0" w:color="000000"/>
            </w:tcBorders>
          </w:tcPr>
          <w:p w14:paraId="047AFF48" w14:textId="77777777" w:rsidR="009F0F05" w:rsidRDefault="009F0F05" w:rsidP="00E602BA">
            <w:pPr>
              <w:pStyle w:val="a8"/>
              <w:numPr>
                <w:ilvl w:val="0"/>
                <w:numId w:val="34"/>
              </w:numPr>
              <w:tabs>
                <w:tab w:val="left" w:pos="488"/>
              </w:tabs>
              <w:spacing w:line="256" w:lineRule="auto"/>
              <w:ind w:left="0" w:firstLine="0"/>
              <w:jc w:val="both"/>
              <w:rPr>
                <w:color w:val="000000"/>
                <w:sz w:val="22"/>
                <w:szCs w:val="22"/>
              </w:rPr>
            </w:pPr>
            <w:r>
              <w:rPr>
                <w:color w:val="000000"/>
                <w:sz w:val="22"/>
                <w:szCs w:val="22"/>
              </w:rPr>
              <w:lastRenderedPageBreak/>
              <w:t xml:space="preserve">При выполнении Работ Подрядчик использует и осуществляет сбор информации с применением научных методов и указанием ссылок на </w:t>
            </w:r>
            <w:r>
              <w:rPr>
                <w:color w:val="000000"/>
                <w:sz w:val="22"/>
                <w:szCs w:val="22"/>
              </w:rPr>
              <w:lastRenderedPageBreak/>
              <w:t>источники и литературу. Не допускается использование и/или подбор информации, основанной на предположениях или неподтвержденных теориях, а также носящей шуточный или оскорбительный характер, если иное не указано Заказчиком.</w:t>
            </w:r>
          </w:p>
          <w:p w14:paraId="7DA02BB8" w14:textId="77777777" w:rsidR="009F0F05" w:rsidRDefault="009F0F05" w:rsidP="00E602BA">
            <w:pPr>
              <w:pStyle w:val="a8"/>
              <w:numPr>
                <w:ilvl w:val="0"/>
                <w:numId w:val="34"/>
              </w:numPr>
              <w:tabs>
                <w:tab w:val="left" w:pos="488"/>
              </w:tabs>
              <w:spacing w:line="256" w:lineRule="auto"/>
              <w:ind w:left="0" w:firstLine="0"/>
              <w:jc w:val="both"/>
              <w:rPr>
                <w:color w:val="000000"/>
                <w:sz w:val="22"/>
                <w:szCs w:val="22"/>
              </w:rPr>
            </w:pPr>
            <w:r>
              <w:rPr>
                <w:color w:val="000000"/>
                <w:sz w:val="22"/>
                <w:szCs w:val="22"/>
              </w:rPr>
              <w:t xml:space="preserve">Подрядчик выполняет работы в тесном сотрудничестве с представителями Заказчика. </w:t>
            </w:r>
          </w:p>
          <w:p w14:paraId="04BA30E2" w14:textId="77777777" w:rsidR="009F0F05" w:rsidRDefault="009F0F05" w:rsidP="00E602BA">
            <w:pPr>
              <w:pStyle w:val="a8"/>
              <w:numPr>
                <w:ilvl w:val="0"/>
                <w:numId w:val="34"/>
              </w:numPr>
              <w:tabs>
                <w:tab w:val="left" w:pos="488"/>
              </w:tabs>
              <w:spacing w:line="256" w:lineRule="auto"/>
              <w:ind w:left="0" w:firstLine="0"/>
              <w:jc w:val="both"/>
              <w:rPr>
                <w:sz w:val="22"/>
                <w:szCs w:val="22"/>
                <w:highlight w:val="white"/>
              </w:rPr>
            </w:pPr>
            <w:r>
              <w:rPr>
                <w:color w:val="1D1C1D"/>
                <w:sz w:val="22"/>
                <w:szCs w:val="22"/>
                <w:highlight w:val="white"/>
              </w:rPr>
              <w:t>Подрядчик отчуждает Заказчику за вознаграждение исключительное право в полном объеме на выполненные результаты работ как целостное произведение.</w:t>
            </w:r>
          </w:p>
          <w:p w14:paraId="75F20C10" w14:textId="77777777" w:rsidR="009F0F05" w:rsidRDefault="009F0F05" w:rsidP="00E602BA">
            <w:pPr>
              <w:pStyle w:val="a8"/>
              <w:numPr>
                <w:ilvl w:val="0"/>
                <w:numId w:val="34"/>
              </w:numPr>
              <w:tabs>
                <w:tab w:val="left" w:pos="488"/>
              </w:tabs>
              <w:spacing w:line="256" w:lineRule="auto"/>
              <w:ind w:left="0" w:firstLine="0"/>
              <w:jc w:val="both"/>
              <w:rPr>
                <w:color w:val="1D1C1D"/>
                <w:sz w:val="22"/>
                <w:szCs w:val="22"/>
                <w:highlight w:val="white"/>
              </w:rPr>
            </w:pPr>
            <w:r>
              <w:rPr>
                <w:color w:val="1D1C1D"/>
                <w:sz w:val="22"/>
                <w:szCs w:val="22"/>
                <w:highlight w:val="white"/>
              </w:rPr>
              <w:t>При этом Подрядчик дополнительно отчуждает Заказчику исключительное право в полном объеме только на отдельные результаты интеллектуальной деятельности, включенные в результаты работ как целостное произведение, выполненные Подрядчиком самостоятельно или третьими лицами, привлеченными Подрядчиком.</w:t>
            </w:r>
          </w:p>
          <w:p w14:paraId="61C5CA55"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Стороны соглашаются с тем, что при создании результатов работ Подрядчик будет вправе включать в результаты работы, в т.ч. объекты авторского права и иные результаты интеллектуальной деятельности, информацию (текстовые, видео- и фото- документы), созданные ранее третьими лицами, и права на которые принадлежат или могут принадлежать Заказчику, Амурской области и/или третьим лицам.</w:t>
            </w:r>
          </w:p>
          <w:p w14:paraId="7BEFF6EB"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Права на использование вышеназванных объектов не приобретаются Подрядчиком и не передаются Заказчику.</w:t>
            </w:r>
          </w:p>
          <w:p w14:paraId="3FE07F9F"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Подрядчик обязуется в примечаниях к сдаваемым результатам работ письменно уведомлять о том, какие объекты, включенные в результаты работ, относятся к категории, указанной в настоящем пункте Договора.</w:t>
            </w:r>
          </w:p>
          <w:p w14:paraId="228CC01E"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Стороны соглашаются с тем, что Подрядчик также вправе включать в сдаваемые результаты работ изобразительные, графические (референсы и т.п.), видео-, фото-, 3D- материалы, созданные ранее третьими лицами, и права на которые принадлежат или могут принадлежать Заказчику, Амурской области и/или третьим лицам, исключительно в качестве наглядных дополнительных иллюстраций, пояснений и/или примеров сдаваемых результатов работ.</w:t>
            </w:r>
          </w:p>
          <w:p w14:paraId="0CB31213" w14:textId="77777777" w:rsidR="009F0F05" w:rsidRDefault="009F0F05" w:rsidP="00E602BA">
            <w:pPr>
              <w:tabs>
                <w:tab w:val="left" w:pos="1030"/>
              </w:tabs>
              <w:spacing w:line="256" w:lineRule="auto"/>
              <w:jc w:val="both"/>
              <w:rPr>
                <w:rFonts w:ascii="Times New Roman" w:hAnsi="Times New Roman" w:cs="Times New Roman"/>
                <w:color w:val="auto"/>
                <w:sz w:val="22"/>
                <w:szCs w:val="22"/>
                <w:highlight w:val="white"/>
                <w:lang w:eastAsia="en-US"/>
              </w:rPr>
            </w:pPr>
            <w:r>
              <w:rPr>
                <w:rFonts w:ascii="Times New Roman" w:hAnsi="Times New Roman" w:cs="Times New Roman"/>
                <w:color w:val="auto"/>
                <w:sz w:val="22"/>
                <w:szCs w:val="22"/>
                <w:highlight w:val="white"/>
                <w:lang w:eastAsia="en-US"/>
              </w:rPr>
              <w:tab/>
              <w:t>Права на использование вышеназванных объектов не приобретаются Подрядчиком и не передаются Заказчику, а их использование в результатах работ носит исключительно презентационный, иллюстративный, поясняющий характер.</w:t>
            </w:r>
          </w:p>
          <w:p w14:paraId="4CC907D7"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Подрядчик обязуется в примечаниях к сдаваемым результатам работ письменно уведомлять о том, какие объекты, включенные в результаты работ, носят презентационный, иллюстративный, поясняющий характер.</w:t>
            </w:r>
          </w:p>
          <w:p w14:paraId="573EB200" w14:textId="77777777" w:rsidR="009F0F05" w:rsidRDefault="009F0F05" w:rsidP="00E602BA">
            <w:pPr>
              <w:pStyle w:val="a8"/>
              <w:numPr>
                <w:ilvl w:val="0"/>
                <w:numId w:val="34"/>
              </w:numPr>
              <w:tabs>
                <w:tab w:val="left" w:pos="1030"/>
              </w:tabs>
              <w:spacing w:line="256" w:lineRule="auto"/>
              <w:ind w:left="0" w:firstLine="0"/>
              <w:jc w:val="both"/>
              <w:rPr>
                <w:color w:val="000000"/>
                <w:sz w:val="22"/>
                <w:szCs w:val="22"/>
              </w:rPr>
            </w:pPr>
            <w:r>
              <w:rPr>
                <w:color w:val="000000"/>
                <w:sz w:val="22"/>
                <w:szCs w:val="22"/>
              </w:rPr>
              <w:t>Разрабатываемая Подрядчиком документация должна соответствовать требованиям действующего законодательства Российской Федерации, в том числе, не должна содержать:</w:t>
            </w:r>
          </w:p>
          <w:p w14:paraId="1B3F7D3F" w14:textId="77777777" w:rsidR="009F0F05" w:rsidRDefault="009F0F05" w:rsidP="00E602BA">
            <w:pPr>
              <w:widowControl/>
              <w:numPr>
                <w:ilvl w:val="0"/>
                <w:numId w:val="35"/>
              </w:numPr>
              <w:tabs>
                <w:tab w:val="left" w:pos="1030"/>
              </w:tabs>
              <w:spacing w:line="256" w:lineRule="auto"/>
              <w:ind w:left="0"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информацию, пропагандирующую порнографию, культ насилия или жестокости, разжигающую национальную, классовую, социальную, религиозную нетерпимость, пропаганду экстремистской деятельности;</w:t>
            </w:r>
          </w:p>
          <w:p w14:paraId="6DB4AC28" w14:textId="77777777" w:rsidR="009F0F05" w:rsidRDefault="009F0F05" w:rsidP="00E602BA">
            <w:pPr>
              <w:widowControl/>
              <w:numPr>
                <w:ilvl w:val="0"/>
                <w:numId w:val="35"/>
              </w:numPr>
              <w:tabs>
                <w:tab w:val="left" w:pos="1030"/>
              </w:tabs>
              <w:spacing w:line="256" w:lineRule="auto"/>
              <w:ind w:left="0"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сведения о способах, методах разработки, изготовления и использования, местах приобретения наркотических средств, психотропных веществ и их прекурсоров;</w:t>
            </w:r>
          </w:p>
          <w:p w14:paraId="473D654E" w14:textId="77777777" w:rsidR="009F0F05" w:rsidRDefault="009F0F05" w:rsidP="00E602BA">
            <w:pPr>
              <w:widowControl/>
              <w:numPr>
                <w:ilvl w:val="0"/>
                <w:numId w:val="35"/>
              </w:numPr>
              <w:tabs>
                <w:tab w:val="left" w:pos="1030"/>
              </w:tabs>
              <w:spacing w:line="256" w:lineRule="auto"/>
              <w:ind w:left="0"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сведения, пропагандирующие какие-либо преимущества использования отдельных наркотических средств, психотропных веществ, их аналогов и прекурсоров, элементы, противоречащие нормам морали и </w:t>
            </w:r>
            <w:r>
              <w:rPr>
                <w:rFonts w:ascii="Times New Roman" w:hAnsi="Times New Roman" w:cs="Times New Roman"/>
                <w:sz w:val="22"/>
                <w:szCs w:val="22"/>
                <w:lang w:eastAsia="en-US"/>
              </w:rPr>
              <w:lastRenderedPageBreak/>
              <w:t>нравственности, включая сцены эротического и/или непристойного характера, элементы, содержащие нецензурные, грубые и/или бранные выражения, а также элементы, содержащие демонстрацию табачной и алкогольной продукции (включая пиво и напитки на основе пива).</w:t>
            </w:r>
          </w:p>
          <w:p w14:paraId="19643509" w14:textId="77777777" w:rsidR="009F0F05" w:rsidRDefault="009F0F05" w:rsidP="00E602BA">
            <w:pPr>
              <w:pStyle w:val="a8"/>
              <w:numPr>
                <w:ilvl w:val="0"/>
                <w:numId w:val="34"/>
              </w:numPr>
              <w:tabs>
                <w:tab w:val="left" w:pos="1030"/>
              </w:tabs>
              <w:spacing w:line="256" w:lineRule="auto"/>
              <w:ind w:left="0" w:firstLine="0"/>
              <w:jc w:val="both"/>
              <w:rPr>
                <w:sz w:val="22"/>
                <w:szCs w:val="22"/>
              </w:rPr>
            </w:pPr>
            <w:r>
              <w:rPr>
                <w:sz w:val="22"/>
                <w:szCs w:val="22"/>
              </w:rPr>
              <w:t>Заказчик обязуется предоставить Подрядчику по его запросу следующее содействие в целях надлежащего и своевременного выполнения Работ, предусмотренных Договором:</w:t>
            </w:r>
          </w:p>
          <w:p w14:paraId="345349A0"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shd w:val="clear" w:color="auto" w:fill="F8F8F8"/>
              </w:rPr>
            </w:pPr>
            <w:r>
              <w:rPr>
                <w:sz w:val="22"/>
                <w:szCs w:val="22"/>
              </w:rPr>
              <w:t>Предоставить Подрядчику организационное содействие в получении доступа к материалам архивов Заказчика, Амурской области</w:t>
            </w:r>
            <w:r>
              <w:rPr>
                <w:sz w:val="22"/>
                <w:szCs w:val="22"/>
                <w:shd w:val="clear" w:color="auto" w:fill="F8F8F8"/>
              </w:rPr>
              <w:t xml:space="preserve"> </w:t>
            </w:r>
            <w:r>
              <w:rPr>
                <w:color w:val="1D1C1D"/>
                <w:sz w:val="22"/>
                <w:szCs w:val="22"/>
                <w:shd w:val="clear" w:color="auto" w:fill="F8F8F8"/>
              </w:rPr>
              <w:t>с правом копирования текстовых, фото- и видеоматериалов в целях их использования в работах по Договору;</w:t>
            </w:r>
          </w:p>
          <w:p w14:paraId="7A3C512B"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Предоставить Подрядчику организационное содействие в получении доступа к материалам и информации (кроме материалов и информации, подпадающих под категорию государственной, служебной или коммерческой тайны) иных публичных третьих лиц, в т.ч. отраслевых музеев, архивов, культурных центров Амурской области, если такие материалы и информация необходимы Подрядчику в целях их использования в работах по Договору;</w:t>
            </w:r>
          </w:p>
          <w:p w14:paraId="7702DAD9"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Предоставить Подрядчику письменные подтверждения, содержащие общие сведения о целях проекта и о конечном пользователе проекта, в целях передачи данных подтверждений правообладателям информации, материалов, объектов авторского права, которые Подрядчик планирует использовать в результатах работ по Договору;</w:t>
            </w:r>
          </w:p>
          <w:p w14:paraId="4392BD54"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shd w:val="clear" w:color="auto" w:fill="F8F8F8"/>
              </w:rPr>
              <w:t>Предоставить Подрядчику необходимые для выполнения работ по Договору исходные данные и информацию, не</w:t>
            </w:r>
            <w:r>
              <w:rPr>
                <w:color w:val="1D1C1D"/>
                <w:sz w:val="22"/>
                <w:szCs w:val="22"/>
                <w:highlight w:val="white"/>
              </w:rPr>
              <w:t>обходимые для использования в работах по Договору;</w:t>
            </w:r>
          </w:p>
          <w:p w14:paraId="6F761B26"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Исходные данные и информация, необходимые для использования в работах по Договору, предоставляются в электронной форме в виде вложений и/или ссылок для скачивания посредством направления электронных писем с/на электронные адреса, согласованные Сторонами в Договоре.</w:t>
            </w:r>
          </w:p>
          <w:p w14:paraId="20FC86A1" w14:textId="77777777" w:rsidR="009F0F05" w:rsidRDefault="009F0F05" w:rsidP="00E602BA">
            <w:pPr>
              <w:tabs>
                <w:tab w:val="left" w:pos="1030"/>
              </w:tabs>
              <w:spacing w:line="256" w:lineRule="auto"/>
              <w:jc w:val="both"/>
              <w:rPr>
                <w:rFonts w:ascii="Times New Roman" w:hAnsi="Times New Roman" w:cs="Times New Roman"/>
                <w:color w:val="1D1C1D"/>
                <w:sz w:val="22"/>
                <w:szCs w:val="22"/>
                <w:highlight w:val="white"/>
                <w:lang w:eastAsia="en-US"/>
              </w:rPr>
            </w:pPr>
            <w:r>
              <w:rPr>
                <w:rFonts w:ascii="Times New Roman" w:hAnsi="Times New Roman" w:cs="Times New Roman"/>
                <w:color w:val="1D1C1D"/>
                <w:sz w:val="22"/>
                <w:szCs w:val="22"/>
                <w:highlight w:val="white"/>
                <w:lang w:eastAsia="en-US"/>
              </w:rPr>
              <w:tab/>
              <w:t>Перечень Исходных данных, необходимых для выполнения каждого этапа работ, указывается в Техническом задании.</w:t>
            </w:r>
          </w:p>
          <w:p w14:paraId="12C591DA"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Обеспечить Подрядчику в целях реализации работ по Договору необходимые консультации и сотрудничество с сотрудниками, привлечёнными или сторонними специалистами, обладающими полномочиями и/или информацией (материалами), отвечающими за предоставление разрешений и/или отвечающими за хранение/ использование/ предоставление информации (материалов), необходимых для работ по Договору, и за строительные, технические и иные работы в здании, где будет размещаться экспозиция, и на прилегающей территории, иными лицами Заказчика, полномочными представителями Амурской области и/или третьих лиц, чья профессиональная деятельность может быть связана с выполнением работ по Договору, а также координацию действий с вышеназванными лицами и своевременное предоставление Подрядчику данными лицами необходимой информации, разрешений и согласований параметров результатов работ по Договору, в т.ч. промежуточных результатов работ, в случае необходимости;</w:t>
            </w:r>
          </w:p>
          <w:p w14:paraId="407916FC"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 xml:space="preserve">Обеспечить Подрядчику (его сотрудникам, специалистам, субподрядчикам) и заявленным транспортным средствам допуск в здание, где будет размещаться экспозиция, на прилегающую территорию в целях выполнения действий, необходимых для реализации работ по Договору, включая, но не ограничиваясь, с правом фото- и видеосъемки, проведения </w:t>
            </w:r>
            <w:r>
              <w:rPr>
                <w:color w:val="1D1C1D"/>
                <w:sz w:val="22"/>
                <w:szCs w:val="22"/>
                <w:highlight w:val="white"/>
              </w:rPr>
              <w:lastRenderedPageBreak/>
              <w:t>замеров и выполнения иных действий в целях реализации работ по Договору;</w:t>
            </w:r>
          </w:p>
          <w:p w14:paraId="0073A3A2" w14:textId="77777777" w:rsidR="009F0F05" w:rsidRDefault="009F0F05" w:rsidP="00E602BA">
            <w:pPr>
              <w:pStyle w:val="a8"/>
              <w:numPr>
                <w:ilvl w:val="0"/>
                <w:numId w:val="34"/>
              </w:numPr>
              <w:tabs>
                <w:tab w:val="left" w:pos="1030"/>
              </w:tabs>
              <w:spacing w:line="256" w:lineRule="auto"/>
              <w:ind w:left="0" w:firstLine="0"/>
              <w:jc w:val="both"/>
              <w:rPr>
                <w:color w:val="1D1C1D"/>
                <w:sz w:val="22"/>
                <w:szCs w:val="22"/>
                <w:highlight w:val="white"/>
              </w:rPr>
            </w:pPr>
            <w:r>
              <w:rPr>
                <w:color w:val="1D1C1D"/>
                <w:sz w:val="22"/>
                <w:szCs w:val="22"/>
                <w:highlight w:val="white"/>
              </w:rPr>
              <w:t>Полно и четко отвечать на мотивированные письменные запросы Подрядчика в процессе выполнения работ по Договору не позднее 2 (двух) рабочих дней с момента их получения Заказчиком.</w:t>
            </w:r>
          </w:p>
          <w:p w14:paraId="6F592869" w14:textId="77777777" w:rsidR="009F0F05" w:rsidRDefault="009F0F05" w:rsidP="00E602BA">
            <w:pPr>
              <w:tabs>
                <w:tab w:val="left" w:pos="1030"/>
              </w:tabs>
              <w:spacing w:line="256" w:lineRule="auto"/>
              <w:jc w:val="both"/>
              <w:rPr>
                <w:rFonts w:ascii="Times New Roman" w:hAnsi="Times New Roman" w:cs="Times New Roman"/>
                <w:sz w:val="22"/>
                <w:szCs w:val="22"/>
                <w:highlight w:val="yellow"/>
                <w:lang w:eastAsia="en-US"/>
              </w:rPr>
            </w:pPr>
          </w:p>
        </w:tc>
      </w:tr>
      <w:tr w:rsidR="009F0F05" w14:paraId="513593AE"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4B381E74" w14:textId="77777777" w:rsidR="009F0F05" w:rsidRDefault="009F0F05" w:rsidP="00E602BA">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6</w:t>
            </w:r>
          </w:p>
        </w:tc>
        <w:tc>
          <w:tcPr>
            <w:tcW w:w="2295" w:type="dxa"/>
            <w:tcBorders>
              <w:top w:val="single" w:sz="4" w:space="0" w:color="000000"/>
              <w:left w:val="single" w:sz="4" w:space="0" w:color="000000"/>
              <w:bottom w:val="single" w:sz="4" w:space="0" w:color="000000"/>
              <w:right w:val="single" w:sz="4" w:space="0" w:color="000000"/>
            </w:tcBorders>
            <w:hideMark/>
          </w:tcPr>
          <w:p w14:paraId="42F51611"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Специальные требования к выполнению работ</w:t>
            </w:r>
          </w:p>
        </w:tc>
        <w:tc>
          <w:tcPr>
            <w:tcW w:w="7060" w:type="dxa"/>
            <w:tcBorders>
              <w:top w:val="single" w:sz="4" w:space="0" w:color="000000"/>
              <w:left w:val="single" w:sz="4" w:space="0" w:color="000000"/>
              <w:bottom w:val="single" w:sz="4" w:space="0" w:color="000000"/>
              <w:right w:val="single" w:sz="4" w:space="0" w:color="000000"/>
            </w:tcBorders>
          </w:tcPr>
          <w:p w14:paraId="4F5C606B" w14:textId="77777777" w:rsidR="009F0F05" w:rsidRDefault="009F0F05" w:rsidP="00E602BA">
            <w:pPr>
              <w:pStyle w:val="a8"/>
              <w:widowControl w:val="0"/>
              <w:numPr>
                <w:ilvl w:val="0"/>
                <w:numId w:val="36"/>
              </w:numPr>
              <w:suppressAutoHyphens/>
              <w:spacing w:line="252" w:lineRule="auto"/>
              <w:ind w:left="0" w:firstLine="0"/>
              <w:jc w:val="both"/>
              <w:rPr>
                <w:sz w:val="22"/>
                <w:szCs w:val="22"/>
                <w:highlight w:val="white"/>
              </w:rPr>
            </w:pPr>
            <w:r>
              <w:rPr>
                <w:sz w:val="22"/>
                <w:szCs w:val="22"/>
                <w:highlight w:val="white"/>
              </w:rPr>
              <w:t>Требования к разработке Содержательной концепции:</w:t>
            </w:r>
          </w:p>
          <w:p w14:paraId="25EBC556" w14:textId="77777777" w:rsidR="009F0F05" w:rsidRDefault="009F0F05" w:rsidP="00E602BA">
            <w:pPr>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Проектная сессия с представителями Заказчика проводится в формате модерируемого онлайн воркшопа, в ходе которого презентуются первичные результаты работы и гипотезы Подрядчика и происходит вовлечение Заказчика в процесс разработки ключевых направлений и сообщений.</w:t>
            </w:r>
          </w:p>
          <w:p w14:paraId="60FE2D43" w14:textId="77777777" w:rsidR="009F0F05" w:rsidRDefault="009F0F05" w:rsidP="00E602BA">
            <w:pPr>
              <w:suppressAutoHyphens/>
              <w:spacing w:line="252"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основных идей и ключевых сообщений экспозиции содержит описание общего замысла экспозиции и учитывает утвержденные цели, задачи и особенности целевой аудитории.</w:t>
            </w:r>
          </w:p>
          <w:p w14:paraId="121B45F3" w14:textId="77777777" w:rsidR="009F0F05" w:rsidRDefault="009F0F05" w:rsidP="00E602BA">
            <w:pPr>
              <w:suppressAutoHyphens/>
              <w:spacing w:line="252" w:lineRule="auto"/>
              <w:jc w:val="both"/>
              <w:rPr>
                <w:rFonts w:ascii="Times New Roman" w:hAnsi="Times New Roman" w:cs="Times New Roman"/>
                <w:sz w:val="22"/>
                <w:szCs w:val="22"/>
                <w:lang w:eastAsia="en-US"/>
              </w:rPr>
            </w:pPr>
          </w:p>
          <w:p w14:paraId="3B573041" w14:textId="77777777" w:rsidR="009F0F05" w:rsidRDefault="009F0F05" w:rsidP="00E602BA">
            <w:pPr>
              <w:pStyle w:val="a8"/>
              <w:widowControl w:val="0"/>
              <w:numPr>
                <w:ilvl w:val="0"/>
                <w:numId w:val="36"/>
              </w:numPr>
              <w:suppressAutoHyphens/>
              <w:spacing w:line="252" w:lineRule="auto"/>
              <w:ind w:left="0" w:firstLine="0"/>
              <w:jc w:val="both"/>
              <w:rPr>
                <w:rFonts w:eastAsia="Batang"/>
                <w:color w:val="000000"/>
                <w:sz w:val="22"/>
                <w:szCs w:val="22"/>
                <w:lang w:eastAsia="ru-RU"/>
              </w:rPr>
            </w:pPr>
            <w:r>
              <w:rPr>
                <w:sz w:val="22"/>
                <w:szCs w:val="22"/>
                <w:highlight w:val="white"/>
              </w:rPr>
              <w:t>Требования к разработке Творческой концепции</w:t>
            </w:r>
            <w:r>
              <w:rPr>
                <w:sz w:val="22"/>
                <w:szCs w:val="22"/>
              </w:rPr>
              <w:t>:</w:t>
            </w:r>
          </w:p>
          <w:p w14:paraId="1AE2F134" w14:textId="77777777" w:rsidR="009F0F05" w:rsidRDefault="009F0F05" w:rsidP="00E602BA">
            <w:pPr>
              <w:spacing w:line="256"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Тематическая структура экспозиции содержит перечень основных разделов и подразделов проекта с кратким описанием основной идеи каждого раздела.</w:t>
            </w:r>
          </w:p>
          <w:p w14:paraId="0F4C053A" w14:textId="77777777" w:rsidR="009F0F05" w:rsidRDefault="009F0F05" w:rsidP="00E602BA">
            <w:pPr>
              <w:suppressAutoHyphens/>
              <w:spacing w:line="252" w:lineRule="auto"/>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Раздел альбома Разработка принципов и подходов к созданию опыта посетителей содержит основные принципы и подходы к созданию опыта посетителей в зависимости от их особенностей: детского восприятия, языка, физических особенностей, социального опыта, также содержит цели аудиторий и подходы, которые будут использованы в экспозиции для презентации информации, взаимодействия с ней, создания нарратива.</w:t>
            </w:r>
          </w:p>
          <w:p w14:paraId="7271316C" w14:textId="77777777" w:rsidR="009F0F05" w:rsidRDefault="009F0F05" w:rsidP="00E602BA">
            <w:pPr>
              <w:pStyle w:val="a8"/>
              <w:numPr>
                <w:ilvl w:val="0"/>
                <w:numId w:val="36"/>
              </w:numPr>
              <w:suppressAutoHyphens/>
              <w:spacing w:line="252" w:lineRule="auto"/>
              <w:jc w:val="both"/>
              <w:rPr>
                <w:sz w:val="22"/>
                <w:szCs w:val="22"/>
                <w:highlight w:val="white"/>
              </w:rPr>
            </w:pPr>
            <w:r>
              <w:rPr>
                <w:sz w:val="22"/>
                <w:szCs w:val="22"/>
                <w:highlight w:val="white"/>
              </w:rPr>
              <w:t xml:space="preserve">Требования к разработке Технического проекта. </w:t>
            </w:r>
          </w:p>
          <w:p w14:paraId="7B81F4A4" w14:textId="77777777" w:rsidR="009F0F05" w:rsidRDefault="009F0F05" w:rsidP="00E602BA">
            <w:pPr>
              <w:suppressAutoHyphens/>
              <w:spacing w:line="252" w:lineRule="auto"/>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Технический проект должен включать следующий комплект документов:</w:t>
            </w:r>
          </w:p>
          <w:p w14:paraId="439333E2"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1. Общие данные.</w:t>
            </w:r>
          </w:p>
          <w:p w14:paraId="013A4C22"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2. Техническое задание на проектирование.</w:t>
            </w:r>
          </w:p>
          <w:p w14:paraId="34875E76"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3. Описание состава комплекса (мультимедиа, звук, видео, управление).</w:t>
            </w:r>
          </w:p>
          <w:p w14:paraId="483FB1DB"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4. Схема размещения оборудования комплекса на поэтажном плане с привязками и точками подключения.</w:t>
            </w:r>
          </w:p>
          <w:p w14:paraId="4E96ED7F"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5. Функциональные схемы размещения и коммутации комплекса (мультимедиа, звук, видео, управление).</w:t>
            </w:r>
          </w:p>
          <w:p w14:paraId="0F21F582"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6. Спецификация оборудования комплекса (мультимедиа, звук, видео, управление).</w:t>
            </w:r>
          </w:p>
          <w:p w14:paraId="24D443EF" w14:textId="77777777" w:rsidR="009F0F05" w:rsidRDefault="009F0F05" w:rsidP="00E602BA">
            <w:pPr>
              <w:spacing w:line="256" w:lineRule="auto"/>
              <w:ind w:firstLine="567"/>
              <w:jc w:val="both"/>
              <w:rPr>
                <w:rFonts w:ascii="Times New Roman" w:hAnsi="Times New Roman" w:cs="Times New Roman"/>
                <w:sz w:val="22"/>
                <w:szCs w:val="22"/>
                <w:lang w:eastAsia="en-US"/>
              </w:rPr>
            </w:pPr>
            <w:r>
              <w:rPr>
                <w:rFonts w:ascii="Times New Roman" w:hAnsi="Times New Roman" w:cs="Times New Roman"/>
                <w:sz w:val="22"/>
                <w:szCs w:val="22"/>
                <w:lang w:eastAsia="en-US"/>
              </w:rPr>
              <w:t>7. Таблица потребляемой электрической мощности основного оборудования.</w:t>
            </w:r>
          </w:p>
          <w:p w14:paraId="7E3EFB24" w14:textId="77777777" w:rsidR="009F0F05" w:rsidRDefault="009F0F05" w:rsidP="00E602BA">
            <w:pPr>
              <w:suppressAutoHyphens/>
              <w:spacing w:line="252" w:lineRule="auto"/>
              <w:jc w:val="both"/>
              <w:rPr>
                <w:rFonts w:ascii="Times New Roman" w:eastAsia="Batang" w:hAnsi="Times New Roman" w:cs="Times New Roman"/>
                <w:sz w:val="22"/>
                <w:szCs w:val="22"/>
                <w:lang w:eastAsia="en-US"/>
              </w:rPr>
            </w:pPr>
          </w:p>
        </w:tc>
      </w:tr>
      <w:tr w:rsidR="009F0F05" w14:paraId="0C99EF23"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0F6F60F1"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2295" w:type="dxa"/>
            <w:tcBorders>
              <w:top w:val="single" w:sz="4" w:space="0" w:color="000000"/>
              <w:left w:val="single" w:sz="4" w:space="0" w:color="000000"/>
              <w:bottom w:val="single" w:sz="4" w:space="0" w:color="000000"/>
              <w:right w:val="single" w:sz="4" w:space="0" w:color="000000"/>
            </w:tcBorders>
            <w:hideMark/>
          </w:tcPr>
          <w:p w14:paraId="3EE6B227"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Содержание выполняемых работ</w:t>
            </w:r>
          </w:p>
        </w:tc>
        <w:tc>
          <w:tcPr>
            <w:tcW w:w="7060" w:type="dxa"/>
            <w:tcBorders>
              <w:top w:val="single" w:sz="4" w:space="0" w:color="000000"/>
              <w:left w:val="single" w:sz="4" w:space="0" w:color="000000"/>
              <w:bottom w:val="single" w:sz="4" w:space="0" w:color="000000"/>
              <w:right w:val="single" w:sz="4" w:space="0" w:color="000000"/>
            </w:tcBorders>
          </w:tcPr>
          <w:p w14:paraId="334D4947" w14:textId="77777777" w:rsidR="009F0F05" w:rsidRDefault="009F0F05" w:rsidP="00E602BA">
            <w:pPr>
              <w:suppressAutoHyphens/>
              <w:spacing w:line="252" w:lineRule="auto"/>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ЭТАП 1. </w:t>
            </w:r>
            <w:r>
              <w:rPr>
                <w:rFonts w:ascii="Times New Roman" w:hAnsi="Times New Roman" w:cs="Times New Roman"/>
                <w:sz w:val="22"/>
                <w:szCs w:val="22"/>
                <w:highlight w:val="white"/>
                <w:lang w:eastAsia="en-US"/>
              </w:rPr>
              <w:t xml:space="preserve"> СОДЕРЖАТЕЛЬНАЯ КОНЦЕПЦИЯ</w:t>
            </w:r>
          </w:p>
          <w:p w14:paraId="3700EABB"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срок выполнения – 45 (сорок пять) календарных дней с момента заключения Договора, получения всех исходных данных (п.4 Технического задания), получения Подрядчиком предоплаты по Договору</w:t>
            </w:r>
          </w:p>
          <w:p w14:paraId="3939DBC7"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7BB144F2" w14:textId="77777777" w:rsidR="009F0F05" w:rsidRDefault="009F0F05" w:rsidP="00E602BA">
            <w:pPr>
              <w:suppressAutoHyphens/>
              <w:spacing w:line="252" w:lineRule="auto"/>
              <w:ind w:right="141"/>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Состав работ по «Этапу I. Содержательная концепция»:</w:t>
            </w:r>
          </w:p>
          <w:p w14:paraId="5AAEE815"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030A4453"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Проведение исследовательской работы по тематике экспозиции с привлечением квалифицированного профильного персонала, включая сбор информации и работу с архивами;</w:t>
            </w:r>
          </w:p>
          <w:p w14:paraId="3BEBDDB3"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Изучение архитектурных и инженерных особенностей пространства, предназначенного для размещения экспозиции;</w:t>
            </w:r>
          </w:p>
          <w:p w14:paraId="62A4E2AF"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Анализ мировых аналогов и лучших практик;</w:t>
            </w:r>
          </w:p>
          <w:p w14:paraId="6A994F6E"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Проектная сессия с представителями Заказчика;</w:t>
            </w:r>
          </w:p>
          <w:p w14:paraId="16891278"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концепции экспозиции, включая тематико-структурный план и обоснование принципов построения экспозиции.</w:t>
            </w:r>
          </w:p>
          <w:p w14:paraId="23964177"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тематико-экспозиционного плана, включающего в себя план и наименование разделов перечнем и характером экспозиционных материалов;</w:t>
            </w:r>
          </w:p>
          <w:p w14:paraId="565A2ABA" w14:textId="77777777" w:rsidR="009F0F05" w:rsidRDefault="009F0F05" w:rsidP="00E602BA">
            <w:pPr>
              <w:widowControl/>
              <w:numPr>
                <w:ilvl w:val="0"/>
                <w:numId w:val="37"/>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Разработка интерактивных решений.</w:t>
            </w:r>
          </w:p>
          <w:p w14:paraId="5C25F9C2" w14:textId="77777777" w:rsidR="009F0F05" w:rsidRDefault="009F0F05" w:rsidP="00E602BA">
            <w:pPr>
              <w:widowControl/>
              <w:shd w:val="clear" w:color="auto" w:fill="FFFFFF"/>
              <w:spacing w:line="256" w:lineRule="auto"/>
              <w:ind w:right="141"/>
              <w:jc w:val="both"/>
              <w:rPr>
                <w:rFonts w:ascii="Times New Roman" w:hAnsi="Times New Roman" w:cs="Times New Roman"/>
                <w:sz w:val="22"/>
                <w:szCs w:val="22"/>
                <w:lang w:eastAsia="en-US"/>
              </w:rPr>
            </w:pPr>
          </w:p>
          <w:p w14:paraId="37EB7FAA" w14:textId="77777777" w:rsidR="009F0F05" w:rsidRDefault="009F0F05" w:rsidP="00E602BA">
            <w:pPr>
              <w:suppressAutoHyphens/>
              <w:spacing w:line="256" w:lineRule="auto"/>
              <w:ind w:right="141"/>
              <w:jc w:val="both"/>
              <w:rPr>
                <w:rFonts w:ascii="Times New Roman" w:hAnsi="Times New Roman" w:cs="Times New Roman"/>
                <w:sz w:val="22"/>
                <w:szCs w:val="22"/>
                <w:lang w:eastAsia="en-US"/>
              </w:rPr>
            </w:pPr>
            <w:r>
              <w:rPr>
                <w:rFonts w:ascii="Times New Roman" w:eastAsia="Batang" w:hAnsi="Times New Roman" w:cs="Times New Roman"/>
                <w:sz w:val="22"/>
                <w:szCs w:val="22"/>
                <w:lang w:eastAsia="en-US"/>
              </w:rPr>
              <w:t xml:space="preserve">Результат </w:t>
            </w:r>
            <w:r>
              <w:rPr>
                <w:rFonts w:ascii="Times New Roman" w:hAnsi="Times New Roman" w:cs="Times New Roman"/>
                <w:sz w:val="22"/>
                <w:szCs w:val="22"/>
                <w:highlight w:val="white"/>
                <w:lang w:eastAsia="en-US"/>
              </w:rPr>
              <w:t>работ по «Этапу I. Содержательная концепция</w:t>
            </w:r>
            <w:r>
              <w:rPr>
                <w:rFonts w:ascii="Times New Roman" w:eastAsia="Batang" w:hAnsi="Times New Roman" w:cs="Times New Roman"/>
                <w:sz w:val="22"/>
                <w:szCs w:val="22"/>
                <w:lang w:eastAsia="en-US"/>
              </w:rPr>
              <w:t>: а</w:t>
            </w:r>
            <w:r>
              <w:rPr>
                <w:rFonts w:ascii="Times New Roman" w:hAnsi="Times New Roman" w:cs="Times New Roman"/>
                <w:sz w:val="22"/>
                <w:szCs w:val="22"/>
                <w:lang w:eastAsia="en-US"/>
              </w:rPr>
              <w:t>льбом в составе:</w:t>
            </w:r>
          </w:p>
          <w:p w14:paraId="608D5DB8" w14:textId="77777777" w:rsidR="009F0F05" w:rsidRDefault="009F0F05" w:rsidP="00E602BA">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Информационно-историческая справка по тематике проекта (в объеме не менее 10 страниц текста формата А4, включая список используемых источников, шрифт </w:t>
            </w:r>
            <w:proofErr w:type="spellStart"/>
            <w:r>
              <w:rPr>
                <w:rFonts w:ascii="Times New Roman" w:hAnsi="Times New Roman" w:cs="Times New Roman"/>
                <w:sz w:val="22"/>
                <w:szCs w:val="22"/>
                <w:lang w:eastAsia="en-US"/>
              </w:rPr>
              <w:t>Times</w:t>
            </w:r>
            <w:proofErr w:type="spellEnd"/>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New</w:t>
            </w:r>
            <w:proofErr w:type="spellEnd"/>
            <w:r>
              <w:rPr>
                <w:rFonts w:ascii="Times New Roman" w:hAnsi="Times New Roman" w:cs="Times New Roman"/>
                <w:sz w:val="22"/>
                <w:szCs w:val="22"/>
                <w:lang w:eastAsia="en-US"/>
              </w:rPr>
              <w:t xml:space="preserve"> </w:t>
            </w:r>
            <w:proofErr w:type="spellStart"/>
            <w:r>
              <w:rPr>
                <w:rFonts w:ascii="Times New Roman" w:hAnsi="Times New Roman" w:cs="Times New Roman"/>
                <w:sz w:val="22"/>
                <w:szCs w:val="22"/>
                <w:lang w:eastAsia="en-US"/>
              </w:rPr>
              <w:t>Roman</w:t>
            </w:r>
            <w:proofErr w:type="spellEnd"/>
            <w:r>
              <w:rPr>
                <w:rFonts w:ascii="Times New Roman" w:hAnsi="Times New Roman" w:cs="Times New Roman"/>
                <w:sz w:val="22"/>
                <w:szCs w:val="22"/>
                <w:lang w:eastAsia="en-US"/>
              </w:rPr>
              <w:t xml:space="preserve">, 12 </w:t>
            </w:r>
            <w:proofErr w:type="spellStart"/>
            <w:r>
              <w:rPr>
                <w:rFonts w:ascii="Times New Roman" w:hAnsi="Times New Roman" w:cs="Times New Roman"/>
                <w:sz w:val="22"/>
                <w:szCs w:val="22"/>
                <w:lang w:eastAsia="en-US"/>
              </w:rPr>
              <w:t>pt</w:t>
            </w:r>
            <w:proofErr w:type="spellEnd"/>
            <w:r>
              <w:rPr>
                <w:rFonts w:ascii="Times New Roman" w:hAnsi="Times New Roman" w:cs="Times New Roman"/>
                <w:sz w:val="22"/>
                <w:szCs w:val="22"/>
                <w:lang w:eastAsia="en-US"/>
              </w:rPr>
              <w:t>);</w:t>
            </w:r>
          </w:p>
          <w:p w14:paraId="2A514831" w14:textId="77777777" w:rsidR="009F0F05" w:rsidRDefault="009F0F05" w:rsidP="00E602BA">
            <w:pPr>
              <w:widowControl/>
              <w:numPr>
                <w:ilvl w:val="0"/>
                <w:numId w:val="38"/>
              </w:numPr>
              <w:shd w:val="clear" w:color="auto" w:fill="FFFFFF"/>
              <w:spacing w:line="256" w:lineRule="auto"/>
              <w:ind w:left="0" w:right="141" w:firstLine="0"/>
              <w:jc w:val="both"/>
              <w:rPr>
                <w:rFonts w:ascii="Times New Roman" w:hAnsi="Times New Roman" w:cs="Times New Roman"/>
                <w:sz w:val="22"/>
                <w:szCs w:val="22"/>
                <w:highlight w:val="white"/>
                <w:lang w:eastAsia="en-US"/>
              </w:rPr>
            </w:pPr>
            <w:r>
              <w:rPr>
                <w:rFonts w:ascii="Times New Roman" w:hAnsi="Times New Roman" w:cs="Times New Roman"/>
                <w:sz w:val="22"/>
                <w:szCs w:val="22"/>
                <w:highlight w:val="white"/>
                <w:lang w:eastAsia="en-US"/>
              </w:rPr>
              <w:t>Список требований и ограничений, которые необходимо учесть при разработке Концепции;</w:t>
            </w:r>
          </w:p>
          <w:p w14:paraId="0B4B4C4E" w14:textId="77777777" w:rsidR="009F0F05" w:rsidRDefault="009F0F05" w:rsidP="00E602BA">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Pr>
                <w:rFonts w:ascii="Times New Roman" w:hAnsi="Times New Roman" w:cs="Times New Roman"/>
                <w:sz w:val="22"/>
                <w:szCs w:val="22"/>
                <w:lang w:eastAsia="en-US"/>
              </w:rPr>
              <w:t>Аналитическая записка о мировых аналогах и лучших практиках;</w:t>
            </w:r>
          </w:p>
          <w:p w14:paraId="62BB1145" w14:textId="77777777" w:rsidR="009F0F05" w:rsidRDefault="009F0F05" w:rsidP="00E602BA">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sidRPr="00CE1D03">
              <w:rPr>
                <w:rFonts w:ascii="Times New Roman" w:hAnsi="Times New Roman" w:cs="Times New Roman"/>
                <w:sz w:val="22"/>
                <w:szCs w:val="22"/>
                <w:highlight w:val="white"/>
                <w:lang w:eastAsia="en-US"/>
              </w:rPr>
              <w:t>Синопсис Концепции проекта;</w:t>
            </w:r>
          </w:p>
          <w:p w14:paraId="3D92621A" w14:textId="77777777" w:rsidR="009F0F05" w:rsidRDefault="009F0F05" w:rsidP="00E602BA">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sidRPr="00CE1D03">
              <w:rPr>
                <w:rFonts w:ascii="Times New Roman" w:hAnsi="Times New Roman" w:cs="Times New Roman"/>
                <w:sz w:val="22"/>
                <w:szCs w:val="22"/>
                <w:highlight w:val="white"/>
                <w:lang w:eastAsia="en-US"/>
              </w:rPr>
              <w:t>Тематико-экспозиционный план экспозиции;</w:t>
            </w:r>
          </w:p>
          <w:p w14:paraId="33CA57B6" w14:textId="77777777" w:rsidR="009F0F05" w:rsidRPr="00CE1D03" w:rsidRDefault="009F0F05" w:rsidP="00E602BA">
            <w:pPr>
              <w:widowControl/>
              <w:numPr>
                <w:ilvl w:val="0"/>
                <w:numId w:val="38"/>
              </w:numPr>
              <w:shd w:val="clear" w:color="auto" w:fill="FFFFFF"/>
              <w:spacing w:line="256" w:lineRule="auto"/>
              <w:ind w:left="0" w:right="141" w:firstLine="0"/>
              <w:jc w:val="both"/>
              <w:rPr>
                <w:rFonts w:ascii="Times New Roman" w:hAnsi="Times New Roman" w:cs="Times New Roman"/>
                <w:sz w:val="22"/>
                <w:szCs w:val="22"/>
                <w:lang w:eastAsia="en-US"/>
              </w:rPr>
            </w:pPr>
            <w:r w:rsidRPr="00CE1D03">
              <w:rPr>
                <w:rFonts w:ascii="Times New Roman" w:eastAsia="Batang" w:hAnsi="Times New Roman" w:cs="Times New Roman"/>
                <w:sz w:val="22"/>
                <w:szCs w:val="22"/>
                <w:lang w:eastAsia="en-US"/>
              </w:rPr>
              <w:t>Синопсисы мультимедийных инсталляций.</w:t>
            </w:r>
          </w:p>
          <w:p w14:paraId="7493B9E8" w14:textId="77777777" w:rsidR="009F0F05" w:rsidRDefault="009F0F05" w:rsidP="00E602BA">
            <w:pPr>
              <w:suppressAutoHyphens/>
              <w:spacing w:line="256" w:lineRule="auto"/>
              <w:jc w:val="both"/>
              <w:rPr>
                <w:rFonts w:ascii="Times New Roman" w:eastAsia="Batang" w:hAnsi="Times New Roman" w:cs="Times New Roman"/>
                <w:sz w:val="22"/>
                <w:szCs w:val="22"/>
                <w:lang w:eastAsia="en-US"/>
              </w:rPr>
            </w:pPr>
          </w:p>
          <w:p w14:paraId="624FDC7C" w14:textId="77777777" w:rsidR="009F0F05" w:rsidRDefault="009F0F05" w:rsidP="00E602BA">
            <w:pPr>
              <w:suppressAutoHyphens/>
              <w:spacing w:line="256" w:lineRule="auto"/>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ЭТАП 2. </w:t>
            </w:r>
            <w:r>
              <w:rPr>
                <w:rFonts w:ascii="Times New Roman" w:hAnsi="Times New Roman" w:cs="Times New Roman"/>
                <w:sz w:val="22"/>
                <w:szCs w:val="22"/>
                <w:lang w:eastAsia="en-US"/>
              </w:rPr>
              <w:t xml:space="preserve"> </w:t>
            </w:r>
            <w:r>
              <w:rPr>
                <w:rFonts w:ascii="Times New Roman" w:eastAsia="Batang" w:hAnsi="Times New Roman" w:cs="Times New Roman"/>
                <w:sz w:val="22"/>
                <w:szCs w:val="22"/>
                <w:lang w:eastAsia="en-US"/>
              </w:rPr>
              <w:t>ТВОРЧЕСКАЯ КОНЦЕПЦИЯ</w:t>
            </w:r>
          </w:p>
          <w:p w14:paraId="2CCA6DC5" w14:textId="77777777" w:rsidR="009F0F05" w:rsidRDefault="009F0F05" w:rsidP="00E602BA">
            <w:pPr>
              <w:suppressAutoHyphens/>
              <w:spacing w:line="256"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срок выполнения – 85 (восемьдесят пять) календарных дней с момента согласования Заказчиком результатов работ по Этапу</w:t>
            </w:r>
            <w:r>
              <w:rPr>
                <w:rFonts w:ascii="Times New Roman" w:hAnsi="Times New Roman" w:cs="Times New Roman"/>
                <w:sz w:val="22"/>
                <w:szCs w:val="22"/>
                <w:highlight w:val="white"/>
                <w:lang w:eastAsia="en-US"/>
              </w:rPr>
              <w:t xml:space="preserve"> I</w:t>
            </w:r>
            <w:r>
              <w:rPr>
                <w:rFonts w:ascii="Times New Roman" w:eastAsia="Batang" w:hAnsi="Times New Roman" w:cs="Times New Roman"/>
                <w:sz w:val="22"/>
                <w:szCs w:val="22"/>
                <w:lang w:eastAsia="en-US"/>
              </w:rPr>
              <w:t xml:space="preserve"> и подписания Акта сдачи-приемки работ по Этапу </w:t>
            </w:r>
            <w:r>
              <w:rPr>
                <w:rFonts w:ascii="Times New Roman" w:hAnsi="Times New Roman" w:cs="Times New Roman"/>
                <w:sz w:val="22"/>
                <w:szCs w:val="22"/>
                <w:highlight w:val="white"/>
                <w:lang w:eastAsia="en-US"/>
              </w:rPr>
              <w:t>I</w:t>
            </w:r>
            <w:r>
              <w:rPr>
                <w:rFonts w:ascii="Times New Roman" w:eastAsia="Batang" w:hAnsi="Times New Roman" w:cs="Times New Roman"/>
                <w:sz w:val="22"/>
                <w:szCs w:val="22"/>
                <w:lang w:eastAsia="en-US"/>
              </w:rPr>
              <w:t>.</w:t>
            </w:r>
          </w:p>
          <w:p w14:paraId="6CE1E78B" w14:textId="77777777" w:rsidR="009F0F05" w:rsidRDefault="009F0F05" w:rsidP="00E602BA">
            <w:pPr>
              <w:suppressAutoHyphens/>
              <w:spacing w:line="256" w:lineRule="auto"/>
              <w:ind w:right="141"/>
              <w:jc w:val="both"/>
              <w:rPr>
                <w:rFonts w:ascii="Times New Roman" w:eastAsia="Batang" w:hAnsi="Times New Roman" w:cs="Times New Roman"/>
                <w:sz w:val="22"/>
                <w:szCs w:val="22"/>
                <w:lang w:eastAsia="en-US"/>
              </w:rPr>
            </w:pPr>
          </w:p>
          <w:p w14:paraId="317CBC8D" w14:textId="77777777" w:rsidR="009F0F05" w:rsidRDefault="009F0F05" w:rsidP="00E602BA">
            <w:pPr>
              <w:suppressAutoHyphens/>
              <w:spacing w:line="256" w:lineRule="auto"/>
              <w:ind w:right="141"/>
              <w:jc w:val="both"/>
              <w:rPr>
                <w:rFonts w:ascii="Times New Roman" w:eastAsia="Batang" w:hAnsi="Times New Roman" w:cs="Times New Roman"/>
                <w:sz w:val="22"/>
                <w:szCs w:val="22"/>
                <w:lang w:eastAsia="en-US"/>
              </w:rPr>
            </w:pPr>
            <w:r>
              <w:rPr>
                <w:rFonts w:ascii="Times New Roman" w:hAnsi="Times New Roman" w:cs="Times New Roman"/>
                <w:sz w:val="22"/>
                <w:szCs w:val="22"/>
                <w:highlight w:val="white"/>
                <w:lang w:eastAsia="en-US"/>
              </w:rPr>
              <w:t>Состав работ по «Этапу II. Творческая концепция»:</w:t>
            </w:r>
          </w:p>
          <w:p w14:paraId="195A4D35"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3850B7E1"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1. Разработка дизайн проекта Экспозиции (не менее 10 </w:t>
            </w:r>
            <w:proofErr w:type="spellStart"/>
            <w:r>
              <w:rPr>
                <w:rFonts w:ascii="Times New Roman" w:eastAsia="Batang" w:hAnsi="Times New Roman" w:cs="Times New Roman"/>
                <w:sz w:val="22"/>
                <w:szCs w:val="22"/>
                <w:lang w:eastAsia="en-US"/>
              </w:rPr>
              <w:t>рендеров</w:t>
            </w:r>
            <w:proofErr w:type="spellEnd"/>
            <w:r>
              <w:rPr>
                <w:rFonts w:ascii="Times New Roman" w:eastAsia="Batang" w:hAnsi="Times New Roman" w:cs="Times New Roman"/>
                <w:sz w:val="22"/>
                <w:szCs w:val="22"/>
                <w:lang w:eastAsia="en-US"/>
              </w:rPr>
              <w:t>), иллюстрирующих концептуальный подход к дизайну экспозиции;</w:t>
            </w:r>
          </w:p>
          <w:p w14:paraId="0BAB1379"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2. Разработка архитектурного решения Экспозиции, включающий общий план помещения и план размещения оборудования и других элементов Экспозиции;</w:t>
            </w:r>
          </w:p>
          <w:p w14:paraId="3D16CF8A"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3. Разработка фирменного стиля Музея, включая разработку логотипа и правила его использования, шрифтов, колористики, паттерна и брендированной сувенирной продукции; </w:t>
            </w:r>
          </w:p>
          <w:p w14:paraId="2F24BF05"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4. Разработка схемы работы интерактивных инсталляций и механику взаимодействия.</w:t>
            </w:r>
          </w:p>
          <w:p w14:paraId="2FC0ED26"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1756857A"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Результат работ по «Этапу II. Творческая концепция»: сводный альбом, содержащий: </w:t>
            </w:r>
          </w:p>
          <w:p w14:paraId="6D4B5569"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7E1890E8"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1. Эскизы (не менее 10 </w:t>
            </w:r>
            <w:proofErr w:type="spellStart"/>
            <w:r>
              <w:rPr>
                <w:rFonts w:ascii="Times New Roman" w:eastAsia="Batang" w:hAnsi="Times New Roman" w:cs="Times New Roman"/>
                <w:sz w:val="22"/>
                <w:szCs w:val="22"/>
                <w:lang w:eastAsia="en-US"/>
              </w:rPr>
              <w:t>рендеров</w:t>
            </w:r>
            <w:proofErr w:type="spellEnd"/>
            <w:r>
              <w:rPr>
                <w:rFonts w:ascii="Times New Roman" w:eastAsia="Batang" w:hAnsi="Times New Roman" w:cs="Times New Roman"/>
                <w:sz w:val="22"/>
                <w:szCs w:val="22"/>
                <w:lang w:eastAsia="en-US"/>
              </w:rPr>
              <w:t>), иллюстрирующих концептуальный подход к дизайну экспозиции;</w:t>
            </w:r>
          </w:p>
          <w:p w14:paraId="0F7C068D"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2. Создание альбома «Архитектурные решения»;</w:t>
            </w:r>
          </w:p>
          <w:p w14:paraId="241402DA"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3.  Создание альбома с разработанным брендбуком Музея; </w:t>
            </w:r>
          </w:p>
          <w:p w14:paraId="2EBE1E71"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4. Создание альбома «Интерактивные инсталляции, механика и технические требования к оборудованию». </w:t>
            </w:r>
          </w:p>
          <w:p w14:paraId="4EA2A633"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50CEC180"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ЭТАП 3. ТЕХНИЧЕСКИЙ ПРОЕКТ</w:t>
            </w:r>
          </w:p>
          <w:p w14:paraId="26E23693" w14:textId="77777777" w:rsidR="009F0F05" w:rsidRDefault="009F0F05" w:rsidP="00E602BA">
            <w:pPr>
              <w:suppressAutoHyphens/>
              <w:spacing w:line="256"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срок выполнения – 55 (пятьдесят пять) календарных дней с момента согласования Заказчиком результатов работ по Этапу</w:t>
            </w:r>
            <w:r>
              <w:rPr>
                <w:rFonts w:ascii="Times New Roman" w:hAnsi="Times New Roman" w:cs="Times New Roman"/>
                <w:sz w:val="22"/>
                <w:szCs w:val="22"/>
                <w:highlight w:val="white"/>
                <w:lang w:eastAsia="en-US"/>
              </w:rPr>
              <w:t xml:space="preserve"> I</w:t>
            </w:r>
            <w:r>
              <w:rPr>
                <w:rFonts w:ascii="Times New Roman" w:hAnsi="Times New Roman" w:cs="Times New Roman"/>
                <w:sz w:val="22"/>
                <w:szCs w:val="22"/>
                <w:lang w:val="en-US" w:eastAsia="en-US"/>
              </w:rPr>
              <w:t>I</w:t>
            </w:r>
            <w:r>
              <w:rPr>
                <w:rFonts w:ascii="Times New Roman" w:eastAsia="Batang" w:hAnsi="Times New Roman" w:cs="Times New Roman"/>
                <w:sz w:val="22"/>
                <w:szCs w:val="22"/>
                <w:lang w:eastAsia="en-US"/>
              </w:rPr>
              <w:t xml:space="preserve"> и подписания </w:t>
            </w:r>
            <w:r>
              <w:rPr>
                <w:rFonts w:ascii="Times New Roman" w:eastAsia="Batang" w:hAnsi="Times New Roman" w:cs="Times New Roman"/>
                <w:sz w:val="22"/>
                <w:szCs w:val="22"/>
                <w:lang w:eastAsia="en-US"/>
              </w:rPr>
              <w:lastRenderedPageBreak/>
              <w:t xml:space="preserve">Акта сдачи-приемки работ по Этапу </w:t>
            </w:r>
            <w:r>
              <w:rPr>
                <w:rFonts w:ascii="Times New Roman" w:hAnsi="Times New Roman" w:cs="Times New Roman"/>
                <w:sz w:val="22"/>
                <w:szCs w:val="22"/>
                <w:highlight w:val="white"/>
                <w:lang w:eastAsia="en-US"/>
              </w:rPr>
              <w:t>I</w:t>
            </w:r>
            <w:r>
              <w:rPr>
                <w:rFonts w:ascii="Times New Roman" w:hAnsi="Times New Roman" w:cs="Times New Roman"/>
                <w:sz w:val="22"/>
                <w:szCs w:val="22"/>
                <w:lang w:val="en-US" w:eastAsia="en-US"/>
              </w:rPr>
              <w:t>I</w:t>
            </w:r>
            <w:r>
              <w:rPr>
                <w:rFonts w:ascii="Times New Roman" w:eastAsia="Batang" w:hAnsi="Times New Roman" w:cs="Times New Roman"/>
                <w:sz w:val="22"/>
                <w:szCs w:val="22"/>
                <w:lang w:eastAsia="en-US"/>
              </w:rPr>
              <w:t>.</w:t>
            </w:r>
          </w:p>
          <w:p w14:paraId="4F546E88"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75213C08"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1.</w:t>
            </w:r>
            <w:r>
              <w:rPr>
                <w:rFonts w:ascii="Times New Roman" w:eastAsia="Batang" w:hAnsi="Times New Roman" w:cs="Times New Roman"/>
                <w:sz w:val="22"/>
                <w:szCs w:val="22"/>
                <w:lang w:eastAsia="en-US"/>
              </w:rPr>
              <w:tab/>
              <w:t>Разработка рабочего проекта (включая планы и чертежи элементов);</w:t>
            </w:r>
          </w:p>
          <w:p w14:paraId="1708FCF0"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2.</w:t>
            </w:r>
            <w:r>
              <w:rPr>
                <w:rFonts w:ascii="Times New Roman" w:eastAsia="Batang" w:hAnsi="Times New Roman" w:cs="Times New Roman"/>
                <w:sz w:val="22"/>
                <w:szCs w:val="22"/>
                <w:lang w:eastAsia="en-US"/>
              </w:rPr>
              <w:tab/>
              <w:t xml:space="preserve">Разработка </w:t>
            </w:r>
            <w:proofErr w:type="spellStart"/>
            <w:r>
              <w:rPr>
                <w:rFonts w:ascii="Times New Roman" w:eastAsia="Batang" w:hAnsi="Times New Roman" w:cs="Times New Roman"/>
                <w:sz w:val="22"/>
                <w:szCs w:val="22"/>
                <w:lang w:eastAsia="en-US"/>
              </w:rPr>
              <w:t>электропроекта</w:t>
            </w:r>
            <w:proofErr w:type="spellEnd"/>
            <w:r>
              <w:rPr>
                <w:rFonts w:ascii="Times New Roman" w:eastAsia="Batang" w:hAnsi="Times New Roman" w:cs="Times New Roman"/>
                <w:sz w:val="22"/>
                <w:szCs w:val="22"/>
                <w:lang w:eastAsia="en-US"/>
              </w:rPr>
              <w:t>;</w:t>
            </w:r>
          </w:p>
          <w:p w14:paraId="4EDC4ABE"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3.</w:t>
            </w:r>
            <w:r>
              <w:rPr>
                <w:rFonts w:ascii="Times New Roman" w:eastAsia="Batang" w:hAnsi="Times New Roman" w:cs="Times New Roman"/>
                <w:sz w:val="22"/>
                <w:szCs w:val="22"/>
                <w:lang w:eastAsia="en-US"/>
              </w:rPr>
              <w:tab/>
              <w:t>Разработка светотехнического проекта;</w:t>
            </w:r>
          </w:p>
          <w:p w14:paraId="742C46C4"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4.</w:t>
            </w:r>
            <w:r>
              <w:rPr>
                <w:rFonts w:ascii="Times New Roman" w:eastAsia="Batang" w:hAnsi="Times New Roman" w:cs="Times New Roman"/>
                <w:sz w:val="22"/>
                <w:szCs w:val="22"/>
                <w:lang w:eastAsia="en-US"/>
              </w:rPr>
              <w:tab/>
              <w:t>Разработка проекта с мультимедийными решениями.</w:t>
            </w:r>
          </w:p>
          <w:p w14:paraId="61A3D50C"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65311356"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Результат работ по «Этапу III. Техническое описание»: сводный альбом, содержащий: </w:t>
            </w:r>
          </w:p>
          <w:p w14:paraId="26BFAC40"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p>
          <w:p w14:paraId="223FDD35"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1. Рабочие чертежи экспозиции и элементов;</w:t>
            </w:r>
          </w:p>
          <w:p w14:paraId="0715F873"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2. </w:t>
            </w:r>
            <w:proofErr w:type="spellStart"/>
            <w:r>
              <w:rPr>
                <w:rFonts w:ascii="Times New Roman" w:eastAsia="Batang" w:hAnsi="Times New Roman" w:cs="Times New Roman"/>
                <w:sz w:val="22"/>
                <w:szCs w:val="22"/>
                <w:lang w:eastAsia="en-US"/>
              </w:rPr>
              <w:t>Электропроект</w:t>
            </w:r>
            <w:proofErr w:type="spellEnd"/>
            <w:r>
              <w:rPr>
                <w:rFonts w:ascii="Times New Roman" w:eastAsia="Batang" w:hAnsi="Times New Roman" w:cs="Times New Roman"/>
                <w:sz w:val="22"/>
                <w:szCs w:val="22"/>
                <w:lang w:eastAsia="en-US"/>
              </w:rPr>
              <w:t xml:space="preserve"> экспозиции и СКС;</w:t>
            </w:r>
          </w:p>
          <w:p w14:paraId="70E8FE1C"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3. Светотехнический проект;</w:t>
            </w:r>
          </w:p>
          <w:p w14:paraId="35696A10" w14:textId="77777777" w:rsidR="009F0F05" w:rsidRDefault="009F0F05" w:rsidP="00E602BA">
            <w:pPr>
              <w:suppressAutoHyphens/>
              <w:spacing w:line="252" w:lineRule="auto"/>
              <w:ind w:right="141"/>
              <w:jc w:val="both"/>
              <w:rPr>
                <w:rFonts w:ascii="Times New Roman" w:eastAsia="Batang" w:hAnsi="Times New Roman" w:cs="Times New Roman"/>
                <w:sz w:val="22"/>
                <w:szCs w:val="22"/>
                <w:lang w:eastAsia="en-US"/>
              </w:rPr>
            </w:pPr>
            <w:r>
              <w:rPr>
                <w:rFonts w:ascii="Times New Roman" w:eastAsia="Batang" w:hAnsi="Times New Roman" w:cs="Times New Roman"/>
                <w:sz w:val="22"/>
                <w:szCs w:val="22"/>
                <w:lang w:eastAsia="en-US"/>
              </w:rPr>
              <w:t xml:space="preserve">4. Проект, включающий в себя расстановку мультимедийных инсталляционных комплексов и решений, и спецификация оборудования </w:t>
            </w:r>
          </w:p>
          <w:p w14:paraId="2816C540" w14:textId="77777777" w:rsidR="009F0F05" w:rsidRDefault="009F0F05" w:rsidP="00E602BA">
            <w:pPr>
              <w:widowControl/>
              <w:shd w:val="clear" w:color="auto" w:fill="FFFFFF"/>
              <w:spacing w:line="256" w:lineRule="auto"/>
              <w:jc w:val="both"/>
              <w:rPr>
                <w:rFonts w:ascii="Times New Roman" w:hAnsi="Times New Roman" w:cs="Times New Roman"/>
                <w:sz w:val="22"/>
                <w:szCs w:val="22"/>
                <w:highlight w:val="white"/>
                <w:lang w:eastAsia="en-US"/>
              </w:rPr>
            </w:pPr>
          </w:p>
        </w:tc>
      </w:tr>
      <w:tr w:rsidR="009F0F05" w14:paraId="4A526C32"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0877BEC0"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8</w:t>
            </w:r>
          </w:p>
        </w:tc>
        <w:tc>
          <w:tcPr>
            <w:tcW w:w="2295" w:type="dxa"/>
            <w:tcBorders>
              <w:top w:val="single" w:sz="4" w:space="0" w:color="000000"/>
              <w:left w:val="single" w:sz="4" w:space="0" w:color="000000"/>
              <w:bottom w:val="single" w:sz="4" w:space="0" w:color="000000"/>
              <w:right w:val="single" w:sz="4" w:space="0" w:color="000000"/>
            </w:tcBorders>
            <w:hideMark/>
          </w:tcPr>
          <w:p w14:paraId="74DD8597" w14:textId="77777777" w:rsidR="009F0F05" w:rsidRDefault="009F0F05" w:rsidP="00E602BA">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Передача Проекта и требования к содержанию и оформлению</w:t>
            </w:r>
          </w:p>
        </w:tc>
        <w:tc>
          <w:tcPr>
            <w:tcW w:w="7060" w:type="dxa"/>
            <w:tcBorders>
              <w:top w:val="single" w:sz="4" w:space="0" w:color="000000"/>
              <w:left w:val="single" w:sz="4" w:space="0" w:color="000000"/>
              <w:bottom w:val="single" w:sz="4" w:space="0" w:color="000000"/>
              <w:right w:val="single" w:sz="4" w:space="0" w:color="000000"/>
            </w:tcBorders>
            <w:hideMark/>
          </w:tcPr>
          <w:p w14:paraId="715AFABF" w14:textId="77777777" w:rsidR="009F0F05" w:rsidRDefault="009F0F05" w:rsidP="00E602BA">
            <w:pPr>
              <w:tabs>
                <w:tab w:val="left" w:pos="7485"/>
              </w:tabs>
              <w:suppressAutoHyphens/>
              <w:spacing w:after="60" w:line="256" w:lineRule="auto"/>
              <w:ind w:right="102"/>
              <w:jc w:val="both"/>
              <w:rPr>
                <w:rFonts w:ascii="Times New Roman" w:eastAsia="Batang" w:hAnsi="Times New Roman" w:cs="Times New Roman"/>
                <w:strike/>
                <w:sz w:val="22"/>
                <w:szCs w:val="22"/>
                <w:lang w:eastAsia="en-US"/>
              </w:rPr>
            </w:pPr>
            <w:r>
              <w:rPr>
                <w:rFonts w:ascii="Times New Roman" w:hAnsi="Times New Roman" w:cs="Times New Roman"/>
                <w:sz w:val="22"/>
                <w:szCs w:val="22"/>
                <w:lang w:eastAsia="en-US"/>
              </w:rPr>
              <w:t>Результаты работ должны быть представлены в виде альбомов А3 в электронном виде на русском языке (файлы в формате *.</w:t>
            </w:r>
            <w:proofErr w:type="spellStart"/>
            <w:r>
              <w:rPr>
                <w:rFonts w:ascii="Times New Roman" w:hAnsi="Times New Roman" w:cs="Times New Roman"/>
                <w:sz w:val="22"/>
                <w:szCs w:val="22"/>
                <w:lang w:eastAsia="en-US"/>
              </w:rPr>
              <w:t>pdf</w:t>
            </w:r>
            <w:proofErr w:type="spellEnd"/>
            <w:r>
              <w:rPr>
                <w:rFonts w:ascii="Times New Roman" w:hAnsi="Times New Roman" w:cs="Times New Roman"/>
                <w:sz w:val="22"/>
                <w:szCs w:val="22"/>
                <w:lang w:eastAsia="en-US"/>
              </w:rPr>
              <w:t>), текстовые файлы в форматах *.</w:t>
            </w:r>
            <w:proofErr w:type="spellStart"/>
            <w:r>
              <w:rPr>
                <w:rFonts w:ascii="Times New Roman" w:hAnsi="Times New Roman" w:cs="Times New Roman"/>
                <w:sz w:val="22"/>
                <w:szCs w:val="22"/>
                <w:lang w:eastAsia="en-US"/>
              </w:rPr>
              <w:t>doc</w:t>
            </w:r>
            <w:proofErr w:type="spellEnd"/>
            <w:r>
              <w:rPr>
                <w:rFonts w:ascii="Times New Roman" w:hAnsi="Times New Roman" w:cs="Times New Roman"/>
                <w:sz w:val="22"/>
                <w:szCs w:val="22"/>
                <w:lang w:eastAsia="en-US"/>
              </w:rPr>
              <w:t>, *.</w:t>
            </w:r>
            <w:proofErr w:type="spellStart"/>
            <w:r>
              <w:rPr>
                <w:rFonts w:ascii="Times New Roman" w:hAnsi="Times New Roman" w:cs="Times New Roman"/>
                <w:sz w:val="22"/>
                <w:szCs w:val="22"/>
                <w:lang w:eastAsia="en-US"/>
              </w:rPr>
              <w:t>docx</w:t>
            </w:r>
            <w:proofErr w:type="spellEnd"/>
            <w:r>
              <w:rPr>
                <w:rFonts w:ascii="Times New Roman" w:hAnsi="Times New Roman" w:cs="Times New Roman"/>
                <w:sz w:val="22"/>
                <w:szCs w:val="22"/>
                <w:lang w:eastAsia="en-US"/>
              </w:rPr>
              <w:t>, электронные таблицы в форматах *.</w:t>
            </w:r>
            <w:proofErr w:type="spellStart"/>
            <w:r>
              <w:rPr>
                <w:rFonts w:ascii="Times New Roman" w:hAnsi="Times New Roman" w:cs="Times New Roman"/>
                <w:sz w:val="22"/>
                <w:szCs w:val="22"/>
                <w:lang w:eastAsia="en-US"/>
              </w:rPr>
              <w:t>xls</w:t>
            </w:r>
            <w:proofErr w:type="spellEnd"/>
            <w:r>
              <w:rPr>
                <w:rFonts w:ascii="Times New Roman" w:hAnsi="Times New Roman" w:cs="Times New Roman"/>
                <w:sz w:val="22"/>
                <w:szCs w:val="22"/>
                <w:lang w:eastAsia="en-US"/>
              </w:rPr>
              <w:t>, *.</w:t>
            </w:r>
            <w:proofErr w:type="spellStart"/>
            <w:r>
              <w:rPr>
                <w:rFonts w:ascii="Times New Roman" w:hAnsi="Times New Roman" w:cs="Times New Roman"/>
                <w:sz w:val="22"/>
                <w:szCs w:val="22"/>
                <w:lang w:eastAsia="en-US"/>
              </w:rPr>
              <w:t>xlsx</w:t>
            </w:r>
            <w:proofErr w:type="spellEnd"/>
            <w:r>
              <w:rPr>
                <w:rFonts w:ascii="Times New Roman" w:hAnsi="Times New Roman" w:cs="Times New Roman"/>
                <w:sz w:val="22"/>
                <w:szCs w:val="22"/>
                <w:lang w:eastAsia="en-US"/>
              </w:rPr>
              <w:t>.</w:t>
            </w:r>
          </w:p>
        </w:tc>
      </w:tr>
      <w:tr w:rsidR="009F0F05" w14:paraId="7CA98AA0"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570D88EA" w14:textId="77777777" w:rsidR="009F0F05" w:rsidRDefault="009F0F05" w:rsidP="00E602BA">
            <w:pPr>
              <w:suppressAutoHyphens/>
              <w:spacing w:after="60" w:line="256" w:lineRule="auto"/>
              <w:jc w:val="center"/>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2295" w:type="dxa"/>
            <w:tcBorders>
              <w:top w:val="single" w:sz="4" w:space="0" w:color="000000"/>
              <w:left w:val="single" w:sz="4" w:space="0" w:color="000000"/>
              <w:bottom w:val="single" w:sz="4" w:space="0" w:color="000000"/>
              <w:right w:val="single" w:sz="4" w:space="0" w:color="000000"/>
            </w:tcBorders>
            <w:hideMark/>
          </w:tcPr>
          <w:p w14:paraId="3D4A4F2D" w14:textId="77777777" w:rsidR="009F0F05" w:rsidRDefault="009F0F05" w:rsidP="00E602BA">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Сроки выполнения работ</w:t>
            </w:r>
          </w:p>
        </w:tc>
        <w:tc>
          <w:tcPr>
            <w:tcW w:w="7060" w:type="dxa"/>
            <w:tcBorders>
              <w:top w:val="single" w:sz="4" w:space="0" w:color="000000"/>
              <w:left w:val="single" w:sz="4" w:space="0" w:color="000000"/>
              <w:bottom w:val="single" w:sz="4" w:space="0" w:color="000000"/>
              <w:right w:val="single" w:sz="4" w:space="0" w:color="000000"/>
            </w:tcBorders>
          </w:tcPr>
          <w:p w14:paraId="66CC46D7" w14:textId="77777777" w:rsidR="009F0F05" w:rsidRDefault="009F0F05" w:rsidP="00E602BA">
            <w:pPr>
              <w:suppressAutoHyphens/>
              <w:autoSpaceDE w:val="0"/>
              <w:autoSpaceDN w:val="0"/>
              <w:spacing w:after="60" w:line="256" w:lineRule="auto"/>
              <w:ind w:right="114"/>
              <w:jc w:val="both"/>
              <w:rPr>
                <w:rFonts w:ascii="Times New Roman" w:eastAsia="Batang" w:hAnsi="Times New Roman" w:cs="Times New Roman"/>
                <w:sz w:val="22"/>
                <w:szCs w:val="22"/>
                <w:lang w:eastAsia="en-US"/>
              </w:rPr>
            </w:pPr>
            <w:r>
              <w:rPr>
                <w:rFonts w:ascii="Times New Roman" w:hAnsi="Times New Roman" w:cs="Times New Roman"/>
                <w:sz w:val="22"/>
                <w:szCs w:val="22"/>
                <w:lang w:eastAsia="en-US"/>
              </w:rPr>
              <w:t xml:space="preserve">Срок выполнения работ по Договору – 185 (сто восемьдесят пять) календарных дней с момента заключения Договора, получения всех исходных данных </w:t>
            </w:r>
            <w:r>
              <w:rPr>
                <w:rFonts w:ascii="Times New Roman" w:eastAsia="Batang" w:hAnsi="Times New Roman" w:cs="Times New Roman"/>
                <w:sz w:val="22"/>
                <w:szCs w:val="22"/>
                <w:lang w:eastAsia="en-US"/>
              </w:rPr>
              <w:t>(п.4 Технического задания), получения Подрядчиком предоплаты по Договору.</w:t>
            </w:r>
          </w:p>
          <w:p w14:paraId="45C6899C" w14:textId="77777777" w:rsidR="009F0F05" w:rsidRDefault="009F0F05" w:rsidP="00E602BA">
            <w:pPr>
              <w:suppressAutoHyphens/>
              <w:autoSpaceDE w:val="0"/>
              <w:autoSpaceDN w:val="0"/>
              <w:spacing w:after="60" w:line="256" w:lineRule="auto"/>
              <w:ind w:right="114"/>
              <w:jc w:val="both"/>
              <w:rPr>
                <w:rFonts w:ascii="Times New Roman" w:hAnsi="Times New Roman" w:cs="Times New Roman"/>
                <w:sz w:val="22"/>
                <w:szCs w:val="22"/>
                <w:lang w:eastAsia="en-US"/>
              </w:rPr>
            </w:pPr>
            <w:r>
              <w:rPr>
                <w:rFonts w:ascii="Times New Roman" w:eastAsia="Batang" w:hAnsi="Times New Roman" w:cs="Times New Roman"/>
                <w:sz w:val="22"/>
                <w:szCs w:val="22"/>
                <w:lang w:eastAsia="en-US"/>
              </w:rPr>
              <w:t xml:space="preserve">Данный срок не включает срок согласования документации по Этапу </w:t>
            </w:r>
            <w:r>
              <w:rPr>
                <w:rFonts w:ascii="Times New Roman" w:hAnsi="Times New Roman" w:cs="Times New Roman"/>
                <w:sz w:val="22"/>
                <w:szCs w:val="22"/>
                <w:lang w:val="en-US" w:eastAsia="en-US"/>
              </w:rPr>
              <w:t>I</w:t>
            </w:r>
            <w:r>
              <w:rPr>
                <w:rFonts w:ascii="Times New Roman" w:hAnsi="Times New Roman" w:cs="Times New Roman"/>
                <w:sz w:val="22"/>
                <w:szCs w:val="22"/>
                <w:lang w:eastAsia="en-US"/>
              </w:rPr>
              <w:t xml:space="preserve"> Заказчиком.</w:t>
            </w:r>
          </w:p>
          <w:p w14:paraId="6C9A07E7" w14:textId="77777777" w:rsidR="009F0F05" w:rsidRDefault="009F0F05" w:rsidP="00E602BA">
            <w:pPr>
              <w:suppressAutoHyphens/>
              <w:autoSpaceDE w:val="0"/>
              <w:autoSpaceDN w:val="0"/>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Срок выполнения Этапа </w:t>
            </w:r>
            <w:r>
              <w:rPr>
                <w:rFonts w:ascii="Times New Roman" w:hAnsi="Times New Roman" w:cs="Times New Roman"/>
                <w:sz w:val="22"/>
                <w:szCs w:val="22"/>
                <w:lang w:val="en-US" w:eastAsia="en-US"/>
              </w:rPr>
              <w:t>I</w:t>
            </w:r>
            <w:r>
              <w:rPr>
                <w:rFonts w:ascii="Times New Roman" w:hAnsi="Times New Roman" w:cs="Times New Roman"/>
                <w:sz w:val="22"/>
                <w:szCs w:val="22"/>
                <w:lang w:eastAsia="en-US"/>
              </w:rPr>
              <w:t xml:space="preserve"> работ – </w:t>
            </w:r>
            <w:r>
              <w:rPr>
                <w:rFonts w:ascii="Times New Roman" w:eastAsia="Batang" w:hAnsi="Times New Roman" w:cs="Times New Roman"/>
                <w:sz w:val="22"/>
                <w:szCs w:val="22"/>
                <w:lang w:eastAsia="en-US"/>
              </w:rPr>
              <w:t>45 (сорок пять) календарных дней с момента заключения Договора, получения всех исходных данных (п.4 Технического задания), получения Подрядчиком предоплаты по Договору</w:t>
            </w:r>
          </w:p>
          <w:p w14:paraId="6C2E07C6" w14:textId="77777777" w:rsidR="009F0F05" w:rsidRDefault="009F0F05" w:rsidP="00E602BA">
            <w:pPr>
              <w:suppressAutoHyphens/>
              <w:autoSpaceDE w:val="0"/>
              <w:autoSpaceDN w:val="0"/>
              <w:spacing w:after="60" w:line="256" w:lineRule="auto"/>
              <w:ind w:right="114"/>
              <w:jc w:val="both"/>
              <w:rPr>
                <w:rFonts w:ascii="Times New Roman" w:eastAsia="Batang" w:hAnsi="Times New Roman" w:cs="Times New Roman"/>
                <w:sz w:val="22"/>
                <w:szCs w:val="22"/>
                <w:lang w:eastAsia="en-US"/>
              </w:rPr>
            </w:pPr>
            <w:r>
              <w:rPr>
                <w:rFonts w:ascii="Times New Roman" w:hAnsi="Times New Roman" w:cs="Times New Roman"/>
                <w:sz w:val="22"/>
                <w:szCs w:val="22"/>
                <w:lang w:eastAsia="en-US"/>
              </w:rPr>
              <w:t xml:space="preserve">Срок выполнения Этапа </w:t>
            </w:r>
            <w:r>
              <w:rPr>
                <w:rFonts w:ascii="Times New Roman" w:hAnsi="Times New Roman" w:cs="Times New Roman"/>
                <w:sz w:val="22"/>
                <w:szCs w:val="22"/>
                <w:lang w:val="en-US" w:eastAsia="en-US"/>
              </w:rPr>
              <w:t>II</w:t>
            </w:r>
            <w:r>
              <w:rPr>
                <w:rFonts w:ascii="Times New Roman" w:hAnsi="Times New Roman" w:cs="Times New Roman"/>
                <w:sz w:val="22"/>
                <w:szCs w:val="22"/>
                <w:lang w:eastAsia="en-US"/>
              </w:rPr>
              <w:t xml:space="preserve"> работ – </w:t>
            </w:r>
            <w:r>
              <w:rPr>
                <w:rFonts w:ascii="Times New Roman" w:eastAsia="Batang" w:hAnsi="Times New Roman" w:cs="Times New Roman"/>
                <w:sz w:val="22"/>
                <w:szCs w:val="22"/>
                <w:lang w:eastAsia="en-US"/>
              </w:rPr>
              <w:t>85 (восемьдесят пять) календарных дней с момента согласования Заказчиком результатов работ по Этапу 1 и подписания Акта сдачи-приемки работ по Этапу 1.</w:t>
            </w:r>
          </w:p>
          <w:p w14:paraId="3CED35A2" w14:textId="77777777" w:rsidR="009F0F05" w:rsidRDefault="009F0F05" w:rsidP="00E602BA">
            <w:pPr>
              <w:suppressAutoHyphens/>
              <w:autoSpaceDE w:val="0"/>
              <w:autoSpaceDN w:val="0"/>
              <w:spacing w:after="60" w:line="256" w:lineRule="auto"/>
              <w:ind w:right="114"/>
              <w:jc w:val="both"/>
              <w:rPr>
                <w:rFonts w:ascii="Times New Roman" w:eastAsia="Batang" w:hAnsi="Times New Roman" w:cs="Times New Roman"/>
                <w:sz w:val="22"/>
                <w:szCs w:val="22"/>
                <w:lang w:eastAsia="en-US"/>
              </w:rPr>
            </w:pPr>
            <w:r>
              <w:rPr>
                <w:rFonts w:ascii="Times New Roman" w:hAnsi="Times New Roman" w:cs="Times New Roman"/>
                <w:sz w:val="22"/>
                <w:szCs w:val="22"/>
                <w:lang w:eastAsia="en-US"/>
              </w:rPr>
              <w:t xml:space="preserve">Срок выполнения Этапа </w:t>
            </w:r>
            <w:r>
              <w:rPr>
                <w:rFonts w:ascii="Times New Roman" w:hAnsi="Times New Roman" w:cs="Times New Roman"/>
                <w:sz w:val="22"/>
                <w:szCs w:val="22"/>
                <w:lang w:val="en-US" w:eastAsia="en-US"/>
              </w:rPr>
              <w:t>III</w:t>
            </w:r>
            <w:r>
              <w:rPr>
                <w:rFonts w:ascii="Times New Roman" w:hAnsi="Times New Roman" w:cs="Times New Roman"/>
                <w:sz w:val="22"/>
                <w:szCs w:val="22"/>
                <w:lang w:eastAsia="en-US"/>
              </w:rPr>
              <w:t xml:space="preserve"> работ – </w:t>
            </w:r>
            <w:r>
              <w:rPr>
                <w:rFonts w:ascii="Times New Roman" w:eastAsia="Batang" w:hAnsi="Times New Roman" w:cs="Times New Roman"/>
                <w:sz w:val="22"/>
                <w:szCs w:val="22"/>
                <w:lang w:eastAsia="en-US"/>
              </w:rPr>
              <w:t xml:space="preserve">55 (пятьдесят пять) календарных дней с момента согласования Заказчиком результатов работ по Этапу 1 и подписания Акта сдачи-приемки работ по Этапу </w:t>
            </w:r>
            <w:r>
              <w:rPr>
                <w:rFonts w:ascii="Times New Roman" w:eastAsia="Batang" w:hAnsi="Times New Roman" w:cs="Times New Roman"/>
                <w:sz w:val="22"/>
                <w:szCs w:val="22"/>
                <w:lang w:val="en-US" w:eastAsia="en-US"/>
              </w:rPr>
              <w:t>I</w:t>
            </w:r>
            <w:r>
              <w:rPr>
                <w:rFonts w:ascii="Times New Roman" w:eastAsia="Batang" w:hAnsi="Times New Roman" w:cs="Times New Roman"/>
                <w:sz w:val="22"/>
                <w:szCs w:val="22"/>
                <w:lang w:eastAsia="en-US"/>
              </w:rPr>
              <w:t>1.</w:t>
            </w:r>
          </w:p>
          <w:p w14:paraId="732F67AF" w14:textId="77777777" w:rsidR="009F0F05" w:rsidRDefault="009F0F05" w:rsidP="00E602BA">
            <w:pPr>
              <w:suppressAutoHyphens/>
              <w:autoSpaceDE w:val="0"/>
              <w:autoSpaceDN w:val="0"/>
              <w:spacing w:after="60" w:line="256" w:lineRule="auto"/>
              <w:ind w:right="114"/>
              <w:jc w:val="both"/>
              <w:rPr>
                <w:rFonts w:ascii="Times New Roman" w:hAnsi="Times New Roman" w:cs="Times New Roman"/>
                <w:sz w:val="22"/>
                <w:szCs w:val="22"/>
                <w:lang w:eastAsia="en-US"/>
              </w:rPr>
            </w:pPr>
          </w:p>
        </w:tc>
      </w:tr>
      <w:tr w:rsidR="009F0F05" w14:paraId="3ED82D92"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0F380541" w14:textId="77777777" w:rsidR="009F0F05" w:rsidRDefault="009F0F05" w:rsidP="00E602BA">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2295" w:type="dxa"/>
            <w:tcBorders>
              <w:top w:val="single" w:sz="4" w:space="0" w:color="000000"/>
              <w:left w:val="single" w:sz="4" w:space="0" w:color="000000"/>
              <w:bottom w:val="single" w:sz="4" w:space="0" w:color="000000"/>
              <w:right w:val="single" w:sz="4" w:space="0" w:color="000000"/>
            </w:tcBorders>
            <w:hideMark/>
          </w:tcPr>
          <w:p w14:paraId="732E3C18" w14:textId="77777777" w:rsidR="009F0F05" w:rsidRDefault="009F0F05" w:rsidP="00E602BA">
            <w:pPr>
              <w:suppressAutoHyphens/>
              <w:spacing w:after="60" w:line="256" w:lineRule="auto"/>
              <w:ind w:right="113"/>
              <w:jc w:val="both"/>
              <w:rPr>
                <w:rFonts w:ascii="Times New Roman" w:hAnsi="Times New Roman" w:cs="Times New Roman"/>
                <w:sz w:val="22"/>
                <w:szCs w:val="22"/>
                <w:lang w:eastAsia="en-US"/>
              </w:rPr>
            </w:pPr>
            <w:r>
              <w:rPr>
                <w:rFonts w:ascii="Times New Roman" w:hAnsi="Times New Roman" w:cs="Times New Roman"/>
                <w:sz w:val="22"/>
                <w:szCs w:val="22"/>
                <w:lang w:eastAsia="en-US"/>
              </w:rPr>
              <w:t>Место выполнения работ</w:t>
            </w:r>
          </w:p>
        </w:tc>
        <w:tc>
          <w:tcPr>
            <w:tcW w:w="7060" w:type="dxa"/>
            <w:tcBorders>
              <w:top w:val="single" w:sz="4" w:space="0" w:color="000000"/>
              <w:left w:val="single" w:sz="4" w:space="0" w:color="000000"/>
              <w:bottom w:val="single" w:sz="4" w:space="0" w:color="000000"/>
              <w:right w:val="single" w:sz="4" w:space="0" w:color="000000"/>
            </w:tcBorders>
            <w:hideMark/>
          </w:tcPr>
          <w:p w14:paraId="4FC4485F"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 месту нахождения Подрядчика. </w:t>
            </w:r>
          </w:p>
          <w:p w14:paraId="381954D4"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Результаты работ предоставляются Заказчику по адресу: Амурская область, г. Благовещенск, ул. Горького, 154, пом. 6</w:t>
            </w:r>
          </w:p>
        </w:tc>
      </w:tr>
      <w:tr w:rsidR="009F0F05" w14:paraId="69872E41" w14:textId="77777777" w:rsidTr="00E602BA">
        <w:tc>
          <w:tcPr>
            <w:tcW w:w="879" w:type="dxa"/>
            <w:tcBorders>
              <w:top w:val="single" w:sz="4" w:space="0" w:color="000000"/>
              <w:left w:val="single" w:sz="4" w:space="0" w:color="000000"/>
              <w:bottom w:val="single" w:sz="4" w:space="0" w:color="000000"/>
              <w:right w:val="single" w:sz="4" w:space="0" w:color="000000"/>
            </w:tcBorders>
            <w:hideMark/>
          </w:tcPr>
          <w:p w14:paraId="06590ABE" w14:textId="77777777" w:rsidR="009F0F05" w:rsidRDefault="009F0F05" w:rsidP="00E602BA">
            <w:pPr>
              <w:tabs>
                <w:tab w:val="left" w:pos="256"/>
              </w:tabs>
              <w:suppressAutoHyphens/>
              <w:spacing w:after="60" w:line="256" w:lineRule="auto"/>
              <w:ind w:right="-13"/>
              <w:jc w:val="center"/>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2295" w:type="dxa"/>
            <w:tcBorders>
              <w:top w:val="single" w:sz="4" w:space="0" w:color="000000"/>
              <w:left w:val="single" w:sz="4" w:space="0" w:color="000000"/>
              <w:bottom w:val="single" w:sz="4" w:space="0" w:color="000000"/>
              <w:right w:val="single" w:sz="4" w:space="0" w:color="000000"/>
            </w:tcBorders>
            <w:hideMark/>
          </w:tcPr>
          <w:p w14:paraId="20FDC031"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Иные требования и условия</w:t>
            </w:r>
          </w:p>
        </w:tc>
        <w:tc>
          <w:tcPr>
            <w:tcW w:w="7060" w:type="dxa"/>
            <w:tcBorders>
              <w:top w:val="single" w:sz="4" w:space="0" w:color="000000"/>
              <w:left w:val="single" w:sz="4" w:space="0" w:color="000000"/>
              <w:bottom w:val="single" w:sz="4" w:space="0" w:color="000000"/>
              <w:right w:val="single" w:sz="4" w:space="0" w:color="000000"/>
            </w:tcBorders>
            <w:hideMark/>
          </w:tcPr>
          <w:p w14:paraId="41C2CEE0" w14:textId="77777777" w:rsidR="009F0F05" w:rsidRDefault="009F0F05" w:rsidP="00E602BA">
            <w:pPr>
              <w:suppressAutoHyphens/>
              <w:spacing w:after="60" w:line="256" w:lineRule="auto"/>
              <w:ind w:right="114"/>
              <w:jc w:val="both"/>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Подрядчик обязан обеспечить участие своих ответственных представителей в совещаниях, проводимых Заказчиком по всем вопросам, относящимся к выполнению работ при условии заблаговременного (не позже, чем за 72 часа) уведомления о проведении таких совещаний со стороны Заказчика посредством электронной почты. Принимать участие в указанных совещаниях обязаны лица, занимающие должности руководства Подрядчика, руководители основных структурных подразделений Подрядчика. Не допускается передоверие указанного права на иных лиц, не состоящих в штате Подрядчика на </w:t>
            </w:r>
            <w:r>
              <w:rPr>
                <w:rFonts w:ascii="Times New Roman" w:hAnsi="Times New Roman" w:cs="Times New Roman"/>
                <w:sz w:val="22"/>
                <w:szCs w:val="22"/>
                <w:lang w:eastAsia="en-US"/>
              </w:rPr>
              <w:lastRenderedPageBreak/>
              <w:t>постоянной основе</w:t>
            </w:r>
          </w:p>
        </w:tc>
      </w:tr>
    </w:tbl>
    <w:p w14:paraId="4F5AB222" w14:textId="77777777" w:rsidR="009F0F05" w:rsidRDefault="009F0F05">
      <w:pPr>
        <w:keepNext/>
        <w:keepLines/>
        <w:ind w:right="-23"/>
        <w:jc w:val="center"/>
        <w:rPr>
          <w:rFonts w:ascii="Times New Roman" w:eastAsia="Times New Roman" w:hAnsi="Times New Roman" w:cs="Times New Roman"/>
          <w:b/>
        </w:rPr>
      </w:pPr>
    </w:p>
    <w:tbl>
      <w:tblPr>
        <w:tblStyle w:val="affe"/>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9F2AE4" w14:paraId="3D6C39A7" w14:textId="77777777">
        <w:tc>
          <w:tcPr>
            <w:tcW w:w="4672" w:type="dxa"/>
          </w:tcPr>
          <w:p w14:paraId="119BD5CF"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22661B0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42279131" w14:textId="77777777" w:rsidR="009F2AE4" w:rsidRDefault="009F2AE4">
            <w:pPr>
              <w:spacing w:line="257" w:lineRule="auto"/>
              <w:rPr>
                <w:rFonts w:ascii="Times New Roman" w:eastAsia="Times New Roman" w:hAnsi="Times New Roman" w:cs="Times New Roman"/>
              </w:rPr>
            </w:pPr>
          </w:p>
          <w:p w14:paraId="02F9E0BE"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472F87A1" w14:textId="77777777" w:rsidR="009F2AE4" w:rsidRDefault="009F2AE4">
            <w:pPr>
              <w:spacing w:line="257" w:lineRule="auto"/>
              <w:rPr>
                <w:rFonts w:ascii="Times New Roman" w:eastAsia="Times New Roman" w:hAnsi="Times New Roman" w:cs="Times New Roman"/>
              </w:rPr>
            </w:pPr>
          </w:p>
          <w:p w14:paraId="05730496"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2883917C"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5A71153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3F47D0A6" w14:textId="77777777" w:rsidR="009F2AE4" w:rsidRDefault="009F2AE4">
            <w:pPr>
              <w:spacing w:line="257" w:lineRule="auto"/>
              <w:rPr>
                <w:rFonts w:ascii="Times New Roman" w:eastAsia="Times New Roman" w:hAnsi="Times New Roman" w:cs="Times New Roman"/>
              </w:rPr>
            </w:pPr>
          </w:p>
          <w:p w14:paraId="411C38D6" w14:textId="77777777" w:rsidR="009F2AE4" w:rsidRDefault="009F2AE4">
            <w:pPr>
              <w:spacing w:line="257" w:lineRule="auto"/>
              <w:rPr>
                <w:rFonts w:ascii="Times New Roman" w:eastAsia="Times New Roman" w:hAnsi="Times New Roman" w:cs="Times New Roman"/>
              </w:rPr>
            </w:pPr>
          </w:p>
          <w:p w14:paraId="72BD3CFC"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60D9882E" w14:textId="77777777" w:rsidR="009F2AE4" w:rsidRDefault="009F2AE4">
            <w:pPr>
              <w:spacing w:line="257" w:lineRule="auto"/>
              <w:rPr>
                <w:rFonts w:ascii="Times New Roman" w:eastAsia="Times New Roman" w:hAnsi="Times New Roman" w:cs="Times New Roman"/>
              </w:rPr>
            </w:pPr>
          </w:p>
          <w:p w14:paraId="144A37A3"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7E452368"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7BEC92A8" w14:textId="77777777" w:rsidR="009F2AE4" w:rsidRDefault="009F2AE4">
      <w:pPr>
        <w:spacing w:line="259" w:lineRule="auto"/>
        <w:rPr>
          <w:rFonts w:ascii="Times New Roman" w:eastAsia="Times New Roman" w:hAnsi="Times New Roman" w:cs="Times New Roman"/>
        </w:rPr>
        <w:sectPr w:rsidR="009F2AE4">
          <w:pgSz w:w="11900" w:h="16840"/>
          <w:pgMar w:top="1135" w:right="851" w:bottom="1134" w:left="1134" w:header="709" w:footer="709" w:gutter="0"/>
          <w:pgNumType w:start="1"/>
          <w:cols w:space="720"/>
        </w:sectPr>
      </w:pPr>
    </w:p>
    <w:p w14:paraId="3DC332D0" w14:textId="77777777" w:rsidR="009F2AE4" w:rsidRDefault="009D3E50">
      <w:pPr>
        <w:ind w:left="5245"/>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№2</w:t>
      </w:r>
    </w:p>
    <w:p w14:paraId="6B6BCF6F" w14:textId="601A39DF" w:rsidR="009F2AE4" w:rsidRDefault="009D3E50">
      <w:pPr>
        <w:ind w:left="5812"/>
        <w:jc w:val="both"/>
        <w:rPr>
          <w:rFonts w:ascii="Times New Roman" w:eastAsia="Times New Roman" w:hAnsi="Times New Roman" w:cs="Times New Roman"/>
        </w:rPr>
      </w:pPr>
      <w:r>
        <w:rPr>
          <w:rFonts w:ascii="Times New Roman" w:eastAsia="Times New Roman" w:hAnsi="Times New Roman" w:cs="Times New Roman"/>
        </w:rPr>
        <w:t xml:space="preserve"> к договору на разработку концепции</w:t>
      </w:r>
      <w:r w:rsidR="00196DBE">
        <w:rPr>
          <w:rFonts w:ascii="Times New Roman" w:eastAsia="Times New Roman" w:hAnsi="Times New Roman" w:cs="Times New Roman"/>
        </w:rPr>
        <w:t xml:space="preserve"> музея </w:t>
      </w:r>
      <w:r>
        <w:rPr>
          <w:rFonts w:ascii="Times New Roman" w:eastAsia="Times New Roman" w:hAnsi="Times New Roman" w:cs="Times New Roman"/>
        </w:rPr>
        <w:t>от «___» _____ 202</w:t>
      </w:r>
      <w:r w:rsidR="00196DBE">
        <w:rPr>
          <w:rFonts w:ascii="Times New Roman" w:eastAsia="Times New Roman" w:hAnsi="Times New Roman" w:cs="Times New Roman"/>
        </w:rPr>
        <w:t>4</w:t>
      </w:r>
      <w:r>
        <w:rPr>
          <w:rFonts w:ascii="Times New Roman" w:eastAsia="Times New Roman" w:hAnsi="Times New Roman" w:cs="Times New Roman"/>
        </w:rPr>
        <w:t xml:space="preserve"> г. № _______</w:t>
      </w:r>
    </w:p>
    <w:p w14:paraId="2201B3D0" w14:textId="77777777" w:rsidR="009F2AE4" w:rsidRDefault="009F2AE4">
      <w:pPr>
        <w:keepNext/>
        <w:keepLines/>
        <w:ind w:right="-23"/>
        <w:jc w:val="center"/>
        <w:rPr>
          <w:rFonts w:ascii="Times New Roman" w:eastAsia="Times New Roman" w:hAnsi="Times New Roman" w:cs="Times New Roman"/>
          <w:b/>
        </w:rPr>
      </w:pPr>
    </w:p>
    <w:p w14:paraId="365BE7FD" w14:textId="77777777" w:rsidR="009F2AE4" w:rsidRDefault="009F2AE4">
      <w:pPr>
        <w:ind w:right="-2" w:firstLine="709"/>
        <w:jc w:val="right"/>
        <w:rPr>
          <w:rFonts w:ascii="Times New Roman" w:eastAsia="Times New Roman" w:hAnsi="Times New Roman" w:cs="Times New Roman"/>
          <w:b/>
          <w:sz w:val="20"/>
          <w:szCs w:val="20"/>
        </w:rPr>
      </w:pPr>
    </w:p>
    <w:p w14:paraId="7EDF9BF0" w14:textId="77777777" w:rsidR="009F2AE4" w:rsidRPr="00C95ACF" w:rsidRDefault="009D3E50">
      <w:pPr>
        <w:ind w:firstLine="567"/>
        <w:jc w:val="center"/>
        <w:rPr>
          <w:rFonts w:ascii="Times New Roman" w:eastAsia="Times New Roman" w:hAnsi="Times New Roman" w:cs="Times New Roman"/>
          <w:b/>
          <w:sz w:val="20"/>
          <w:szCs w:val="20"/>
        </w:rPr>
      </w:pPr>
      <w:r w:rsidRPr="00C95ACF">
        <w:rPr>
          <w:rFonts w:ascii="Times New Roman" w:eastAsia="Times New Roman" w:hAnsi="Times New Roman" w:cs="Times New Roman"/>
          <w:b/>
          <w:sz w:val="20"/>
          <w:szCs w:val="20"/>
        </w:rPr>
        <w:t>ГРАФИК ИСПОЛНЕНИЯ ДОГОВОРА</w:t>
      </w:r>
    </w:p>
    <w:tbl>
      <w:tblPr>
        <w:tblStyle w:val="afff"/>
        <w:tblW w:w="10640" w:type="dxa"/>
        <w:tblInd w:w="-577" w:type="dxa"/>
        <w:tblLayout w:type="fixed"/>
        <w:tblLook w:val="0400" w:firstRow="0" w:lastRow="0" w:firstColumn="0" w:lastColumn="0" w:noHBand="0" w:noVBand="1"/>
      </w:tblPr>
      <w:tblGrid>
        <w:gridCol w:w="422"/>
        <w:gridCol w:w="3973"/>
        <w:gridCol w:w="2835"/>
        <w:gridCol w:w="1856"/>
        <w:gridCol w:w="1554"/>
      </w:tblGrid>
      <w:tr w:rsidR="00C95ACF" w:rsidRPr="00C95ACF" w14:paraId="244E7371" w14:textId="77777777" w:rsidTr="00C95ACF">
        <w:trPr>
          <w:trHeight w:val="216"/>
        </w:trPr>
        <w:tc>
          <w:tcPr>
            <w:tcW w:w="422" w:type="dxa"/>
            <w:vMerge w:val="restart"/>
            <w:tcBorders>
              <w:top w:val="single" w:sz="8" w:space="0" w:color="000000"/>
              <w:left w:val="single" w:sz="8" w:space="0" w:color="000000"/>
              <w:bottom w:val="single" w:sz="8" w:space="0" w:color="000000"/>
              <w:right w:val="single" w:sz="8" w:space="0" w:color="000000"/>
            </w:tcBorders>
          </w:tcPr>
          <w:p w14:paraId="636E4DE1" w14:textId="77777777" w:rsidR="00C95ACF" w:rsidRPr="00C95ACF" w:rsidRDefault="00C95ACF">
            <w:pPr>
              <w:rPr>
                <w:rFonts w:ascii="Times New Roman" w:eastAsia="Times New Roman" w:hAnsi="Times New Roman" w:cs="Times New Roman"/>
                <w:sz w:val="20"/>
                <w:szCs w:val="20"/>
              </w:rPr>
            </w:pPr>
          </w:p>
        </w:tc>
        <w:tc>
          <w:tcPr>
            <w:tcW w:w="3973" w:type="dxa"/>
            <w:vMerge w:val="restart"/>
            <w:tcBorders>
              <w:top w:val="single" w:sz="8" w:space="0" w:color="000000"/>
              <w:left w:val="single" w:sz="8" w:space="0" w:color="000000"/>
              <w:bottom w:val="single" w:sz="8" w:space="0" w:color="000000"/>
              <w:right w:val="single" w:sz="8" w:space="0" w:color="000000"/>
            </w:tcBorders>
          </w:tcPr>
          <w:p w14:paraId="19AEAF25" w14:textId="7C4D1C8E" w:rsidR="00C95ACF" w:rsidRPr="00C95ACF" w:rsidRDefault="00C95ACF">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 xml:space="preserve">Наименование </w:t>
            </w:r>
            <w:r w:rsidR="006A553C">
              <w:rPr>
                <w:rFonts w:ascii="Times New Roman" w:eastAsia="Times New Roman" w:hAnsi="Times New Roman" w:cs="Times New Roman"/>
                <w:sz w:val="20"/>
                <w:szCs w:val="20"/>
              </w:rPr>
              <w:t>этапов оказания услуг</w:t>
            </w:r>
          </w:p>
        </w:tc>
        <w:tc>
          <w:tcPr>
            <w:tcW w:w="2835" w:type="dxa"/>
            <w:vMerge w:val="restart"/>
            <w:tcBorders>
              <w:top w:val="single" w:sz="8" w:space="0" w:color="000000"/>
              <w:left w:val="single" w:sz="8" w:space="0" w:color="000000"/>
              <w:bottom w:val="single" w:sz="8" w:space="0" w:color="000000"/>
              <w:right w:val="single" w:sz="8" w:space="0" w:color="000000"/>
            </w:tcBorders>
          </w:tcPr>
          <w:p w14:paraId="5D81E253" w14:textId="77777777" w:rsidR="00C95ACF" w:rsidRPr="00C95ACF" w:rsidRDefault="00C95ACF">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Подтверждающий документ</w:t>
            </w:r>
          </w:p>
        </w:tc>
        <w:tc>
          <w:tcPr>
            <w:tcW w:w="3410" w:type="dxa"/>
            <w:gridSpan w:val="2"/>
            <w:tcBorders>
              <w:top w:val="single" w:sz="8" w:space="0" w:color="000000"/>
              <w:left w:val="single" w:sz="8" w:space="0" w:color="000000"/>
              <w:bottom w:val="single" w:sz="8" w:space="0" w:color="000000"/>
              <w:right w:val="single" w:sz="8" w:space="0" w:color="000000"/>
            </w:tcBorders>
          </w:tcPr>
          <w:p w14:paraId="5AD479B8" w14:textId="77777777" w:rsidR="00C95ACF" w:rsidRPr="00C95ACF" w:rsidRDefault="00C95ACF">
            <w:pPr>
              <w:jc w:val="cente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Срок выполнения работ</w:t>
            </w:r>
          </w:p>
        </w:tc>
      </w:tr>
      <w:tr w:rsidR="00C95ACF" w:rsidRPr="00C95ACF" w14:paraId="6DC7F746" w14:textId="77777777" w:rsidTr="00C95ACF">
        <w:trPr>
          <w:trHeight w:val="623"/>
        </w:trPr>
        <w:tc>
          <w:tcPr>
            <w:tcW w:w="422" w:type="dxa"/>
            <w:vMerge/>
            <w:tcBorders>
              <w:top w:val="single" w:sz="8" w:space="0" w:color="000000"/>
              <w:left w:val="single" w:sz="8" w:space="0" w:color="000000"/>
              <w:bottom w:val="single" w:sz="8" w:space="0" w:color="000000"/>
              <w:right w:val="single" w:sz="8" w:space="0" w:color="000000"/>
            </w:tcBorders>
          </w:tcPr>
          <w:p w14:paraId="70AF8998" w14:textId="77777777" w:rsidR="00C95ACF" w:rsidRPr="00C95ACF" w:rsidRDefault="00C95ACF">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3973" w:type="dxa"/>
            <w:vMerge/>
            <w:tcBorders>
              <w:top w:val="single" w:sz="8" w:space="0" w:color="000000"/>
              <w:left w:val="single" w:sz="8" w:space="0" w:color="000000"/>
              <w:bottom w:val="single" w:sz="8" w:space="0" w:color="000000"/>
              <w:right w:val="single" w:sz="8" w:space="0" w:color="000000"/>
            </w:tcBorders>
          </w:tcPr>
          <w:p w14:paraId="193E7A5E" w14:textId="77777777" w:rsidR="00C95ACF" w:rsidRPr="00C95ACF" w:rsidRDefault="00C95ACF">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2835" w:type="dxa"/>
            <w:vMerge/>
            <w:tcBorders>
              <w:top w:val="single" w:sz="8" w:space="0" w:color="000000"/>
              <w:left w:val="single" w:sz="8" w:space="0" w:color="000000"/>
              <w:bottom w:val="single" w:sz="8" w:space="0" w:color="000000"/>
              <w:right w:val="single" w:sz="8" w:space="0" w:color="000000"/>
            </w:tcBorders>
          </w:tcPr>
          <w:p w14:paraId="0CE91C3A" w14:textId="77777777" w:rsidR="00C95ACF" w:rsidRPr="00C95ACF" w:rsidRDefault="00C95ACF">
            <w:pPr>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856" w:type="dxa"/>
            <w:tcBorders>
              <w:top w:val="single" w:sz="8" w:space="0" w:color="000000"/>
              <w:left w:val="single" w:sz="8" w:space="0" w:color="000000"/>
              <w:bottom w:val="single" w:sz="8" w:space="0" w:color="000000"/>
              <w:right w:val="single" w:sz="8" w:space="0" w:color="000000"/>
            </w:tcBorders>
          </w:tcPr>
          <w:p w14:paraId="65EC99C3" w14:textId="77777777" w:rsidR="00C95ACF" w:rsidRPr="00C95ACF" w:rsidRDefault="00C95ACF">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Начало</w:t>
            </w:r>
          </w:p>
        </w:tc>
        <w:tc>
          <w:tcPr>
            <w:tcW w:w="1554" w:type="dxa"/>
            <w:tcBorders>
              <w:top w:val="single" w:sz="8" w:space="0" w:color="000000"/>
              <w:left w:val="single" w:sz="8" w:space="0" w:color="000000"/>
              <w:bottom w:val="single" w:sz="4" w:space="0" w:color="000000"/>
              <w:right w:val="single" w:sz="8" w:space="0" w:color="000000"/>
            </w:tcBorders>
          </w:tcPr>
          <w:p w14:paraId="40D3ACA0" w14:textId="77777777" w:rsidR="00C95ACF" w:rsidRPr="00C95ACF" w:rsidRDefault="00C95ACF">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Окончание</w:t>
            </w:r>
          </w:p>
          <w:p w14:paraId="1392475A" w14:textId="77777777" w:rsidR="00C95ACF" w:rsidRPr="00C95ACF" w:rsidRDefault="00C95ACF">
            <w:pPr>
              <w:rPr>
                <w:rFonts w:ascii="Times New Roman" w:eastAsia="Times New Roman" w:hAnsi="Times New Roman" w:cs="Times New Roman"/>
                <w:sz w:val="20"/>
                <w:szCs w:val="20"/>
              </w:rPr>
            </w:pPr>
          </w:p>
        </w:tc>
      </w:tr>
      <w:tr w:rsidR="00C95ACF" w14:paraId="3A50124F" w14:textId="77777777" w:rsidTr="00C95ACF">
        <w:trPr>
          <w:trHeight w:val="1667"/>
        </w:trPr>
        <w:tc>
          <w:tcPr>
            <w:tcW w:w="422" w:type="dxa"/>
            <w:tcBorders>
              <w:top w:val="single" w:sz="8" w:space="0" w:color="000000"/>
              <w:left w:val="single" w:sz="8" w:space="0" w:color="000000"/>
              <w:bottom w:val="single" w:sz="8" w:space="0" w:color="000000"/>
              <w:right w:val="single" w:sz="8" w:space="0" w:color="000000"/>
            </w:tcBorders>
          </w:tcPr>
          <w:p w14:paraId="2B661F62" w14:textId="77777777" w:rsidR="00C95ACF" w:rsidRPr="00C95ACF" w:rsidRDefault="00C95ACF">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1</w:t>
            </w:r>
          </w:p>
        </w:tc>
        <w:tc>
          <w:tcPr>
            <w:tcW w:w="3973" w:type="dxa"/>
            <w:tcBorders>
              <w:top w:val="single" w:sz="8" w:space="0" w:color="000000"/>
              <w:left w:val="single" w:sz="8" w:space="0" w:color="000000"/>
              <w:bottom w:val="single" w:sz="8" w:space="0" w:color="000000"/>
              <w:right w:val="single" w:sz="4" w:space="0" w:color="000000"/>
            </w:tcBorders>
          </w:tcPr>
          <w:p w14:paraId="3694E1E0" w14:textId="5884BD21" w:rsidR="00BA289C" w:rsidRPr="00BA289C" w:rsidRDefault="00BA289C" w:rsidP="00BA289C">
            <w:pPr>
              <w:jc w:val="both"/>
              <w:rPr>
                <w:rFonts w:ascii="Times New Roman" w:eastAsia="Times New Roman" w:hAnsi="Times New Roman" w:cs="Times New Roman"/>
                <w:sz w:val="22"/>
                <w:szCs w:val="22"/>
              </w:rPr>
            </w:pPr>
            <w:r w:rsidRPr="00BA289C">
              <w:rPr>
                <w:rFonts w:ascii="Times New Roman" w:eastAsia="Times New Roman" w:hAnsi="Times New Roman" w:cs="Times New Roman"/>
                <w:sz w:val="22"/>
                <w:szCs w:val="22"/>
              </w:rPr>
              <w:t xml:space="preserve">Этап 1.  </w:t>
            </w:r>
            <w:r w:rsidR="009F0F05">
              <w:rPr>
                <w:rFonts w:ascii="Times New Roman" w:hAnsi="Times New Roman" w:cs="Times New Roman"/>
                <w:sz w:val="22"/>
                <w:szCs w:val="22"/>
                <w:highlight w:val="white"/>
                <w:lang w:eastAsia="en-US"/>
              </w:rPr>
              <w:t>СОДЕРЖАТЕЛЬНАЯ КОНЦЕПЦИЯ</w:t>
            </w:r>
            <w:r w:rsidRPr="00BA289C">
              <w:rPr>
                <w:rFonts w:ascii="Times New Roman" w:eastAsia="Times New Roman" w:hAnsi="Times New Roman" w:cs="Times New Roman"/>
                <w:sz w:val="22"/>
                <w:szCs w:val="22"/>
              </w:rPr>
              <w:t>.</w:t>
            </w:r>
          </w:p>
          <w:p w14:paraId="7B54F63F" w14:textId="77777777" w:rsidR="00C95ACF" w:rsidRPr="00C95ACF" w:rsidRDefault="00C95ACF" w:rsidP="00B116F7">
            <w:pPr>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6F2F9BF7" w14:textId="42D4DB7D" w:rsidR="00C95ACF" w:rsidRPr="00C95ACF" w:rsidRDefault="00081B50">
            <w:pPr>
              <w:widowControl/>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акт оказанных услуг, с подробным их описанием и приложением </w:t>
            </w:r>
            <w:r w:rsidRPr="0022788A">
              <w:rPr>
                <w:rFonts w:ascii="Times New Roman" w:eastAsia="Times New Roman" w:hAnsi="Times New Roman" w:cs="Times New Roman"/>
                <w:sz w:val="22"/>
                <w:szCs w:val="22"/>
              </w:rPr>
              <w:t>фотоотчет</w:t>
            </w:r>
            <w:r>
              <w:rPr>
                <w:rFonts w:ascii="Times New Roman" w:eastAsia="Times New Roman" w:hAnsi="Times New Roman" w:cs="Times New Roman"/>
                <w:sz w:val="22"/>
                <w:szCs w:val="22"/>
              </w:rPr>
              <w:t>а</w:t>
            </w:r>
            <w:r w:rsidRPr="0022788A">
              <w:rPr>
                <w:rFonts w:ascii="Times New Roman" w:eastAsia="Times New Roman" w:hAnsi="Times New Roman" w:cs="Times New Roman"/>
                <w:sz w:val="22"/>
                <w:szCs w:val="22"/>
              </w:rPr>
              <w:t xml:space="preserve"> об оказанных услугах</w:t>
            </w:r>
          </w:p>
        </w:tc>
        <w:tc>
          <w:tcPr>
            <w:tcW w:w="1856" w:type="dxa"/>
            <w:tcBorders>
              <w:top w:val="single" w:sz="8" w:space="0" w:color="000000"/>
              <w:left w:val="single" w:sz="4" w:space="0" w:color="000000"/>
              <w:bottom w:val="single" w:sz="8" w:space="0" w:color="000000"/>
              <w:right w:val="single" w:sz="8" w:space="0" w:color="000000"/>
            </w:tcBorders>
          </w:tcPr>
          <w:p w14:paraId="107F3437" w14:textId="4ACA5CCB" w:rsidR="00C95ACF" w:rsidRPr="00C95ACF" w:rsidRDefault="00C95ACF">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 xml:space="preserve">со следующего дня после </w:t>
            </w:r>
            <w:r w:rsidR="006A553C">
              <w:rPr>
                <w:rFonts w:ascii="Times New Roman" w:eastAsia="Times New Roman" w:hAnsi="Times New Roman" w:cs="Times New Roman"/>
                <w:sz w:val="20"/>
                <w:szCs w:val="20"/>
              </w:rPr>
              <w:t>заключения Договора</w:t>
            </w:r>
            <w:r w:rsidRPr="00C95ACF">
              <w:rPr>
                <w:rFonts w:ascii="Times New Roman" w:eastAsia="Times New Roman" w:hAnsi="Times New Roman" w:cs="Times New Roman"/>
                <w:sz w:val="20"/>
                <w:szCs w:val="20"/>
              </w:rPr>
              <w:t xml:space="preserve"> и получения Подрядчиком предоплаты          </w:t>
            </w:r>
          </w:p>
        </w:tc>
        <w:tc>
          <w:tcPr>
            <w:tcW w:w="1554" w:type="dxa"/>
            <w:tcBorders>
              <w:top w:val="single" w:sz="8" w:space="0" w:color="000000"/>
              <w:left w:val="single" w:sz="8" w:space="0" w:color="000000"/>
              <w:bottom w:val="single" w:sz="8" w:space="0" w:color="000000"/>
              <w:right w:val="single" w:sz="4" w:space="0" w:color="000000"/>
            </w:tcBorders>
          </w:tcPr>
          <w:p w14:paraId="7B02ED21" w14:textId="4F72C538" w:rsidR="00C95ACF" w:rsidRPr="00C95ACF" w:rsidRDefault="00C95ACF">
            <w:pPr>
              <w:spacing w:after="240"/>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 xml:space="preserve">Не позднее </w:t>
            </w:r>
            <w:r w:rsidR="009F0F05">
              <w:rPr>
                <w:rFonts w:ascii="Times New Roman" w:eastAsia="Times New Roman" w:hAnsi="Times New Roman" w:cs="Times New Roman"/>
                <w:sz w:val="20"/>
                <w:szCs w:val="20"/>
              </w:rPr>
              <w:t>4</w:t>
            </w:r>
            <w:r w:rsidR="00BA289C">
              <w:rPr>
                <w:rFonts w:ascii="Times New Roman" w:eastAsia="Times New Roman" w:hAnsi="Times New Roman" w:cs="Times New Roman"/>
                <w:sz w:val="20"/>
                <w:szCs w:val="20"/>
              </w:rPr>
              <w:t xml:space="preserve">5 </w:t>
            </w:r>
            <w:r w:rsidRPr="00C95ACF">
              <w:rPr>
                <w:rFonts w:ascii="Times New Roman" w:eastAsia="Times New Roman" w:hAnsi="Times New Roman" w:cs="Times New Roman"/>
                <w:sz w:val="20"/>
                <w:szCs w:val="20"/>
              </w:rPr>
              <w:t>(</w:t>
            </w:r>
            <w:r w:rsidR="009F0F05">
              <w:rPr>
                <w:rFonts w:ascii="Times New Roman" w:eastAsia="Times New Roman" w:hAnsi="Times New Roman" w:cs="Times New Roman"/>
                <w:sz w:val="20"/>
                <w:szCs w:val="20"/>
              </w:rPr>
              <w:t>сорока</w:t>
            </w:r>
            <w:r w:rsidR="006A553C">
              <w:rPr>
                <w:rFonts w:ascii="Times New Roman" w:eastAsia="Times New Roman" w:hAnsi="Times New Roman" w:cs="Times New Roman"/>
                <w:sz w:val="20"/>
                <w:szCs w:val="20"/>
              </w:rPr>
              <w:t xml:space="preserve"> пяти</w:t>
            </w:r>
            <w:r w:rsidRPr="00C95ACF">
              <w:rPr>
                <w:rFonts w:ascii="Times New Roman" w:eastAsia="Times New Roman" w:hAnsi="Times New Roman" w:cs="Times New Roman"/>
                <w:sz w:val="20"/>
                <w:szCs w:val="20"/>
              </w:rPr>
              <w:t>) календарных дней с даты Начала Этапа I</w:t>
            </w:r>
            <w:r w:rsidRPr="00C95ACF">
              <w:rPr>
                <w:rFonts w:ascii="Times New Roman" w:eastAsia="Times New Roman" w:hAnsi="Times New Roman" w:cs="Times New Roman"/>
                <w:sz w:val="20"/>
                <w:szCs w:val="20"/>
              </w:rPr>
              <w:br/>
            </w:r>
          </w:p>
        </w:tc>
      </w:tr>
      <w:tr w:rsidR="006A553C" w14:paraId="40D79378" w14:textId="77777777" w:rsidTr="00C95ACF">
        <w:trPr>
          <w:trHeight w:val="1667"/>
        </w:trPr>
        <w:tc>
          <w:tcPr>
            <w:tcW w:w="422" w:type="dxa"/>
            <w:tcBorders>
              <w:top w:val="single" w:sz="8" w:space="0" w:color="000000"/>
              <w:left w:val="single" w:sz="8" w:space="0" w:color="000000"/>
              <w:bottom w:val="single" w:sz="8" w:space="0" w:color="000000"/>
              <w:right w:val="single" w:sz="8" w:space="0" w:color="000000"/>
            </w:tcBorders>
          </w:tcPr>
          <w:p w14:paraId="18020A9E" w14:textId="77777777" w:rsidR="006A553C" w:rsidRPr="00C95ACF" w:rsidRDefault="006A553C" w:rsidP="006A553C">
            <w:pPr>
              <w:rPr>
                <w:rFonts w:ascii="Times New Roman" w:eastAsia="Times New Roman" w:hAnsi="Times New Roman" w:cs="Times New Roman"/>
                <w:sz w:val="20"/>
                <w:szCs w:val="20"/>
              </w:rPr>
            </w:pPr>
          </w:p>
        </w:tc>
        <w:tc>
          <w:tcPr>
            <w:tcW w:w="3973" w:type="dxa"/>
            <w:tcBorders>
              <w:top w:val="single" w:sz="8" w:space="0" w:color="000000"/>
              <w:left w:val="single" w:sz="8" w:space="0" w:color="000000"/>
              <w:bottom w:val="single" w:sz="8" w:space="0" w:color="000000"/>
              <w:right w:val="single" w:sz="4" w:space="0" w:color="000000"/>
            </w:tcBorders>
          </w:tcPr>
          <w:p w14:paraId="30809585" w14:textId="77777777" w:rsidR="00BA289C" w:rsidRPr="00BA289C" w:rsidRDefault="00BA289C" w:rsidP="00BA289C">
            <w:pPr>
              <w:jc w:val="both"/>
              <w:rPr>
                <w:rFonts w:ascii="Times New Roman" w:eastAsia="Times New Roman" w:hAnsi="Times New Roman" w:cs="Times New Roman"/>
                <w:sz w:val="22"/>
                <w:szCs w:val="22"/>
              </w:rPr>
            </w:pPr>
            <w:r w:rsidRPr="00BA289C">
              <w:rPr>
                <w:rFonts w:ascii="Times New Roman" w:eastAsia="Times New Roman" w:hAnsi="Times New Roman" w:cs="Times New Roman"/>
                <w:sz w:val="22"/>
                <w:szCs w:val="22"/>
              </w:rPr>
              <w:t>Этап 2. Техническое сопровождение выставочного стенда на время проведения выставки.</w:t>
            </w:r>
          </w:p>
          <w:p w14:paraId="215E10AA" w14:textId="77777777" w:rsidR="006A553C" w:rsidRPr="00C95ACF" w:rsidRDefault="006A553C" w:rsidP="006A553C">
            <w:pPr>
              <w:widowControl/>
              <w:ind w:left="720"/>
              <w:jc w:val="both"/>
              <w:rPr>
                <w:rFonts w:ascii="Times New Roman" w:eastAsia="Times New Roman" w:hAnsi="Times New Roman" w:cs="Times New Roman"/>
                <w:sz w:val="22"/>
                <w:szCs w:val="22"/>
              </w:rPr>
            </w:pPr>
          </w:p>
        </w:tc>
        <w:tc>
          <w:tcPr>
            <w:tcW w:w="2835" w:type="dxa"/>
            <w:tcBorders>
              <w:top w:val="single" w:sz="4" w:space="0" w:color="000000"/>
              <w:left w:val="single" w:sz="4" w:space="0" w:color="000000"/>
              <w:bottom w:val="single" w:sz="4" w:space="0" w:color="000000"/>
              <w:right w:val="single" w:sz="4" w:space="0" w:color="000000"/>
            </w:tcBorders>
          </w:tcPr>
          <w:p w14:paraId="30B20541" w14:textId="7AF519C2" w:rsidR="006A553C" w:rsidRPr="00C95ACF" w:rsidRDefault="00081B50" w:rsidP="006A553C">
            <w:pPr>
              <w:widowControl/>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акт оказанных услуг, с подробным их описанием и приложением </w:t>
            </w:r>
            <w:r w:rsidRPr="0022788A">
              <w:rPr>
                <w:rFonts w:ascii="Times New Roman" w:eastAsia="Times New Roman" w:hAnsi="Times New Roman" w:cs="Times New Roman"/>
                <w:sz w:val="22"/>
                <w:szCs w:val="22"/>
              </w:rPr>
              <w:t>фотоотчет</w:t>
            </w:r>
            <w:r>
              <w:rPr>
                <w:rFonts w:ascii="Times New Roman" w:eastAsia="Times New Roman" w:hAnsi="Times New Roman" w:cs="Times New Roman"/>
                <w:sz w:val="22"/>
                <w:szCs w:val="22"/>
              </w:rPr>
              <w:t>а</w:t>
            </w:r>
            <w:r w:rsidRPr="0022788A">
              <w:rPr>
                <w:rFonts w:ascii="Times New Roman" w:eastAsia="Times New Roman" w:hAnsi="Times New Roman" w:cs="Times New Roman"/>
                <w:sz w:val="22"/>
                <w:szCs w:val="22"/>
              </w:rPr>
              <w:t xml:space="preserve"> об оказанных услугах</w:t>
            </w:r>
          </w:p>
        </w:tc>
        <w:tc>
          <w:tcPr>
            <w:tcW w:w="1856" w:type="dxa"/>
            <w:tcBorders>
              <w:top w:val="single" w:sz="8" w:space="0" w:color="000000"/>
              <w:left w:val="single" w:sz="4" w:space="0" w:color="000000"/>
              <w:bottom w:val="single" w:sz="8" w:space="0" w:color="000000"/>
              <w:right w:val="single" w:sz="8" w:space="0" w:color="000000"/>
            </w:tcBorders>
          </w:tcPr>
          <w:p w14:paraId="38804AA2" w14:textId="3EBAAE79" w:rsidR="006A553C" w:rsidRPr="006A553C" w:rsidRDefault="00196DBE" w:rsidP="006A553C">
            <w:pPr>
              <w:rPr>
                <w:rFonts w:ascii="Times New Roman" w:eastAsia="Times New Roman" w:hAnsi="Times New Roman" w:cs="Times New Roman"/>
                <w:b/>
                <w:sz w:val="20"/>
                <w:szCs w:val="20"/>
              </w:rPr>
            </w:pPr>
            <w:r w:rsidRPr="00C95ACF">
              <w:rPr>
                <w:rFonts w:ascii="Times New Roman" w:eastAsia="Times New Roman" w:hAnsi="Times New Roman" w:cs="Times New Roman"/>
                <w:sz w:val="20"/>
                <w:szCs w:val="20"/>
              </w:rPr>
              <w:t xml:space="preserve">со следующего дня с даты </w:t>
            </w:r>
            <w:r>
              <w:rPr>
                <w:rFonts w:ascii="Times New Roman" w:eastAsia="Times New Roman" w:hAnsi="Times New Roman" w:cs="Times New Roman"/>
                <w:sz w:val="20"/>
                <w:szCs w:val="20"/>
              </w:rPr>
              <w:t xml:space="preserve">приемки работ по </w:t>
            </w:r>
            <w:r w:rsidRPr="00C95ACF">
              <w:rPr>
                <w:rFonts w:ascii="Times New Roman" w:eastAsia="Times New Roman" w:hAnsi="Times New Roman" w:cs="Times New Roman"/>
                <w:sz w:val="20"/>
                <w:szCs w:val="20"/>
              </w:rPr>
              <w:t>Этап</w:t>
            </w:r>
            <w:r>
              <w:rPr>
                <w:rFonts w:ascii="Times New Roman" w:eastAsia="Times New Roman" w:hAnsi="Times New Roman" w:cs="Times New Roman"/>
                <w:sz w:val="20"/>
                <w:szCs w:val="20"/>
              </w:rPr>
              <w:t>у</w:t>
            </w:r>
            <w:r w:rsidRPr="00C95ACF">
              <w:rPr>
                <w:rFonts w:ascii="Times New Roman" w:eastAsia="Times New Roman" w:hAnsi="Times New Roman" w:cs="Times New Roman"/>
                <w:sz w:val="20"/>
                <w:szCs w:val="20"/>
              </w:rPr>
              <w:t xml:space="preserve"> I</w:t>
            </w:r>
          </w:p>
        </w:tc>
        <w:tc>
          <w:tcPr>
            <w:tcW w:w="1554" w:type="dxa"/>
            <w:tcBorders>
              <w:top w:val="single" w:sz="8" w:space="0" w:color="000000"/>
              <w:left w:val="single" w:sz="8" w:space="0" w:color="000000"/>
              <w:bottom w:val="single" w:sz="8" w:space="0" w:color="000000"/>
              <w:right w:val="single" w:sz="4" w:space="0" w:color="000000"/>
            </w:tcBorders>
          </w:tcPr>
          <w:p w14:paraId="2CBBEF49" w14:textId="594589C8" w:rsidR="006A553C" w:rsidRPr="006A553C" w:rsidRDefault="006A553C" w:rsidP="006A553C">
            <w:pPr>
              <w:spacing w:after="240"/>
              <w:rPr>
                <w:rFonts w:ascii="Times New Roman" w:eastAsia="Times New Roman" w:hAnsi="Times New Roman" w:cs="Times New Roman"/>
                <w:b/>
                <w:sz w:val="20"/>
                <w:szCs w:val="20"/>
              </w:rPr>
            </w:pPr>
            <w:r w:rsidRPr="00C95ACF">
              <w:rPr>
                <w:rFonts w:ascii="Times New Roman" w:eastAsia="Times New Roman" w:hAnsi="Times New Roman" w:cs="Times New Roman"/>
                <w:sz w:val="20"/>
                <w:szCs w:val="20"/>
              </w:rPr>
              <w:t xml:space="preserve">Не позднее </w:t>
            </w:r>
            <w:r w:rsidR="00196DBE">
              <w:rPr>
                <w:rFonts w:ascii="Times New Roman" w:eastAsia="Times New Roman" w:hAnsi="Times New Roman" w:cs="Times New Roman"/>
                <w:sz w:val="20"/>
                <w:szCs w:val="20"/>
              </w:rPr>
              <w:t>85</w:t>
            </w:r>
            <w:r w:rsidRPr="00C95ACF">
              <w:rPr>
                <w:rFonts w:ascii="Times New Roman" w:eastAsia="Times New Roman" w:hAnsi="Times New Roman" w:cs="Times New Roman"/>
                <w:sz w:val="20"/>
                <w:szCs w:val="20"/>
              </w:rPr>
              <w:t xml:space="preserve"> (</w:t>
            </w:r>
            <w:r w:rsidR="00196DBE">
              <w:rPr>
                <w:rFonts w:ascii="Times New Roman" w:eastAsia="Times New Roman" w:hAnsi="Times New Roman" w:cs="Times New Roman"/>
                <w:sz w:val="20"/>
                <w:szCs w:val="20"/>
              </w:rPr>
              <w:t>восьмидесяти пяти</w:t>
            </w:r>
            <w:r w:rsidRPr="00C95ACF">
              <w:rPr>
                <w:rFonts w:ascii="Times New Roman" w:eastAsia="Times New Roman" w:hAnsi="Times New Roman" w:cs="Times New Roman"/>
                <w:sz w:val="20"/>
                <w:szCs w:val="20"/>
              </w:rPr>
              <w:t>) календарных дней с даты Начала Этапа II</w:t>
            </w:r>
            <w:r w:rsidRPr="00C95ACF">
              <w:rPr>
                <w:rFonts w:ascii="Times New Roman" w:eastAsia="Times New Roman" w:hAnsi="Times New Roman" w:cs="Times New Roman"/>
                <w:sz w:val="20"/>
                <w:szCs w:val="20"/>
              </w:rPr>
              <w:br/>
            </w:r>
          </w:p>
        </w:tc>
      </w:tr>
      <w:tr w:rsidR="00BA289C" w14:paraId="55176095" w14:textId="77777777" w:rsidTr="00BA289C">
        <w:trPr>
          <w:trHeight w:val="1107"/>
        </w:trPr>
        <w:tc>
          <w:tcPr>
            <w:tcW w:w="422" w:type="dxa"/>
            <w:tcBorders>
              <w:top w:val="single" w:sz="8" w:space="0" w:color="000000"/>
              <w:left w:val="single" w:sz="8" w:space="0" w:color="000000"/>
              <w:bottom w:val="single" w:sz="8" w:space="0" w:color="000000"/>
              <w:right w:val="single" w:sz="8" w:space="0" w:color="000000"/>
            </w:tcBorders>
          </w:tcPr>
          <w:p w14:paraId="29500387" w14:textId="77777777" w:rsidR="00BA289C" w:rsidRPr="00C95ACF" w:rsidRDefault="00BA289C" w:rsidP="00BA289C">
            <w:pPr>
              <w:rPr>
                <w:rFonts w:ascii="Times New Roman" w:eastAsia="Times New Roman" w:hAnsi="Times New Roman" w:cs="Times New Roman"/>
                <w:sz w:val="20"/>
                <w:szCs w:val="20"/>
              </w:rPr>
            </w:pPr>
          </w:p>
        </w:tc>
        <w:tc>
          <w:tcPr>
            <w:tcW w:w="3973" w:type="dxa"/>
            <w:tcBorders>
              <w:top w:val="single" w:sz="8" w:space="0" w:color="000000"/>
              <w:left w:val="single" w:sz="8" w:space="0" w:color="000000"/>
              <w:bottom w:val="single" w:sz="8" w:space="0" w:color="000000"/>
              <w:right w:val="single" w:sz="4" w:space="0" w:color="000000"/>
            </w:tcBorders>
          </w:tcPr>
          <w:p w14:paraId="7DA41361" w14:textId="754F9178" w:rsidR="00BA289C" w:rsidRPr="0022788A" w:rsidRDefault="00BA289C" w:rsidP="00BA289C">
            <w:pPr>
              <w:jc w:val="both"/>
              <w:rPr>
                <w:rFonts w:ascii="Times New Roman" w:eastAsia="Times New Roman" w:hAnsi="Times New Roman" w:cs="Times New Roman"/>
                <w:sz w:val="22"/>
                <w:szCs w:val="22"/>
              </w:rPr>
            </w:pPr>
            <w:r w:rsidRPr="00BA289C">
              <w:rPr>
                <w:rFonts w:ascii="Times New Roman" w:eastAsia="Times New Roman" w:hAnsi="Times New Roman" w:cs="Times New Roman"/>
                <w:sz w:val="22"/>
                <w:szCs w:val="22"/>
              </w:rPr>
              <w:t xml:space="preserve">Этап 3. </w:t>
            </w:r>
            <w:r w:rsidR="009F0F05">
              <w:rPr>
                <w:rFonts w:ascii="Times New Roman" w:eastAsia="Batang" w:hAnsi="Times New Roman" w:cs="Times New Roman"/>
                <w:sz w:val="22"/>
                <w:szCs w:val="22"/>
                <w:lang w:eastAsia="en-US"/>
              </w:rPr>
              <w:t>ТЕХНИЧЕСКИЙ ПРОЕКТ</w:t>
            </w:r>
          </w:p>
        </w:tc>
        <w:tc>
          <w:tcPr>
            <w:tcW w:w="2835" w:type="dxa"/>
            <w:tcBorders>
              <w:top w:val="single" w:sz="4" w:space="0" w:color="000000"/>
              <w:left w:val="single" w:sz="4" w:space="0" w:color="000000"/>
              <w:bottom w:val="single" w:sz="4" w:space="0" w:color="000000"/>
              <w:right w:val="single" w:sz="4" w:space="0" w:color="000000"/>
            </w:tcBorders>
          </w:tcPr>
          <w:p w14:paraId="1A885911" w14:textId="19BD87A2" w:rsidR="00BA289C" w:rsidRDefault="00BA289C" w:rsidP="00BA289C">
            <w:pPr>
              <w:widowControl/>
              <w:shd w:val="clear" w:color="auto" w:fill="FFFFFF"/>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акт оказанных услуг, с подробным их описанием и приложением </w:t>
            </w:r>
            <w:r w:rsidRPr="0022788A">
              <w:rPr>
                <w:rFonts w:ascii="Times New Roman" w:eastAsia="Times New Roman" w:hAnsi="Times New Roman" w:cs="Times New Roman"/>
                <w:sz w:val="22"/>
                <w:szCs w:val="22"/>
              </w:rPr>
              <w:t>фотоотчет</w:t>
            </w:r>
            <w:r>
              <w:rPr>
                <w:rFonts w:ascii="Times New Roman" w:eastAsia="Times New Roman" w:hAnsi="Times New Roman" w:cs="Times New Roman"/>
                <w:sz w:val="22"/>
                <w:szCs w:val="22"/>
              </w:rPr>
              <w:t>а</w:t>
            </w:r>
            <w:r w:rsidRPr="0022788A">
              <w:rPr>
                <w:rFonts w:ascii="Times New Roman" w:eastAsia="Times New Roman" w:hAnsi="Times New Roman" w:cs="Times New Roman"/>
                <w:sz w:val="22"/>
                <w:szCs w:val="22"/>
              </w:rPr>
              <w:t xml:space="preserve"> об оказанных услугах</w:t>
            </w:r>
          </w:p>
        </w:tc>
        <w:tc>
          <w:tcPr>
            <w:tcW w:w="1856" w:type="dxa"/>
            <w:tcBorders>
              <w:top w:val="single" w:sz="8" w:space="0" w:color="000000"/>
              <w:left w:val="single" w:sz="4" w:space="0" w:color="000000"/>
              <w:bottom w:val="single" w:sz="8" w:space="0" w:color="000000"/>
              <w:right w:val="single" w:sz="8" w:space="0" w:color="000000"/>
            </w:tcBorders>
          </w:tcPr>
          <w:p w14:paraId="7BCD9925" w14:textId="5D5FDDFC" w:rsidR="00BA289C" w:rsidRDefault="00196DBE" w:rsidP="00BA289C">
            <w:pPr>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 xml:space="preserve">со следующего дня с даты </w:t>
            </w:r>
            <w:r>
              <w:rPr>
                <w:rFonts w:ascii="Times New Roman" w:eastAsia="Times New Roman" w:hAnsi="Times New Roman" w:cs="Times New Roman"/>
                <w:sz w:val="20"/>
                <w:szCs w:val="20"/>
              </w:rPr>
              <w:t xml:space="preserve">приемки работ по </w:t>
            </w:r>
            <w:r w:rsidRPr="00C95ACF">
              <w:rPr>
                <w:rFonts w:ascii="Times New Roman" w:eastAsia="Times New Roman" w:hAnsi="Times New Roman" w:cs="Times New Roman"/>
                <w:sz w:val="20"/>
                <w:szCs w:val="20"/>
              </w:rPr>
              <w:t>Этап</w:t>
            </w:r>
            <w:r>
              <w:rPr>
                <w:rFonts w:ascii="Times New Roman" w:eastAsia="Times New Roman" w:hAnsi="Times New Roman" w:cs="Times New Roman"/>
                <w:sz w:val="20"/>
                <w:szCs w:val="20"/>
              </w:rPr>
              <w:t>у</w:t>
            </w:r>
            <w:r w:rsidRPr="00C95ACF">
              <w:rPr>
                <w:rFonts w:ascii="Times New Roman" w:eastAsia="Times New Roman" w:hAnsi="Times New Roman" w:cs="Times New Roman"/>
                <w:sz w:val="20"/>
                <w:szCs w:val="20"/>
              </w:rPr>
              <w:t xml:space="preserve"> II</w:t>
            </w:r>
          </w:p>
        </w:tc>
        <w:tc>
          <w:tcPr>
            <w:tcW w:w="1554" w:type="dxa"/>
            <w:tcBorders>
              <w:top w:val="single" w:sz="8" w:space="0" w:color="000000"/>
              <w:left w:val="single" w:sz="8" w:space="0" w:color="000000"/>
              <w:bottom w:val="single" w:sz="8" w:space="0" w:color="000000"/>
              <w:right w:val="single" w:sz="4" w:space="0" w:color="000000"/>
            </w:tcBorders>
          </w:tcPr>
          <w:p w14:paraId="19791495" w14:textId="57E60F66" w:rsidR="00BA289C" w:rsidRPr="00C95ACF" w:rsidRDefault="00196DBE" w:rsidP="00BA289C">
            <w:pPr>
              <w:spacing w:after="240"/>
              <w:rPr>
                <w:rFonts w:ascii="Times New Roman" w:eastAsia="Times New Roman" w:hAnsi="Times New Roman" w:cs="Times New Roman"/>
                <w:sz w:val="20"/>
                <w:szCs w:val="20"/>
              </w:rPr>
            </w:pPr>
            <w:r w:rsidRPr="00C95ACF">
              <w:rPr>
                <w:rFonts w:ascii="Times New Roman" w:eastAsia="Times New Roman" w:hAnsi="Times New Roman" w:cs="Times New Roman"/>
                <w:sz w:val="20"/>
                <w:szCs w:val="20"/>
              </w:rPr>
              <w:t xml:space="preserve">Не позднее </w:t>
            </w:r>
            <w:r>
              <w:rPr>
                <w:rFonts w:ascii="Times New Roman" w:eastAsia="Times New Roman" w:hAnsi="Times New Roman" w:cs="Times New Roman"/>
                <w:sz w:val="20"/>
                <w:szCs w:val="20"/>
              </w:rPr>
              <w:t>55</w:t>
            </w:r>
            <w:r w:rsidRPr="00C95AC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пятидесяти пяти</w:t>
            </w:r>
            <w:r w:rsidRPr="00C95ACF">
              <w:rPr>
                <w:rFonts w:ascii="Times New Roman" w:eastAsia="Times New Roman" w:hAnsi="Times New Roman" w:cs="Times New Roman"/>
                <w:sz w:val="20"/>
                <w:szCs w:val="20"/>
              </w:rPr>
              <w:t>) календарных дней с даты Начала Этапа III</w:t>
            </w:r>
          </w:p>
        </w:tc>
      </w:tr>
    </w:tbl>
    <w:p w14:paraId="2CDB3C57" w14:textId="77777777" w:rsidR="009F2AE4" w:rsidRDefault="009F2AE4">
      <w:pPr>
        <w:ind w:right="-2" w:firstLine="709"/>
        <w:jc w:val="right"/>
        <w:rPr>
          <w:rFonts w:ascii="Times New Roman" w:eastAsia="Times New Roman" w:hAnsi="Times New Roman" w:cs="Times New Roman"/>
          <w:b/>
          <w:sz w:val="20"/>
          <w:szCs w:val="20"/>
        </w:rPr>
      </w:pPr>
    </w:p>
    <w:p w14:paraId="71A68EB3" w14:textId="77777777" w:rsidR="009F2AE4" w:rsidRDefault="009F2AE4">
      <w:pPr>
        <w:ind w:right="-2"/>
        <w:rPr>
          <w:rFonts w:ascii="Times New Roman" w:eastAsia="Times New Roman" w:hAnsi="Times New Roman" w:cs="Times New Roman"/>
          <w:b/>
          <w:sz w:val="20"/>
          <w:szCs w:val="20"/>
        </w:rPr>
      </w:pPr>
    </w:p>
    <w:p w14:paraId="1DBD529B" w14:textId="77777777" w:rsidR="009F2AE4" w:rsidRDefault="009F2AE4">
      <w:pPr>
        <w:ind w:right="-2" w:firstLine="709"/>
        <w:jc w:val="right"/>
        <w:rPr>
          <w:rFonts w:ascii="Times New Roman" w:eastAsia="Times New Roman" w:hAnsi="Times New Roman" w:cs="Times New Roman"/>
          <w:b/>
          <w:sz w:val="20"/>
          <w:szCs w:val="20"/>
        </w:rPr>
      </w:pPr>
    </w:p>
    <w:tbl>
      <w:tblPr>
        <w:tblStyle w:val="afff0"/>
        <w:tblW w:w="9345" w:type="dxa"/>
        <w:tblInd w:w="0" w:type="dxa"/>
        <w:tblLayout w:type="fixed"/>
        <w:tblLook w:val="0400" w:firstRow="0" w:lastRow="0" w:firstColumn="0" w:lastColumn="0" w:noHBand="0" w:noVBand="1"/>
      </w:tblPr>
      <w:tblGrid>
        <w:gridCol w:w="4672"/>
        <w:gridCol w:w="4673"/>
      </w:tblGrid>
      <w:tr w:rsidR="009F2AE4" w14:paraId="5E7C90FD" w14:textId="77777777">
        <w:tc>
          <w:tcPr>
            <w:tcW w:w="4672" w:type="dxa"/>
          </w:tcPr>
          <w:p w14:paraId="0316B53E"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Заказчик:</w:t>
            </w:r>
          </w:p>
          <w:p w14:paraId="1933B017"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АНО «Центр развития территорий»</w:t>
            </w:r>
          </w:p>
          <w:p w14:paraId="6EF72E68" w14:textId="77777777" w:rsidR="009F2AE4" w:rsidRDefault="009F2AE4">
            <w:pPr>
              <w:spacing w:after="60" w:line="252" w:lineRule="auto"/>
              <w:jc w:val="both"/>
              <w:rPr>
                <w:rFonts w:ascii="Times New Roman" w:eastAsia="Times New Roman" w:hAnsi="Times New Roman" w:cs="Times New Roman"/>
                <w:sz w:val="28"/>
                <w:szCs w:val="28"/>
              </w:rPr>
            </w:pPr>
          </w:p>
          <w:p w14:paraId="1BBC4AA3"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Директор </w:t>
            </w:r>
          </w:p>
          <w:p w14:paraId="218816A0" w14:textId="77777777" w:rsidR="009F2AE4" w:rsidRDefault="009F2AE4">
            <w:pPr>
              <w:spacing w:after="60" w:line="252" w:lineRule="auto"/>
              <w:jc w:val="both"/>
              <w:rPr>
                <w:rFonts w:ascii="Times New Roman" w:eastAsia="Times New Roman" w:hAnsi="Times New Roman" w:cs="Times New Roman"/>
                <w:sz w:val="28"/>
                <w:szCs w:val="28"/>
              </w:rPr>
            </w:pPr>
          </w:p>
          <w:p w14:paraId="7CD8AF92"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________________ П.Н. Стрелец</w:t>
            </w:r>
          </w:p>
          <w:p w14:paraId="1FD45DC4" w14:textId="77777777" w:rsidR="009F2AE4" w:rsidRDefault="009D3E50">
            <w:pPr>
              <w:spacing w:before="20" w:after="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311DE712"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Исполнитель:</w:t>
            </w:r>
          </w:p>
          <w:p w14:paraId="63366039" w14:textId="77777777" w:rsidR="009F2AE4" w:rsidRDefault="009F2AE4">
            <w:pPr>
              <w:spacing w:after="60" w:line="252" w:lineRule="auto"/>
              <w:jc w:val="both"/>
              <w:rPr>
                <w:rFonts w:ascii="Times New Roman" w:eastAsia="Times New Roman" w:hAnsi="Times New Roman" w:cs="Times New Roman"/>
                <w:sz w:val="28"/>
                <w:szCs w:val="28"/>
              </w:rPr>
            </w:pPr>
          </w:p>
          <w:p w14:paraId="38165DDF" w14:textId="77777777" w:rsidR="009F2AE4" w:rsidRDefault="009F2AE4">
            <w:pPr>
              <w:spacing w:after="60" w:line="252" w:lineRule="auto"/>
              <w:jc w:val="both"/>
              <w:rPr>
                <w:rFonts w:ascii="Times New Roman" w:eastAsia="Times New Roman" w:hAnsi="Times New Roman" w:cs="Times New Roman"/>
                <w:sz w:val="28"/>
                <w:szCs w:val="28"/>
              </w:rPr>
            </w:pPr>
          </w:p>
          <w:p w14:paraId="4D1C14D2"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Генеральный директор</w:t>
            </w:r>
          </w:p>
          <w:p w14:paraId="495789D7" w14:textId="77777777" w:rsidR="009F2AE4" w:rsidRDefault="009F2AE4">
            <w:pPr>
              <w:spacing w:after="60" w:line="252" w:lineRule="auto"/>
              <w:jc w:val="both"/>
              <w:rPr>
                <w:rFonts w:ascii="Times New Roman" w:eastAsia="Times New Roman" w:hAnsi="Times New Roman" w:cs="Times New Roman"/>
                <w:sz w:val="28"/>
                <w:szCs w:val="28"/>
              </w:rPr>
            </w:pPr>
          </w:p>
          <w:p w14:paraId="3E4FD6DF" w14:textId="77777777" w:rsidR="009F2AE4" w:rsidRDefault="009D3E50">
            <w:pPr>
              <w:spacing w:after="60" w:line="252" w:lineRule="auto"/>
              <w:jc w:val="both"/>
              <w:rPr>
                <w:rFonts w:ascii="Times New Roman" w:eastAsia="Times New Roman" w:hAnsi="Times New Roman" w:cs="Times New Roman"/>
                <w:sz w:val="28"/>
                <w:szCs w:val="28"/>
              </w:rPr>
            </w:pPr>
            <w:r>
              <w:rPr>
                <w:rFonts w:ascii="Times New Roman" w:eastAsia="Times New Roman" w:hAnsi="Times New Roman" w:cs="Times New Roman"/>
              </w:rPr>
              <w:t>_______________И.О. Фамилия</w:t>
            </w:r>
          </w:p>
          <w:p w14:paraId="17F2F3B8" w14:textId="77777777" w:rsidR="009F2AE4" w:rsidRDefault="009D3E50">
            <w:pPr>
              <w:spacing w:before="20" w:after="2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6BD32E1F" w14:textId="77777777" w:rsidR="009F2AE4" w:rsidRDefault="009F2AE4">
      <w:pPr>
        <w:jc w:val="right"/>
        <w:rPr>
          <w:rFonts w:ascii="Times New Roman" w:eastAsia="Times New Roman" w:hAnsi="Times New Roman" w:cs="Times New Roman"/>
          <w:color w:val="FF0000"/>
        </w:rPr>
        <w:sectPr w:rsidR="009F2AE4">
          <w:pgSz w:w="11900" w:h="16840"/>
          <w:pgMar w:top="1135" w:right="851" w:bottom="1134" w:left="1134" w:header="709" w:footer="709" w:gutter="0"/>
          <w:pgNumType w:start="1"/>
          <w:cols w:space="720"/>
        </w:sectPr>
      </w:pPr>
    </w:p>
    <w:p w14:paraId="1F9D50E7" w14:textId="77777777" w:rsidR="009F2AE4" w:rsidRDefault="009F2AE4">
      <w:pPr>
        <w:spacing w:after="60"/>
        <w:ind w:left="5529"/>
        <w:jc w:val="both"/>
        <w:rPr>
          <w:rFonts w:ascii="Times New Roman" w:eastAsia="Times New Roman" w:hAnsi="Times New Roman" w:cs="Times New Roman"/>
        </w:rPr>
        <w:sectPr w:rsidR="009F2AE4">
          <w:type w:val="continuous"/>
          <w:pgSz w:w="11900" w:h="16840"/>
          <w:pgMar w:top="993" w:right="851" w:bottom="993" w:left="1701" w:header="709" w:footer="709" w:gutter="0"/>
          <w:cols w:space="720"/>
        </w:sectPr>
      </w:pPr>
    </w:p>
    <w:p w14:paraId="71356849" w14:textId="77777777" w:rsidR="009F2AE4" w:rsidRDefault="009D3E50">
      <w:pPr>
        <w:spacing w:after="60"/>
        <w:ind w:left="5529"/>
        <w:jc w:val="both"/>
        <w:rPr>
          <w:rFonts w:ascii="Times New Roman" w:eastAsia="Times New Roman" w:hAnsi="Times New Roman" w:cs="Times New Roman"/>
          <w:sz w:val="28"/>
          <w:szCs w:val="28"/>
        </w:rPr>
      </w:pPr>
      <w:r>
        <w:rPr>
          <w:rFonts w:ascii="Times New Roman" w:eastAsia="Times New Roman" w:hAnsi="Times New Roman" w:cs="Times New Roman"/>
        </w:rPr>
        <w:lastRenderedPageBreak/>
        <w:t>Приложение № 3</w:t>
      </w:r>
    </w:p>
    <w:p w14:paraId="664EA443" w14:textId="7058F0F0" w:rsidR="009F2AE4" w:rsidRDefault="009D3E50">
      <w:pPr>
        <w:spacing w:after="60"/>
        <w:ind w:left="5529"/>
        <w:jc w:val="both"/>
        <w:rPr>
          <w:rFonts w:ascii="Times New Roman" w:eastAsia="Times New Roman" w:hAnsi="Times New Roman" w:cs="Times New Roman"/>
          <w:sz w:val="28"/>
          <w:szCs w:val="28"/>
        </w:rPr>
      </w:pPr>
      <w:r>
        <w:rPr>
          <w:rFonts w:ascii="Times New Roman" w:eastAsia="Times New Roman" w:hAnsi="Times New Roman" w:cs="Times New Roman"/>
        </w:rPr>
        <w:t xml:space="preserve"> к договору на разработку концепции</w:t>
      </w:r>
      <w:r w:rsidR="00196DBE">
        <w:rPr>
          <w:rFonts w:ascii="Times New Roman" w:eastAsia="Times New Roman" w:hAnsi="Times New Roman" w:cs="Times New Roman"/>
        </w:rPr>
        <w:t xml:space="preserve"> музея </w:t>
      </w:r>
      <w:r>
        <w:rPr>
          <w:rFonts w:ascii="Times New Roman" w:eastAsia="Times New Roman" w:hAnsi="Times New Roman" w:cs="Times New Roman"/>
        </w:rPr>
        <w:t>от «___» _____ 202</w:t>
      </w:r>
      <w:r w:rsidR="00196DBE">
        <w:rPr>
          <w:rFonts w:ascii="Times New Roman" w:eastAsia="Times New Roman" w:hAnsi="Times New Roman" w:cs="Times New Roman"/>
        </w:rPr>
        <w:t>4</w:t>
      </w:r>
      <w:r>
        <w:rPr>
          <w:rFonts w:ascii="Times New Roman" w:eastAsia="Times New Roman" w:hAnsi="Times New Roman" w:cs="Times New Roman"/>
        </w:rPr>
        <w:t xml:space="preserve"> г. № _____</w:t>
      </w:r>
    </w:p>
    <w:p w14:paraId="72009CF7" w14:textId="77777777" w:rsidR="009F2AE4" w:rsidRDefault="009F2AE4">
      <w:pPr>
        <w:jc w:val="both"/>
        <w:rPr>
          <w:rFonts w:ascii="Times New Roman" w:eastAsia="Times New Roman" w:hAnsi="Times New Roman" w:cs="Times New Roman"/>
        </w:rPr>
      </w:pPr>
    </w:p>
    <w:p w14:paraId="1C92AEE3" w14:textId="77777777" w:rsidR="009F2AE4" w:rsidRDefault="009D3E50">
      <w:pPr>
        <w:tabs>
          <w:tab w:val="left" w:pos="207"/>
          <w:tab w:val="left" w:pos="351"/>
        </w:tabs>
        <w:ind w:right="34"/>
        <w:jc w:val="center"/>
        <w:rPr>
          <w:rFonts w:ascii="Times New Roman" w:eastAsia="Times New Roman" w:hAnsi="Times New Roman" w:cs="Times New Roman"/>
          <w:b/>
          <w:u w:val="single"/>
        </w:rPr>
      </w:pPr>
      <w:r>
        <w:rPr>
          <w:rFonts w:ascii="Times New Roman" w:eastAsia="Times New Roman" w:hAnsi="Times New Roman" w:cs="Times New Roman"/>
          <w:b/>
          <w:u w:val="single"/>
        </w:rPr>
        <w:t>ФОРМА</w:t>
      </w:r>
    </w:p>
    <w:p w14:paraId="424BF762" w14:textId="77777777" w:rsidR="009F2AE4" w:rsidRDefault="009F2AE4">
      <w:pPr>
        <w:tabs>
          <w:tab w:val="left" w:pos="207"/>
          <w:tab w:val="left" w:pos="351"/>
        </w:tabs>
        <w:ind w:right="34"/>
        <w:jc w:val="center"/>
        <w:rPr>
          <w:rFonts w:ascii="Times New Roman" w:eastAsia="Times New Roman" w:hAnsi="Times New Roman" w:cs="Times New Roman"/>
        </w:rPr>
      </w:pPr>
    </w:p>
    <w:p w14:paraId="775E37ED" w14:textId="1DA3C307" w:rsidR="009F2AE4" w:rsidRDefault="009D3E50">
      <w:pPr>
        <w:tabs>
          <w:tab w:val="left" w:pos="207"/>
          <w:tab w:val="left" w:pos="351"/>
        </w:tabs>
        <w:ind w:right="34"/>
        <w:jc w:val="center"/>
        <w:rPr>
          <w:rFonts w:ascii="Times New Roman" w:eastAsia="Times New Roman" w:hAnsi="Times New Roman" w:cs="Times New Roman"/>
        </w:rPr>
      </w:pPr>
      <w:r>
        <w:rPr>
          <w:rFonts w:ascii="Times New Roman" w:eastAsia="Times New Roman" w:hAnsi="Times New Roman" w:cs="Times New Roman"/>
        </w:rPr>
        <w:t xml:space="preserve">Акт приемки </w:t>
      </w:r>
      <w:r w:rsidR="006A553C">
        <w:rPr>
          <w:rFonts w:ascii="Times New Roman" w:eastAsia="Times New Roman" w:hAnsi="Times New Roman" w:cs="Times New Roman"/>
        </w:rPr>
        <w:t>оказанных услуг</w:t>
      </w:r>
      <w:r>
        <w:rPr>
          <w:rFonts w:ascii="Times New Roman" w:eastAsia="Times New Roman" w:hAnsi="Times New Roman" w:cs="Times New Roman"/>
        </w:rPr>
        <w:t xml:space="preserve"> по договору об оказании услуг </w:t>
      </w:r>
    </w:p>
    <w:p w14:paraId="7CBFA2ED" w14:textId="1162FF7C" w:rsidR="009F2AE4" w:rsidRDefault="00196DBE" w:rsidP="006A553C">
      <w:pPr>
        <w:tabs>
          <w:tab w:val="left" w:pos="207"/>
          <w:tab w:val="left" w:pos="351"/>
        </w:tabs>
        <w:ind w:right="34"/>
        <w:jc w:val="center"/>
        <w:rPr>
          <w:rFonts w:ascii="Times New Roman" w:eastAsia="Times New Roman" w:hAnsi="Times New Roman" w:cs="Times New Roman"/>
        </w:rPr>
      </w:pPr>
      <w:r w:rsidRPr="00196DBE">
        <w:rPr>
          <w:rFonts w:ascii="Times New Roman" w:eastAsia="Times New Roman" w:hAnsi="Times New Roman" w:cs="Times New Roman"/>
        </w:rPr>
        <w:t>по разработке концепции музея под рабочим названием «Музей Динозавров»</w:t>
      </w:r>
    </w:p>
    <w:p w14:paraId="2D8DC3C0" w14:textId="77777777" w:rsidR="006A553C" w:rsidRDefault="006A553C" w:rsidP="006A553C">
      <w:pPr>
        <w:tabs>
          <w:tab w:val="left" w:pos="207"/>
          <w:tab w:val="left" w:pos="351"/>
        </w:tabs>
        <w:ind w:right="34"/>
        <w:jc w:val="center"/>
        <w:rPr>
          <w:rFonts w:ascii="Times New Roman" w:eastAsia="Times New Roman" w:hAnsi="Times New Roman" w:cs="Times New Roman"/>
        </w:rPr>
      </w:pPr>
    </w:p>
    <w:p w14:paraId="5EDA67E4" w14:textId="18424452" w:rsidR="009F2AE4" w:rsidRDefault="009D3E50">
      <w:pPr>
        <w:jc w:val="both"/>
        <w:rPr>
          <w:rFonts w:ascii="Times New Roman" w:eastAsia="Times New Roman" w:hAnsi="Times New Roman" w:cs="Times New Roman"/>
        </w:rPr>
      </w:pPr>
      <w:r>
        <w:rPr>
          <w:rFonts w:ascii="Times New Roman" w:eastAsia="Times New Roman" w:hAnsi="Times New Roman" w:cs="Times New Roman"/>
        </w:rPr>
        <w:t xml:space="preserve">г. Благовещенск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w:t>
      </w:r>
      <w:proofErr w:type="gramStart"/>
      <w:r>
        <w:rPr>
          <w:rFonts w:ascii="Times New Roman" w:eastAsia="Times New Roman" w:hAnsi="Times New Roman" w:cs="Times New Roman"/>
        </w:rPr>
        <w:t>_»_</w:t>
      </w:r>
      <w:proofErr w:type="gramEnd"/>
      <w:r>
        <w:rPr>
          <w:rFonts w:ascii="Times New Roman" w:eastAsia="Times New Roman" w:hAnsi="Times New Roman" w:cs="Times New Roman"/>
        </w:rPr>
        <w:t>________202</w:t>
      </w:r>
      <w:r w:rsidR="00196DBE">
        <w:rPr>
          <w:rFonts w:ascii="Times New Roman" w:eastAsia="Times New Roman" w:hAnsi="Times New Roman" w:cs="Times New Roman"/>
        </w:rPr>
        <w:t>4</w:t>
      </w:r>
      <w:r>
        <w:rPr>
          <w:rFonts w:ascii="Times New Roman" w:eastAsia="Times New Roman" w:hAnsi="Times New Roman" w:cs="Times New Roman"/>
        </w:rPr>
        <w:t xml:space="preserve"> г.</w:t>
      </w:r>
    </w:p>
    <w:p w14:paraId="7BD0712A" w14:textId="77777777" w:rsidR="009F2AE4" w:rsidRDefault="009F2AE4">
      <w:pPr>
        <w:jc w:val="both"/>
        <w:rPr>
          <w:rFonts w:ascii="Times New Roman" w:eastAsia="Times New Roman" w:hAnsi="Times New Roman" w:cs="Times New Roman"/>
        </w:rPr>
      </w:pPr>
    </w:p>
    <w:p w14:paraId="06924236" w14:textId="11BD3C0D" w:rsidR="009F2AE4" w:rsidRDefault="009D3E50" w:rsidP="006A553C">
      <w:pPr>
        <w:jc w:val="both"/>
        <w:rPr>
          <w:rFonts w:ascii="Times New Roman" w:eastAsia="Times New Roman" w:hAnsi="Times New Roman" w:cs="Times New Roman"/>
        </w:rPr>
      </w:pPr>
      <w:r>
        <w:rPr>
          <w:rFonts w:ascii="Times New Roman" w:eastAsia="Times New Roman" w:hAnsi="Times New Roman" w:cs="Times New Roman"/>
        </w:rPr>
        <w:t>Автономная некоммерческая организация «Центр развития территорий», именуемая в дальнейшем «Заказчик», в лице директора Стрельца Петра Николаевича</w:t>
      </w:r>
      <w:r>
        <w:rPr>
          <w:rFonts w:ascii="Times New Roman" w:eastAsia="Times New Roman" w:hAnsi="Times New Roman" w:cs="Times New Roman"/>
          <w:i/>
        </w:rPr>
        <w:t>,</w:t>
      </w:r>
      <w:r>
        <w:rPr>
          <w:rFonts w:ascii="Times New Roman" w:eastAsia="Times New Roman" w:hAnsi="Times New Roman" w:cs="Times New Roman"/>
        </w:rPr>
        <w:t xml:space="preserve"> действующего на основании Устава, с одной стороны, и (</w:t>
      </w:r>
      <w:r>
        <w:rPr>
          <w:rFonts w:ascii="Times New Roman" w:eastAsia="Times New Roman" w:hAnsi="Times New Roman" w:cs="Times New Roman"/>
          <w:u w:val="single"/>
        </w:rPr>
        <w:t>ИП, юридическое или физическое лицо</w:t>
      </w:r>
      <w:r>
        <w:rPr>
          <w:rFonts w:ascii="Times New Roman" w:eastAsia="Times New Roman" w:hAnsi="Times New Roman" w:cs="Times New Roman"/>
        </w:rPr>
        <w:t xml:space="preserve">), именуемый в дальнейшем «Подрядчик», в лице </w:t>
      </w:r>
      <w:r>
        <w:rPr>
          <w:rFonts w:ascii="Times New Roman" w:eastAsia="Times New Roman" w:hAnsi="Times New Roman" w:cs="Times New Roman"/>
          <w:u w:val="single"/>
        </w:rPr>
        <w:t>ФИО,</w:t>
      </w:r>
      <w:r>
        <w:rPr>
          <w:rFonts w:ascii="Times New Roman" w:eastAsia="Times New Roman" w:hAnsi="Times New Roman" w:cs="Times New Roman"/>
        </w:rPr>
        <w:t xml:space="preserve"> действующего на основании ____, с другой стороны, вместе именуемые «Стороны» и каждый в отдельности «Сторона», составили настоящий Акт приемки </w:t>
      </w:r>
      <w:r w:rsidR="006A553C">
        <w:rPr>
          <w:rFonts w:ascii="Times New Roman" w:eastAsia="Times New Roman" w:hAnsi="Times New Roman" w:cs="Times New Roman"/>
        </w:rPr>
        <w:t>оказанных услуг</w:t>
      </w:r>
      <w:r>
        <w:rPr>
          <w:rFonts w:ascii="Times New Roman" w:eastAsia="Times New Roman" w:hAnsi="Times New Roman" w:cs="Times New Roman"/>
        </w:rPr>
        <w:t xml:space="preserve"> по договору об оказании услуг </w:t>
      </w:r>
      <w:r w:rsidR="00196DBE" w:rsidRPr="00196DBE">
        <w:rPr>
          <w:rFonts w:ascii="Times New Roman" w:eastAsia="Times New Roman" w:hAnsi="Times New Roman" w:cs="Times New Roman"/>
        </w:rPr>
        <w:t>по разработке концепции музея под рабочим названием «Музей Динозавров»</w:t>
      </w:r>
      <w:r w:rsidR="006A553C" w:rsidRPr="006A553C">
        <w:rPr>
          <w:rFonts w:ascii="Times New Roman" w:eastAsia="Times New Roman" w:hAnsi="Times New Roman" w:cs="Times New Roman"/>
        </w:rPr>
        <w:t xml:space="preserve"> </w:t>
      </w:r>
      <w:r>
        <w:rPr>
          <w:rFonts w:ascii="Times New Roman" w:eastAsia="Times New Roman" w:hAnsi="Times New Roman" w:cs="Times New Roman"/>
        </w:rPr>
        <w:t>(далее «Акт» и «Договор», соответственно) о нижеследующем:</w:t>
      </w:r>
    </w:p>
    <w:p w14:paraId="3402BF1A" w14:textId="77777777" w:rsidR="009F2AE4" w:rsidRDefault="009F2AE4">
      <w:pPr>
        <w:jc w:val="both"/>
        <w:rPr>
          <w:rFonts w:ascii="Times New Roman" w:eastAsia="Times New Roman" w:hAnsi="Times New Roman" w:cs="Times New Roman"/>
        </w:rPr>
      </w:pPr>
    </w:p>
    <w:p w14:paraId="686A05BC" w14:textId="3BC5DED9" w:rsidR="009F2AE4" w:rsidRDefault="009D3E50" w:rsidP="006A553C">
      <w:pPr>
        <w:shd w:val="clear" w:color="auto" w:fill="FFFFFF"/>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 xml:space="preserve"> Подрядчик </w:t>
      </w:r>
      <w:r w:rsidR="006A553C">
        <w:rPr>
          <w:rFonts w:ascii="Times New Roman" w:eastAsia="Times New Roman" w:hAnsi="Times New Roman" w:cs="Times New Roman"/>
        </w:rPr>
        <w:t>оказал услуги</w:t>
      </w:r>
      <w:r>
        <w:rPr>
          <w:rFonts w:ascii="Times New Roman" w:eastAsia="Times New Roman" w:hAnsi="Times New Roman" w:cs="Times New Roman"/>
        </w:rPr>
        <w:t xml:space="preserve"> и передал Заказчику следующие документы</w:t>
      </w:r>
      <w:r w:rsidR="00926667">
        <w:rPr>
          <w:rFonts w:ascii="Times New Roman" w:eastAsia="Times New Roman" w:hAnsi="Times New Roman" w:cs="Times New Roman"/>
        </w:rPr>
        <w:t xml:space="preserve"> </w:t>
      </w:r>
      <w:r w:rsidR="00196DBE" w:rsidRPr="00196DBE">
        <w:rPr>
          <w:rFonts w:ascii="Times New Roman" w:eastAsia="Times New Roman" w:hAnsi="Times New Roman" w:cs="Times New Roman"/>
        </w:rPr>
        <w:t>по разработке концепции музея под рабочим названием «Музей Динозавров»</w:t>
      </w:r>
      <w:r w:rsidR="00926667" w:rsidRPr="00926667">
        <w:rPr>
          <w:rFonts w:ascii="Times New Roman" w:eastAsia="Times New Roman" w:hAnsi="Times New Roman" w:cs="Times New Roman"/>
        </w:rPr>
        <w:t xml:space="preserve">, </w:t>
      </w:r>
      <w:r>
        <w:rPr>
          <w:rFonts w:ascii="Times New Roman" w:eastAsia="Times New Roman" w:hAnsi="Times New Roman" w:cs="Times New Roman"/>
        </w:rPr>
        <w:t xml:space="preserve">согласно Техническому заданию: _________________________________________, а также права на результаты </w:t>
      </w:r>
      <w:r w:rsid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на условиях, предусмотренных Договором и Техническим заданием, а Заказчик принял </w:t>
      </w:r>
      <w:r w:rsidR="006A553C">
        <w:rPr>
          <w:rFonts w:ascii="Times New Roman" w:eastAsia="Times New Roman" w:hAnsi="Times New Roman" w:cs="Times New Roman"/>
        </w:rPr>
        <w:t>оказанные услуги</w:t>
      </w:r>
      <w:r>
        <w:rPr>
          <w:rFonts w:ascii="Times New Roman" w:eastAsia="Times New Roman" w:hAnsi="Times New Roman" w:cs="Times New Roman"/>
        </w:rPr>
        <w:t xml:space="preserve"> и утвердил их результат, и претензий не имеет.</w:t>
      </w:r>
    </w:p>
    <w:p w14:paraId="466AED77" w14:textId="45EA1B2C" w:rsidR="009F2AE4" w:rsidRDefault="009D3E50">
      <w:pPr>
        <w:widowControl/>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 xml:space="preserve"> Стоимость результатов </w:t>
      </w:r>
      <w:r w:rsid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а также прав на результаты </w:t>
      </w:r>
      <w:r w:rsidR="006A553C">
        <w:rPr>
          <w:rFonts w:ascii="Times New Roman" w:eastAsia="Times New Roman" w:hAnsi="Times New Roman" w:cs="Times New Roman"/>
        </w:rPr>
        <w:t>оказания услуг</w:t>
      </w:r>
      <w:r>
        <w:rPr>
          <w:rFonts w:ascii="Times New Roman" w:eastAsia="Times New Roman" w:hAnsi="Times New Roman" w:cs="Times New Roman"/>
        </w:rPr>
        <w:t xml:space="preserve"> на условиях, предусмотренных Договором и Техническим заданием, составляет _____________________ (_______________) рублей, в том числе НДС 20 % ______________.</w:t>
      </w:r>
    </w:p>
    <w:p w14:paraId="0F24C4DA" w14:textId="77777777" w:rsidR="009F2AE4" w:rsidRDefault="009D3E50">
      <w:pPr>
        <w:widowControl/>
        <w:pBdr>
          <w:top w:val="nil"/>
          <w:left w:val="nil"/>
          <w:bottom w:val="nil"/>
          <w:right w:val="nil"/>
          <w:between w:val="nil"/>
        </w:pBdr>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 Оплата осуществляется в порядке, предусмотренном Договором.</w:t>
      </w:r>
    </w:p>
    <w:p w14:paraId="10A091C6" w14:textId="77777777" w:rsidR="009F2AE4" w:rsidRDefault="009D3E50">
      <w:pPr>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rPr>
        <w:t xml:space="preserve"> Настоящий Акт составлен и подписан в 2 (Двух) экземплярах, имеющих равную юридическую силу, по 1 (Одному) экземпляру – для каждой из Сторон.</w:t>
      </w:r>
    </w:p>
    <w:p w14:paraId="7B0523B4" w14:textId="77777777" w:rsidR="009F2AE4" w:rsidRDefault="009F2AE4">
      <w:pPr>
        <w:jc w:val="both"/>
        <w:rPr>
          <w:rFonts w:ascii="Times New Roman" w:eastAsia="Times New Roman" w:hAnsi="Times New Roman" w:cs="Times New Roman"/>
        </w:rPr>
      </w:pPr>
    </w:p>
    <w:p w14:paraId="0F37BB3C" w14:textId="77777777" w:rsidR="009F2AE4" w:rsidRDefault="009D3E50">
      <w:pPr>
        <w:jc w:val="center"/>
        <w:rPr>
          <w:rFonts w:ascii="Times New Roman" w:eastAsia="Times New Roman" w:hAnsi="Times New Roman" w:cs="Times New Roman"/>
        </w:rPr>
      </w:pPr>
      <w:r>
        <w:rPr>
          <w:rFonts w:ascii="Times New Roman" w:eastAsia="Times New Roman" w:hAnsi="Times New Roman" w:cs="Times New Roman"/>
        </w:rPr>
        <w:t>Форму утверждаем:</w:t>
      </w:r>
    </w:p>
    <w:p w14:paraId="6816B699" w14:textId="77777777" w:rsidR="009F2AE4" w:rsidRDefault="009F2AE4">
      <w:pPr>
        <w:jc w:val="both"/>
        <w:rPr>
          <w:rFonts w:ascii="Times New Roman" w:eastAsia="Times New Roman" w:hAnsi="Times New Roman" w:cs="Times New Roman"/>
        </w:rPr>
      </w:pPr>
    </w:p>
    <w:tbl>
      <w:tblPr>
        <w:tblStyle w:val="afff1"/>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9F2AE4" w14:paraId="5675EC2E" w14:textId="77777777">
        <w:tc>
          <w:tcPr>
            <w:tcW w:w="4672" w:type="dxa"/>
          </w:tcPr>
          <w:p w14:paraId="4A680890"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Заказчик:</w:t>
            </w:r>
          </w:p>
          <w:p w14:paraId="141D5541"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АНО «Центр развития территорий»</w:t>
            </w:r>
          </w:p>
          <w:p w14:paraId="445C6964"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 xml:space="preserve">Директор </w:t>
            </w:r>
          </w:p>
          <w:p w14:paraId="284405CF" w14:textId="77777777" w:rsidR="009F2AE4" w:rsidRDefault="009F2AE4">
            <w:pPr>
              <w:spacing w:line="257" w:lineRule="auto"/>
              <w:rPr>
                <w:rFonts w:ascii="Times New Roman" w:eastAsia="Times New Roman" w:hAnsi="Times New Roman" w:cs="Times New Roman"/>
              </w:rPr>
            </w:pPr>
          </w:p>
          <w:p w14:paraId="549F9FED"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________________ П.Н. Стрелец</w:t>
            </w:r>
          </w:p>
          <w:p w14:paraId="0AC73D1D"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c>
          <w:tcPr>
            <w:tcW w:w="4673" w:type="dxa"/>
          </w:tcPr>
          <w:p w14:paraId="1880383C"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Подрядчик:</w:t>
            </w:r>
          </w:p>
          <w:p w14:paraId="09FA2034" w14:textId="77777777" w:rsidR="009F2AE4" w:rsidRDefault="009F2AE4">
            <w:pPr>
              <w:spacing w:line="257" w:lineRule="auto"/>
              <w:rPr>
                <w:rFonts w:ascii="Times New Roman" w:eastAsia="Times New Roman" w:hAnsi="Times New Roman" w:cs="Times New Roman"/>
              </w:rPr>
            </w:pPr>
          </w:p>
          <w:p w14:paraId="5BB22C87"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Генеральный директор</w:t>
            </w:r>
          </w:p>
          <w:p w14:paraId="5D631560" w14:textId="77777777" w:rsidR="009F2AE4" w:rsidRDefault="009F2AE4">
            <w:pPr>
              <w:spacing w:line="257" w:lineRule="auto"/>
              <w:rPr>
                <w:rFonts w:ascii="Times New Roman" w:eastAsia="Times New Roman" w:hAnsi="Times New Roman" w:cs="Times New Roman"/>
              </w:rPr>
            </w:pPr>
          </w:p>
          <w:p w14:paraId="3D37F804" w14:textId="77777777" w:rsidR="009F2AE4" w:rsidRDefault="009D3E50">
            <w:pPr>
              <w:spacing w:line="257" w:lineRule="auto"/>
              <w:rPr>
                <w:rFonts w:ascii="Times New Roman" w:eastAsia="Times New Roman" w:hAnsi="Times New Roman" w:cs="Times New Roman"/>
              </w:rPr>
            </w:pPr>
            <w:r>
              <w:rPr>
                <w:rFonts w:ascii="Times New Roman" w:eastAsia="Times New Roman" w:hAnsi="Times New Roman" w:cs="Times New Roman"/>
              </w:rPr>
              <w:t>_______________И.О. Фамилия</w:t>
            </w:r>
          </w:p>
          <w:p w14:paraId="273279C3" w14:textId="77777777" w:rsidR="009F2AE4" w:rsidRDefault="009D3E50">
            <w:pPr>
              <w:pBdr>
                <w:top w:val="nil"/>
                <w:left w:val="nil"/>
                <w:bottom w:val="nil"/>
                <w:right w:val="nil"/>
                <w:between w:val="nil"/>
              </w:pBdr>
              <w:spacing w:before="20" w:after="20"/>
              <w:jc w:val="both"/>
              <w:rPr>
                <w:rFonts w:ascii="Times New Roman" w:eastAsia="Times New Roman" w:hAnsi="Times New Roman" w:cs="Times New Roman"/>
              </w:rPr>
            </w:pPr>
            <w:proofErr w:type="spellStart"/>
            <w:r>
              <w:rPr>
                <w:rFonts w:ascii="Times New Roman" w:eastAsia="Times New Roman" w:hAnsi="Times New Roman" w:cs="Times New Roman"/>
              </w:rPr>
              <w:t>м.п</w:t>
            </w:r>
            <w:proofErr w:type="spellEnd"/>
            <w:r>
              <w:rPr>
                <w:rFonts w:ascii="Times New Roman" w:eastAsia="Times New Roman" w:hAnsi="Times New Roman" w:cs="Times New Roman"/>
              </w:rPr>
              <w:t>.</w:t>
            </w:r>
          </w:p>
        </w:tc>
      </w:tr>
    </w:tbl>
    <w:p w14:paraId="04F27F59" w14:textId="77777777" w:rsidR="009F2AE4" w:rsidRDefault="009F2AE4">
      <w:pPr>
        <w:jc w:val="both"/>
        <w:rPr>
          <w:rFonts w:ascii="Times New Roman" w:eastAsia="Times New Roman" w:hAnsi="Times New Roman" w:cs="Times New Roman"/>
        </w:rPr>
        <w:sectPr w:rsidR="009F2AE4">
          <w:pgSz w:w="11900" w:h="16840"/>
          <w:pgMar w:top="993" w:right="851" w:bottom="993" w:left="1701" w:header="709" w:footer="709" w:gutter="0"/>
          <w:cols w:space="720"/>
        </w:sectPr>
      </w:pPr>
    </w:p>
    <w:p w14:paraId="660C3C9E" w14:textId="77777777" w:rsidR="009F2AE4" w:rsidRDefault="009D3E50">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lastRenderedPageBreak/>
        <w:t xml:space="preserve">Приложение № </w:t>
      </w:r>
      <w:r>
        <w:rPr>
          <w:rFonts w:ascii="Times New Roman" w:eastAsia="Times New Roman" w:hAnsi="Times New Roman" w:cs="Times New Roman"/>
          <w:sz w:val="22"/>
          <w:szCs w:val="22"/>
        </w:rPr>
        <w:t>6</w:t>
      </w:r>
    </w:p>
    <w:p w14:paraId="7E7E5794" w14:textId="77777777" w:rsidR="009F2AE4" w:rsidRDefault="009D3E50">
      <w:pPr>
        <w:pBdr>
          <w:top w:val="nil"/>
          <w:left w:val="nil"/>
          <w:bottom w:val="nil"/>
          <w:right w:val="nil"/>
          <w:between w:val="nil"/>
        </w:pBdr>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к Извещению о проведении</w:t>
      </w:r>
    </w:p>
    <w:p w14:paraId="4FF2D555" w14:textId="77777777" w:rsidR="009F2AE4" w:rsidRDefault="009D3E50">
      <w:pPr>
        <w:spacing w:line="259" w:lineRule="auto"/>
        <w:ind w:left="11766"/>
        <w:rPr>
          <w:rFonts w:ascii="Times New Roman" w:eastAsia="Times New Roman" w:hAnsi="Times New Roman" w:cs="Times New Roman"/>
          <w:sz w:val="22"/>
          <w:szCs w:val="22"/>
        </w:rPr>
      </w:pPr>
      <w:r>
        <w:rPr>
          <w:rFonts w:ascii="Times New Roman" w:eastAsia="Times New Roman" w:hAnsi="Times New Roman" w:cs="Times New Roman"/>
          <w:color w:val="191919"/>
          <w:sz w:val="22"/>
          <w:szCs w:val="22"/>
        </w:rPr>
        <w:t>открытого запроса предложений</w:t>
      </w:r>
    </w:p>
    <w:p w14:paraId="31EEEE6E" w14:textId="77777777" w:rsidR="009F2AE4" w:rsidRDefault="009F2AE4">
      <w:pPr>
        <w:jc w:val="both"/>
        <w:rPr>
          <w:rFonts w:ascii="Times New Roman" w:eastAsia="Times New Roman" w:hAnsi="Times New Roman" w:cs="Times New Roman"/>
          <w:b/>
        </w:rPr>
      </w:pPr>
    </w:p>
    <w:p w14:paraId="363DAF8E" w14:textId="77777777" w:rsidR="009F2AE4" w:rsidRDefault="009D3E5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ПОРЯДОК</w:t>
      </w:r>
    </w:p>
    <w:p w14:paraId="778499E6" w14:textId="77777777" w:rsidR="009F2AE4" w:rsidRDefault="009D3E50">
      <w:pPr>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рассмотрения и оценки заявок на участие в открытом запросе предложений</w:t>
      </w:r>
    </w:p>
    <w:p w14:paraId="3510F90D" w14:textId="77777777" w:rsidR="009F2AE4" w:rsidRDefault="009F2AE4">
      <w:pPr>
        <w:jc w:val="both"/>
        <w:rPr>
          <w:rFonts w:ascii="Times New Roman" w:eastAsia="Times New Roman" w:hAnsi="Times New Roman" w:cs="Times New Roman"/>
          <w:sz w:val="22"/>
          <w:szCs w:val="22"/>
        </w:rPr>
      </w:pPr>
    </w:p>
    <w:p w14:paraId="672F4229"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 Информация о заказчике и закупке товаров, работ, услуг </w:t>
      </w:r>
    </w:p>
    <w:p w14:paraId="1B0A01F4" w14:textId="77777777" w:rsidR="009F2AE4" w:rsidRDefault="009F2AE4">
      <w:pPr>
        <w:jc w:val="both"/>
        <w:rPr>
          <w:rFonts w:ascii="Times New Roman" w:eastAsia="Times New Roman" w:hAnsi="Times New Roman" w:cs="Times New Roman"/>
          <w:b/>
          <w:sz w:val="22"/>
          <w:szCs w:val="22"/>
        </w:rPr>
      </w:pPr>
    </w:p>
    <w:tbl>
      <w:tblPr>
        <w:tblStyle w:val="afff2"/>
        <w:tblW w:w="150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962"/>
        <w:gridCol w:w="4252"/>
        <w:gridCol w:w="1985"/>
        <w:gridCol w:w="3832"/>
      </w:tblGrid>
      <w:tr w:rsidR="009F2AE4" w14:paraId="4D2B708B" w14:textId="77777777">
        <w:tc>
          <w:tcPr>
            <w:tcW w:w="4962" w:type="dxa"/>
            <w:vMerge w:val="restart"/>
            <w:vAlign w:val="bottom"/>
          </w:tcPr>
          <w:p w14:paraId="69F9A60F"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Полное наименование</w:t>
            </w:r>
          </w:p>
        </w:tc>
        <w:tc>
          <w:tcPr>
            <w:tcW w:w="4252" w:type="dxa"/>
            <w:vMerge w:val="restart"/>
          </w:tcPr>
          <w:p w14:paraId="29648509" w14:textId="77777777" w:rsidR="009F2AE4" w:rsidRDefault="009F2AE4">
            <w:pPr>
              <w:jc w:val="both"/>
              <w:rPr>
                <w:rFonts w:ascii="Times New Roman" w:eastAsia="Times New Roman" w:hAnsi="Times New Roman" w:cs="Times New Roman"/>
                <w:sz w:val="22"/>
                <w:szCs w:val="22"/>
              </w:rPr>
            </w:pPr>
          </w:p>
        </w:tc>
        <w:tc>
          <w:tcPr>
            <w:tcW w:w="1985" w:type="dxa"/>
            <w:tcBorders>
              <w:right w:val="single" w:sz="4" w:space="0" w:color="000000"/>
            </w:tcBorders>
          </w:tcPr>
          <w:p w14:paraId="10508037" w14:textId="77777777" w:rsidR="009F2AE4" w:rsidRDefault="009F2AE4">
            <w:pPr>
              <w:jc w:val="both"/>
              <w:rPr>
                <w:rFonts w:ascii="Times New Roman" w:eastAsia="Times New Roman" w:hAnsi="Times New Roman" w:cs="Times New Roman"/>
                <w:sz w:val="22"/>
                <w:szCs w:val="22"/>
              </w:rPr>
            </w:pPr>
          </w:p>
        </w:tc>
        <w:tc>
          <w:tcPr>
            <w:tcW w:w="3832" w:type="dxa"/>
            <w:tcBorders>
              <w:top w:val="single" w:sz="4" w:space="0" w:color="000000"/>
              <w:left w:val="single" w:sz="4" w:space="0" w:color="000000"/>
              <w:bottom w:val="single" w:sz="4" w:space="0" w:color="000000"/>
              <w:right w:val="single" w:sz="4" w:space="0" w:color="000000"/>
            </w:tcBorders>
          </w:tcPr>
          <w:p w14:paraId="7B537E91"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Коды </w:t>
            </w:r>
          </w:p>
        </w:tc>
      </w:tr>
      <w:tr w:rsidR="009F2AE4" w14:paraId="5AC15F12" w14:textId="77777777">
        <w:tc>
          <w:tcPr>
            <w:tcW w:w="4962" w:type="dxa"/>
            <w:vMerge/>
            <w:vAlign w:val="bottom"/>
          </w:tcPr>
          <w:p w14:paraId="168965AE"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300E8E3E"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3973A5AF"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ИНН</w:t>
            </w:r>
          </w:p>
        </w:tc>
        <w:tc>
          <w:tcPr>
            <w:tcW w:w="3832" w:type="dxa"/>
            <w:tcBorders>
              <w:top w:val="single" w:sz="4" w:space="0" w:color="000000"/>
              <w:left w:val="single" w:sz="4" w:space="0" w:color="000000"/>
              <w:bottom w:val="single" w:sz="4" w:space="0" w:color="000000"/>
              <w:right w:val="single" w:sz="4" w:space="0" w:color="000000"/>
            </w:tcBorders>
            <w:vAlign w:val="center"/>
          </w:tcPr>
          <w:p w14:paraId="24A7F727" w14:textId="77777777" w:rsidR="009F2AE4" w:rsidRDefault="009F2AE4">
            <w:pPr>
              <w:jc w:val="both"/>
              <w:rPr>
                <w:rFonts w:ascii="Times New Roman" w:eastAsia="Times New Roman" w:hAnsi="Times New Roman" w:cs="Times New Roman"/>
                <w:sz w:val="22"/>
                <w:szCs w:val="22"/>
              </w:rPr>
            </w:pPr>
          </w:p>
        </w:tc>
      </w:tr>
      <w:tr w:rsidR="009F2AE4" w14:paraId="6D8ABB41" w14:textId="77777777">
        <w:tc>
          <w:tcPr>
            <w:tcW w:w="4962" w:type="dxa"/>
            <w:vMerge/>
            <w:vAlign w:val="bottom"/>
          </w:tcPr>
          <w:p w14:paraId="47690F74"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4252" w:type="dxa"/>
            <w:vMerge/>
          </w:tcPr>
          <w:p w14:paraId="2482ADC8" w14:textId="77777777" w:rsidR="009F2AE4" w:rsidRDefault="009F2AE4">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1985" w:type="dxa"/>
            <w:tcBorders>
              <w:right w:val="single" w:sz="4" w:space="0" w:color="000000"/>
            </w:tcBorders>
          </w:tcPr>
          <w:p w14:paraId="4451A6ED"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КПП</w:t>
            </w:r>
          </w:p>
        </w:tc>
        <w:tc>
          <w:tcPr>
            <w:tcW w:w="3832" w:type="dxa"/>
            <w:tcBorders>
              <w:top w:val="single" w:sz="4" w:space="0" w:color="000000"/>
              <w:left w:val="single" w:sz="4" w:space="0" w:color="000000"/>
              <w:bottom w:val="single" w:sz="4" w:space="0" w:color="000000"/>
              <w:right w:val="single" w:sz="4" w:space="0" w:color="000000"/>
            </w:tcBorders>
            <w:vAlign w:val="center"/>
          </w:tcPr>
          <w:p w14:paraId="0B7DA0B3" w14:textId="77777777" w:rsidR="009F2AE4" w:rsidRDefault="009F2AE4">
            <w:pPr>
              <w:jc w:val="both"/>
              <w:rPr>
                <w:rFonts w:ascii="Times New Roman" w:eastAsia="Times New Roman" w:hAnsi="Times New Roman" w:cs="Times New Roman"/>
                <w:sz w:val="22"/>
                <w:szCs w:val="22"/>
              </w:rPr>
            </w:pPr>
          </w:p>
        </w:tc>
      </w:tr>
      <w:tr w:rsidR="009F2AE4" w14:paraId="102EDAF7" w14:textId="77777777">
        <w:tc>
          <w:tcPr>
            <w:tcW w:w="4962" w:type="dxa"/>
          </w:tcPr>
          <w:p w14:paraId="7E3EB0B5"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Место нахождения, телефон, адрес электронной почты</w:t>
            </w:r>
          </w:p>
        </w:tc>
        <w:tc>
          <w:tcPr>
            <w:tcW w:w="4252" w:type="dxa"/>
            <w:tcBorders>
              <w:top w:val="single" w:sz="4" w:space="0" w:color="000000"/>
              <w:bottom w:val="single" w:sz="4" w:space="0" w:color="000000"/>
            </w:tcBorders>
          </w:tcPr>
          <w:p w14:paraId="460E18F3" w14:textId="77777777" w:rsidR="009F2AE4" w:rsidRDefault="009F2AE4">
            <w:pPr>
              <w:jc w:val="both"/>
              <w:rPr>
                <w:rFonts w:ascii="Times New Roman" w:eastAsia="Times New Roman" w:hAnsi="Times New Roman" w:cs="Times New Roman"/>
                <w:sz w:val="22"/>
                <w:szCs w:val="22"/>
              </w:rPr>
            </w:pPr>
          </w:p>
          <w:p w14:paraId="25DFEC3C" w14:textId="77777777" w:rsidR="009F2AE4" w:rsidRDefault="009F2AE4">
            <w:pPr>
              <w:jc w:val="both"/>
              <w:rPr>
                <w:rFonts w:ascii="Times New Roman" w:eastAsia="Times New Roman" w:hAnsi="Times New Roman" w:cs="Times New Roman"/>
                <w:sz w:val="22"/>
                <w:szCs w:val="22"/>
              </w:rPr>
            </w:pPr>
          </w:p>
          <w:p w14:paraId="1A7677FD" w14:textId="77777777" w:rsidR="009F2AE4" w:rsidRDefault="009F2AE4">
            <w:pPr>
              <w:jc w:val="both"/>
              <w:rPr>
                <w:rFonts w:ascii="Times New Roman" w:eastAsia="Times New Roman" w:hAnsi="Times New Roman" w:cs="Times New Roman"/>
                <w:sz w:val="22"/>
                <w:szCs w:val="22"/>
              </w:rPr>
            </w:pPr>
          </w:p>
        </w:tc>
        <w:tc>
          <w:tcPr>
            <w:tcW w:w="1985" w:type="dxa"/>
            <w:tcBorders>
              <w:right w:val="single" w:sz="4" w:space="0" w:color="000000"/>
            </w:tcBorders>
          </w:tcPr>
          <w:p w14:paraId="4DE5F59B"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 ОКТМО</w:t>
            </w:r>
          </w:p>
        </w:tc>
        <w:tc>
          <w:tcPr>
            <w:tcW w:w="3832" w:type="dxa"/>
            <w:tcBorders>
              <w:top w:val="single" w:sz="4" w:space="0" w:color="000000"/>
              <w:left w:val="single" w:sz="4" w:space="0" w:color="000000"/>
              <w:bottom w:val="single" w:sz="4" w:space="0" w:color="000000"/>
              <w:right w:val="single" w:sz="4" w:space="0" w:color="000000"/>
            </w:tcBorders>
            <w:vAlign w:val="center"/>
          </w:tcPr>
          <w:p w14:paraId="0A0C2D34" w14:textId="77777777" w:rsidR="009F2AE4" w:rsidRDefault="009F2AE4">
            <w:pPr>
              <w:jc w:val="both"/>
              <w:rPr>
                <w:rFonts w:ascii="Times New Roman" w:eastAsia="Times New Roman" w:hAnsi="Times New Roman" w:cs="Times New Roman"/>
                <w:sz w:val="22"/>
                <w:szCs w:val="22"/>
              </w:rPr>
            </w:pPr>
          </w:p>
        </w:tc>
      </w:tr>
      <w:tr w:rsidR="009F2AE4" w14:paraId="4821EA3E" w14:textId="77777777">
        <w:tc>
          <w:tcPr>
            <w:tcW w:w="4962" w:type="dxa"/>
          </w:tcPr>
          <w:p w14:paraId="7092FC9C" w14:textId="77777777" w:rsidR="009F2AE4" w:rsidRDefault="009D3E50">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Наименование объекта закупки</w:t>
            </w:r>
          </w:p>
        </w:tc>
        <w:tc>
          <w:tcPr>
            <w:tcW w:w="10069" w:type="dxa"/>
            <w:gridSpan w:val="3"/>
            <w:tcBorders>
              <w:bottom w:val="single" w:sz="4" w:space="0" w:color="000000"/>
              <w:right w:val="single" w:sz="4" w:space="0" w:color="000000"/>
            </w:tcBorders>
          </w:tcPr>
          <w:p w14:paraId="51F1E66E" w14:textId="12F485BE" w:rsidR="009F2AE4" w:rsidRDefault="00196DBE">
            <w:pPr>
              <w:jc w:val="both"/>
              <w:rPr>
                <w:rFonts w:ascii="Times New Roman" w:eastAsia="Times New Roman" w:hAnsi="Times New Roman" w:cs="Times New Roman"/>
                <w:sz w:val="22"/>
                <w:szCs w:val="22"/>
              </w:rPr>
            </w:pPr>
            <w:bookmarkStart w:id="24" w:name="_heading=h.z337ya" w:colFirst="0" w:colLast="0"/>
            <w:bookmarkEnd w:id="24"/>
            <w:r>
              <w:rPr>
                <w:rFonts w:ascii="Times New Roman" w:eastAsia="Times New Roman" w:hAnsi="Times New Roman" w:cs="Times New Roman"/>
                <w:color w:val="191919"/>
                <w:sz w:val="22"/>
                <w:szCs w:val="22"/>
              </w:rPr>
              <w:t>Р</w:t>
            </w:r>
            <w:r w:rsidRPr="00196DBE">
              <w:rPr>
                <w:rFonts w:ascii="Times New Roman" w:eastAsia="Times New Roman" w:hAnsi="Times New Roman" w:cs="Times New Roman"/>
                <w:color w:val="191919"/>
                <w:sz w:val="22"/>
                <w:szCs w:val="22"/>
              </w:rPr>
              <w:t>азработке концепции музея под рабочим названием «Музей Динозавров»</w:t>
            </w:r>
          </w:p>
        </w:tc>
      </w:tr>
    </w:tbl>
    <w:p w14:paraId="58243605" w14:textId="77777777" w:rsidR="009F2AE4" w:rsidRDefault="009F2AE4">
      <w:pPr>
        <w:jc w:val="both"/>
        <w:rPr>
          <w:rFonts w:ascii="Times New Roman" w:eastAsia="Times New Roman" w:hAnsi="Times New Roman" w:cs="Times New Roman"/>
          <w:b/>
          <w:sz w:val="22"/>
          <w:szCs w:val="22"/>
        </w:rPr>
      </w:pPr>
    </w:p>
    <w:p w14:paraId="0039546F" w14:textId="77777777" w:rsidR="009F2AE4" w:rsidRDefault="009D3E50">
      <w:pPr>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II. Критерии и показатели оценки заявок на участие в закупке</w:t>
      </w:r>
    </w:p>
    <w:p w14:paraId="3268C80B" w14:textId="77777777" w:rsidR="009F2AE4" w:rsidRDefault="009F2AE4">
      <w:pPr>
        <w:jc w:val="both"/>
        <w:rPr>
          <w:rFonts w:ascii="Times New Roman" w:eastAsia="Times New Roman" w:hAnsi="Times New Roman" w:cs="Times New Roman"/>
          <w:b/>
          <w:sz w:val="22"/>
          <w:szCs w:val="22"/>
        </w:rPr>
      </w:pPr>
    </w:p>
    <w:tbl>
      <w:tblPr>
        <w:tblStyle w:val="af4"/>
        <w:tblW w:w="1546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4"/>
        <w:gridCol w:w="1566"/>
        <w:gridCol w:w="993"/>
        <w:gridCol w:w="1134"/>
        <w:gridCol w:w="992"/>
        <w:gridCol w:w="2410"/>
        <w:gridCol w:w="1427"/>
        <w:gridCol w:w="6095"/>
      </w:tblGrid>
      <w:tr w:rsidR="0004715B" w14:paraId="683D29A5" w14:textId="77777777" w:rsidTr="00933F0B">
        <w:trPr>
          <w:tblHeader/>
        </w:trPr>
        <w:tc>
          <w:tcPr>
            <w:tcW w:w="844" w:type="dxa"/>
            <w:shd w:val="clear" w:color="auto" w:fill="D9D9D9"/>
          </w:tcPr>
          <w:p w14:paraId="3CB6EE2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566" w:type="dxa"/>
            <w:shd w:val="clear" w:color="auto" w:fill="D9D9D9"/>
          </w:tcPr>
          <w:p w14:paraId="50DA4BB8"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Критерий оценки</w:t>
            </w:r>
          </w:p>
        </w:tc>
        <w:tc>
          <w:tcPr>
            <w:tcW w:w="993" w:type="dxa"/>
            <w:shd w:val="clear" w:color="auto" w:fill="D9D9D9"/>
          </w:tcPr>
          <w:p w14:paraId="6197A29D"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критерия оценки, процентов</w:t>
            </w:r>
          </w:p>
        </w:tc>
        <w:tc>
          <w:tcPr>
            <w:tcW w:w="1134" w:type="dxa"/>
            <w:shd w:val="clear" w:color="auto" w:fill="D9D9D9"/>
          </w:tcPr>
          <w:p w14:paraId="114659E6"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w:t>
            </w:r>
          </w:p>
        </w:tc>
        <w:tc>
          <w:tcPr>
            <w:tcW w:w="992" w:type="dxa"/>
            <w:shd w:val="clear" w:color="auto" w:fill="D9D9D9"/>
          </w:tcPr>
          <w:p w14:paraId="52F37F8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оценки, процентов</w:t>
            </w:r>
          </w:p>
        </w:tc>
        <w:tc>
          <w:tcPr>
            <w:tcW w:w="2410" w:type="dxa"/>
            <w:shd w:val="clear" w:color="auto" w:fill="D9D9D9"/>
          </w:tcPr>
          <w:p w14:paraId="626F657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Показатель оценки, детализирующий показатель оценки</w:t>
            </w:r>
          </w:p>
        </w:tc>
        <w:tc>
          <w:tcPr>
            <w:tcW w:w="1427" w:type="dxa"/>
            <w:shd w:val="clear" w:color="auto" w:fill="D9D9D9"/>
          </w:tcPr>
          <w:p w14:paraId="669515E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Значимость показателя, детализирующего показатель оценки, процентов</w:t>
            </w:r>
          </w:p>
        </w:tc>
        <w:tc>
          <w:tcPr>
            <w:tcW w:w="6095" w:type="dxa"/>
            <w:shd w:val="clear" w:color="auto" w:fill="D9D9D9"/>
          </w:tcPr>
          <w:p w14:paraId="0076CA57"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Формула оценки или шкала оценки</w:t>
            </w:r>
          </w:p>
        </w:tc>
      </w:tr>
      <w:tr w:rsidR="0004715B" w14:paraId="7A0E745A" w14:textId="77777777" w:rsidTr="00933F0B">
        <w:tc>
          <w:tcPr>
            <w:tcW w:w="844" w:type="dxa"/>
          </w:tcPr>
          <w:p w14:paraId="0D738812"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1.</w:t>
            </w:r>
          </w:p>
        </w:tc>
        <w:tc>
          <w:tcPr>
            <w:tcW w:w="1566" w:type="dxa"/>
          </w:tcPr>
          <w:p w14:paraId="2437D369"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Цена договора, сумма цен единиц товары, работы, услуги</w:t>
            </w:r>
          </w:p>
        </w:tc>
        <w:tc>
          <w:tcPr>
            <w:tcW w:w="993" w:type="dxa"/>
          </w:tcPr>
          <w:p w14:paraId="0CB637D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40</w:t>
            </w:r>
          </w:p>
        </w:tc>
        <w:tc>
          <w:tcPr>
            <w:tcW w:w="1134" w:type="dxa"/>
          </w:tcPr>
          <w:p w14:paraId="45880A24"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992" w:type="dxa"/>
          </w:tcPr>
          <w:p w14:paraId="0EF9F048"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2410" w:type="dxa"/>
          </w:tcPr>
          <w:p w14:paraId="2583AE88"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1427" w:type="dxa"/>
          </w:tcPr>
          <w:p w14:paraId="47CB6FF9"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p>
        </w:tc>
        <w:tc>
          <w:tcPr>
            <w:tcW w:w="6095" w:type="dxa"/>
          </w:tcPr>
          <w:p w14:paraId="629371C1"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Значение количества баллов по критерию оценки «цена договора, сумма цен единиц товара, работы, услуги», присваиваемое заявке, по указанному критерию оценки, (</w:t>
            </w:r>
            <w:proofErr w:type="spellStart"/>
            <w:r>
              <w:rPr>
                <w:rFonts w:ascii="Times New Roman" w:eastAsia="Times New Roman" w:hAnsi="Times New Roman" w:cs="Times New Roman"/>
                <w:sz w:val="22"/>
                <w:szCs w:val="22"/>
              </w:rPr>
              <w:t>БЦi</w:t>
            </w:r>
            <w:proofErr w:type="spellEnd"/>
            <w:r>
              <w:rPr>
                <w:rFonts w:ascii="Times New Roman" w:eastAsia="Times New Roman" w:hAnsi="Times New Roman" w:cs="Times New Roman"/>
                <w:sz w:val="22"/>
                <w:szCs w:val="22"/>
              </w:rPr>
              <w:t>) определяется по формуле:</w:t>
            </w:r>
          </w:p>
          <w:p w14:paraId="4D7FF232" w14:textId="77777777" w:rsidR="0004715B" w:rsidRDefault="0004715B" w:rsidP="00C021D7">
            <w:pPr>
              <w:jc w:val="both"/>
              <w:rPr>
                <w:rFonts w:ascii="Times New Roman" w:eastAsia="Times New Roman" w:hAnsi="Times New Roman" w:cs="Times New Roman"/>
                <w:i/>
                <w:sz w:val="22"/>
                <w:szCs w:val="22"/>
              </w:rPr>
            </w:pPr>
          </w:p>
          <w:p w14:paraId="407B5662" w14:textId="77777777" w:rsidR="0004715B" w:rsidRDefault="0004715B" w:rsidP="00C021D7">
            <w:pPr>
              <w:jc w:val="both"/>
              <w:rPr>
                <w:rFonts w:ascii="Times New Roman" w:eastAsia="Times New Roman" w:hAnsi="Times New Roman" w:cs="Times New Roman"/>
                <w:i/>
                <w:sz w:val="22"/>
                <w:szCs w:val="22"/>
              </w:rPr>
            </w:pPr>
            <w:r>
              <w:rPr>
                <w:rFonts w:ascii="Times New Roman" w:eastAsia="Times New Roman" w:hAnsi="Times New Roman" w:cs="Times New Roman"/>
                <w:noProof/>
                <w:sz w:val="22"/>
                <w:szCs w:val="22"/>
              </w:rPr>
              <w:drawing>
                <wp:inline distT="0" distB="0" distL="0" distR="0" wp14:anchorId="6A6E1AEC" wp14:editId="1D0BB45E">
                  <wp:extent cx="1905000" cy="542925"/>
                  <wp:effectExtent l="0" t="0" r="0" b="0"/>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905000" cy="542925"/>
                          </a:xfrm>
                          <a:prstGeom prst="rect">
                            <a:avLst/>
                          </a:prstGeom>
                          <a:ln/>
                        </pic:spPr>
                      </pic:pic>
                    </a:graphicData>
                  </a:graphic>
                </wp:inline>
              </w:drawing>
            </w:r>
            <w:r>
              <w:rPr>
                <w:rFonts w:ascii="Times New Roman" w:eastAsia="Times New Roman" w:hAnsi="Times New Roman" w:cs="Times New Roman"/>
                <w:sz w:val="22"/>
                <w:szCs w:val="22"/>
              </w:rPr>
              <w:t>,</w:t>
            </w:r>
          </w:p>
          <w:p w14:paraId="56ADCEDC" w14:textId="77777777" w:rsidR="0004715B" w:rsidRDefault="0004715B" w:rsidP="00C021D7">
            <w:pPr>
              <w:jc w:val="both"/>
              <w:rPr>
                <w:rFonts w:ascii="Times New Roman" w:eastAsia="Times New Roman" w:hAnsi="Times New Roman" w:cs="Times New Roman"/>
                <w:i/>
                <w:sz w:val="22"/>
                <w:szCs w:val="22"/>
              </w:rPr>
            </w:pPr>
          </w:p>
          <w:p w14:paraId="64E59EEB" w14:textId="77777777" w:rsidR="0004715B" w:rsidRDefault="0004715B" w:rsidP="00C021D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где:</w:t>
            </w:r>
          </w:p>
          <w:p w14:paraId="580E84C5" w14:textId="77777777" w:rsidR="0004715B" w:rsidRDefault="0004715B" w:rsidP="00C021D7">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lastRenderedPageBreak/>
              <w:t>Цi</w:t>
            </w:r>
            <w:proofErr w:type="spellEnd"/>
            <w:r>
              <w:rPr>
                <w:rFonts w:ascii="Times New Roman" w:eastAsia="Times New Roman" w:hAnsi="Times New Roman" w:cs="Times New Roman"/>
                <w:sz w:val="22"/>
                <w:szCs w:val="22"/>
              </w:rPr>
              <w:t xml:space="preserve"> - предложение участника закупки о цене договора, или о сумме цен всех договоров, заключаемых по результатам проведения совместного конкурса (в случае проведения совместного конкурса), или о сумме цен единиц товара, работы, услуги, заявка (часть заявки) которого подлежит оценке по критерию оценки «цена договора, сумма цен единиц товара, работы, услуги» (далее - ценовое предложение);</w:t>
            </w:r>
          </w:p>
          <w:p w14:paraId="40086CE2" w14:textId="77777777" w:rsidR="0004715B" w:rsidRDefault="0004715B" w:rsidP="00C021D7">
            <w:pPr>
              <w:jc w:val="both"/>
              <w:rPr>
                <w:rFonts w:ascii="Times New Roman" w:eastAsia="Times New Roman" w:hAnsi="Times New Roman" w:cs="Times New Roman"/>
                <w:sz w:val="22"/>
                <w:szCs w:val="22"/>
              </w:rPr>
            </w:pPr>
            <w:proofErr w:type="spellStart"/>
            <w:r>
              <w:rPr>
                <w:rFonts w:ascii="Times New Roman" w:eastAsia="Times New Roman" w:hAnsi="Times New Roman" w:cs="Times New Roman"/>
                <w:sz w:val="22"/>
                <w:szCs w:val="22"/>
              </w:rPr>
              <w:t>Цл</w:t>
            </w:r>
            <w:proofErr w:type="spellEnd"/>
            <w:r>
              <w:rPr>
                <w:rFonts w:ascii="Times New Roman" w:eastAsia="Times New Roman" w:hAnsi="Times New Roman" w:cs="Times New Roman"/>
                <w:sz w:val="22"/>
                <w:szCs w:val="22"/>
              </w:rPr>
              <w:t xml:space="preserve"> - наилучшее ценовое предложение из числа предложенных участниками закупки, заявки (части заявки) которых подлежат оценке по критерию оценки «цена договора, сумма цен единиц товара, работы, услуги»</w:t>
            </w:r>
          </w:p>
          <w:p w14:paraId="1E45E27C" w14:textId="77777777" w:rsidR="0004715B" w:rsidRDefault="0004715B" w:rsidP="00C021D7">
            <w:pPr>
              <w:jc w:val="both"/>
              <w:rPr>
                <w:rFonts w:ascii="Times New Roman" w:eastAsia="Times New Roman" w:hAnsi="Times New Roman" w:cs="Times New Roman"/>
                <w:sz w:val="22"/>
                <w:szCs w:val="22"/>
              </w:rPr>
            </w:pPr>
          </w:p>
        </w:tc>
      </w:tr>
      <w:tr w:rsidR="00E602BA" w14:paraId="0B6CA68D" w14:textId="77777777" w:rsidTr="00933F0B">
        <w:tc>
          <w:tcPr>
            <w:tcW w:w="844" w:type="dxa"/>
          </w:tcPr>
          <w:p w14:paraId="1792A193" w14:textId="77777777" w:rsidR="00E602BA" w:rsidRDefault="00E602BA" w:rsidP="00E60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2.</w:t>
            </w:r>
          </w:p>
        </w:tc>
        <w:tc>
          <w:tcPr>
            <w:tcW w:w="1566" w:type="dxa"/>
          </w:tcPr>
          <w:p w14:paraId="6F4D480F" w14:textId="77777777" w:rsidR="00E602BA" w:rsidRDefault="00E602BA" w:rsidP="00E60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 закупки, опыт работы, связанный с предметом договора, деловая репутация</w:t>
            </w:r>
          </w:p>
        </w:tc>
        <w:tc>
          <w:tcPr>
            <w:tcW w:w="993" w:type="dxa"/>
          </w:tcPr>
          <w:p w14:paraId="02D2687B" w14:textId="77777777" w:rsidR="00E602BA" w:rsidRDefault="00E602BA" w:rsidP="00E60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60</w:t>
            </w:r>
          </w:p>
        </w:tc>
        <w:tc>
          <w:tcPr>
            <w:tcW w:w="1134" w:type="dxa"/>
          </w:tcPr>
          <w:p w14:paraId="5CFEE211" w14:textId="77777777" w:rsidR="00E602BA" w:rsidRDefault="00E602BA" w:rsidP="00E60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Квалификация участников</w:t>
            </w:r>
          </w:p>
        </w:tc>
        <w:tc>
          <w:tcPr>
            <w:tcW w:w="992" w:type="dxa"/>
          </w:tcPr>
          <w:p w14:paraId="39338689" w14:textId="3366A1EC" w:rsidR="00E602BA" w:rsidRDefault="00E602BA" w:rsidP="00E602BA">
            <w:pPr>
              <w:jc w:val="both"/>
              <w:rPr>
                <w:rFonts w:ascii="Times New Roman" w:eastAsia="Times New Roman" w:hAnsi="Times New Roman" w:cs="Times New Roman"/>
                <w:sz w:val="22"/>
                <w:szCs w:val="22"/>
                <w:highlight w:val="yellow"/>
              </w:rPr>
            </w:pPr>
          </w:p>
        </w:tc>
        <w:tc>
          <w:tcPr>
            <w:tcW w:w="2410" w:type="dxa"/>
          </w:tcPr>
          <w:p w14:paraId="186395C8" w14:textId="6D19CDB4"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Квалификация участника закупки подтверждается наличием в штате следующих специалистов:</w:t>
            </w:r>
          </w:p>
          <w:p w14:paraId="3F75CB2F"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 </w:t>
            </w:r>
          </w:p>
          <w:p w14:paraId="24FBF56A" w14:textId="7A5A2D80" w:rsidR="00E602BA"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-специалист, имеющий образование по специальности «История»</w:t>
            </w:r>
            <w:r>
              <w:rPr>
                <w:rFonts w:ascii="Times New Roman" w:eastAsia="Times New Roman" w:hAnsi="Times New Roman" w:cs="Times New Roman"/>
                <w:sz w:val="22"/>
                <w:szCs w:val="22"/>
              </w:rPr>
              <w:t xml:space="preserve"> </w:t>
            </w:r>
            <w:r w:rsidRPr="00C9226F">
              <w:rPr>
                <w:rFonts w:ascii="Times New Roman" w:eastAsia="Times New Roman" w:hAnsi="Times New Roman" w:cs="Times New Roman"/>
                <w:sz w:val="22"/>
                <w:szCs w:val="22"/>
              </w:rPr>
              <w:t>– не менее 1</w:t>
            </w:r>
          </w:p>
          <w:p w14:paraId="2E0F72A9" w14:textId="4A8FB6D4" w:rsidR="00E602BA" w:rsidRPr="00C9226F" w:rsidRDefault="00E602BA" w:rsidP="00E60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C9226F">
              <w:rPr>
                <w:rFonts w:ascii="Times New Roman" w:eastAsia="Times New Roman" w:hAnsi="Times New Roman" w:cs="Times New Roman"/>
                <w:sz w:val="22"/>
                <w:szCs w:val="22"/>
              </w:rPr>
              <w:t xml:space="preserve">специалист, имеющий образование по специальности </w:t>
            </w:r>
            <w:r>
              <w:rPr>
                <w:rFonts w:ascii="Times New Roman" w:eastAsia="Times New Roman" w:hAnsi="Times New Roman" w:cs="Times New Roman"/>
                <w:sz w:val="22"/>
                <w:szCs w:val="22"/>
              </w:rPr>
              <w:t>«Музейное дело»</w:t>
            </w:r>
            <w:r w:rsidRPr="00C9226F">
              <w:rPr>
                <w:rFonts w:ascii="Times New Roman" w:eastAsia="Times New Roman" w:hAnsi="Times New Roman" w:cs="Times New Roman"/>
                <w:sz w:val="22"/>
                <w:szCs w:val="22"/>
              </w:rPr>
              <w:t xml:space="preserve"> – не менее 1</w:t>
            </w:r>
            <w:r>
              <w:rPr>
                <w:rFonts w:ascii="Times New Roman" w:eastAsia="Times New Roman" w:hAnsi="Times New Roman" w:cs="Times New Roman"/>
                <w:sz w:val="22"/>
                <w:szCs w:val="22"/>
              </w:rPr>
              <w:t>;</w:t>
            </w:r>
          </w:p>
          <w:p w14:paraId="7102A7FD"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 специалист, имеющий образование по специальности «Дизайн» </w:t>
            </w:r>
            <w:r w:rsidRPr="00C9226F">
              <w:rPr>
                <w:rFonts w:ascii="Times New Roman" w:eastAsia="Times New Roman" w:hAnsi="Times New Roman" w:cs="Times New Roman"/>
                <w:sz w:val="22"/>
                <w:szCs w:val="22"/>
              </w:rPr>
              <w:lastRenderedPageBreak/>
              <w:t>– не менее 2,</w:t>
            </w:r>
          </w:p>
          <w:p w14:paraId="0DF395DD" w14:textId="56FB2F9A"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 специалист, имеющий образование по специальности «Архитектура» – не менее </w:t>
            </w:r>
            <w:r>
              <w:rPr>
                <w:rFonts w:ascii="Times New Roman" w:eastAsia="Times New Roman" w:hAnsi="Times New Roman" w:cs="Times New Roman"/>
                <w:sz w:val="22"/>
                <w:szCs w:val="22"/>
              </w:rPr>
              <w:t>1</w:t>
            </w:r>
            <w:r w:rsidRPr="00C9226F">
              <w:rPr>
                <w:rFonts w:ascii="Times New Roman" w:eastAsia="Times New Roman" w:hAnsi="Times New Roman" w:cs="Times New Roman"/>
                <w:sz w:val="22"/>
                <w:szCs w:val="22"/>
              </w:rPr>
              <w:t>,</w:t>
            </w:r>
          </w:p>
          <w:p w14:paraId="62B84348" w14:textId="614BBDEF" w:rsidR="00E602BA"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специалист, имеющий образование по специальности «</w:t>
            </w:r>
            <w:r>
              <w:rPr>
                <w:rFonts w:ascii="Times New Roman" w:eastAsia="Times New Roman" w:hAnsi="Times New Roman" w:cs="Times New Roman"/>
                <w:sz w:val="22"/>
                <w:szCs w:val="22"/>
              </w:rPr>
              <w:t>Экспозиционная деятельность</w:t>
            </w:r>
            <w:r w:rsidRPr="00C9226F">
              <w:rPr>
                <w:rFonts w:ascii="Times New Roman" w:eastAsia="Times New Roman" w:hAnsi="Times New Roman" w:cs="Times New Roman"/>
                <w:sz w:val="22"/>
                <w:szCs w:val="22"/>
              </w:rPr>
              <w:t xml:space="preserve">» – не менее </w:t>
            </w:r>
            <w:r>
              <w:rPr>
                <w:rFonts w:ascii="Times New Roman" w:eastAsia="Times New Roman" w:hAnsi="Times New Roman" w:cs="Times New Roman"/>
                <w:sz w:val="22"/>
                <w:szCs w:val="22"/>
              </w:rPr>
              <w:t>1,</w:t>
            </w:r>
          </w:p>
          <w:p w14:paraId="0AB98846" w14:textId="08475230" w:rsidR="00E602BA"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специалист, имеющий образование по специальности «</w:t>
            </w:r>
            <w:r w:rsidR="00B65D78">
              <w:rPr>
                <w:rFonts w:ascii="Times New Roman" w:eastAsia="Times New Roman" w:hAnsi="Times New Roman" w:cs="Times New Roman"/>
                <w:sz w:val="22"/>
                <w:szCs w:val="22"/>
              </w:rPr>
              <w:t>Художник</w:t>
            </w:r>
            <w:r w:rsidRPr="00C9226F">
              <w:rPr>
                <w:rFonts w:ascii="Times New Roman" w:eastAsia="Times New Roman" w:hAnsi="Times New Roman" w:cs="Times New Roman"/>
                <w:sz w:val="22"/>
                <w:szCs w:val="22"/>
              </w:rPr>
              <w:t xml:space="preserve">» – не менее </w:t>
            </w:r>
            <w:r w:rsidR="00B65D78">
              <w:rPr>
                <w:rFonts w:ascii="Times New Roman" w:eastAsia="Times New Roman" w:hAnsi="Times New Roman" w:cs="Times New Roman"/>
                <w:sz w:val="22"/>
                <w:szCs w:val="22"/>
              </w:rPr>
              <w:t>2,</w:t>
            </w:r>
          </w:p>
          <w:p w14:paraId="2AD0351C" w14:textId="138299CE" w:rsidR="00B65D78"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специалист, имеющий образование по специальности «</w:t>
            </w:r>
            <w:r>
              <w:rPr>
                <w:rFonts w:ascii="Times New Roman" w:eastAsia="Times New Roman" w:hAnsi="Times New Roman" w:cs="Times New Roman"/>
                <w:sz w:val="22"/>
                <w:szCs w:val="22"/>
              </w:rPr>
              <w:t>Инженер</w:t>
            </w:r>
            <w:r w:rsidRPr="00C9226F">
              <w:rPr>
                <w:rFonts w:ascii="Times New Roman" w:eastAsia="Times New Roman" w:hAnsi="Times New Roman" w:cs="Times New Roman"/>
                <w:sz w:val="22"/>
                <w:szCs w:val="22"/>
              </w:rPr>
              <w:t xml:space="preserve">» – не менее </w:t>
            </w:r>
            <w:r>
              <w:rPr>
                <w:rFonts w:ascii="Times New Roman" w:eastAsia="Times New Roman" w:hAnsi="Times New Roman" w:cs="Times New Roman"/>
                <w:sz w:val="22"/>
                <w:szCs w:val="22"/>
              </w:rPr>
              <w:t>2</w:t>
            </w:r>
            <w:r w:rsidRPr="00C9226F">
              <w:rPr>
                <w:rFonts w:ascii="Times New Roman" w:eastAsia="Times New Roman" w:hAnsi="Times New Roman" w:cs="Times New Roman"/>
                <w:sz w:val="22"/>
                <w:szCs w:val="22"/>
              </w:rPr>
              <w:t>.</w:t>
            </w:r>
          </w:p>
          <w:p w14:paraId="31C26C17" w14:textId="77777777" w:rsidR="00E602BA" w:rsidRDefault="00E602BA" w:rsidP="00E602BA">
            <w:pPr>
              <w:jc w:val="both"/>
              <w:rPr>
                <w:rFonts w:ascii="Times New Roman" w:eastAsia="Times New Roman" w:hAnsi="Times New Roman" w:cs="Times New Roman"/>
                <w:sz w:val="22"/>
                <w:szCs w:val="22"/>
              </w:rPr>
            </w:pPr>
          </w:p>
          <w:p w14:paraId="72A15259" w14:textId="7DC83778" w:rsidR="00E602BA" w:rsidRPr="00B65D78" w:rsidRDefault="00E602BA" w:rsidP="00B65D78">
            <w:pPr>
              <w:jc w:val="both"/>
              <w:rPr>
                <w:sz w:val="22"/>
                <w:szCs w:val="22"/>
                <w:highlight w:val="yellow"/>
              </w:rPr>
            </w:pPr>
          </w:p>
        </w:tc>
        <w:tc>
          <w:tcPr>
            <w:tcW w:w="1427" w:type="dxa"/>
          </w:tcPr>
          <w:p w14:paraId="31E11D77" w14:textId="77777777" w:rsidR="00E602BA" w:rsidRDefault="00E602BA" w:rsidP="00E602BA">
            <w:pPr>
              <w:jc w:val="both"/>
              <w:rPr>
                <w:rFonts w:ascii="Times New Roman" w:eastAsia="Times New Roman" w:hAnsi="Times New Roman" w:cs="Times New Roman"/>
                <w:sz w:val="22"/>
                <w:szCs w:val="22"/>
                <w:highlight w:val="yellow"/>
              </w:rPr>
            </w:pPr>
          </w:p>
        </w:tc>
        <w:tc>
          <w:tcPr>
            <w:tcW w:w="6095" w:type="dxa"/>
          </w:tcPr>
          <w:p w14:paraId="34E47044"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Для определения рейтинга заявки по критерию «квалификация участника» используется формула: </w:t>
            </w:r>
          </w:p>
          <w:p w14:paraId="3AB3C149" w14:textId="77777777" w:rsidR="00E602BA" w:rsidRPr="00C9226F" w:rsidRDefault="00E602BA" w:rsidP="00E602BA">
            <w:pPr>
              <w:jc w:val="both"/>
              <w:rPr>
                <w:rFonts w:ascii="Times New Roman" w:eastAsia="Times New Roman" w:hAnsi="Times New Roman" w:cs="Times New Roman"/>
                <w:sz w:val="22"/>
                <w:szCs w:val="22"/>
              </w:rPr>
            </w:pPr>
          </w:p>
          <w:p w14:paraId="1D0AEC88"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Cambria Math" w:eastAsia="Times New Roman" w:hAnsi="Cambria Math" w:cs="Cambria Math"/>
                <w:sz w:val="22"/>
                <w:szCs w:val="22"/>
              </w:rPr>
              <w:t>𝑅</w:t>
            </w:r>
            <w:r w:rsidRPr="00C9226F">
              <w:rPr>
                <w:rFonts w:ascii="Times New Roman" w:eastAsia="Times New Roman" w:hAnsi="Times New Roman" w:cs="Times New Roman"/>
                <w:sz w:val="22"/>
                <w:szCs w:val="22"/>
              </w:rPr>
              <w:t>у</w:t>
            </w:r>
            <w:r w:rsidRPr="00C9226F">
              <w:rPr>
                <w:rFonts w:ascii="Cambria Math" w:eastAsia="Times New Roman" w:hAnsi="Cambria Math" w:cs="Cambria Math"/>
                <w:sz w:val="22"/>
                <w:szCs w:val="22"/>
              </w:rPr>
              <w:t>𝑖</w:t>
            </w:r>
            <w:r w:rsidRPr="00C9226F">
              <w:rPr>
                <w:rFonts w:ascii="Times New Roman" w:eastAsia="Times New Roman" w:hAnsi="Times New Roman" w:cs="Times New Roman"/>
                <w:sz w:val="22"/>
                <w:szCs w:val="22"/>
              </w:rPr>
              <w:t xml:space="preserve"> =</w:t>
            </w:r>
            <w:r w:rsidRPr="00C9226F">
              <w:rPr>
                <w:rFonts w:ascii="Cambria Math" w:eastAsia="Times New Roman" w:hAnsi="Cambria Math" w:cs="Cambria Math"/>
                <w:sz w:val="22"/>
                <w:szCs w:val="22"/>
              </w:rPr>
              <w:t>𝐾</w:t>
            </w:r>
            <w:r w:rsidRPr="00C9226F">
              <w:rPr>
                <w:rFonts w:ascii="Times New Roman" w:eastAsia="Times New Roman" w:hAnsi="Times New Roman" w:cs="Times New Roman"/>
                <w:sz w:val="22"/>
                <w:szCs w:val="22"/>
              </w:rPr>
              <w:t>у</w:t>
            </w:r>
            <w:r w:rsidRPr="00C9226F">
              <w:rPr>
                <w:rFonts w:ascii="Cambria Math" w:eastAsia="Times New Roman" w:hAnsi="Cambria Math" w:cs="Cambria Math"/>
                <w:sz w:val="22"/>
                <w:szCs w:val="22"/>
              </w:rPr>
              <w:t>∗</w:t>
            </w:r>
            <w:r w:rsidRPr="00C9226F">
              <w:rPr>
                <w:rFonts w:ascii="Times New Roman" w:eastAsia="Times New Roman" w:hAnsi="Times New Roman" w:cs="Times New Roman"/>
                <w:sz w:val="22"/>
                <w:szCs w:val="22"/>
              </w:rPr>
              <w:t>(</w:t>
            </w:r>
            <w:r w:rsidRPr="00C9226F">
              <w:rPr>
                <w:rFonts w:ascii="Cambria Math" w:eastAsia="Times New Roman" w:hAnsi="Cambria Math" w:cs="Cambria Math"/>
                <w:sz w:val="22"/>
                <w:szCs w:val="22"/>
              </w:rPr>
              <w:t>𝐷</w:t>
            </w:r>
            <w:r w:rsidRPr="00C9226F">
              <w:rPr>
                <w:rFonts w:ascii="Times New Roman" w:eastAsia="Times New Roman" w:hAnsi="Times New Roman" w:cs="Times New Roman"/>
                <w:sz w:val="22"/>
                <w:szCs w:val="22"/>
              </w:rPr>
              <w:t>1</w:t>
            </w:r>
            <w:r w:rsidRPr="00C9226F">
              <w:rPr>
                <w:rFonts w:ascii="Cambria Math" w:eastAsia="Times New Roman" w:hAnsi="Cambria Math" w:cs="Cambria Math"/>
                <w:sz w:val="22"/>
                <w:szCs w:val="22"/>
              </w:rPr>
              <w:t>𝑖</w:t>
            </w:r>
            <w:r w:rsidRPr="00C9226F">
              <w:rPr>
                <w:rFonts w:ascii="Times New Roman" w:eastAsia="Times New Roman" w:hAnsi="Times New Roman" w:cs="Times New Roman"/>
                <w:sz w:val="22"/>
                <w:szCs w:val="22"/>
              </w:rPr>
              <w:t>+</w:t>
            </w:r>
            <w:r w:rsidRPr="00C9226F">
              <w:rPr>
                <w:rFonts w:ascii="Cambria Math" w:eastAsia="Times New Roman" w:hAnsi="Cambria Math" w:cs="Cambria Math"/>
                <w:sz w:val="22"/>
                <w:szCs w:val="22"/>
              </w:rPr>
              <w:t>𝐷</w:t>
            </w:r>
            <w:r w:rsidRPr="00C9226F">
              <w:rPr>
                <w:rFonts w:ascii="Times New Roman" w:eastAsia="Times New Roman" w:hAnsi="Times New Roman" w:cs="Times New Roman"/>
                <w:sz w:val="22"/>
                <w:szCs w:val="22"/>
              </w:rPr>
              <w:t>2</w:t>
            </w:r>
            <w:r w:rsidRPr="00C9226F">
              <w:rPr>
                <w:rFonts w:ascii="Cambria Math" w:eastAsia="Times New Roman" w:hAnsi="Cambria Math" w:cs="Cambria Math"/>
                <w:sz w:val="22"/>
                <w:szCs w:val="22"/>
              </w:rPr>
              <w:t>𝑖</w:t>
            </w:r>
            <w:r w:rsidRPr="00C9226F">
              <w:rPr>
                <w:rFonts w:ascii="Times New Roman" w:eastAsia="Times New Roman" w:hAnsi="Times New Roman" w:cs="Times New Roman"/>
                <w:sz w:val="22"/>
                <w:szCs w:val="22"/>
              </w:rPr>
              <w:t>)</w:t>
            </w:r>
          </w:p>
          <w:p w14:paraId="4720DD2C" w14:textId="77777777" w:rsidR="00E602BA" w:rsidRPr="00C9226F" w:rsidRDefault="00E602BA" w:rsidP="00E602BA">
            <w:pPr>
              <w:jc w:val="both"/>
              <w:rPr>
                <w:rFonts w:ascii="Times New Roman" w:eastAsia="Times New Roman" w:hAnsi="Times New Roman" w:cs="Times New Roman"/>
                <w:sz w:val="22"/>
                <w:szCs w:val="22"/>
              </w:rPr>
            </w:pPr>
          </w:p>
          <w:p w14:paraId="52D1AA90"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где </w:t>
            </w:r>
            <w:r w:rsidRPr="00C9226F">
              <w:rPr>
                <w:rFonts w:ascii="Cambria Math" w:eastAsia="Times New Roman" w:hAnsi="Cambria Math" w:cs="Cambria Math"/>
                <w:sz w:val="22"/>
                <w:szCs w:val="22"/>
              </w:rPr>
              <w:t>𝐾</w:t>
            </w:r>
            <w:r w:rsidRPr="00C9226F">
              <w:rPr>
                <w:rFonts w:ascii="Times New Roman" w:eastAsia="Times New Roman" w:hAnsi="Times New Roman" w:cs="Times New Roman"/>
                <w:sz w:val="22"/>
                <w:szCs w:val="22"/>
              </w:rPr>
              <w:t xml:space="preserve">у – значимость критерия «квалификация участника»; </w:t>
            </w:r>
            <w:r w:rsidRPr="00C9226F">
              <w:rPr>
                <w:rFonts w:ascii="Cambria Math" w:eastAsia="Times New Roman" w:hAnsi="Cambria Math" w:cs="Cambria Math"/>
                <w:sz w:val="22"/>
                <w:szCs w:val="22"/>
              </w:rPr>
              <w:t>𝐷</w:t>
            </w:r>
            <w:r w:rsidRPr="00C9226F">
              <w:rPr>
                <w:rFonts w:ascii="Times New Roman" w:eastAsia="Times New Roman" w:hAnsi="Times New Roman" w:cs="Times New Roman"/>
                <w:sz w:val="22"/>
                <w:szCs w:val="22"/>
              </w:rPr>
              <w:t>1</w:t>
            </w:r>
            <w:r w:rsidRPr="00C9226F">
              <w:rPr>
                <w:rFonts w:ascii="Cambria Math" w:eastAsia="Times New Roman" w:hAnsi="Cambria Math" w:cs="Cambria Math"/>
                <w:sz w:val="22"/>
                <w:szCs w:val="22"/>
              </w:rPr>
              <w:t>𝑖</w:t>
            </w:r>
            <w:r w:rsidRPr="00C9226F">
              <w:rPr>
                <w:rFonts w:ascii="Times New Roman" w:eastAsia="Times New Roman" w:hAnsi="Times New Roman" w:cs="Times New Roman"/>
                <w:sz w:val="22"/>
                <w:szCs w:val="22"/>
              </w:rPr>
              <w:t xml:space="preserve"> и </w:t>
            </w:r>
            <w:r w:rsidRPr="00C9226F">
              <w:rPr>
                <w:rFonts w:ascii="Cambria Math" w:eastAsia="Times New Roman" w:hAnsi="Cambria Math" w:cs="Cambria Math"/>
                <w:sz w:val="22"/>
                <w:szCs w:val="22"/>
              </w:rPr>
              <w:t>𝐷</w:t>
            </w:r>
            <w:r w:rsidRPr="00C9226F">
              <w:rPr>
                <w:rFonts w:ascii="Times New Roman" w:eastAsia="Times New Roman" w:hAnsi="Times New Roman" w:cs="Times New Roman"/>
                <w:sz w:val="22"/>
                <w:szCs w:val="22"/>
              </w:rPr>
              <w:t>2</w:t>
            </w:r>
            <w:r w:rsidRPr="00C9226F">
              <w:rPr>
                <w:rFonts w:ascii="Cambria Math" w:eastAsia="Times New Roman" w:hAnsi="Cambria Math" w:cs="Cambria Math"/>
                <w:sz w:val="22"/>
                <w:szCs w:val="22"/>
              </w:rPr>
              <w:t>𝑖</w:t>
            </w:r>
            <w:r w:rsidRPr="00C9226F">
              <w:rPr>
                <w:rFonts w:ascii="Times New Roman" w:eastAsia="Times New Roman" w:hAnsi="Times New Roman" w:cs="Times New Roman"/>
                <w:sz w:val="22"/>
                <w:szCs w:val="22"/>
              </w:rPr>
              <w:t xml:space="preserve"> – значение в баллах (среднее арифметическое оценок в баллах всех членов конкурсной комиссии), присуждаемое комиссией i-й заявке на участие в Запросе предложения </w:t>
            </w:r>
          </w:p>
          <w:p w14:paraId="50893E63"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Оценка Заявок участников по данному критерию производится на основании рассмотрения Комиссией подтверждающих документов, предоставленных Участником закупки.</w:t>
            </w:r>
          </w:p>
          <w:p w14:paraId="3C2B4145"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По каждой характеристике критерия выставляется: 0 баллов – если подтверждающие материалы по характеристике не предоставлены Участником закупки, или материалы предоставлены не в полном объеме, или предоставленные материалы не подтверждают выполнение всех требований характеристики критерия; </w:t>
            </w:r>
          </w:p>
          <w:p w14:paraId="6273BDB8"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lastRenderedPageBreak/>
              <w:t>Количество баллов, равное значимости характеристики – если Участником закупки предоставлены материалы, подтверждающие выполнение всех требований</w:t>
            </w:r>
          </w:p>
          <w:p w14:paraId="0D422AE4" w14:textId="77777777" w:rsidR="00E602BA" w:rsidRPr="00C9226F" w:rsidRDefault="00E602BA" w:rsidP="00E602BA">
            <w:pPr>
              <w:jc w:val="both"/>
              <w:rPr>
                <w:rFonts w:ascii="Times New Roman" w:eastAsia="Times New Roman" w:hAnsi="Times New Roman" w:cs="Times New Roman"/>
                <w:sz w:val="22"/>
                <w:szCs w:val="22"/>
              </w:rPr>
            </w:pPr>
          </w:p>
          <w:p w14:paraId="3E7427A6" w14:textId="77777777" w:rsidR="00E602BA" w:rsidRPr="00C9226F" w:rsidRDefault="00E602BA" w:rsidP="00E602BA">
            <w:pPr>
              <w:jc w:val="both"/>
              <w:rPr>
                <w:rFonts w:ascii="Times New Roman" w:eastAsia="Times New Roman" w:hAnsi="Times New Roman" w:cs="Times New Roman"/>
                <w:sz w:val="22"/>
                <w:szCs w:val="22"/>
              </w:rPr>
            </w:pPr>
          </w:p>
          <w:p w14:paraId="0921D556"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Перечень подтверждающих документов:</w:t>
            </w:r>
          </w:p>
          <w:p w14:paraId="72020966" w14:textId="77777777" w:rsidR="00E602BA" w:rsidRPr="00C9226F" w:rsidRDefault="00E602BA" w:rsidP="00E602BA">
            <w:pPr>
              <w:jc w:val="both"/>
              <w:rPr>
                <w:rFonts w:ascii="Times New Roman" w:eastAsia="Times New Roman" w:hAnsi="Times New Roman" w:cs="Times New Roman"/>
                <w:sz w:val="22"/>
                <w:szCs w:val="22"/>
              </w:rPr>
            </w:pPr>
          </w:p>
          <w:p w14:paraId="532F80FE"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Справка о квалификации персонала в штате участника закупки, заверенные Участником закупки скан-копии дипломов о высшем профессиональном образовании, копии трудовых книжек.</w:t>
            </w:r>
          </w:p>
          <w:p w14:paraId="607482B0" w14:textId="77777777" w:rsidR="00E602BA" w:rsidRPr="00C9226F" w:rsidRDefault="00E602BA" w:rsidP="00E602BA">
            <w:pPr>
              <w:jc w:val="both"/>
              <w:rPr>
                <w:rFonts w:ascii="Times New Roman" w:eastAsia="Times New Roman" w:hAnsi="Times New Roman" w:cs="Times New Roman"/>
                <w:sz w:val="22"/>
                <w:szCs w:val="22"/>
              </w:rPr>
            </w:pPr>
          </w:p>
          <w:p w14:paraId="70C681C9" w14:textId="77777777" w:rsidR="00E602BA" w:rsidRPr="00C9226F" w:rsidRDefault="00E602BA" w:rsidP="00E602BA">
            <w:pPr>
              <w:jc w:val="both"/>
              <w:rPr>
                <w:rFonts w:ascii="Times New Roman" w:eastAsia="Times New Roman" w:hAnsi="Times New Roman" w:cs="Times New Roman"/>
                <w:b/>
                <w:i/>
                <w:sz w:val="22"/>
                <w:szCs w:val="22"/>
              </w:rPr>
            </w:pPr>
            <w:r w:rsidRPr="00C9226F">
              <w:rPr>
                <w:rFonts w:ascii="Times New Roman" w:eastAsia="Times New Roman" w:hAnsi="Times New Roman" w:cs="Times New Roman"/>
                <w:b/>
                <w:i/>
                <w:sz w:val="22"/>
                <w:szCs w:val="22"/>
              </w:rPr>
              <w:t>Максимальное число баллов</w:t>
            </w:r>
          </w:p>
          <w:p w14:paraId="0A6DF2C9" w14:textId="7C2669C8" w:rsidR="00E602BA" w:rsidRPr="00C9226F" w:rsidRDefault="00E602BA" w:rsidP="00E602BA">
            <w:pPr>
              <w:jc w:val="both"/>
              <w:rPr>
                <w:rFonts w:ascii="Times New Roman" w:eastAsia="Times New Roman" w:hAnsi="Times New Roman" w:cs="Times New Roman"/>
                <w:b/>
                <w:i/>
                <w:sz w:val="22"/>
                <w:szCs w:val="22"/>
              </w:rPr>
            </w:pPr>
            <w:r w:rsidRPr="00C9226F">
              <w:rPr>
                <w:rFonts w:ascii="Times New Roman" w:eastAsia="Times New Roman" w:hAnsi="Times New Roman" w:cs="Times New Roman"/>
                <w:b/>
                <w:i/>
                <w:sz w:val="22"/>
                <w:szCs w:val="22"/>
              </w:rPr>
              <w:t xml:space="preserve">по показателю оценки – </w:t>
            </w:r>
            <w:r w:rsidR="00B65D78">
              <w:rPr>
                <w:rFonts w:ascii="Times New Roman" w:eastAsia="Times New Roman" w:hAnsi="Times New Roman" w:cs="Times New Roman"/>
                <w:b/>
                <w:i/>
                <w:sz w:val="22"/>
                <w:szCs w:val="22"/>
              </w:rPr>
              <w:t>35</w:t>
            </w:r>
            <w:r w:rsidRPr="00C9226F">
              <w:rPr>
                <w:rFonts w:ascii="Times New Roman" w:eastAsia="Times New Roman" w:hAnsi="Times New Roman" w:cs="Times New Roman"/>
                <w:b/>
                <w:i/>
                <w:sz w:val="22"/>
                <w:szCs w:val="22"/>
              </w:rPr>
              <w:t xml:space="preserve"> баллов</w:t>
            </w:r>
          </w:p>
          <w:p w14:paraId="3707B8C0"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Присваиваемые баллы:</w:t>
            </w:r>
          </w:p>
          <w:p w14:paraId="3E476C46" w14:textId="54D0DAD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 xml:space="preserve">При предоставлении документов, подтверждающих наличие всех перечисленных специалистов – </w:t>
            </w:r>
            <w:r w:rsidR="00B65D78">
              <w:rPr>
                <w:rFonts w:ascii="Times New Roman" w:eastAsia="Times New Roman" w:hAnsi="Times New Roman" w:cs="Times New Roman"/>
                <w:i/>
                <w:sz w:val="22"/>
                <w:szCs w:val="22"/>
              </w:rPr>
              <w:t>35</w:t>
            </w:r>
            <w:r w:rsidRPr="00C9226F">
              <w:rPr>
                <w:rFonts w:ascii="Times New Roman" w:eastAsia="Times New Roman" w:hAnsi="Times New Roman" w:cs="Times New Roman"/>
                <w:i/>
                <w:sz w:val="22"/>
                <w:szCs w:val="22"/>
              </w:rPr>
              <w:t xml:space="preserve"> баллов;</w:t>
            </w:r>
          </w:p>
          <w:p w14:paraId="5511A10E" w14:textId="77777777" w:rsidR="00E602BA" w:rsidRPr="00C9226F" w:rsidRDefault="00E602BA" w:rsidP="00E602BA">
            <w:pPr>
              <w:jc w:val="both"/>
              <w:rPr>
                <w:rFonts w:ascii="Times New Roman" w:eastAsia="Times New Roman" w:hAnsi="Times New Roman" w:cs="Times New Roman"/>
                <w:i/>
                <w:sz w:val="22"/>
                <w:szCs w:val="22"/>
              </w:rPr>
            </w:pPr>
            <w:r w:rsidRPr="00C9226F">
              <w:rPr>
                <w:rFonts w:ascii="Times New Roman" w:eastAsia="Times New Roman" w:hAnsi="Times New Roman" w:cs="Times New Roman"/>
                <w:i/>
                <w:sz w:val="22"/>
                <w:szCs w:val="22"/>
              </w:rPr>
              <w:t>При предоставлении документов, подтверждающих наличие соответствующих специалистов в неполном объеме по 2 балла за каждого специалиста, в отношении которого предоставлены соответствующие подтверждающие документы.</w:t>
            </w:r>
          </w:p>
          <w:p w14:paraId="205C77F2" w14:textId="77777777" w:rsidR="00E602BA" w:rsidRPr="00C9226F" w:rsidRDefault="00E602BA" w:rsidP="00E602BA">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При непредоставлении документов, подтверждающих наличие соответствующих специалистов, либо предоставление информации о наличии специалистов, не соответствующих заявленным требованиям, заявке присваивается – 0 баллов.</w:t>
            </w:r>
          </w:p>
          <w:p w14:paraId="19EF4667" w14:textId="3A965916" w:rsidR="00E602BA" w:rsidRDefault="00E602BA" w:rsidP="00E602BA">
            <w:pPr>
              <w:jc w:val="both"/>
              <w:rPr>
                <w:rFonts w:ascii="Times New Roman" w:eastAsia="Times New Roman" w:hAnsi="Times New Roman" w:cs="Times New Roman"/>
                <w:sz w:val="22"/>
                <w:szCs w:val="22"/>
              </w:rPr>
            </w:pPr>
          </w:p>
        </w:tc>
      </w:tr>
      <w:tr w:rsidR="00B65D78" w14:paraId="50E8A406" w14:textId="77777777" w:rsidTr="00933F0B">
        <w:tc>
          <w:tcPr>
            <w:tcW w:w="844" w:type="dxa"/>
          </w:tcPr>
          <w:p w14:paraId="623E2D7C" w14:textId="77777777" w:rsidR="00B65D78" w:rsidRDefault="00B65D78" w:rsidP="00B65D78">
            <w:pPr>
              <w:jc w:val="both"/>
              <w:rPr>
                <w:rFonts w:ascii="Times New Roman" w:eastAsia="Times New Roman" w:hAnsi="Times New Roman" w:cs="Times New Roman"/>
                <w:sz w:val="22"/>
                <w:szCs w:val="22"/>
              </w:rPr>
            </w:pPr>
          </w:p>
        </w:tc>
        <w:tc>
          <w:tcPr>
            <w:tcW w:w="1566" w:type="dxa"/>
          </w:tcPr>
          <w:p w14:paraId="0663EC15" w14:textId="77777777" w:rsidR="00B65D78" w:rsidRDefault="00B65D78" w:rsidP="00B65D78">
            <w:pPr>
              <w:jc w:val="both"/>
              <w:rPr>
                <w:rFonts w:ascii="Times New Roman" w:eastAsia="Times New Roman" w:hAnsi="Times New Roman" w:cs="Times New Roman"/>
                <w:sz w:val="22"/>
                <w:szCs w:val="22"/>
              </w:rPr>
            </w:pPr>
          </w:p>
        </w:tc>
        <w:tc>
          <w:tcPr>
            <w:tcW w:w="993" w:type="dxa"/>
          </w:tcPr>
          <w:p w14:paraId="426482AC" w14:textId="77777777" w:rsidR="00B65D78" w:rsidRDefault="00B65D78" w:rsidP="00B65D78">
            <w:pPr>
              <w:jc w:val="both"/>
              <w:rPr>
                <w:rFonts w:ascii="Times New Roman" w:eastAsia="Times New Roman" w:hAnsi="Times New Roman" w:cs="Times New Roman"/>
                <w:sz w:val="22"/>
                <w:szCs w:val="22"/>
              </w:rPr>
            </w:pPr>
          </w:p>
        </w:tc>
        <w:tc>
          <w:tcPr>
            <w:tcW w:w="1134" w:type="dxa"/>
          </w:tcPr>
          <w:p w14:paraId="24F5DE4C" w14:textId="77777777" w:rsidR="00B65D78" w:rsidRDefault="00B65D78" w:rsidP="00B65D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Опыт работы участников</w:t>
            </w:r>
          </w:p>
        </w:tc>
        <w:tc>
          <w:tcPr>
            <w:tcW w:w="992" w:type="dxa"/>
          </w:tcPr>
          <w:p w14:paraId="075DCCF9" w14:textId="77777777" w:rsidR="00B65D78" w:rsidRDefault="00B65D78" w:rsidP="00B65D78">
            <w:pPr>
              <w:jc w:val="both"/>
              <w:rPr>
                <w:rFonts w:ascii="Times New Roman" w:eastAsia="Times New Roman" w:hAnsi="Times New Roman" w:cs="Times New Roman"/>
                <w:sz w:val="22"/>
                <w:szCs w:val="22"/>
              </w:rPr>
            </w:pPr>
          </w:p>
        </w:tc>
        <w:tc>
          <w:tcPr>
            <w:tcW w:w="2410" w:type="dxa"/>
          </w:tcPr>
          <w:p w14:paraId="163D1035" w14:textId="13997831" w:rsidR="00B65D78" w:rsidRPr="00B65D78" w:rsidRDefault="00B65D78" w:rsidP="00B65D78">
            <w:pPr>
              <w:jc w:val="both"/>
              <w:rPr>
                <w:rFonts w:ascii="Times New Roman" w:eastAsia="Times New Roman" w:hAnsi="Times New Roman" w:cs="Times New Roman"/>
                <w:sz w:val="22"/>
                <w:szCs w:val="22"/>
              </w:rPr>
            </w:pPr>
            <w:r w:rsidRPr="00B65D78">
              <w:rPr>
                <w:rFonts w:ascii="Times New Roman" w:eastAsia="Times New Roman" w:hAnsi="Times New Roman" w:cs="Times New Roman"/>
                <w:sz w:val="22"/>
                <w:szCs w:val="22"/>
              </w:rPr>
              <w:t xml:space="preserve">Наличие </w:t>
            </w:r>
            <w:r w:rsidRPr="00B65D78">
              <w:rPr>
                <w:rFonts w:ascii="Times New Roman" w:eastAsia="Times New Roman" w:hAnsi="Times New Roman" w:cs="Times New Roman"/>
                <w:b/>
                <w:sz w:val="22"/>
                <w:szCs w:val="22"/>
              </w:rPr>
              <w:t>не менее 5 (пяти)</w:t>
            </w:r>
            <w:r>
              <w:rPr>
                <w:rFonts w:ascii="Times New Roman" w:eastAsia="Times New Roman" w:hAnsi="Times New Roman" w:cs="Times New Roman"/>
                <w:sz w:val="22"/>
                <w:szCs w:val="22"/>
              </w:rPr>
              <w:t xml:space="preserve"> </w:t>
            </w:r>
            <w:r w:rsidRPr="00B65D78">
              <w:rPr>
                <w:rFonts w:ascii="Times New Roman" w:eastAsia="Times New Roman" w:hAnsi="Times New Roman" w:cs="Times New Roman"/>
                <w:sz w:val="22"/>
                <w:szCs w:val="22"/>
              </w:rPr>
              <w:t xml:space="preserve">завершенных договоров/контрактов разработке концепции экспозиционного </w:t>
            </w:r>
            <w:r w:rsidRPr="00B65D78">
              <w:rPr>
                <w:rFonts w:ascii="Times New Roman" w:eastAsia="Times New Roman" w:hAnsi="Times New Roman" w:cs="Times New Roman"/>
                <w:sz w:val="22"/>
                <w:szCs w:val="22"/>
              </w:rPr>
              <w:lastRenderedPageBreak/>
              <w:t>пространства, и/или концептуального проекта музейной экспозиции, и/или разработка концепции и составлении тематико-экспозиционного плана, и/или разработка дизайн-проекта музейной эксплозии, и/или рабочего проекта, проектно-сметной документации и/или рабочей документации музейных экспозиций, разработка художественной</w:t>
            </w:r>
          </w:p>
          <w:p w14:paraId="348D2B3F" w14:textId="50F77092" w:rsidR="00B65D78" w:rsidRDefault="00B65D78" w:rsidP="00B65D78">
            <w:pPr>
              <w:jc w:val="both"/>
              <w:rPr>
                <w:rFonts w:ascii="Times New Roman" w:eastAsia="Times New Roman" w:hAnsi="Times New Roman" w:cs="Times New Roman"/>
                <w:sz w:val="22"/>
                <w:szCs w:val="22"/>
              </w:rPr>
            </w:pPr>
            <w:r w:rsidRPr="00B65D78">
              <w:rPr>
                <w:rFonts w:ascii="Times New Roman" w:eastAsia="Times New Roman" w:hAnsi="Times New Roman" w:cs="Times New Roman"/>
                <w:sz w:val="22"/>
                <w:szCs w:val="22"/>
              </w:rPr>
              <w:t xml:space="preserve">концепции/ проектной документации павильона/флагманского пространства, и/или дизайн-проекта оформления шатровой конструкции заключенных в период 2021-2023 годы, общей   стоимостью не менее </w:t>
            </w:r>
            <w:r w:rsidR="000C139D">
              <w:rPr>
                <w:rFonts w:ascii="Times New Roman" w:eastAsia="Times New Roman" w:hAnsi="Times New Roman" w:cs="Times New Roman"/>
                <w:sz w:val="22"/>
                <w:szCs w:val="22"/>
              </w:rPr>
              <w:t>5</w:t>
            </w:r>
            <w:r w:rsidRPr="00B65D78">
              <w:rPr>
                <w:rFonts w:ascii="Times New Roman" w:eastAsia="Times New Roman" w:hAnsi="Times New Roman" w:cs="Times New Roman"/>
                <w:sz w:val="22"/>
                <w:szCs w:val="22"/>
              </w:rPr>
              <w:t>5 000 000 (</w:t>
            </w:r>
            <w:r w:rsidR="000C139D">
              <w:rPr>
                <w:rFonts w:ascii="Times New Roman" w:eastAsia="Times New Roman" w:hAnsi="Times New Roman" w:cs="Times New Roman"/>
                <w:sz w:val="22"/>
                <w:szCs w:val="22"/>
              </w:rPr>
              <w:t>пятидесяти</w:t>
            </w:r>
            <w:r w:rsidRPr="00B65D78">
              <w:rPr>
                <w:rFonts w:ascii="Times New Roman" w:eastAsia="Times New Roman" w:hAnsi="Times New Roman" w:cs="Times New Roman"/>
                <w:sz w:val="22"/>
                <w:szCs w:val="22"/>
              </w:rPr>
              <w:t xml:space="preserve"> </w:t>
            </w:r>
            <w:r w:rsidR="000C139D">
              <w:rPr>
                <w:rFonts w:ascii="Times New Roman" w:eastAsia="Times New Roman" w:hAnsi="Times New Roman" w:cs="Times New Roman"/>
                <w:sz w:val="22"/>
                <w:szCs w:val="22"/>
              </w:rPr>
              <w:t>пяти</w:t>
            </w:r>
            <w:r w:rsidRPr="00B65D78">
              <w:rPr>
                <w:rFonts w:ascii="Times New Roman" w:eastAsia="Times New Roman" w:hAnsi="Times New Roman" w:cs="Times New Roman"/>
                <w:sz w:val="22"/>
                <w:szCs w:val="22"/>
              </w:rPr>
              <w:t xml:space="preserve"> миллионов) рублей.</w:t>
            </w:r>
          </w:p>
        </w:tc>
        <w:tc>
          <w:tcPr>
            <w:tcW w:w="1427" w:type="dxa"/>
          </w:tcPr>
          <w:p w14:paraId="26C0F1F8" w14:textId="77777777" w:rsidR="00B65D78" w:rsidRDefault="00B65D78" w:rsidP="00B65D78">
            <w:pPr>
              <w:jc w:val="both"/>
              <w:rPr>
                <w:rFonts w:ascii="Times New Roman" w:eastAsia="Times New Roman" w:hAnsi="Times New Roman" w:cs="Times New Roman"/>
                <w:sz w:val="22"/>
                <w:szCs w:val="22"/>
              </w:rPr>
            </w:pPr>
          </w:p>
        </w:tc>
        <w:tc>
          <w:tcPr>
            <w:tcW w:w="6095" w:type="dxa"/>
          </w:tcPr>
          <w:p w14:paraId="0C7D1535" w14:textId="77777777"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Перечень подтверждающих документов:</w:t>
            </w:r>
          </w:p>
          <w:p w14:paraId="35A33D7D" w14:textId="77777777" w:rsidR="00B65D78" w:rsidRPr="00C9226F" w:rsidRDefault="00B65D78" w:rsidP="00B65D78">
            <w:pPr>
              <w:jc w:val="both"/>
              <w:rPr>
                <w:rFonts w:ascii="Times New Roman" w:eastAsia="Times New Roman" w:hAnsi="Times New Roman" w:cs="Times New Roman"/>
                <w:sz w:val="22"/>
                <w:szCs w:val="22"/>
              </w:rPr>
            </w:pPr>
          </w:p>
          <w:p w14:paraId="527AB6D5" w14:textId="77777777"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Справка о подтвержденном опыте выполнения аналогичных проектов в свободной форме. Опыт, указанный в Справке, подтверждается копией договоров и актов выполненных работ.</w:t>
            </w:r>
          </w:p>
          <w:p w14:paraId="48C4DBBA" w14:textId="77777777" w:rsidR="00B65D78" w:rsidRPr="00C9226F" w:rsidRDefault="00B65D78" w:rsidP="00B65D78">
            <w:pPr>
              <w:jc w:val="both"/>
              <w:rPr>
                <w:rFonts w:ascii="Times New Roman" w:eastAsia="Times New Roman" w:hAnsi="Times New Roman" w:cs="Times New Roman"/>
                <w:sz w:val="22"/>
                <w:szCs w:val="22"/>
              </w:rPr>
            </w:pPr>
          </w:p>
          <w:p w14:paraId="432E39F3" w14:textId="77777777" w:rsidR="00B65D78" w:rsidRPr="00C9226F" w:rsidRDefault="00B65D78" w:rsidP="00B65D78">
            <w:pPr>
              <w:jc w:val="both"/>
              <w:rPr>
                <w:rFonts w:ascii="Times New Roman" w:eastAsia="Times New Roman" w:hAnsi="Times New Roman" w:cs="Times New Roman"/>
                <w:b/>
                <w:i/>
                <w:sz w:val="22"/>
                <w:szCs w:val="22"/>
              </w:rPr>
            </w:pPr>
            <w:r w:rsidRPr="00C9226F">
              <w:rPr>
                <w:rFonts w:ascii="Times New Roman" w:eastAsia="Times New Roman" w:hAnsi="Times New Roman" w:cs="Times New Roman"/>
                <w:b/>
                <w:i/>
                <w:sz w:val="22"/>
                <w:szCs w:val="22"/>
              </w:rPr>
              <w:t>Максимальное число баллов по показателю оценки – 40 баллов</w:t>
            </w:r>
          </w:p>
          <w:p w14:paraId="5F71EEC6" w14:textId="77777777"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Присваиваемые баллы:</w:t>
            </w:r>
          </w:p>
          <w:p w14:paraId="30E2176B" w14:textId="553F92D8"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w:t>
            </w:r>
            <w:r w:rsidR="000C139D">
              <w:rPr>
                <w:rFonts w:ascii="Times New Roman" w:eastAsia="Times New Roman" w:hAnsi="Times New Roman" w:cs="Times New Roman"/>
                <w:i/>
                <w:sz w:val="22"/>
                <w:szCs w:val="22"/>
              </w:rPr>
              <w:t>5</w:t>
            </w:r>
            <w:r>
              <w:rPr>
                <w:rFonts w:ascii="Times New Roman" w:eastAsia="Times New Roman" w:hAnsi="Times New Roman" w:cs="Times New Roman"/>
                <w:i/>
                <w:sz w:val="22"/>
                <w:szCs w:val="22"/>
              </w:rPr>
              <w:t xml:space="preserve">5 000 000 </w:t>
            </w:r>
            <w:r w:rsidRPr="00C9226F">
              <w:rPr>
                <w:rFonts w:ascii="Times New Roman" w:eastAsia="Times New Roman" w:hAnsi="Times New Roman" w:cs="Times New Roman"/>
                <w:i/>
                <w:sz w:val="22"/>
                <w:szCs w:val="22"/>
              </w:rPr>
              <w:t>(</w:t>
            </w:r>
            <w:r w:rsidR="000C139D">
              <w:rPr>
                <w:rFonts w:ascii="Times New Roman" w:eastAsia="Times New Roman" w:hAnsi="Times New Roman" w:cs="Times New Roman"/>
                <w:i/>
                <w:sz w:val="22"/>
                <w:szCs w:val="22"/>
              </w:rPr>
              <w:t>пятьдесят</w:t>
            </w:r>
            <w:r>
              <w:rPr>
                <w:rFonts w:ascii="Times New Roman" w:eastAsia="Times New Roman" w:hAnsi="Times New Roman" w:cs="Times New Roman"/>
                <w:i/>
                <w:sz w:val="22"/>
                <w:szCs w:val="22"/>
              </w:rPr>
              <w:t xml:space="preserve"> пять</w:t>
            </w:r>
            <w:r w:rsidRPr="00C9226F">
              <w:rPr>
                <w:rFonts w:ascii="Times New Roman" w:eastAsia="Times New Roman" w:hAnsi="Times New Roman" w:cs="Times New Roman"/>
                <w:i/>
                <w:sz w:val="22"/>
                <w:szCs w:val="22"/>
              </w:rPr>
              <w:t>) рублей и более – 40 баллов;</w:t>
            </w:r>
          </w:p>
          <w:p w14:paraId="6CA93684" w14:textId="79A1B57D" w:rsidR="00B65D78" w:rsidRPr="00C9226F" w:rsidRDefault="00B65D78" w:rsidP="00B65D78">
            <w:pPr>
              <w:jc w:val="both"/>
              <w:rPr>
                <w:rFonts w:ascii="Times New Roman" w:eastAsia="Times New Roman" w:hAnsi="Times New Roman" w:cs="Times New Roman"/>
                <w:i/>
                <w:sz w:val="22"/>
                <w:szCs w:val="22"/>
              </w:rPr>
            </w:pPr>
            <w:r w:rsidRPr="00C9226F">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стоимостью от </w:t>
            </w:r>
            <w:r>
              <w:rPr>
                <w:rFonts w:ascii="Times New Roman" w:eastAsia="Times New Roman" w:hAnsi="Times New Roman" w:cs="Times New Roman"/>
                <w:i/>
                <w:sz w:val="22"/>
                <w:szCs w:val="22"/>
              </w:rPr>
              <w:t xml:space="preserve">40 000 000 </w:t>
            </w:r>
            <w:r w:rsidRPr="00C9226F">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сорока миллионов</w:t>
            </w:r>
            <w:r w:rsidRPr="00C9226F">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 xml:space="preserve"> рублей</w:t>
            </w:r>
            <w:r w:rsidRPr="00C9226F">
              <w:rPr>
                <w:rFonts w:ascii="Times New Roman" w:eastAsia="Times New Roman" w:hAnsi="Times New Roman" w:cs="Times New Roman"/>
                <w:i/>
                <w:sz w:val="22"/>
                <w:szCs w:val="22"/>
              </w:rPr>
              <w:t xml:space="preserve"> до </w:t>
            </w:r>
            <w:r w:rsidR="000C139D">
              <w:rPr>
                <w:rFonts w:ascii="Times New Roman" w:eastAsia="Times New Roman" w:hAnsi="Times New Roman" w:cs="Times New Roman"/>
                <w:i/>
                <w:sz w:val="22"/>
                <w:szCs w:val="22"/>
              </w:rPr>
              <w:t>5</w:t>
            </w:r>
            <w:r>
              <w:rPr>
                <w:rFonts w:ascii="Times New Roman" w:eastAsia="Times New Roman" w:hAnsi="Times New Roman" w:cs="Times New Roman"/>
                <w:i/>
                <w:sz w:val="22"/>
                <w:szCs w:val="22"/>
              </w:rPr>
              <w:t xml:space="preserve">5 000 000 </w:t>
            </w:r>
            <w:r w:rsidRPr="00C9226F">
              <w:rPr>
                <w:rFonts w:ascii="Times New Roman" w:eastAsia="Times New Roman" w:hAnsi="Times New Roman" w:cs="Times New Roman"/>
                <w:i/>
                <w:sz w:val="22"/>
                <w:szCs w:val="22"/>
              </w:rPr>
              <w:t>(</w:t>
            </w:r>
            <w:r w:rsidR="000C139D">
              <w:rPr>
                <w:rFonts w:ascii="Times New Roman" w:eastAsia="Times New Roman" w:hAnsi="Times New Roman" w:cs="Times New Roman"/>
                <w:i/>
                <w:sz w:val="22"/>
                <w:szCs w:val="22"/>
              </w:rPr>
              <w:t>пятидесяти</w:t>
            </w:r>
            <w:r>
              <w:rPr>
                <w:rFonts w:ascii="Times New Roman" w:eastAsia="Times New Roman" w:hAnsi="Times New Roman" w:cs="Times New Roman"/>
                <w:i/>
                <w:sz w:val="22"/>
                <w:szCs w:val="22"/>
              </w:rPr>
              <w:t xml:space="preserve"> пяти</w:t>
            </w:r>
            <w:r w:rsidRPr="00C9226F">
              <w:rPr>
                <w:rFonts w:ascii="Times New Roman" w:eastAsia="Times New Roman" w:hAnsi="Times New Roman" w:cs="Times New Roman"/>
                <w:i/>
                <w:sz w:val="22"/>
                <w:szCs w:val="22"/>
              </w:rPr>
              <w:t>) миллионов рублей – 20 баллов;</w:t>
            </w:r>
          </w:p>
          <w:p w14:paraId="329D4D35" w14:textId="2D5F1820" w:rsidR="00B65D78" w:rsidRPr="00C9226F" w:rsidRDefault="00B65D78" w:rsidP="00B65D78">
            <w:pPr>
              <w:jc w:val="both"/>
              <w:rPr>
                <w:rFonts w:ascii="Times New Roman" w:eastAsia="Times New Roman" w:hAnsi="Times New Roman" w:cs="Times New Roman"/>
                <w:i/>
                <w:sz w:val="22"/>
                <w:szCs w:val="22"/>
              </w:rPr>
            </w:pPr>
            <w:r w:rsidRPr="00C9226F">
              <w:rPr>
                <w:rFonts w:ascii="Times New Roman" w:eastAsia="Times New Roman" w:hAnsi="Times New Roman" w:cs="Times New Roman"/>
                <w:i/>
                <w:sz w:val="22"/>
                <w:szCs w:val="22"/>
              </w:rPr>
              <w:t xml:space="preserve">При предоставлении документов, подтверждающих наличие контрактов, совокупной </w:t>
            </w:r>
            <w:bookmarkStart w:id="25" w:name="_GoBack"/>
            <w:bookmarkEnd w:id="25"/>
            <w:r w:rsidRPr="00C9226F">
              <w:rPr>
                <w:rFonts w:ascii="Times New Roman" w:eastAsia="Times New Roman" w:hAnsi="Times New Roman" w:cs="Times New Roman"/>
                <w:i/>
                <w:sz w:val="22"/>
                <w:szCs w:val="22"/>
              </w:rPr>
              <w:t xml:space="preserve">стоимостью от </w:t>
            </w:r>
            <w:r>
              <w:rPr>
                <w:rFonts w:ascii="Times New Roman" w:eastAsia="Times New Roman" w:hAnsi="Times New Roman" w:cs="Times New Roman"/>
                <w:i/>
                <w:sz w:val="22"/>
                <w:szCs w:val="22"/>
              </w:rPr>
              <w:t xml:space="preserve">13 500 000 </w:t>
            </w:r>
            <w:r w:rsidRPr="00C9226F">
              <w:rPr>
                <w:rFonts w:ascii="Times New Roman" w:eastAsia="Times New Roman" w:hAnsi="Times New Roman" w:cs="Times New Roman"/>
                <w:i/>
                <w:sz w:val="22"/>
                <w:szCs w:val="22"/>
              </w:rPr>
              <w:t>(три</w:t>
            </w:r>
            <w:r>
              <w:rPr>
                <w:rFonts w:ascii="Times New Roman" w:eastAsia="Times New Roman" w:hAnsi="Times New Roman" w:cs="Times New Roman"/>
                <w:i/>
                <w:sz w:val="22"/>
                <w:szCs w:val="22"/>
              </w:rPr>
              <w:t>на</w:t>
            </w:r>
            <w:r w:rsidRPr="00C9226F">
              <w:rPr>
                <w:rFonts w:ascii="Times New Roman" w:eastAsia="Times New Roman" w:hAnsi="Times New Roman" w:cs="Times New Roman"/>
                <w:i/>
                <w:sz w:val="22"/>
                <w:szCs w:val="22"/>
              </w:rPr>
              <w:t>дцати</w:t>
            </w:r>
            <w:r>
              <w:rPr>
                <w:rFonts w:ascii="Times New Roman" w:eastAsia="Times New Roman" w:hAnsi="Times New Roman" w:cs="Times New Roman"/>
                <w:i/>
                <w:sz w:val="22"/>
                <w:szCs w:val="22"/>
              </w:rPr>
              <w:t xml:space="preserve"> миллионов пятьсот тысяч</w:t>
            </w:r>
            <w:r w:rsidRPr="00C9226F">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 xml:space="preserve"> рублей до</w:t>
            </w:r>
            <w:r w:rsidRPr="00C9226F">
              <w:rPr>
                <w:rFonts w:ascii="Times New Roman" w:eastAsia="Times New Roman" w:hAnsi="Times New Roman" w:cs="Times New Roman"/>
                <w:i/>
                <w:sz w:val="22"/>
                <w:szCs w:val="22"/>
              </w:rPr>
              <w:t xml:space="preserve"> </w:t>
            </w:r>
            <w:r>
              <w:rPr>
                <w:rFonts w:ascii="Times New Roman" w:eastAsia="Times New Roman" w:hAnsi="Times New Roman" w:cs="Times New Roman"/>
                <w:i/>
                <w:sz w:val="22"/>
                <w:szCs w:val="22"/>
              </w:rPr>
              <w:t xml:space="preserve">40 000 000 </w:t>
            </w:r>
            <w:r w:rsidRPr="00C9226F">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сорока миллионов</w:t>
            </w:r>
            <w:r w:rsidRPr="00C9226F">
              <w:rPr>
                <w:rFonts w:ascii="Times New Roman" w:eastAsia="Times New Roman" w:hAnsi="Times New Roman" w:cs="Times New Roman"/>
                <w:i/>
                <w:sz w:val="22"/>
                <w:szCs w:val="22"/>
              </w:rPr>
              <w:t>)</w:t>
            </w:r>
            <w:r>
              <w:rPr>
                <w:rFonts w:ascii="Times New Roman" w:eastAsia="Times New Roman" w:hAnsi="Times New Roman" w:cs="Times New Roman"/>
                <w:i/>
                <w:sz w:val="22"/>
                <w:szCs w:val="22"/>
              </w:rPr>
              <w:t xml:space="preserve"> рублей </w:t>
            </w:r>
            <w:r w:rsidRPr="00C9226F">
              <w:rPr>
                <w:rFonts w:ascii="Times New Roman" w:eastAsia="Times New Roman" w:hAnsi="Times New Roman" w:cs="Times New Roman"/>
                <w:i/>
                <w:sz w:val="22"/>
                <w:szCs w:val="22"/>
              </w:rPr>
              <w:t>– 10 баллов;</w:t>
            </w:r>
          </w:p>
          <w:p w14:paraId="7421D4AB" w14:textId="57A7A96B" w:rsidR="00B65D78"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При непредоставлении документов, подтверждающих наличие исполненных контрактов, либо предоставление документов, подтверждающих наличие опыта, не соответствующего заявленным требованиям, присваивается – 0 баллов.</w:t>
            </w:r>
          </w:p>
        </w:tc>
      </w:tr>
      <w:tr w:rsidR="00B65D78" w14:paraId="653F9498" w14:textId="77777777" w:rsidTr="00933F0B">
        <w:trPr>
          <w:trHeight w:val="220"/>
        </w:trPr>
        <w:tc>
          <w:tcPr>
            <w:tcW w:w="844" w:type="dxa"/>
          </w:tcPr>
          <w:p w14:paraId="07E9566C" w14:textId="77777777" w:rsidR="00B65D78" w:rsidRDefault="00B65D78" w:rsidP="00B65D78">
            <w:pPr>
              <w:jc w:val="both"/>
              <w:rPr>
                <w:rFonts w:ascii="Times New Roman" w:eastAsia="Times New Roman" w:hAnsi="Times New Roman" w:cs="Times New Roman"/>
                <w:sz w:val="22"/>
                <w:szCs w:val="22"/>
              </w:rPr>
            </w:pPr>
          </w:p>
        </w:tc>
        <w:tc>
          <w:tcPr>
            <w:tcW w:w="1566" w:type="dxa"/>
          </w:tcPr>
          <w:p w14:paraId="1DA5115A" w14:textId="77777777" w:rsidR="00B65D78" w:rsidRDefault="00B65D78" w:rsidP="00B65D78">
            <w:pPr>
              <w:jc w:val="both"/>
              <w:rPr>
                <w:rFonts w:ascii="Times New Roman" w:eastAsia="Times New Roman" w:hAnsi="Times New Roman" w:cs="Times New Roman"/>
                <w:sz w:val="22"/>
                <w:szCs w:val="22"/>
              </w:rPr>
            </w:pPr>
          </w:p>
        </w:tc>
        <w:tc>
          <w:tcPr>
            <w:tcW w:w="993" w:type="dxa"/>
          </w:tcPr>
          <w:p w14:paraId="6097724D" w14:textId="77777777" w:rsidR="00B65D78" w:rsidRDefault="00B65D78" w:rsidP="00B65D78">
            <w:pPr>
              <w:jc w:val="both"/>
              <w:rPr>
                <w:rFonts w:ascii="Times New Roman" w:eastAsia="Times New Roman" w:hAnsi="Times New Roman" w:cs="Times New Roman"/>
                <w:sz w:val="22"/>
                <w:szCs w:val="22"/>
              </w:rPr>
            </w:pPr>
          </w:p>
        </w:tc>
        <w:tc>
          <w:tcPr>
            <w:tcW w:w="1134" w:type="dxa"/>
            <w:vMerge w:val="restart"/>
          </w:tcPr>
          <w:p w14:paraId="2D08CE30" w14:textId="77777777" w:rsidR="00B65D78" w:rsidRDefault="00B65D78" w:rsidP="00B65D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Деловая </w:t>
            </w:r>
            <w:r>
              <w:rPr>
                <w:rFonts w:ascii="Times New Roman" w:eastAsia="Times New Roman" w:hAnsi="Times New Roman" w:cs="Times New Roman"/>
                <w:sz w:val="22"/>
                <w:szCs w:val="22"/>
              </w:rPr>
              <w:lastRenderedPageBreak/>
              <w:t>репутация участников</w:t>
            </w:r>
          </w:p>
        </w:tc>
        <w:tc>
          <w:tcPr>
            <w:tcW w:w="992" w:type="dxa"/>
          </w:tcPr>
          <w:p w14:paraId="45DAD596" w14:textId="77777777" w:rsidR="00B65D78" w:rsidRDefault="00B65D78" w:rsidP="00B65D78">
            <w:pPr>
              <w:jc w:val="both"/>
              <w:rPr>
                <w:rFonts w:ascii="Times New Roman" w:eastAsia="Times New Roman" w:hAnsi="Times New Roman" w:cs="Times New Roman"/>
                <w:sz w:val="22"/>
                <w:szCs w:val="22"/>
              </w:rPr>
            </w:pPr>
          </w:p>
        </w:tc>
        <w:tc>
          <w:tcPr>
            <w:tcW w:w="2410" w:type="dxa"/>
          </w:tcPr>
          <w:p w14:paraId="7740C6A3" w14:textId="77B886D2" w:rsidR="00B65D78" w:rsidRDefault="00B65D78" w:rsidP="00B65D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Отсутствие у участника </w:t>
            </w:r>
            <w:r>
              <w:rPr>
                <w:rFonts w:ascii="Times New Roman" w:eastAsia="Times New Roman" w:hAnsi="Times New Roman" w:cs="Times New Roman"/>
                <w:sz w:val="22"/>
                <w:szCs w:val="22"/>
              </w:rPr>
              <w:lastRenderedPageBreak/>
              <w:t xml:space="preserve">закупки арбитражных производств в качестве ответчика по фактам неисполнения договорных обязательств, в качестве истца по встречным искам по фактам неисполнения договорных обязательств, а также исполнительных производств по фактам неисполнения обязательств по договорам на сумму, превышающую 100 000 (сто тысяч) рублей </w:t>
            </w:r>
          </w:p>
          <w:p w14:paraId="0B1151AE" w14:textId="77777777" w:rsidR="00B65D78" w:rsidRDefault="00B65D78" w:rsidP="00B65D7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tc>
        <w:tc>
          <w:tcPr>
            <w:tcW w:w="1427" w:type="dxa"/>
          </w:tcPr>
          <w:p w14:paraId="32773A6E" w14:textId="77777777" w:rsidR="00B65D78" w:rsidRDefault="00B65D78" w:rsidP="00B65D78">
            <w:pPr>
              <w:jc w:val="both"/>
              <w:rPr>
                <w:rFonts w:ascii="Times New Roman" w:eastAsia="Times New Roman" w:hAnsi="Times New Roman" w:cs="Times New Roman"/>
                <w:sz w:val="22"/>
                <w:szCs w:val="22"/>
              </w:rPr>
            </w:pPr>
          </w:p>
        </w:tc>
        <w:tc>
          <w:tcPr>
            <w:tcW w:w="6095" w:type="dxa"/>
          </w:tcPr>
          <w:p w14:paraId="23096CF9" w14:textId="16D56157" w:rsidR="00B65D78" w:rsidRDefault="00B65D78" w:rsidP="00B65D78">
            <w:pPr>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Максимальное число баллов по показателю оценки – </w:t>
            </w:r>
            <w:r w:rsidR="00502E5B">
              <w:rPr>
                <w:rFonts w:ascii="Times New Roman" w:eastAsia="Times New Roman" w:hAnsi="Times New Roman" w:cs="Times New Roman"/>
                <w:b/>
                <w:i/>
                <w:sz w:val="22"/>
                <w:szCs w:val="22"/>
              </w:rPr>
              <w:t>1</w:t>
            </w:r>
            <w:r w:rsidR="00137FD8">
              <w:rPr>
                <w:rFonts w:ascii="Times New Roman" w:eastAsia="Times New Roman" w:hAnsi="Times New Roman" w:cs="Times New Roman"/>
                <w:b/>
                <w:i/>
                <w:sz w:val="22"/>
                <w:szCs w:val="22"/>
              </w:rPr>
              <w:t>5</w:t>
            </w:r>
            <w:r>
              <w:rPr>
                <w:rFonts w:ascii="Times New Roman" w:eastAsia="Times New Roman" w:hAnsi="Times New Roman" w:cs="Times New Roman"/>
                <w:b/>
                <w:i/>
                <w:sz w:val="22"/>
                <w:szCs w:val="22"/>
              </w:rPr>
              <w:t xml:space="preserve"> </w:t>
            </w:r>
            <w:r>
              <w:rPr>
                <w:rFonts w:ascii="Times New Roman" w:eastAsia="Times New Roman" w:hAnsi="Times New Roman" w:cs="Times New Roman"/>
                <w:b/>
                <w:i/>
                <w:sz w:val="22"/>
                <w:szCs w:val="22"/>
              </w:rPr>
              <w:lastRenderedPageBreak/>
              <w:t>баллов</w:t>
            </w:r>
          </w:p>
          <w:p w14:paraId="3BA64C39" w14:textId="77777777" w:rsidR="00B65D78" w:rsidRDefault="00B65D78" w:rsidP="00B65D78">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Присваиваемые баллы:</w:t>
            </w:r>
          </w:p>
          <w:p w14:paraId="75C6F049" w14:textId="1C559584" w:rsidR="00B65D78" w:rsidRDefault="00B65D78" w:rsidP="00B65D78">
            <w:pPr>
              <w:jc w:val="both"/>
              <w:rPr>
                <w:rFonts w:ascii="Times New Roman" w:eastAsia="Times New Roman" w:hAnsi="Times New Roman" w:cs="Times New Roman"/>
                <w:i/>
                <w:sz w:val="22"/>
                <w:szCs w:val="22"/>
              </w:rPr>
            </w:pPr>
            <w:r>
              <w:rPr>
                <w:rFonts w:ascii="Times New Roman" w:eastAsia="Times New Roman" w:hAnsi="Times New Roman" w:cs="Times New Roman"/>
                <w:i/>
                <w:sz w:val="22"/>
                <w:szCs w:val="22"/>
              </w:rPr>
              <w:t xml:space="preserve">При отсутствии арбитражных производств или исполнительных производств начисляется </w:t>
            </w:r>
            <w:r w:rsidR="00502E5B">
              <w:rPr>
                <w:rFonts w:ascii="Times New Roman" w:eastAsia="Times New Roman" w:hAnsi="Times New Roman" w:cs="Times New Roman"/>
                <w:i/>
                <w:sz w:val="22"/>
                <w:szCs w:val="22"/>
              </w:rPr>
              <w:t>1</w:t>
            </w:r>
            <w:r w:rsidR="00137FD8">
              <w:rPr>
                <w:rFonts w:ascii="Times New Roman" w:eastAsia="Times New Roman" w:hAnsi="Times New Roman" w:cs="Times New Roman"/>
                <w:i/>
                <w:sz w:val="22"/>
                <w:szCs w:val="22"/>
              </w:rPr>
              <w:t>5</w:t>
            </w:r>
            <w:r>
              <w:rPr>
                <w:rFonts w:ascii="Times New Roman" w:eastAsia="Times New Roman" w:hAnsi="Times New Roman" w:cs="Times New Roman"/>
                <w:i/>
                <w:sz w:val="22"/>
                <w:szCs w:val="22"/>
              </w:rPr>
              <w:t xml:space="preserve"> баллов</w:t>
            </w:r>
          </w:p>
          <w:p w14:paraId="6BFD0898" w14:textId="3601ABB5" w:rsidR="00B65D78" w:rsidRDefault="00B65D78" w:rsidP="00B65D78">
            <w:pPr>
              <w:jc w:val="both"/>
              <w:rPr>
                <w:rFonts w:ascii="Times New Roman" w:eastAsia="Times New Roman" w:hAnsi="Times New Roman" w:cs="Times New Roman"/>
                <w:sz w:val="22"/>
                <w:szCs w:val="22"/>
              </w:rPr>
            </w:pPr>
            <w:r>
              <w:rPr>
                <w:rFonts w:ascii="Times New Roman" w:eastAsia="Times New Roman" w:hAnsi="Times New Roman" w:cs="Times New Roman"/>
                <w:i/>
                <w:sz w:val="22"/>
                <w:szCs w:val="22"/>
              </w:rPr>
              <w:t>При наличии указанных арбитражных производств или исполнительных производств за каждое вычитается 5 баллов из максимального числа баллов.</w:t>
            </w:r>
          </w:p>
        </w:tc>
      </w:tr>
      <w:tr w:rsidR="00B65D78" w14:paraId="4879A34E" w14:textId="77777777" w:rsidTr="00933F0B">
        <w:trPr>
          <w:trHeight w:val="4602"/>
        </w:trPr>
        <w:tc>
          <w:tcPr>
            <w:tcW w:w="844" w:type="dxa"/>
          </w:tcPr>
          <w:p w14:paraId="53348247" w14:textId="77777777" w:rsidR="00B65D78" w:rsidRDefault="00B65D78" w:rsidP="00B65D78">
            <w:pPr>
              <w:jc w:val="both"/>
              <w:rPr>
                <w:rFonts w:ascii="Times New Roman" w:eastAsia="Times New Roman" w:hAnsi="Times New Roman" w:cs="Times New Roman"/>
                <w:sz w:val="22"/>
                <w:szCs w:val="22"/>
              </w:rPr>
            </w:pPr>
          </w:p>
        </w:tc>
        <w:tc>
          <w:tcPr>
            <w:tcW w:w="1566" w:type="dxa"/>
          </w:tcPr>
          <w:p w14:paraId="2076CFB0" w14:textId="77777777" w:rsidR="00B65D78" w:rsidRDefault="00B65D78" w:rsidP="00B65D78">
            <w:pPr>
              <w:jc w:val="both"/>
              <w:rPr>
                <w:rFonts w:ascii="Times New Roman" w:eastAsia="Times New Roman" w:hAnsi="Times New Roman" w:cs="Times New Roman"/>
                <w:sz w:val="22"/>
                <w:szCs w:val="22"/>
              </w:rPr>
            </w:pPr>
          </w:p>
        </w:tc>
        <w:tc>
          <w:tcPr>
            <w:tcW w:w="993" w:type="dxa"/>
          </w:tcPr>
          <w:p w14:paraId="090A4A03" w14:textId="77777777" w:rsidR="00B65D78" w:rsidRDefault="00B65D78" w:rsidP="00B65D78">
            <w:pPr>
              <w:jc w:val="both"/>
              <w:rPr>
                <w:rFonts w:ascii="Times New Roman" w:eastAsia="Times New Roman" w:hAnsi="Times New Roman" w:cs="Times New Roman"/>
                <w:sz w:val="22"/>
                <w:szCs w:val="22"/>
              </w:rPr>
            </w:pPr>
          </w:p>
        </w:tc>
        <w:tc>
          <w:tcPr>
            <w:tcW w:w="1134" w:type="dxa"/>
            <w:vMerge/>
          </w:tcPr>
          <w:p w14:paraId="6AC61BF8" w14:textId="77777777" w:rsidR="00B65D78" w:rsidRDefault="00B65D78" w:rsidP="00B65D78">
            <w:pPr>
              <w:pBdr>
                <w:top w:val="nil"/>
                <w:left w:val="nil"/>
                <w:bottom w:val="nil"/>
                <w:right w:val="nil"/>
                <w:between w:val="nil"/>
              </w:pBdr>
              <w:spacing w:line="276" w:lineRule="auto"/>
              <w:rPr>
                <w:rFonts w:ascii="Times New Roman" w:eastAsia="Times New Roman" w:hAnsi="Times New Roman" w:cs="Times New Roman"/>
                <w:sz w:val="22"/>
                <w:szCs w:val="22"/>
              </w:rPr>
            </w:pPr>
          </w:p>
        </w:tc>
        <w:tc>
          <w:tcPr>
            <w:tcW w:w="992" w:type="dxa"/>
          </w:tcPr>
          <w:p w14:paraId="4D2BF2DA" w14:textId="77777777" w:rsidR="00B65D78" w:rsidRDefault="00B65D78" w:rsidP="00B65D78">
            <w:pPr>
              <w:jc w:val="both"/>
              <w:rPr>
                <w:rFonts w:ascii="Times New Roman" w:eastAsia="Times New Roman" w:hAnsi="Times New Roman" w:cs="Times New Roman"/>
                <w:sz w:val="22"/>
                <w:szCs w:val="22"/>
              </w:rPr>
            </w:pPr>
          </w:p>
        </w:tc>
        <w:tc>
          <w:tcPr>
            <w:tcW w:w="2410" w:type="dxa"/>
          </w:tcPr>
          <w:p w14:paraId="2A10757B" w14:textId="594FFD95" w:rsidR="00B65D78"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 xml:space="preserve">наличие у Участника закупки не менее </w:t>
            </w:r>
            <w:r w:rsidR="00502E5B">
              <w:rPr>
                <w:rFonts w:ascii="Times New Roman" w:eastAsia="Times New Roman" w:hAnsi="Times New Roman" w:cs="Times New Roman"/>
                <w:sz w:val="22"/>
                <w:szCs w:val="22"/>
              </w:rPr>
              <w:t>5</w:t>
            </w:r>
            <w:r w:rsidRPr="00C9226F">
              <w:rPr>
                <w:rFonts w:ascii="Times New Roman" w:eastAsia="Times New Roman" w:hAnsi="Times New Roman" w:cs="Times New Roman"/>
                <w:sz w:val="22"/>
                <w:szCs w:val="22"/>
              </w:rPr>
              <w:t xml:space="preserve"> (</w:t>
            </w:r>
            <w:r w:rsidR="00502E5B">
              <w:rPr>
                <w:rFonts w:ascii="Times New Roman" w:eastAsia="Times New Roman" w:hAnsi="Times New Roman" w:cs="Times New Roman"/>
                <w:sz w:val="22"/>
                <w:szCs w:val="22"/>
              </w:rPr>
              <w:t>пяти</w:t>
            </w:r>
            <w:r w:rsidRPr="00C9226F">
              <w:rPr>
                <w:rFonts w:ascii="Times New Roman" w:eastAsia="Times New Roman" w:hAnsi="Times New Roman" w:cs="Times New Roman"/>
                <w:sz w:val="22"/>
                <w:szCs w:val="22"/>
              </w:rPr>
              <w:t>) благодарственных писем от уникальных отправителей о разработанных Участником закупки концепциях и/или художественных проектах (дизайн-проектах) экспозиций или выставок (художественных, просветительских) в музеях, культурных институциях, общественных пространствах</w:t>
            </w:r>
            <w:r w:rsidR="00502E5B">
              <w:rPr>
                <w:rFonts w:ascii="Times New Roman" w:eastAsia="Times New Roman" w:hAnsi="Times New Roman" w:cs="Times New Roman"/>
                <w:sz w:val="22"/>
                <w:szCs w:val="22"/>
              </w:rPr>
              <w:t>, почетных грамот и наград</w:t>
            </w:r>
          </w:p>
        </w:tc>
        <w:tc>
          <w:tcPr>
            <w:tcW w:w="1427" w:type="dxa"/>
          </w:tcPr>
          <w:p w14:paraId="5477B2D2" w14:textId="6A75B498" w:rsidR="00B65D78" w:rsidRDefault="00B65D78" w:rsidP="00B65D78">
            <w:pPr>
              <w:jc w:val="both"/>
              <w:rPr>
                <w:rFonts w:ascii="Times New Roman" w:eastAsia="Times New Roman" w:hAnsi="Times New Roman" w:cs="Times New Roman"/>
                <w:sz w:val="22"/>
                <w:szCs w:val="22"/>
              </w:rPr>
            </w:pPr>
          </w:p>
        </w:tc>
        <w:tc>
          <w:tcPr>
            <w:tcW w:w="6095" w:type="dxa"/>
          </w:tcPr>
          <w:p w14:paraId="09F85955" w14:textId="77777777"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Перечень подтверждающих документов:</w:t>
            </w:r>
          </w:p>
          <w:p w14:paraId="1787B938" w14:textId="77777777" w:rsidR="00B65D78" w:rsidRPr="00C9226F" w:rsidRDefault="00B65D78" w:rsidP="00B65D78">
            <w:pPr>
              <w:jc w:val="both"/>
              <w:rPr>
                <w:rFonts w:ascii="Times New Roman" w:eastAsia="Times New Roman" w:hAnsi="Times New Roman" w:cs="Times New Roman"/>
                <w:sz w:val="22"/>
                <w:szCs w:val="22"/>
              </w:rPr>
            </w:pPr>
          </w:p>
          <w:p w14:paraId="4CD95AAE" w14:textId="77777777"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sz w:val="22"/>
                <w:szCs w:val="22"/>
              </w:rPr>
              <w:t>Скан-копии благодарственных писем о разработанных участником закупки проектах.</w:t>
            </w:r>
          </w:p>
          <w:p w14:paraId="4978AE09" w14:textId="77777777" w:rsidR="00B65D78" w:rsidRPr="00C9226F" w:rsidRDefault="00B65D78" w:rsidP="00B65D78">
            <w:pPr>
              <w:jc w:val="both"/>
              <w:rPr>
                <w:rFonts w:ascii="Times New Roman" w:eastAsia="Times New Roman" w:hAnsi="Times New Roman" w:cs="Times New Roman"/>
                <w:b/>
                <w:i/>
                <w:sz w:val="22"/>
                <w:szCs w:val="22"/>
              </w:rPr>
            </w:pPr>
            <w:r w:rsidRPr="00C9226F">
              <w:rPr>
                <w:rFonts w:ascii="Times New Roman" w:eastAsia="Times New Roman" w:hAnsi="Times New Roman" w:cs="Times New Roman"/>
                <w:b/>
                <w:i/>
                <w:sz w:val="22"/>
                <w:szCs w:val="22"/>
              </w:rPr>
              <w:t>Максимальное число баллов по показателю оценки – 10 баллов</w:t>
            </w:r>
          </w:p>
          <w:p w14:paraId="35B96D88" w14:textId="77777777"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Присваиваемые баллы:</w:t>
            </w:r>
          </w:p>
          <w:p w14:paraId="25ABC137" w14:textId="1B733CDD" w:rsidR="00B65D78" w:rsidRPr="00C9226F"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 xml:space="preserve">При предоставлении не менее </w:t>
            </w:r>
            <w:r w:rsidR="00502E5B">
              <w:rPr>
                <w:rFonts w:ascii="Times New Roman" w:eastAsia="Times New Roman" w:hAnsi="Times New Roman" w:cs="Times New Roman"/>
                <w:i/>
                <w:sz w:val="22"/>
                <w:szCs w:val="22"/>
              </w:rPr>
              <w:t>5</w:t>
            </w:r>
            <w:r w:rsidRPr="00C9226F">
              <w:rPr>
                <w:rFonts w:ascii="Times New Roman" w:eastAsia="Times New Roman" w:hAnsi="Times New Roman" w:cs="Times New Roman"/>
                <w:i/>
                <w:sz w:val="22"/>
                <w:szCs w:val="22"/>
              </w:rPr>
              <w:t xml:space="preserve"> (</w:t>
            </w:r>
            <w:r w:rsidR="00502E5B">
              <w:rPr>
                <w:rFonts w:ascii="Times New Roman" w:eastAsia="Times New Roman" w:hAnsi="Times New Roman" w:cs="Times New Roman"/>
                <w:i/>
                <w:sz w:val="22"/>
                <w:szCs w:val="22"/>
              </w:rPr>
              <w:t>пяти</w:t>
            </w:r>
            <w:r w:rsidRPr="00C9226F">
              <w:rPr>
                <w:rFonts w:ascii="Times New Roman" w:eastAsia="Times New Roman" w:hAnsi="Times New Roman" w:cs="Times New Roman"/>
                <w:i/>
                <w:sz w:val="22"/>
                <w:szCs w:val="22"/>
              </w:rPr>
              <w:t>) благодарственных писем от уникальных отправителей – 10 баллов;</w:t>
            </w:r>
          </w:p>
          <w:p w14:paraId="49202768" w14:textId="1E7E6138" w:rsidR="00B65D78" w:rsidRPr="00C9226F" w:rsidRDefault="00B65D78" w:rsidP="00B65D78">
            <w:pPr>
              <w:jc w:val="both"/>
              <w:rPr>
                <w:rFonts w:ascii="Times New Roman" w:eastAsia="Times New Roman" w:hAnsi="Times New Roman" w:cs="Times New Roman"/>
                <w:i/>
                <w:sz w:val="22"/>
                <w:szCs w:val="22"/>
              </w:rPr>
            </w:pPr>
            <w:r w:rsidRPr="00C9226F">
              <w:rPr>
                <w:rFonts w:ascii="Times New Roman" w:eastAsia="Times New Roman" w:hAnsi="Times New Roman" w:cs="Times New Roman"/>
                <w:i/>
                <w:sz w:val="22"/>
                <w:szCs w:val="22"/>
              </w:rPr>
              <w:t xml:space="preserve">При предоставлении благодарственных писем в количестве менее </w:t>
            </w:r>
            <w:r w:rsidR="00502E5B">
              <w:rPr>
                <w:rFonts w:ascii="Times New Roman" w:eastAsia="Times New Roman" w:hAnsi="Times New Roman" w:cs="Times New Roman"/>
                <w:i/>
                <w:sz w:val="22"/>
                <w:szCs w:val="22"/>
              </w:rPr>
              <w:t>5</w:t>
            </w:r>
            <w:r w:rsidRPr="00C9226F">
              <w:rPr>
                <w:rFonts w:ascii="Times New Roman" w:eastAsia="Times New Roman" w:hAnsi="Times New Roman" w:cs="Times New Roman"/>
                <w:i/>
                <w:sz w:val="22"/>
                <w:szCs w:val="22"/>
              </w:rPr>
              <w:t xml:space="preserve"> (</w:t>
            </w:r>
            <w:r w:rsidR="00502E5B">
              <w:rPr>
                <w:rFonts w:ascii="Times New Roman" w:eastAsia="Times New Roman" w:hAnsi="Times New Roman" w:cs="Times New Roman"/>
                <w:i/>
                <w:sz w:val="22"/>
                <w:szCs w:val="22"/>
              </w:rPr>
              <w:t>пяти</w:t>
            </w:r>
            <w:r w:rsidRPr="00C9226F">
              <w:rPr>
                <w:rFonts w:ascii="Times New Roman" w:eastAsia="Times New Roman" w:hAnsi="Times New Roman" w:cs="Times New Roman"/>
                <w:i/>
                <w:sz w:val="22"/>
                <w:szCs w:val="22"/>
              </w:rPr>
              <w:t>) – по 1 баллу за каждое;</w:t>
            </w:r>
          </w:p>
          <w:p w14:paraId="7194A51C" w14:textId="77777777" w:rsidR="00B65D78" w:rsidRPr="00C9226F" w:rsidRDefault="00B65D78" w:rsidP="00B65D78">
            <w:pPr>
              <w:jc w:val="both"/>
              <w:rPr>
                <w:rFonts w:ascii="Times New Roman" w:eastAsia="Times New Roman" w:hAnsi="Times New Roman" w:cs="Times New Roman"/>
                <w:i/>
                <w:sz w:val="22"/>
                <w:szCs w:val="22"/>
              </w:rPr>
            </w:pPr>
          </w:p>
          <w:p w14:paraId="41AA9742" w14:textId="6E8F0553" w:rsidR="00B65D78" w:rsidRDefault="00B65D78" w:rsidP="00B65D78">
            <w:pPr>
              <w:jc w:val="both"/>
              <w:rPr>
                <w:rFonts w:ascii="Times New Roman" w:eastAsia="Times New Roman" w:hAnsi="Times New Roman" w:cs="Times New Roman"/>
                <w:sz w:val="22"/>
                <w:szCs w:val="22"/>
              </w:rPr>
            </w:pPr>
            <w:r w:rsidRPr="00C9226F">
              <w:rPr>
                <w:rFonts w:ascii="Times New Roman" w:eastAsia="Times New Roman" w:hAnsi="Times New Roman" w:cs="Times New Roman"/>
                <w:i/>
                <w:sz w:val="22"/>
                <w:szCs w:val="22"/>
              </w:rPr>
              <w:t>При непредоставлении скан-копий благодарственных писем, либо предоставление документов, подтверждающих наличие опыта, не соответствующего заявленным требованиям, присваивается – 0 баллов.</w:t>
            </w:r>
          </w:p>
        </w:tc>
      </w:tr>
    </w:tbl>
    <w:p w14:paraId="7D7AD4F4" w14:textId="77777777" w:rsidR="0004715B" w:rsidRDefault="0004715B" w:rsidP="0004715B">
      <w:pPr>
        <w:jc w:val="both"/>
        <w:rPr>
          <w:rFonts w:ascii="Times New Roman" w:eastAsia="Times New Roman" w:hAnsi="Times New Roman" w:cs="Times New Roman"/>
        </w:rPr>
      </w:pPr>
    </w:p>
    <w:p w14:paraId="6C488AE0" w14:textId="77777777" w:rsidR="009F2AE4" w:rsidRDefault="009F2AE4">
      <w:pPr>
        <w:spacing w:line="259" w:lineRule="auto"/>
        <w:rPr>
          <w:rFonts w:ascii="Times New Roman" w:eastAsia="Times New Roman" w:hAnsi="Times New Roman" w:cs="Times New Roman"/>
          <w:sz w:val="2"/>
          <w:szCs w:val="2"/>
        </w:rPr>
      </w:pPr>
    </w:p>
    <w:sectPr w:rsidR="009F2AE4">
      <w:pgSz w:w="16840" w:h="11900" w:orient="landscape"/>
      <w:pgMar w:top="1701" w:right="993" w:bottom="851" w:left="993"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73C19" w14:textId="77777777" w:rsidR="00920805" w:rsidRDefault="00920805">
      <w:r>
        <w:separator/>
      </w:r>
    </w:p>
  </w:endnote>
  <w:endnote w:type="continuationSeparator" w:id="0">
    <w:p w14:paraId="45636645" w14:textId="77777777" w:rsidR="00920805" w:rsidRDefault="0092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2E5D0" w14:textId="77777777" w:rsidR="00920805" w:rsidRDefault="00920805">
      <w:r>
        <w:separator/>
      </w:r>
    </w:p>
  </w:footnote>
  <w:footnote w:type="continuationSeparator" w:id="0">
    <w:p w14:paraId="7AB664FC" w14:textId="77777777" w:rsidR="00920805" w:rsidRDefault="0092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A90F" w14:textId="77777777" w:rsidR="00E602BA" w:rsidRDefault="00E602BA">
    <w:pPr>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1B6C7" w14:textId="77777777" w:rsidR="00E602BA" w:rsidRDefault="00E602BA">
    <w:pPr>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813FC" w14:textId="77777777" w:rsidR="00E602BA" w:rsidRDefault="00E602BA">
    <w:pPr>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D9"/>
    <w:multiLevelType w:val="hybridMultilevel"/>
    <w:tmpl w:val="7B12E750"/>
    <w:lvl w:ilvl="0" w:tplc="8BD0115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3A63849"/>
    <w:multiLevelType w:val="multilevel"/>
    <w:tmpl w:val="FA7E736E"/>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 w15:restartNumberingAfterBreak="0">
    <w:nsid w:val="03CD74BD"/>
    <w:multiLevelType w:val="multilevel"/>
    <w:tmpl w:val="9F9EFA3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677B28"/>
    <w:multiLevelType w:val="hybridMultilevel"/>
    <w:tmpl w:val="E390861E"/>
    <w:lvl w:ilvl="0" w:tplc="26E44FD4">
      <w:start w:val="1"/>
      <w:numFmt w:val="decimal"/>
      <w:lvlText w:val="10.%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0685A"/>
    <w:multiLevelType w:val="multilevel"/>
    <w:tmpl w:val="0C20A11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0A440C6A"/>
    <w:multiLevelType w:val="multilevel"/>
    <w:tmpl w:val="C13E1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D616A6F"/>
    <w:multiLevelType w:val="hybridMultilevel"/>
    <w:tmpl w:val="C4C6679A"/>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7" w15:restartNumberingAfterBreak="0">
    <w:nsid w:val="10E423D3"/>
    <w:multiLevelType w:val="multilevel"/>
    <w:tmpl w:val="2C9E2210"/>
    <w:lvl w:ilvl="0">
      <w:start w:val="1"/>
      <w:numFmt w:val="decimal"/>
      <w:lvlText w:val="7.%1"/>
      <w:lvlJc w:val="left"/>
      <w:pPr>
        <w:tabs>
          <w:tab w:val="num" w:pos="0"/>
        </w:tabs>
        <w:ind w:left="0" w:firstLine="0"/>
      </w:pPr>
      <w:rPr>
        <w:rFonts w:ascii="Times New Roman" w:eastAsia="Times New Roman" w:hAnsi="Times New Roman" w:cs="Times New Roman"/>
        <w:b w:val="0"/>
        <w:i w:val="0"/>
        <w:caps w:val="0"/>
        <w:smallCaps w:val="0"/>
        <w:strike w:val="0"/>
        <w:dstrike w:val="0"/>
        <w:color w:val="000000"/>
        <w:position w:val="0"/>
        <w:sz w:val="24"/>
        <w:szCs w:val="24"/>
        <w:u w:val="none"/>
        <w:shd w:val="clear" w:color="auto" w:fill="auto"/>
        <w:vertAlign w:val="baseline"/>
      </w:rPr>
    </w:lvl>
    <w:lvl w:ilvl="1">
      <w:start w:val="1"/>
      <w:numFmt w:val="decimal"/>
      <w:lvlText w:val=""/>
      <w:lvlJc w:val="left"/>
      <w:pPr>
        <w:tabs>
          <w:tab w:val="num" w:pos="0"/>
        </w:tabs>
        <w:ind w:left="0" w:firstLine="0"/>
      </w:pPr>
    </w:lvl>
    <w:lvl w:ilvl="2">
      <w:start w:val="1"/>
      <w:numFmt w:val="decimal"/>
      <w:lvlText w:val=""/>
      <w:lvlJc w:val="left"/>
      <w:pPr>
        <w:tabs>
          <w:tab w:val="num" w:pos="0"/>
        </w:tabs>
        <w:ind w:left="0" w:firstLine="0"/>
      </w:pPr>
    </w:lvl>
    <w:lvl w:ilvl="3">
      <w:start w:val="1"/>
      <w:numFmt w:val="decimal"/>
      <w:lvlText w:val=""/>
      <w:lvlJc w:val="left"/>
      <w:pPr>
        <w:tabs>
          <w:tab w:val="num" w:pos="0"/>
        </w:tabs>
        <w:ind w:left="0" w:firstLine="0"/>
      </w:pPr>
    </w:lvl>
    <w:lvl w:ilvl="4">
      <w:start w:val="1"/>
      <w:numFmt w:val="decimal"/>
      <w:lvlText w:val=""/>
      <w:lvlJc w:val="left"/>
      <w:pPr>
        <w:tabs>
          <w:tab w:val="num" w:pos="0"/>
        </w:tabs>
        <w:ind w:left="0" w:firstLine="0"/>
      </w:pPr>
    </w:lvl>
    <w:lvl w:ilvl="5">
      <w:start w:val="1"/>
      <w:numFmt w:val="decimal"/>
      <w:lvlText w:val=""/>
      <w:lvlJc w:val="left"/>
      <w:pPr>
        <w:tabs>
          <w:tab w:val="num" w:pos="0"/>
        </w:tabs>
        <w:ind w:left="0" w:firstLine="0"/>
      </w:pPr>
    </w:lvl>
    <w:lvl w:ilvl="6">
      <w:start w:val="1"/>
      <w:numFmt w:val="decimal"/>
      <w:lvlText w:val=""/>
      <w:lvlJc w:val="left"/>
      <w:pPr>
        <w:tabs>
          <w:tab w:val="num" w:pos="0"/>
        </w:tabs>
        <w:ind w:left="0" w:firstLine="0"/>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abstractNum w:abstractNumId="8" w15:restartNumberingAfterBreak="0">
    <w:nsid w:val="1332177D"/>
    <w:multiLevelType w:val="multilevel"/>
    <w:tmpl w:val="A8C631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5F75F38"/>
    <w:multiLevelType w:val="multilevel"/>
    <w:tmpl w:val="4FD633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855298"/>
    <w:multiLevelType w:val="hybridMultilevel"/>
    <w:tmpl w:val="8CC62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322248"/>
    <w:multiLevelType w:val="multilevel"/>
    <w:tmpl w:val="D58026F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2" w15:restartNumberingAfterBreak="0">
    <w:nsid w:val="2119678A"/>
    <w:multiLevelType w:val="multilevel"/>
    <w:tmpl w:val="E39097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26943D3C"/>
    <w:multiLevelType w:val="multilevel"/>
    <w:tmpl w:val="DD9080E8"/>
    <w:lvl w:ilvl="0">
      <w:start w:val="5"/>
      <w:numFmt w:val="decimal"/>
      <w:lvlText w:val="%1."/>
      <w:lvlJc w:val="left"/>
      <w:pPr>
        <w:ind w:left="540" w:hanging="540"/>
      </w:pPr>
    </w:lvl>
    <w:lvl w:ilvl="1">
      <w:start w:val="2"/>
      <w:numFmt w:val="decimal"/>
      <w:lvlText w:val="%1.%2."/>
      <w:lvlJc w:val="left"/>
      <w:pPr>
        <w:ind w:left="720" w:hanging="540"/>
      </w:pPr>
    </w:lvl>
    <w:lvl w:ilvl="2">
      <w:start w:val="1"/>
      <w:numFmt w:val="decimal"/>
      <w:lvlText w:val="%3)"/>
      <w:lvlJc w:val="left"/>
      <w:pPr>
        <w:ind w:left="1080" w:hanging="720"/>
      </w:pPr>
      <w:rPr>
        <w:rFonts w:ascii="Times New Roman" w:eastAsia="Times New Roman" w:hAnsi="Times New Roman" w:cs="Times New Roman"/>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4" w15:restartNumberingAfterBreak="0">
    <w:nsid w:val="26EB499D"/>
    <w:multiLevelType w:val="multilevel"/>
    <w:tmpl w:val="B1A6B0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8FF6C88"/>
    <w:multiLevelType w:val="multilevel"/>
    <w:tmpl w:val="FBB4AE38"/>
    <w:lvl w:ilvl="0">
      <w:start w:val="2"/>
      <w:numFmt w:val="decimal"/>
      <w:lvlText w:val="%1)"/>
      <w:lvlJc w:val="left"/>
      <w:pPr>
        <w:ind w:left="0" w:firstLine="0"/>
      </w:pPr>
      <w:rPr>
        <w:rFonts w:ascii="Times New Roman" w:eastAsia="Times New Roman" w:hAnsi="Times New Roman" w:cs="Times New Roman"/>
        <w:b/>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29B25958"/>
    <w:multiLevelType w:val="multilevel"/>
    <w:tmpl w:val="B4F4A658"/>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36001C"/>
    <w:multiLevelType w:val="hybridMultilevel"/>
    <w:tmpl w:val="E14E2F20"/>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8" w15:restartNumberingAfterBreak="0">
    <w:nsid w:val="2F7434F3"/>
    <w:multiLevelType w:val="multilevel"/>
    <w:tmpl w:val="05AE650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0F9015D"/>
    <w:multiLevelType w:val="multilevel"/>
    <w:tmpl w:val="10A04F52"/>
    <w:lvl w:ilvl="0">
      <w:start w:val="1"/>
      <w:numFmt w:val="bullet"/>
      <w:lvlText w:val="-"/>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22C72CE"/>
    <w:multiLevelType w:val="multilevel"/>
    <w:tmpl w:val="4D4CBA02"/>
    <w:lvl w:ilvl="0">
      <w:numFmt w:val="bullet"/>
      <w:lvlText w:val="●"/>
      <w:lvlJc w:val="left"/>
      <w:pPr>
        <w:ind w:left="720" w:hanging="360"/>
      </w:pPr>
      <w:rPr>
        <w:rFonts w:ascii="Noto Sans Symbols" w:eastAsia="Noto Sans Symbols" w:hAnsi="Noto Sans Symbols" w:cs="Noto Sans Symbols"/>
        <w:b w:val="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45733C1"/>
    <w:multiLevelType w:val="hybridMultilevel"/>
    <w:tmpl w:val="AEE2B6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3493169C"/>
    <w:multiLevelType w:val="multilevel"/>
    <w:tmpl w:val="10B8AB2C"/>
    <w:lvl w:ilvl="0">
      <w:start w:val="1"/>
      <w:numFmt w:val="decimal"/>
      <w:lvlText w:val="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1.%2"/>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2">
      <w:start w:val="1"/>
      <w:numFmt w:val="decimal"/>
      <w:lvlText w:val="%1.%2.%3"/>
      <w:lvlJc w:val="left"/>
      <w:pPr>
        <w:ind w:left="0" w:firstLine="0"/>
      </w:pPr>
      <w:rPr>
        <w:rFonts w:ascii="Times New Roman" w:eastAsia="Times New Roman" w:hAnsi="Times New Roman" w:cs="Times New Roman"/>
        <w:b w:val="0"/>
        <w:i w:val="0"/>
        <w:smallCaps w:val="0"/>
        <w:strike w:val="0"/>
        <w:color w:val="000000"/>
        <w:sz w:val="28"/>
        <w:szCs w:val="28"/>
        <w:u w:val="none"/>
        <w:shd w:val="clear" w:color="auto" w:fill="auto"/>
        <w:vertAlign w:val="baseli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15:restartNumberingAfterBreak="0">
    <w:nsid w:val="41163011"/>
    <w:multiLevelType w:val="multilevel"/>
    <w:tmpl w:val="4E9C3854"/>
    <w:lvl w:ilvl="0">
      <w:start w:val="1"/>
      <w:numFmt w:val="decimal"/>
      <w:lvlText w:val="5.%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15:restartNumberingAfterBreak="0">
    <w:nsid w:val="43932FB2"/>
    <w:multiLevelType w:val="multilevel"/>
    <w:tmpl w:val="FC24986C"/>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25" w15:restartNumberingAfterBreak="0">
    <w:nsid w:val="450B0CCA"/>
    <w:multiLevelType w:val="multilevel"/>
    <w:tmpl w:val="980C6BDA"/>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484A7FC2"/>
    <w:multiLevelType w:val="multilevel"/>
    <w:tmpl w:val="F2986AF4"/>
    <w:lvl w:ilvl="0">
      <w:start w:val="8"/>
      <w:numFmt w:val="decimal"/>
      <w:lvlText w:val="%1"/>
      <w:lvlJc w:val="left"/>
      <w:pPr>
        <w:ind w:left="1495" w:hanging="360"/>
      </w:pPr>
      <w:rPr>
        <w:rFonts w:ascii="Times New Roman" w:eastAsia="Times New Roman" w:hAnsi="Times New Roman" w:cs="Times New Roman"/>
        <w:color w:val="000000"/>
      </w:rPr>
    </w:lvl>
    <w:lvl w:ilvl="1">
      <w:start w:val="1"/>
      <w:numFmt w:val="decimal"/>
      <w:lvlText w:val="%1.%2"/>
      <w:lvlJc w:val="left"/>
      <w:pPr>
        <w:ind w:left="720" w:hanging="720"/>
      </w:pPr>
      <w:rPr>
        <w:rFonts w:ascii="Times New Roman" w:eastAsia="Times New Roman" w:hAnsi="Times New Roman" w:cs="Times New Roman"/>
        <w:color w:val="000000"/>
      </w:rPr>
    </w:lvl>
    <w:lvl w:ilvl="2">
      <w:start w:val="1"/>
      <w:numFmt w:val="decimal"/>
      <w:lvlText w:val="%1.%2.%3"/>
      <w:lvlJc w:val="left"/>
      <w:pPr>
        <w:ind w:left="720" w:hanging="720"/>
      </w:pPr>
      <w:rPr>
        <w:rFonts w:ascii="Times New Roman" w:eastAsia="Times New Roman" w:hAnsi="Times New Roman" w:cs="Times New Roman"/>
        <w:color w:val="000000"/>
      </w:rPr>
    </w:lvl>
    <w:lvl w:ilvl="3">
      <w:start w:val="1"/>
      <w:numFmt w:val="decimal"/>
      <w:lvlText w:val="%1.%2.%3.%4"/>
      <w:lvlJc w:val="left"/>
      <w:pPr>
        <w:ind w:left="1080" w:hanging="1080"/>
      </w:pPr>
      <w:rPr>
        <w:rFonts w:ascii="Times New Roman" w:eastAsia="Times New Roman" w:hAnsi="Times New Roman" w:cs="Times New Roman"/>
        <w:color w:val="000000"/>
      </w:rPr>
    </w:lvl>
    <w:lvl w:ilvl="4">
      <w:start w:val="1"/>
      <w:numFmt w:val="decimal"/>
      <w:lvlText w:val="%1.%2.%3.%4.%5"/>
      <w:lvlJc w:val="left"/>
      <w:pPr>
        <w:ind w:left="1440" w:hanging="1440"/>
      </w:pPr>
      <w:rPr>
        <w:rFonts w:ascii="Times New Roman" w:eastAsia="Times New Roman" w:hAnsi="Times New Roman" w:cs="Times New Roman"/>
        <w:color w:val="000000"/>
      </w:rPr>
    </w:lvl>
    <w:lvl w:ilvl="5">
      <w:start w:val="1"/>
      <w:numFmt w:val="decimal"/>
      <w:lvlText w:val="%1.%2.%3.%4.%5.%6"/>
      <w:lvlJc w:val="left"/>
      <w:pPr>
        <w:ind w:left="1800" w:hanging="1800"/>
      </w:pPr>
      <w:rPr>
        <w:rFonts w:ascii="Times New Roman" w:eastAsia="Times New Roman" w:hAnsi="Times New Roman" w:cs="Times New Roman"/>
        <w:color w:val="000000"/>
      </w:rPr>
    </w:lvl>
    <w:lvl w:ilvl="6">
      <w:start w:val="1"/>
      <w:numFmt w:val="decimal"/>
      <w:lvlText w:val="%1.%2.%3.%4.%5.%6.%7"/>
      <w:lvlJc w:val="left"/>
      <w:pPr>
        <w:ind w:left="2160" w:hanging="2160"/>
      </w:pPr>
      <w:rPr>
        <w:rFonts w:ascii="Times New Roman" w:eastAsia="Times New Roman" w:hAnsi="Times New Roman" w:cs="Times New Roman"/>
        <w:color w:val="000000"/>
      </w:rPr>
    </w:lvl>
    <w:lvl w:ilvl="7">
      <w:start w:val="1"/>
      <w:numFmt w:val="decimal"/>
      <w:lvlText w:val="%1.%2.%3.%4.%5.%6.%7.%8"/>
      <w:lvlJc w:val="left"/>
      <w:pPr>
        <w:ind w:left="2160" w:hanging="2160"/>
      </w:pPr>
      <w:rPr>
        <w:rFonts w:ascii="Times New Roman" w:eastAsia="Times New Roman" w:hAnsi="Times New Roman" w:cs="Times New Roman"/>
        <w:color w:val="000000"/>
      </w:rPr>
    </w:lvl>
    <w:lvl w:ilvl="8">
      <w:start w:val="1"/>
      <w:numFmt w:val="decimal"/>
      <w:lvlText w:val="%1.%2.%3.%4.%5.%6.%7.%8.%9"/>
      <w:lvlJc w:val="left"/>
      <w:pPr>
        <w:ind w:left="2520" w:hanging="2520"/>
      </w:pPr>
      <w:rPr>
        <w:rFonts w:ascii="Times New Roman" w:eastAsia="Times New Roman" w:hAnsi="Times New Roman" w:cs="Times New Roman"/>
        <w:color w:val="000000"/>
      </w:rPr>
    </w:lvl>
  </w:abstractNum>
  <w:abstractNum w:abstractNumId="27" w15:restartNumberingAfterBreak="0">
    <w:nsid w:val="4A881A7C"/>
    <w:multiLevelType w:val="hybridMultilevel"/>
    <w:tmpl w:val="F3F6DC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1E4E7E"/>
    <w:multiLevelType w:val="hybridMultilevel"/>
    <w:tmpl w:val="0419000F"/>
    <w:lvl w:ilvl="0" w:tplc="7FD0E75C">
      <w:start w:val="1"/>
      <w:numFmt w:val="decimal"/>
      <w:lvlText w:val="%1."/>
      <w:lvlJc w:val="left"/>
      <w:pPr>
        <w:ind w:left="720" w:hanging="360"/>
      </w:pPr>
      <w:rPr>
        <w:b w:val="0"/>
        <w:u w:val="none"/>
      </w:rPr>
    </w:lvl>
    <w:lvl w:ilvl="1" w:tplc="5B88E58C" w:tentative="1">
      <w:start w:val="1"/>
      <w:numFmt w:val="lowerLetter"/>
      <w:lvlText w:val="%2."/>
      <w:lvlJc w:val="left"/>
      <w:pPr>
        <w:ind w:left="1440" w:hanging="360"/>
      </w:pPr>
    </w:lvl>
    <w:lvl w:ilvl="2" w:tplc="D8ACB890" w:tentative="1">
      <w:start w:val="1"/>
      <w:numFmt w:val="lowerRoman"/>
      <w:lvlText w:val="%3."/>
      <w:lvlJc w:val="right"/>
      <w:pPr>
        <w:ind w:left="2160" w:hanging="180"/>
      </w:pPr>
    </w:lvl>
    <w:lvl w:ilvl="3" w:tplc="FF446130" w:tentative="1">
      <w:start w:val="1"/>
      <w:numFmt w:val="decimal"/>
      <w:lvlText w:val="%4."/>
      <w:lvlJc w:val="left"/>
      <w:pPr>
        <w:ind w:left="2880" w:hanging="360"/>
      </w:pPr>
    </w:lvl>
    <w:lvl w:ilvl="4" w:tplc="000AFC7E" w:tentative="1">
      <w:start w:val="1"/>
      <w:numFmt w:val="lowerLetter"/>
      <w:lvlText w:val="%5."/>
      <w:lvlJc w:val="left"/>
      <w:pPr>
        <w:ind w:left="3600" w:hanging="360"/>
      </w:pPr>
    </w:lvl>
    <w:lvl w:ilvl="5" w:tplc="23862A30" w:tentative="1">
      <w:start w:val="1"/>
      <w:numFmt w:val="lowerRoman"/>
      <w:lvlText w:val="%6."/>
      <w:lvlJc w:val="right"/>
      <w:pPr>
        <w:ind w:left="4320" w:hanging="180"/>
      </w:pPr>
    </w:lvl>
    <w:lvl w:ilvl="6" w:tplc="F3FCCDD2" w:tentative="1">
      <w:start w:val="1"/>
      <w:numFmt w:val="decimal"/>
      <w:lvlText w:val="%7."/>
      <w:lvlJc w:val="left"/>
      <w:pPr>
        <w:ind w:left="5040" w:hanging="360"/>
      </w:pPr>
    </w:lvl>
    <w:lvl w:ilvl="7" w:tplc="B1AEF77E" w:tentative="1">
      <w:start w:val="1"/>
      <w:numFmt w:val="lowerLetter"/>
      <w:lvlText w:val="%8."/>
      <w:lvlJc w:val="left"/>
      <w:pPr>
        <w:ind w:left="5760" w:hanging="360"/>
      </w:pPr>
    </w:lvl>
    <w:lvl w:ilvl="8" w:tplc="4C5CDCAA" w:tentative="1">
      <w:start w:val="1"/>
      <w:numFmt w:val="lowerRoman"/>
      <w:lvlText w:val="%9."/>
      <w:lvlJc w:val="right"/>
      <w:pPr>
        <w:ind w:left="6480" w:hanging="180"/>
      </w:pPr>
    </w:lvl>
  </w:abstractNum>
  <w:abstractNum w:abstractNumId="29" w15:restartNumberingAfterBreak="0">
    <w:nsid w:val="4E34655C"/>
    <w:multiLevelType w:val="multilevel"/>
    <w:tmpl w:val="6EECB844"/>
    <w:lvl w:ilvl="0">
      <w:start w:val="2"/>
      <w:numFmt w:val="decimal"/>
      <w:lvlText w:val="%1."/>
      <w:lvlJc w:val="left"/>
      <w:pPr>
        <w:ind w:left="360" w:hanging="360"/>
      </w:pPr>
      <w:rPr>
        <w:color w:val="2E4358"/>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2E4358"/>
      </w:rPr>
    </w:lvl>
    <w:lvl w:ilvl="4">
      <w:start w:val="1"/>
      <w:numFmt w:val="decimal"/>
      <w:lvlText w:val="%1.%2.%3.%4.%5."/>
      <w:lvlJc w:val="left"/>
      <w:pPr>
        <w:ind w:left="1080" w:hanging="1080"/>
      </w:pPr>
      <w:rPr>
        <w:color w:val="2E4358"/>
      </w:rPr>
    </w:lvl>
    <w:lvl w:ilvl="5">
      <w:start w:val="1"/>
      <w:numFmt w:val="decimal"/>
      <w:lvlText w:val="%1.%2.%3.%4.%5.%6."/>
      <w:lvlJc w:val="left"/>
      <w:pPr>
        <w:ind w:left="1080" w:hanging="1080"/>
      </w:pPr>
      <w:rPr>
        <w:color w:val="2E4358"/>
      </w:rPr>
    </w:lvl>
    <w:lvl w:ilvl="6">
      <w:start w:val="1"/>
      <w:numFmt w:val="decimal"/>
      <w:lvlText w:val="%1.%2.%3.%4.%5.%6.%7."/>
      <w:lvlJc w:val="left"/>
      <w:pPr>
        <w:ind w:left="1440" w:hanging="1440"/>
      </w:pPr>
      <w:rPr>
        <w:color w:val="2E4358"/>
      </w:rPr>
    </w:lvl>
    <w:lvl w:ilvl="7">
      <w:start w:val="1"/>
      <w:numFmt w:val="decimal"/>
      <w:lvlText w:val="%1.%2.%3.%4.%5.%6.%7.%8."/>
      <w:lvlJc w:val="left"/>
      <w:pPr>
        <w:ind w:left="1440" w:hanging="1440"/>
      </w:pPr>
      <w:rPr>
        <w:color w:val="2E4358"/>
      </w:rPr>
    </w:lvl>
    <w:lvl w:ilvl="8">
      <w:start w:val="1"/>
      <w:numFmt w:val="decimal"/>
      <w:lvlText w:val="%1.%2.%3.%4.%5.%6.%7.%8.%9."/>
      <w:lvlJc w:val="left"/>
      <w:pPr>
        <w:ind w:left="1800" w:hanging="1800"/>
      </w:pPr>
      <w:rPr>
        <w:color w:val="2E4358"/>
      </w:rPr>
    </w:lvl>
  </w:abstractNum>
  <w:abstractNum w:abstractNumId="30" w15:restartNumberingAfterBreak="0">
    <w:nsid w:val="4E764B04"/>
    <w:multiLevelType w:val="multilevel"/>
    <w:tmpl w:val="47AE504A"/>
    <w:lvl w:ilvl="0">
      <w:start w:val="1"/>
      <w:numFmt w:val="bullet"/>
      <w:lvlText w:val="−"/>
      <w:lvlJc w:val="left"/>
      <w:pPr>
        <w:ind w:left="360" w:hanging="360"/>
      </w:pPr>
      <w:rPr>
        <w:rFonts w:ascii="Noto Sans Symbols" w:eastAsia="Noto Sans Symbols" w:hAnsi="Noto Sans Symbols" w:cs="Noto Sans Symbols"/>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251ACF"/>
    <w:multiLevelType w:val="multilevel"/>
    <w:tmpl w:val="5EE04A48"/>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564F4DF9"/>
    <w:multiLevelType w:val="multilevel"/>
    <w:tmpl w:val="13506A00"/>
    <w:lvl w:ilvl="0">
      <w:start w:val="1"/>
      <w:numFmt w:val="decimal"/>
      <w:lvlText w:val="5.1.%1"/>
      <w:lvlJc w:val="left"/>
      <w:pPr>
        <w:ind w:left="0" w:firstLine="0"/>
      </w:pPr>
      <w:rPr>
        <w:rFonts w:ascii="Times New Roman" w:eastAsia="Times New Roman" w:hAnsi="Times New Roman" w:cs="Times New Roman"/>
        <w:b w:val="0"/>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15:restartNumberingAfterBreak="0">
    <w:nsid w:val="5B2A2879"/>
    <w:multiLevelType w:val="multilevel"/>
    <w:tmpl w:val="D1A09CFA"/>
    <w:lvl w:ilvl="0">
      <w:start w:val="4"/>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00F5D9A"/>
    <w:multiLevelType w:val="multilevel"/>
    <w:tmpl w:val="44DABE54"/>
    <w:lvl w:ilvl="0">
      <w:start w:val="7"/>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35" w15:restartNumberingAfterBreak="0">
    <w:nsid w:val="646D64F7"/>
    <w:multiLevelType w:val="multilevel"/>
    <w:tmpl w:val="DB0AAEEE"/>
    <w:lvl w:ilvl="0">
      <w:start w:val="8"/>
      <w:numFmt w:val="decimal"/>
      <w:lvlText w:val="%1"/>
      <w:lvlJc w:val="left"/>
      <w:pPr>
        <w:ind w:left="1495" w:hanging="360"/>
      </w:pPr>
      <w:rPr>
        <w:rFonts w:ascii="Times New Roman" w:eastAsia="Times New Roman" w:hAnsi="Times New Roman" w:cs="Times New Roman" w:hint="default"/>
        <w:color w:val="000000"/>
      </w:rPr>
    </w:lvl>
    <w:lvl w:ilvl="1">
      <w:start w:val="1"/>
      <w:numFmt w:val="decimal"/>
      <w:lvlText w:val="10.%2"/>
      <w:lvlJc w:val="left"/>
      <w:pPr>
        <w:ind w:left="720" w:hanging="720"/>
      </w:pPr>
      <w:rPr>
        <w:rFonts w:ascii="Times New Roman" w:hAnsi="Times New Roman" w:cs="Times New Roman" w:hint="default"/>
        <w:color w:val="000000"/>
      </w:rPr>
    </w:lvl>
    <w:lvl w:ilvl="2">
      <w:start w:val="1"/>
      <w:numFmt w:val="decimal"/>
      <w:lvlText w:val="%1.%2.%3"/>
      <w:lvlJc w:val="left"/>
      <w:pPr>
        <w:ind w:left="720" w:hanging="720"/>
      </w:pPr>
      <w:rPr>
        <w:rFonts w:ascii="Times New Roman" w:eastAsia="Times New Roman" w:hAnsi="Times New Roman" w:cs="Times New Roman" w:hint="default"/>
        <w:color w:val="000000"/>
      </w:rPr>
    </w:lvl>
    <w:lvl w:ilvl="3">
      <w:start w:val="1"/>
      <w:numFmt w:val="decimal"/>
      <w:lvlText w:val="%1.%2.%3.%4"/>
      <w:lvlJc w:val="left"/>
      <w:pPr>
        <w:ind w:left="1080" w:hanging="1080"/>
      </w:pPr>
      <w:rPr>
        <w:rFonts w:ascii="Times New Roman" w:eastAsia="Times New Roman" w:hAnsi="Times New Roman" w:cs="Times New Roman" w:hint="default"/>
        <w:color w:val="000000"/>
      </w:rPr>
    </w:lvl>
    <w:lvl w:ilvl="4">
      <w:start w:val="1"/>
      <w:numFmt w:val="decimal"/>
      <w:lvlText w:val="%1.%2.%3.%4.%5"/>
      <w:lvlJc w:val="left"/>
      <w:pPr>
        <w:ind w:left="1440" w:hanging="1440"/>
      </w:pPr>
      <w:rPr>
        <w:rFonts w:ascii="Times New Roman" w:eastAsia="Times New Roman" w:hAnsi="Times New Roman" w:cs="Times New Roman" w:hint="default"/>
        <w:color w:val="000000"/>
      </w:rPr>
    </w:lvl>
    <w:lvl w:ilvl="5">
      <w:start w:val="1"/>
      <w:numFmt w:val="decimal"/>
      <w:lvlText w:val="%1.%2.%3.%4.%5.%6"/>
      <w:lvlJc w:val="left"/>
      <w:pPr>
        <w:ind w:left="1800" w:hanging="1800"/>
      </w:pPr>
      <w:rPr>
        <w:rFonts w:ascii="Times New Roman" w:eastAsia="Times New Roman" w:hAnsi="Times New Roman" w:cs="Times New Roman" w:hint="default"/>
        <w:color w:val="000000"/>
      </w:rPr>
    </w:lvl>
    <w:lvl w:ilvl="6">
      <w:start w:val="1"/>
      <w:numFmt w:val="decimal"/>
      <w:lvlText w:val="%1.%2.%3.%4.%5.%6.%7"/>
      <w:lvlJc w:val="left"/>
      <w:pPr>
        <w:ind w:left="2160" w:hanging="2160"/>
      </w:pPr>
      <w:rPr>
        <w:rFonts w:ascii="Times New Roman" w:eastAsia="Times New Roman" w:hAnsi="Times New Roman" w:cs="Times New Roman" w:hint="default"/>
        <w:color w:val="000000"/>
      </w:rPr>
    </w:lvl>
    <w:lvl w:ilvl="7">
      <w:start w:val="1"/>
      <w:numFmt w:val="decimal"/>
      <w:lvlText w:val="%1.%2.%3.%4.%5.%6.%7.%8"/>
      <w:lvlJc w:val="left"/>
      <w:pPr>
        <w:ind w:left="2160" w:hanging="2160"/>
      </w:pPr>
      <w:rPr>
        <w:rFonts w:ascii="Times New Roman" w:eastAsia="Times New Roman" w:hAnsi="Times New Roman" w:cs="Times New Roman" w:hint="default"/>
        <w:color w:val="000000"/>
      </w:rPr>
    </w:lvl>
    <w:lvl w:ilvl="8">
      <w:start w:val="1"/>
      <w:numFmt w:val="decimal"/>
      <w:lvlText w:val="%1.%2.%3.%4.%5.%6.%7.%8.%9"/>
      <w:lvlJc w:val="left"/>
      <w:pPr>
        <w:ind w:left="2520" w:hanging="2520"/>
      </w:pPr>
      <w:rPr>
        <w:rFonts w:ascii="Times New Roman" w:eastAsia="Times New Roman" w:hAnsi="Times New Roman" w:cs="Times New Roman" w:hint="default"/>
        <w:color w:val="000000"/>
      </w:rPr>
    </w:lvl>
  </w:abstractNum>
  <w:abstractNum w:abstractNumId="36" w15:restartNumberingAfterBreak="0">
    <w:nsid w:val="6E92220D"/>
    <w:multiLevelType w:val="multilevel"/>
    <w:tmpl w:val="092E9352"/>
    <w:lvl w:ilvl="0">
      <w:start w:val="1"/>
      <w:numFmt w:val="decimal"/>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37" w15:restartNumberingAfterBreak="0">
    <w:nsid w:val="7C407CE5"/>
    <w:multiLevelType w:val="multilevel"/>
    <w:tmpl w:val="5C048F9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CB56FF0"/>
    <w:multiLevelType w:val="multilevel"/>
    <w:tmpl w:val="390C05BE"/>
    <w:lvl w:ilvl="0">
      <w:start w:val="1"/>
      <w:numFmt w:val="decimal"/>
      <w:lvlText w:val="%1)"/>
      <w:lvlJc w:val="left"/>
      <w:pPr>
        <w:ind w:left="0" w:firstLine="0"/>
      </w:pPr>
      <w:rPr>
        <w:rFonts w:ascii="Times New Roman" w:eastAsia="Times New Roman" w:hAnsi="Times New Roman" w:cs="Times New Roman"/>
        <w:b w:val="0"/>
        <w:i w:val="0"/>
        <w:smallCaps w:val="0"/>
        <w:strike w:val="0"/>
        <w:color w:val="191919"/>
        <w:sz w:val="20"/>
        <w:szCs w:val="20"/>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9"/>
  </w:num>
  <w:num w:numId="2">
    <w:abstractNumId w:val="33"/>
  </w:num>
  <w:num w:numId="3">
    <w:abstractNumId w:val="25"/>
  </w:num>
  <w:num w:numId="4">
    <w:abstractNumId w:val="2"/>
  </w:num>
  <w:num w:numId="5">
    <w:abstractNumId w:val="22"/>
  </w:num>
  <w:num w:numId="6">
    <w:abstractNumId w:val="19"/>
  </w:num>
  <w:num w:numId="7">
    <w:abstractNumId w:val="23"/>
  </w:num>
  <w:num w:numId="8">
    <w:abstractNumId w:val="15"/>
  </w:num>
  <w:num w:numId="9">
    <w:abstractNumId w:val="5"/>
  </w:num>
  <w:num w:numId="10">
    <w:abstractNumId w:val="32"/>
  </w:num>
  <w:num w:numId="11">
    <w:abstractNumId w:val="38"/>
  </w:num>
  <w:num w:numId="12">
    <w:abstractNumId w:val="28"/>
  </w:num>
  <w:num w:numId="13">
    <w:abstractNumId w:val="37"/>
  </w:num>
  <w:num w:numId="14">
    <w:abstractNumId w:val="13"/>
  </w:num>
  <w:num w:numId="15">
    <w:abstractNumId w:val="31"/>
  </w:num>
  <w:num w:numId="16">
    <w:abstractNumId w:val="8"/>
  </w:num>
  <w:num w:numId="17">
    <w:abstractNumId w:val="20"/>
  </w:num>
  <w:num w:numId="18">
    <w:abstractNumId w:val="14"/>
  </w:num>
  <w:num w:numId="19">
    <w:abstractNumId w:val="1"/>
  </w:num>
  <w:num w:numId="20">
    <w:abstractNumId w:val="34"/>
  </w:num>
  <w:num w:numId="21">
    <w:abstractNumId w:val="16"/>
  </w:num>
  <w:num w:numId="22">
    <w:abstractNumId w:val="9"/>
  </w:num>
  <w:num w:numId="23">
    <w:abstractNumId w:val="18"/>
  </w:num>
  <w:num w:numId="24">
    <w:abstractNumId w:val="30"/>
  </w:num>
  <w:num w:numId="25">
    <w:abstractNumId w:val="26"/>
  </w:num>
  <w:num w:numId="26">
    <w:abstractNumId w:val="24"/>
  </w:num>
  <w:num w:numId="27">
    <w:abstractNumId w:val="36"/>
  </w:num>
  <w:num w:numId="28">
    <w:abstractNumId w:val="3"/>
  </w:num>
  <w:num w:numId="29">
    <w:abstractNumId w:val="6"/>
  </w:num>
  <w:num w:numId="30">
    <w:abstractNumId w:val="17"/>
  </w:num>
  <w:num w:numId="31">
    <w:abstractNumId w:val="0"/>
  </w:num>
  <w:num w:numId="32">
    <w:abstractNumId w:val="35"/>
  </w:num>
  <w:num w:numId="33">
    <w:abstractNumId w:val="7"/>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E4"/>
    <w:rsid w:val="00003F12"/>
    <w:rsid w:val="00007CDC"/>
    <w:rsid w:val="0004715B"/>
    <w:rsid w:val="000616A3"/>
    <w:rsid w:val="00081B50"/>
    <w:rsid w:val="00085B5C"/>
    <w:rsid w:val="000A787B"/>
    <w:rsid w:val="000C139D"/>
    <w:rsid w:val="000D0D0B"/>
    <w:rsid w:val="001100AE"/>
    <w:rsid w:val="00137FD8"/>
    <w:rsid w:val="0014754E"/>
    <w:rsid w:val="001704BF"/>
    <w:rsid w:val="00196DBE"/>
    <w:rsid w:val="001E627C"/>
    <w:rsid w:val="0020523B"/>
    <w:rsid w:val="0022788A"/>
    <w:rsid w:val="00233EC7"/>
    <w:rsid w:val="002E3E2D"/>
    <w:rsid w:val="003231FD"/>
    <w:rsid w:val="0034106C"/>
    <w:rsid w:val="00431BD7"/>
    <w:rsid w:val="00486D10"/>
    <w:rsid w:val="004E18DF"/>
    <w:rsid w:val="00502E5B"/>
    <w:rsid w:val="005D28EC"/>
    <w:rsid w:val="00611822"/>
    <w:rsid w:val="00636D73"/>
    <w:rsid w:val="006A553C"/>
    <w:rsid w:val="006B0029"/>
    <w:rsid w:val="00724409"/>
    <w:rsid w:val="00735D4C"/>
    <w:rsid w:val="00742B41"/>
    <w:rsid w:val="00760DEC"/>
    <w:rsid w:val="00796D52"/>
    <w:rsid w:val="008170DD"/>
    <w:rsid w:val="00920805"/>
    <w:rsid w:val="00926667"/>
    <w:rsid w:val="00933F0B"/>
    <w:rsid w:val="009837BC"/>
    <w:rsid w:val="009D3E50"/>
    <w:rsid w:val="009F0F05"/>
    <w:rsid w:val="009F2AE4"/>
    <w:rsid w:val="00A24DA6"/>
    <w:rsid w:val="00A2784E"/>
    <w:rsid w:val="00A27C1C"/>
    <w:rsid w:val="00A37D71"/>
    <w:rsid w:val="00AC54B6"/>
    <w:rsid w:val="00AD05EE"/>
    <w:rsid w:val="00AE15E5"/>
    <w:rsid w:val="00AF7A4B"/>
    <w:rsid w:val="00B116F7"/>
    <w:rsid w:val="00B3073B"/>
    <w:rsid w:val="00B501C7"/>
    <w:rsid w:val="00B65D78"/>
    <w:rsid w:val="00B66750"/>
    <w:rsid w:val="00B85070"/>
    <w:rsid w:val="00B95B6A"/>
    <w:rsid w:val="00BA011B"/>
    <w:rsid w:val="00BA289C"/>
    <w:rsid w:val="00BA3189"/>
    <w:rsid w:val="00C021D7"/>
    <w:rsid w:val="00C50E10"/>
    <w:rsid w:val="00C95ACF"/>
    <w:rsid w:val="00CB2346"/>
    <w:rsid w:val="00CD50B3"/>
    <w:rsid w:val="00CE1D03"/>
    <w:rsid w:val="00DB7D37"/>
    <w:rsid w:val="00E12BCF"/>
    <w:rsid w:val="00E41F03"/>
    <w:rsid w:val="00E45C23"/>
    <w:rsid w:val="00E52CCC"/>
    <w:rsid w:val="00E602BA"/>
    <w:rsid w:val="00E75866"/>
    <w:rsid w:val="00EF05AE"/>
    <w:rsid w:val="00F000E7"/>
    <w:rsid w:val="00F05647"/>
    <w:rsid w:val="00F71626"/>
    <w:rsid w:val="00F910AA"/>
    <w:rsid w:val="00F97028"/>
    <w:rsid w:val="00FD2B8F"/>
    <w:rsid w:val="00FD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C16A"/>
  <w15:docId w15:val="{E282A04D-819C-41F1-8059-BAB718F9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73B"/>
    <w:rPr>
      <w:color w:val="000000"/>
      <w:lang w:bidi="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4">
    <w:name w:val="Другое_"/>
    <w:basedOn w:val="a0"/>
    <w:link w:val="a5"/>
    <w:rsid w:val="00121139"/>
    <w:rPr>
      <w:rFonts w:ascii="Times New Roman" w:eastAsia="Times New Roman" w:hAnsi="Times New Roman" w:cs="Times New Roman"/>
      <w:color w:val="191919"/>
      <w:sz w:val="19"/>
      <w:szCs w:val="19"/>
    </w:rPr>
  </w:style>
  <w:style w:type="paragraph" w:customStyle="1" w:styleId="a5">
    <w:name w:val="Другое"/>
    <w:basedOn w:val="a"/>
    <w:link w:val="a4"/>
    <w:rsid w:val="00121139"/>
    <w:pPr>
      <w:spacing w:line="259" w:lineRule="auto"/>
      <w:ind w:firstLine="400"/>
    </w:pPr>
    <w:rPr>
      <w:rFonts w:ascii="Times New Roman" w:eastAsia="Times New Roman" w:hAnsi="Times New Roman" w:cs="Times New Roman"/>
      <w:color w:val="191919"/>
      <w:sz w:val="19"/>
      <w:szCs w:val="19"/>
      <w:lang w:eastAsia="en-US" w:bidi="ar-SA"/>
    </w:rPr>
  </w:style>
  <w:style w:type="character" w:customStyle="1" w:styleId="a6">
    <w:name w:val="Основной текст_"/>
    <w:basedOn w:val="a0"/>
    <w:link w:val="10"/>
    <w:rsid w:val="00674D56"/>
    <w:rPr>
      <w:rFonts w:ascii="Times New Roman" w:eastAsia="Times New Roman" w:hAnsi="Times New Roman" w:cs="Times New Roman"/>
      <w:color w:val="191919"/>
      <w:sz w:val="19"/>
      <w:szCs w:val="19"/>
    </w:rPr>
  </w:style>
  <w:style w:type="paragraph" w:customStyle="1" w:styleId="10">
    <w:name w:val="Основной текст1"/>
    <w:basedOn w:val="a"/>
    <w:link w:val="a6"/>
    <w:rsid w:val="00674D56"/>
    <w:pPr>
      <w:spacing w:line="259" w:lineRule="auto"/>
      <w:ind w:firstLine="400"/>
    </w:pPr>
    <w:rPr>
      <w:rFonts w:ascii="Times New Roman" w:eastAsia="Times New Roman" w:hAnsi="Times New Roman" w:cs="Times New Roman"/>
      <w:color w:val="191919"/>
      <w:sz w:val="19"/>
      <w:szCs w:val="19"/>
      <w:lang w:eastAsia="en-US" w:bidi="ar-SA"/>
    </w:rPr>
  </w:style>
  <w:style w:type="character" w:styleId="a7">
    <w:name w:val="Hyperlink"/>
    <w:unhideWhenUsed/>
    <w:rsid w:val="00983E51"/>
    <w:rPr>
      <w:color w:val="0000FF"/>
      <w:u w:val="single"/>
    </w:rPr>
  </w:style>
  <w:style w:type="character" w:customStyle="1" w:styleId="11">
    <w:name w:val="Неразрешенное упоминание1"/>
    <w:basedOn w:val="a0"/>
    <w:uiPriority w:val="99"/>
    <w:semiHidden/>
    <w:unhideWhenUsed/>
    <w:rsid w:val="00983E51"/>
    <w:rPr>
      <w:color w:val="605E5C"/>
      <w:shd w:val="clear" w:color="auto" w:fill="E1DFDD"/>
    </w:rPr>
  </w:style>
  <w:style w:type="character" w:customStyle="1" w:styleId="50">
    <w:name w:val="Основной текст (5)_"/>
    <w:basedOn w:val="a0"/>
    <w:link w:val="51"/>
    <w:rsid w:val="00A062C8"/>
    <w:rPr>
      <w:rFonts w:ascii="Arial" w:eastAsia="Arial" w:hAnsi="Arial" w:cs="Arial"/>
      <w:color w:val="264AAA"/>
      <w:sz w:val="13"/>
      <w:szCs w:val="13"/>
    </w:rPr>
  </w:style>
  <w:style w:type="paragraph" w:customStyle="1" w:styleId="51">
    <w:name w:val="Основной текст (5)"/>
    <w:basedOn w:val="a"/>
    <w:link w:val="50"/>
    <w:rsid w:val="00A062C8"/>
    <w:rPr>
      <w:rFonts w:ascii="Arial" w:eastAsia="Arial" w:hAnsi="Arial" w:cs="Arial"/>
      <w:color w:val="264AAA"/>
      <w:sz w:val="13"/>
      <w:szCs w:val="13"/>
      <w:lang w:eastAsia="en-US" w:bidi="ar-SA"/>
    </w:rPr>
  </w:style>
  <w:style w:type="paragraph" w:customStyle="1" w:styleId="ListParagraph1">
    <w:name w:val="List Paragraph1"/>
    <w:basedOn w:val="a"/>
    <w:uiPriority w:val="99"/>
    <w:qFormat/>
    <w:rsid w:val="00A062C8"/>
    <w:pPr>
      <w:widowControl/>
      <w:suppressAutoHyphens/>
      <w:ind w:left="720"/>
      <w:contextualSpacing/>
    </w:pPr>
    <w:rPr>
      <w:rFonts w:ascii="Times New Roman" w:eastAsia="Times New Roman" w:hAnsi="Times New Roman" w:cs="Times New Roman"/>
      <w:color w:val="auto"/>
      <w:szCs w:val="28"/>
      <w:lang w:bidi="ar-SA"/>
    </w:rPr>
  </w:style>
  <w:style w:type="character" w:customStyle="1" w:styleId="20">
    <w:name w:val="Колонтитул (2)_"/>
    <w:basedOn w:val="a0"/>
    <w:link w:val="21"/>
    <w:rsid w:val="00FC1AAE"/>
    <w:rPr>
      <w:rFonts w:ascii="Times New Roman" w:eastAsia="Times New Roman" w:hAnsi="Times New Roman" w:cs="Times New Roman"/>
      <w:sz w:val="20"/>
      <w:szCs w:val="20"/>
    </w:rPr>
  </w:style>
  <w:style w:type="paragraph" w:customStyle="1" w:styleId="21">
    <w:name w:val="Колонтитул (2)"/>
    <w:basedOn w:val="a"/>
    <w:link w:val="20"/>
    <w:rsid w:val="00FC1AAE"/>
    <w:rPr>
      <w:rFonts w:ascii="Times New Roman" w:eastAsia="Times New Roman" w:hAnsi="Times New Roman" w:cs="Times New Roman"/>
      <w:color w:val="auto"/>
      <w:sz w:val="20"/>
      <w:szCs w:val="20"/>
      <w:lang w:eastAsia="en-US" w:bidi="ar-SA"/>
    </w:rPr>
  </w:style>
  <w:style w:type="paragraph" w:styleId="a8">
    <w:name w:val="List Paragraph"/>
    <w:aliases w:val="Ненумерованный список,Bullet List,FooterText,numbered,Цветной список - Акцент 11,Список нумерованный цифры,Paragraphe de liste1,lp1,Абзац списка4,ТЗ список,A_маркированный_список,_Абзац списка,Маркер,Абзац списка литеральный,Bullet 1"/>
    <w:basedOn w:val="a"/>
    <w:link w:val="a9"/>
    <w:uiPriority w:val="34"/>
    <w:qFormat/>
    <w:rsid w:val="00074221"/>
    <w:pPr>
      <w:widowControl/>
      <w:ind w:left="720"/>
      <w:contextualSpacing/>
    </w:pPr>
    <w:rPr>
      <w:rFonts w:ascii="Times New Roman" w:eastAsia="Times New Roman" w:hAnsi="Times New Roman" w:cs="Times New Roman"/>
      <w:color w:val="auto"/>
      <w:lang w:eastAsia="en-GB" w:bidi="ar-SA"/>
    </w:rPr>
  </w:style>
  <w:style w:type="character" w:customStyle="1" w:styleId="a9">
    <w:name w:val="Абзац списка Знак"/>
    <w:aliases w:val="Ненумерованный список Знак,Bullet List Знак,FooterText Знак,numbered Знак,Цветной список - Акцент 11 Знак,Список нумерованный цифры Знак,Paragraphe de liste1 Знак,lp1 Знак,Абзац списка4 Знак,ТЗ список Знак,A_маркированный_список Знак"/>
    <w:link w:val="a8"/>
    <w:uiPriority w:val="34"/>
    <w:qFormat/>
    <w:rsid w:val="00074221"/>
    <w:rPr>
      <w:rFonts w:ascii="Times New Roman" w:eastAsia="Times New Roman" w:hAnsi="Times New Roman" w:cs="Times New Roman"/>
      <w:sz w:val="24"/>
      <w:szCs w:val="24"/>
      <w:lang w:eastAsia="en-GB"/>
    </w:rPr>
  </w:style>
  <w:style w:type="character" w:customStyle="1" w:styleId="30">
    <w:name w:val="Заголовок №3_"/>
    <w:basedOn w:val="a0"/>
    <w:link w:val="31"/>
    <w:rsid w:val="00D1752B"/>
    <w:rPr>
      <w:rFonts w:ascii="Times New Roman" w:eastAsia="Times New Roman" w:hAnsi="Times New Roman" w:cs="Times New Roman"/>
      <w:b/>
      <w:bCs/>
      <w:color w:val="191919"/>
      <w:sz w:val="20"/>
      <w:szCs w:val="20"/>
    </w:rPr>
  </w:style>
  <w:style w:type="character" w:customStyle="1" w:styleId="22">
    <w:name w:val="Основной текст (2)_"/>
    <w:basedOn w:val="a0"/>
    <w:link w:val="23"/>
    <w:rsid w:val="00D1752B"/>
    <w:rPr>
      <w:rFonts w:ascii="Times New Roman" w:eastAsia="Times New Roman" w:hAnsi="Times New Roman" w:cs="Times New Roman"/>
      <w:color w:val="191919"/>
      <w:sz w:val="17"/>
      <w:szCs w:val="17"/>
    </w:rPr>
  </w:style>
  <w:style w:type="paragraph" w:customStyle="1" w:styleId="31">
    <w:name w:val="Заголовок №3"/>
    <w:basedOn w:val="a"/>
    <w:link w:val="30"/>
    <w:rsid w:val="00D1752B"/>
    <w:pPr>
      <w:spacing w:line="262" w:lineRule="auto"/>
      <w:ind w:firstLine="360"/>
      <w:outlineLvl w:val="2"/>
    </w:pPr>
    <w:rPr>
      <w:rFonts w:ascii="Times New Roman" w:eastAsia="Times New Roman" w:hAnsi="Times New Roman" w:cs="Times New Roman"/>
      <w:b/>
      <w:bCs/>
      <w:color w:val="191919"/>
      <w:sz w:val="20"/>
      <w:szCs w:val="20"/>
      <w:lang w:eastAsia="en-US" w:bidi="ar-SA"/>
    </w:rPr>
  </w:style>
  <w:style w:type="paragraph" w:customStyle="1" w:styleId="23">
    <w:name w:val="Основной текст (2)"/>
    <w:basedOn w:val="a"/>
    <w:link w:val="22"/>
    <w:rsid w:val="00D1752B"/>
    <w:pPr>
      <w:spacing w:line="254" w:lineRule="auto"/>
      <w:ind w:left="140" w:firstLine="500"/>
    </w:pPr>
    <w:rPr>
      <w:rFonts w:ascii="Times New Roman" w:eastAsia="Times New Roman" w:hAnsi="Times New Roman" w:cs="Times New Roman"/>
      <w:color w:val="191919"/>
      <w:sz w:val="17"/>
      <w:szCs w:val="17"/>
      <w:lang w:eastAsia="en-US" w:bidi="ar-SA"/>
    </w:rPr>
  </w:style>
  <w:style w:type="character" w:customStyle="1" w:styleId="aa">
    <w:name w:val="Подпись к таблице_"/>
    <w:basedOn w:val="a0"/>
    <w:link w:val="ab"/>
    <w:rsid w:val="00D838B4"/>
    <w:rPr>
      <w:rFonts w:ascii="Times New Roman" w:eastAsia="Times New Roman" w:hAnsi="Times New Roman" w:cs="Times New Roman"/>
      <w:color w:val="191919"/>
      <w:sz w:val="20"/>
      <w:szCs w:val="20"/>
    </w:rPr>
  </w:style>
  <w:style w:type="paragraph" w:customStyle="1" w:styleId="ab">
    <w:name w:val="Подпись к таблице"/>
    <w:basedOn w:val="a"/>
    <w:link w:val="aa"/>
    <w:rsid w:val="00D838B4"/>
    <w:rPr>
      <w:rFonts w:ascii="Times New Roman" w:eastAsia="Times New Roman" w:hAnsi="Times New Roman" w:cs="Times New Roman"/>
      <w:color w:val="191919"/>
      <w:sz w:val="20"/>
      <w:szCs w:val="20"/>
      <w:lang w:eastAsia="en-US" w:bidi="ar-SA"/>
    </w:rPr>
  </w:style>
  <w:style w:type="paragraph" w:styleId="ac">
    <w:name w:val="header"/>
    <w:basedOn w:val="a"/>
    <w:link w:val="ad"/>
    <w:uiPriority w:val="99"/>
    <w:unhideWhenUsed/>
    <w:rsid w:val="00D838B4"/>
    <w:pPr>
      <w:tabs>
        <w:tab w:val="center" w:pos="4677"/>
        <w:tab w:val="right" w:pos="9355"/>
      </w:tabs>
    </w:pPr>
  </w:style>
  <w:style w:type="character" w:customStyle="1" w:styleId="ad">
    <w:name w:val="Верхний колонтитул Знак"/>
    <w:basedOn w:val="a0"/>
    <w:link w:val="ac"/>
    <w:uiPriority w:val="99"/>
    <w:rsid w:val="00D838B4"/>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D838B4"/>
    <w:pPr>
      <w:tabs>
        <w:tab w:val="center" w:pos="4677"/>
        <w:tab w:val="right" w:pos="9355"/>
      </w:tabs>
    </w:pPr>
  </w:style>
  <w:style w:type="character" w:customStyle="1" w:styleId="af">
    <w:name w:val="Нижний колонтитул Знак"/>
    <w:basedOn w:val="a0"/>
    <w:link w:val="ae"/>
    <w:uiPriority w:val="99"/>
    <w:rsid w:val="00D838B4"/>
    <w:rPr>
      <w:rFonts w:ascii="Courier New" w:eastAsia="Courier New" w:hAnsi="Courier New" w:cs="Courier New"/>
      <w:color w:val="000000"/>
      <w:sz w:val="24"/>
      <w:szCs w:val="24"/>
      <w:lang w:eastAsia="ru-RU" w:bidi="ru-RU"/>
    </w:rPr>
  </w:style>
  <w:style w:type="character" w:customStyle="1" w:styleId="24">
    <w:name w:val="Заголовок №2_"/>
    <w:basedOn w:val="a0"/>
    <w:link w:val="25"/>
    <w:rsid w:val="005000F4"/>
    <w:rPr>
      <w:rFonts w:ascii="Times New Roman" w:eastAsia="Times New Roman" w:hAnsi="Times New Roman" w:cs="Times New Roman"/>
      <w:b/>
      <w:bCs/>
      <w:i/>
      <w:iCs/>
      <w:color w:val="191919"/>
      <w:sz w:val="20"/>
      <w:szCs w:val="20"/>
    </w:rPr>
  </w:style>
  <w:style w:type="character" w:customStyle="1" w:styleId="40">
    <w:name w:val="Основной текст (4)_"/>
    <w:basedOn w:val="a0"/>
    <w:link w:val="41"/>
    <w:rsid w:val="005000F4"/>
    <w:rPr>
      <w:rFonts w:ascii="Times New Roman" w:eastAsia="Times New Roman" w:hAnsi="Times New Roman" w:cs="Times New Roman"/>
      <w:color w:val="191919"/>
      <w:sz w:val="13"/>
      <w:szCs w:val="13"/>
    </w:rPr>
  </w:style>
  <w:style w:type="paragraph" w:customStyle="1" w:styleId="25">
    <w:name w:val="Заголовок №2"/>
    <w:basedOn w:val="a"/>
    <w:link w:val="24"/>
    <w:rsid w:val="005000F4"/>
    <w:pPr>
      <w:spacing w:after="180"/>
      <w:outlineLvl w:val="1"/>
    </w:pPr>
    <w:rPr>
      <w:rFonts w:ascii="Times New Roman" w:eastAsia="Times New Roman" w:hAnsi="Times New Roman" w:cs="Times New Roman"/>
      <w:b/>
      <w:bCs/>
      <w:i/>
      <w:iCs/>
      <w:color w:val="191919"/>
      <w:sz w:val="20"/>
      <w:szCs w:val="20"/>
      <w:lang w:eastAsia="en-US" w:bidi="ar-SA"/>
    </w:rPr>
  </w:style>
  <w:style w:type="paragraph" w:customStyle="1" w:styleId="41">
    <w:name w:val="Основной текст (4)"/>
    <w:basedOn w:val="a"/>
    <w:link w:val="40"/>
    <w:rsid w:val="005000F4"/>
    <w:pPr>
      <w:spacing w:after="60"/>
      <w:ind w:left="2170"/>
    </w:pPr>
    <w:rPr>
      <w:rFonts w:ascii="Times New Roman" w:eastAsia="Times New Roman" w:hAnsi="Times New Roman" w:cs="Times New Roman"/>
      <w:color w:val="191919"/>
      <w:sz w:val="13"/>
      <w:szCs w:val="13"/>
      <w:lang w:eastAsia="en-US" w:bidi="ar-SA"/>
    </w:rPr>
  </w:style>
  <w:style w:type="table" w:styleId="af0">
    <w:name w:val="Table Grid"/>
    <w:basedOn w:val="a1"/>
    <w:uiPriority w:val="39"/>
    <w:rsid w:val="0009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Текстовый блок"/>
    <w:rsid w:val="007A7D42"/>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f2">
    <w:name w:val="Normal (Web)"/>
    <w:basedOn w:val="a"/>
    <w:uiPriority w:val="99"/>
    <w:unhideWhenUsed/>
    <w:rsid w:val="003B4774"/>
    <w:pPr>
      <w:widowControl/>
      <w:spacing w:before="100" w:beforeAutospacing="1" w:after="100" w:afterAutospacing="1"/>
    </w:pPr>
    <w:rPr>
      <w:rFonts w:ascii="Times New Roman" w:eastAsia="Times New Roman" w:hAnsi="Times New Roman" w:cs="Times New Roman"/>
      <w:color w:val="auto"/>
      <w:lang w:bidi="ar-SA"/>
    </w:rPr>
  </w:style>
  <w:style w:type="paragraph" w:styleId="af3">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0"/>
    <w:tblPr>
      <w:tblStyleRowBandSize w:val="1"/>
      <w:tblStyleColBandSize w:val="1"/>
      <w:tblCellMar>
        <w:left w:w="10" w:type="dxa"/>
        <w:right w:w="10" w:type="dxa"/>
      </w:tblCellMar>
    </w:tblPr>
  </w:style>
  <w:style w:type="table" w:customStyle="1" w:styleId="af5">
    <w:basedOn w:val="TableNormal0"/>
    <w:tblPr>
      <w:tblStyleRowBandSize w:val="1"/>
      <w:tblStyleColBandSize w:val="1"/>
      <w:tblCellMar>
        <w:top w:w="28" w:type="dxa"/>
        <w:left w:w="28" w:type="dxa"/>
        <w:bottom w:w="28" w:type="dxa"/>
        <w:right w:w="28"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0" w:type="dxa"/>
        <w:right w:w="10" w:type="dxa"/>
      </w:tblCellMar>
    </w:tblPr>
  </w:style>
  <w:style w:type="table" w:customStyle="1" w:styleId="af8">
    <w:basedOn w:val="TableNormal0"/>
    <w:tblPr>
      <w:tblStyleRowBandSize w:val="1"/>
      <w:tblStyleColBandSize w:val="1"/>
      <w:tblCellMar>
        <w:left w:w="10" w:type="dxa"/>
        <w:right w:w="10"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 w:type="dxa"/>
        <w:right w:w="10"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28" w:type="dxa"/>
        <w:left w:w="28" w:type="dxa"/>
        <w:bottom w:w="28" w:type="dxa"/>
        <w:right w:w="2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character" w:styleId="afff4">
    <w:name w:val="annotation reference"/>
    <w:basedOn w:val="a0"/>
    <w:uiPriority w:val="99"/>
    <w:semiHidden/>
    <w:unhideWhenUsed/>
    <w:rsid w:val="009D3E50"/>
    <w:rPr>
      <w:sz w:val="16"/>
      <w:szCs w:val="16"/>
    </w:rPr>
  </w:style>
  <w:style w:type="paragraph" w:styleId="afff5">
    <w:name w:val="annotation text"/>
    <w:basedOn w:val="a"/>
    <w:link w:val="afff6"/>
    <w:uiPriority w:val="99"/>
    <w:semiHidden/>
    <w:unhideWhenUsed/>
    <w:rsid w:val="009D3E50"/>
    <w:rPr>
      <w:sz w:val="20"/>
      <w:szCs w:val="20"/>
    </w:rPr>
  </w:style>
  <w:style w:type="character" w:customStyle="1" w:styleId="afff6">
    <w:name w:val="Текст примечания Знак"/>
    <w:basedOn w:val="a0"/>
    <w:link w:val="afff5"/>
    <w:uiPriority w:val="99"/>
    <w:semiHidden/>
    <w:rsid w:val="009D3E50"/>
    <w:rPr>
      <w:color w:val="000000"/>
      <w:sz w:val="20"/>
      <w:szCs w:val="20"/>
      <w:lang w:bidi="ru-RU"/>
    </w:rPr>
  </w:style>
  <w:style w:type="paragraph" w:styleId="afff7">
    <w:name w:val="annotation subject"/>
    <w:basedOn w:val="afff5"/>
    <w:next w:val="afff5"/>
    <w:link w:val="afff8"/>
    <w:uiPriority w:val="99"/>
    <w:semiHidden/>
    <w:unhideWhenUsed/>
    <w:rsid w:val="009D3E50"/>
    <w:rPr>
      <w:b/>
      <w:bCs/>
    </w:rPr>
  </w:style>
  <w:style w:type="character" w:customStyle="1" w:styleId="afff8">
    <w:name w:val="Тема примечания Знак"/>
    <w:basedOn w:val="afff6"/>
    <w:link w:val="afff7"/>
    <w:uiPriority w:val="99"/>
    <w:semiHidden/>
    <w:rsid w:val="009D3E50"/>
    <w:rPr>
      <w:b/>
      <w:bCs/>
      <w:color w:val="000000"/>
      <w:sz w:val="20"/>
      <w:szCs w:val="20"/>
      <w:lang w:bidi="ru-RU"/>
    </w:rPr>
  </w:style>
  <w:style w:type="paragraph" w:styleId="afff9">
    <w:name w:val="Balloon Text"/>
    <w:basedOn w:val="a"/>
    <w:link w:val="afffa"/>
    <w:uiPriority w:val="99"/>
    <w:semiHidden/>
    <w:unhideWhenUsed/>
    <w:rsid w:val="009D3E50"/>
    <w:rPr>
      <w:rFonts w:ascii="Segoe UI" w:hAnsi="Segoe UI" w:cs="Segoe UI"/>
      <w:sz w:val="18"/>
      <w:szCs w:val="18"/>
    </w:rPr>
  </w:style>
  <w:style w:type="character" w:customStyle="1" w:styleId="afffa">
    <w:name w:val="Текст выноски Знак"/>
    <w:basedOn w:val="a0"/>
    <w:link w:val="afff9"/>
    <w:uiPriority w:val="99"/>
    <w:semiHidden/>
    <w:rsid w:val="009D3E50"/>
    <w:rPr>
      <w:rFonts w:ascii="Segoe UI" w:hAnsi="Segoe UI" w:cs="Segoe UI"/>
      <w:color w:val="000000"/>
      <w:sz w:val="18"/>
      <w:szCs w:val="18"/>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5410">
      <w:bodyDiv w:val="1"/>
      <w:marLeft w:val="0"/>
      <w:marRight w:val="0"/>
      <w:marTop w:val="0"/>
      <w:marBottom w:val="0"/>
      <w:divBdr>
        <w:top w:val="none" w:sz="0" w:space="0" w:color="auto"/>
        <w:left w:val="none" w:sz="0" w:space="0" w:color="auto"/>
        <w:bottom w:val="none" w:sz="0" w:space="0" w:color="auto"/>
        <w:right w:val="none" w:sz="0" w:space="0" w:color="auto"/>
      </w:divBdr>
    </w:div>
    <w:div w:id="1500583838">
      <w:bodyDiv w:val="1"/>
      <w:marLeft w:val="0"/>
      <w:marRight w:val="0"/>
      <w:marTop w:val="0"/>
      <w:marBottom w:val="0"/>
      <w:divBdr>
        <w:top w:val="none" w:sz="0" w:space="0" w:color="auto"/>
        <w:left w:val="none" w:sz="0" w:space="0" w:color="auto"/>
        <w:bottom w:val="none" w:sz="0" w:space="0" w:color="auto"/>
        <w:right w:val="none" w:sz="0" w:space="0" w:color="auto"/>
      </w:divBdr>
    </w:div>
    <w:div w:id="1675961375">
      <w:bodyDiv w:val="1"/>
      <w:marLeft w:val="0"/>
      <w:marRight w:val="0"/>
      <w:marTop w:val="0"/>
      <w:marBottom w:val="0"/>
      <w:divBdr>
        <w:top w:val="none" w:sz="0" w:space="0" w:color="auto"/>
        <w:left w:val="none" w:sz="0" w:space="0" w:color="auto"/>
        <w:bottom w:val="none" w:sz="0" w:space="0" w:color="auto"/>
        <w:right w:val="none" w:sz="0" w:space="0" w:color="auto"/>
      </w:divBdr>
    </w:div>
    <w:div w:id="1880117991">
      <w:bodyDiv w:val="1"/>
      <w:marLeft w:val="0"/>
      <w:marRight w:val="0"/>
      <w:marTop w:val="0"/>
      <w:marBottom w:val="0"/>
      <w:divBdr>
        <w:top w:val="none" w:sz="0" w:space="0" w:color="auto"/>
        <w:left w:val="none" w:sz="0" w:space="0" w:color="auto"/>
        <w:bottom w:val="none" w:sz="0" w:space="0" w:color="auto"/>
        <w:right w:val="none" w:sz="0" w:space="0" w:color="auto"/>
      </w:divBdr>
    </w:div>
    <w:div w:id="1899900793">
      <w:bodyDiv w:val="1"/>
      <w:marLeft w:val="0"/>
      <w:marRight w:val="0"/>
      <w:marTop w:val="0"/>
      <w:marBottom w:val="0"/>
      <w:divBdr>
        <w:top w:val="none" w:sz="0" w:space="0" w:color="auto"/>
        <w:left w:val="none" w:sz="0" w:space="0" w:color="auto"/>
        <w:bottom w:val="none" w:sz="0" w:space="0" w:color="auto"/>
        <w:right w:val="none" w:sz="0" w:space="0" w:color="auto"/>
      </w:divBdr>
    </w:div>
    <w:div w:id="2073305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4SsPGxyNneSqEx2qoTPlhZ7yFg==">CgMxLjAyCGguZ2pkZ3hzMgloLjMwajB6bGwyCmlkLjFmb2I5dGUyCWguM3pueXNoNzIKaWQuMmV0OTJwMDIIaC50eWpjd3QyCmlkLjNkeTZ2a20yCWguMXQzaDVzZjIKaWQuMzBqMHpsbDIKaWQuNGQzNG9nODIJaC4yczhleW8xMgppZC4xN2RwOHZ1MglpZC50eWpjd3QyCmlkLjNyZGNyam4yCmlkLjJzOGV5bzEyCmlkLjI2aW4xcmcyCWlkLmxueGJ6OTIJaC4zNW5rdW4yMgloLjFrc3Y0dXYyCWguNDRzaW5pbzIJaC4yanhzeHFoMghoLnozMzd5YTgAciExVEVfUHRiTXV3bDdSc05BenlFTjFMVTBGdlFJYU1qR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45</Pages>
  <Words>15764</Words>
  <Characters>89857</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2024-04-27T02:34:00Z</dcterms:created>
  <dcterms:modified xsi:type="dcterms:W3CDTF">2024-04-27T08:51:00Z</dcterms:modified>
</cp:coreProperties>
</file>