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B4A40" w14:textId="77777777" w:rsidR="00E24AD2" w:rsidRPr="00E559B9" w:rsidRDefault="00E24AD2" w:rsidP="00E24AD2">
      <w:pPr>
        <w:spacing w:line="259" w:lineRule="auto"/>
        <w:rPr>
          <w:rFonts w:ascii="Times New Roman" w:eastAsia="Times New Roman" w:hAnsi="Times New Roman" w:cs="Times New Roman"/>
        </w:rPr>
      </w:pPr>
      <w:r w:rsidRPr="00E559B9">
        <w:rPr>
          <w:noProof/>
          <w:lang w:bidi="ar-SA"/>
        </w:rPr>
        <w:drawing>
          <wp:anchor distT="0" distB="0" distL="114300" distR="114300" simplePos="0" relativeHeight="251659264" behindDoc="0" locked="0" layoutInCell="1" hidden="0" allowOverlap="1" wp14:anchorId="0B08E283" wp14:editId="6EE664A6">
            <wp:simplePos x="0" y="0"/>
            <wp:positionH relativeFrom="column">
              <wp:posOffset>3022702</wp:posOffset>
            </wp:positionH>
            <wp:positionV relativeFrom="paragraph">
              <wp:posOffset>304</wp:posOffset>
            </wp:positionV>
            <wp:extent cx="994410" cy="474980"/>
            <wp:effectExtent l="0" t="0" r="0" b="1270"/>
            <wp:wrapSquare wrapText="bothSides" distT="0" distB="0" distL="114300" distR="114300"/>
            <wp:docPr id="67" name="image1.png" descr="https://lh6.googleusercontent.com/x0ZKiEzkTxNODisa15a3FqLGWD-mM8BMavR2CLYDjMKd2pc5J7fRuwN3n8WexhmhLSNDzUCFgjD8si7WQNaEJ-J1m8EP8Fhje4emGAQlkcYoDQTrFc1tO0To5MWoRJH0Fw"/>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x0ZKiEzkTxNODisa15a3FqLGWD-mM8BMavR2CLYDjMKd2pc5J7fRuwN3n8WexhmhLSNDzUCFgjD8si7WQNaEJ-J1m8EP8Fhje4emGAQlkcYoDQTrFc1tO0To5MWoRJH0Fw"/>
                    <pic:cNvPicPr preferRelativeResize="0"/>
                  </pic:nvPicPr>
                  <pic:blipFill>
                    <a:blip r:embed="rId8"/>
                    <a:srcRect/>
                    <a:stretch>
                      <a:fillRect/>
                    </a:stretch>
                  </pic:blipFill>
                  <pic:spPr>
                    <a:xfrm>
                      <a:off x="0" y="0"/>
                      <a:ext cx="994410" cy="474980"/>
                    </a:xfrm>
                    <a:prstGeom prst="rect">
                      <a:avLst/>
                    </a:prstGeom>
                    <a:ln/>
                  </pic:spPr>
                </pic:pic>
              </a:graphicData>
            </a:graphic>
            <wp14:sizeRelH relativeFrom="margin">
              <wp14:pctWidth>0</wp14:pctWidth>
            </wp14:sizeRelH>
            <wp14:sizeRelV relativeFrom="margin">
              <wp14:pctHeight>0</wp14:pctHeight>
            </wp14:sizeRelV>
          </wp:anchor>
        </w:drawing>
      </w:r>
    </w:p>
    <w:p w14:paraId="6C7C6525" w14:textId="77777777" w:rsidR="00E24AD2" w:rsidRPr="00E559B9" w:rsidRDefault="00E24AD2" w:rsidP="00E24AD2">
      <w:pPr>
        <w:spacing w:line="259" w:lineRule="auto"/>
        <w:rPr>
          <w:rFonts w:ascii="Times New Roman" w:eastAsia="Times New Roman" w:hAnsi="Times New Roman" w:cs="Times New Roman"/>
        </w:rPr>
      </w:pPr>
    </w:p>
    <w:p w14:paraId="7B412BDB" w14:textId="77777777" w:rsidR="00E24AD2" w:rsidRPr="00E559B9" w:rsidRDefault="00E24AD2" w:rsidP="00064A3F">
      <w:pPr>
        <w:spacing w:line="259" w:lineRule="auto"/>
        <w:jc w:val="center"/>
        <w:rPr>
          <w:rFonts w:ascii="Times New Roman" w:eastAsia="Times New Roman" w:hAnsi="Times New Roman" w:cs="Times New Roman"/>
        </w:rPr>
      </w:pPr>
    </w:p>
    <w:p w14:paraId="0E3C74A9" w14:textId="77777777" w:rsidR="00E24AD2" w:rsidRPr="00E559B9" w:rsidRDefault="00E24AD2" w:rsidP="00064A3F">
      <w:pPr>
        <w:widowControl/>
        <w:jc w:val="center"/>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Автономная некоммерческая организация</w:t>
      </w:r>
    </w:p>
    <w:p w14:paraId="405433DD" w14:textId="77777777" w:rsidR="00E24AD2" w:rsidRPr="00E559B9" w:rsidRDefault="00E24AD2" w:rsidP="00064A3F">
      <w:pPr>
        <w:widowControl/>
        <w:jc w:val="center"/>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«Центр развития территорий»</w:t>
      </w:r>
    </w:p>
    <w:p w14:paraId="79566F29" w14:textId="5313E2BE" w:rsidR="00E24AD2" w:rsidRPr="00E559B9" w:rsidRDefault="00E24AD2" w:rsidP="00064A3F">
      <w:pPr>
        <w:widowControl/>
        <w:jc w:val="center"/>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 xml:space="preserve">675004, г. Благовещенск, ул. </w:t>
      </w:r>
      <w:r w:rsidR="00EA5B8C">
        <w:rPr>
          <w:rFonts w:ascii="Times New Roman" w:eastAsia="Times New Roman" w:hAnsi="Times New Roman" w:cs="Times New Roman"/>
          <w:sz w:val="22"/>
          <w:szCs w:val="22"/>
        </w:rPr>
        <w:t>Краснофлотская, 123 пом. 20005</w:t>
      </w:r>
    </w:p>
    <w:p w14:paraId="03F37BD9" w14:textId="50E7BACE" w:rsidR="00E24AD2" w:rsidRPr="00E559B9" w:rsidRDefault="00E24AD2" w:rsidP="00064A3F">
      <w:pPr>
        <w:widowControl/>
        <w:jc w:val="center"/>
        <w:rPr>
          <w:rFonts w:ascii="Times New Roman" w:eastAsia="Times New Roman" w:hAnsi="Times New Roman" w:cs="Times New Roman"/>
          <w:color w:val="auto"/>
          <w:sz w:val="22"/>
          <w:szCs w:val="22"/>
        </w:rPr>
      </w:pPr>
      <w:r w:rsidRPr="00E559B9">
        <w:rPr>
          <w:rFonts w:ascii="Times New Roman" w:eastAsia="Times New Roman" w:hAnsi="Times New Roman" w:cs="Times New Roman"/>
          <w:sz w:val="22"/>
          <w:szCs w:val="22"/>
        </w:rPr>
        <w:t xml:space="preserve">Тел.: +7 </w:t>
      </w:r>
      <w:r w:rsidRPr="00E559B9">
        <w:rPr>
          <w:rFonts w:ascii="Times New Roman" w:eastAsia="Times New Roman" w:hAnsi="Times New Roman" w:cs="Times New Roman"/>
          <w:color w:val="auto"/>
          <w:sz w:val="22"/>
          <w:szCs w:val="22"/>
        </w:rPr>
        <w:t xml:space="preserve">(4162) 496-966 электронная почта: </w:t>
      </w:r>
      <w:hyperlink r:id="rId9" w:history="1">
        <w:r w:rsidR="00333125" w:rsidRPr="00E559B9">
          <w:rPr>
            <w:rStyle w:val="a8"/>
            <w:rFonts w:ascii="Times New Roman" w:eastAsia="Times New Roman" w:hAnsi="Times New Roman" w:cs="Times New Roman"/>
            <w:color w:val="auto"/>
            <w:sz w:val="22"/>
            <w:szCs w:val="22"/>
            <w:u w:val="none"/>
          </w:rPr>
          <w:t>info@amururban.ru</w:t>
        </w:r>
      </w:hyperlink>
    </w:p>
    <w:p w14:paraId="4CDC2389" w14:textId="77777777" w:rsidR="00333125" w:rsidRPr="00E559B9" w:rsidRDefault="00333125" w:rsidP="00064A3F">
      <w:pPr>
        <w:widowControl/>
        <w:jc w:val="center"/>
        <w:rPr>
          <w:rFonts w:ascii="Times New Roman" w:eastAsia="Times New Roman" w:hAnsi="Times New Roman" w:cs="Times New Roman"/>
          <w:sz w:val="22"/>
          <w:szCs w:val="22"/>
        </w:rPr>
      </w:pPr>
    </w:p>
    <w:p w14:paraId="1C0124AC" w14:textId="0F412D06" w:rsidR="000865C1" w:rsidRPr="00E559B9" w:rsidRDefault="00E24AD2" w:rsidP="00333125">
      <w:pPr>
        <w:pStyle w:val="afd"/>
        <w:spacing w:before="0" w:beforeAutospacing="0" w:after="0" w:afterAutospacing="0"/>
        <w:ind w:left="284" w:right="256"/>
        <w:jc w:val="center"/>
        <w:rPr>
          <w:b/>
          <w:sz w:val="22"/>
          <w:szCs w:val="22"/>
        </w:rPr>
      </w:pPr>
      <w:bookmarkStart w:id="0" w:name="_heading=h.gjdgxs" w:colFirst="0" w:colLast="0"/>
      <w:bookmarkEnd w:id="0"/>
      <w:r w:rsidRPr="00E559B9">
        <w:rPr>
          <w:b/>
          <w:color w:val="191919"/>
          <w:sz w:val="22"/>
          <w:szCs w:val="22"/>
        </w:rPr>
        <w:t xml:space="preserve">ИЗВЕЩЕНИЕ от </w:t>
      </w:r>
      <w:r w:rsidR="008A4C4C">
        <w:rPr>
          <w:b/>
          <w:color w:val="191919"/>
          <w:sz w:val="22"/>
          <w:szCs w:val="22"/>
        </w:rPr>
        <w:t>06.03.2025</w:t>
      </w:r>
      <w:r w:rsidRPr="00E559B9">
        <w:rPr>
          <w:b/>
          <w:color w:val="191919"/>
          <w:sz w:val="22"/>
          <w:szCs w:val="22"/>
        </w:rPr>
        <w:br/>
      </w:r>
      <w:r w:rsidRPr="00E559B9">
        <w:rPr>
          <w:b/>
          <w:sz w:val="22"/>
          <w:szCs w:val="22"/>
        </w:rPr>
        <w:t xml:space="preserve">о проведении открытого запроса предложений на право </w:t>
      </w:r>
      <w:r w:rsidR="008E2323" w:rsidRPr="00E559B9">
        <w:rPr>
          <w:b/>
          <w:sz w:val="22"/>
          <w:szCs w:val="22"/>
        </w:rPr>
        <w:t xml:space="preserve">заключения договора </w:t>
      </w:r>
    </w:p>
    <w:p w14:paraId="5B8B301E" w14:textId="054631CB" w:rsidR="00375873" w:rsidRPr="00E559B9" w:rsidRDefault="007465FA" w:rsidP="00333125">
      <w:pPr>
        <w:pStyle w:val="afd"/>
        <w:spacing w:before="0" w:beforeAutospacing="0" w:after="0" w:afterAutospacing="0"/>
        <w:ind w:left="284" w:right="256"/>
        <w:jc w:val="center"/>
        <w:rPr>
          <w:b/>
          <w:sz w:val="22"/>
          <w:szCs w:val="22"/>
          <w:lang w:bidi="ru-RU"/>
        </w:rPr>
      </w:pPr>
      <w:r w:rsidRPr="007465FA">
        <w:rPr>
          <w:b/>
          <w:sz w:val="22"/>
          <w:szCs w:val="22"/>
        </w:rPr>
        <w:t xml:space="preserve">на разработку дизайн-проекта и проектной документации благоустройства объекта "Набережная р. Амур от пер. </w:t>
      </w:r>
      <w:proofErr w:type="spellStart"/>
      <w:r w:rsidRPr="007465FA">
        <w:rPr>
          <w:b/>
          <w:sz w:val="22"/>
          <w:szCs w:val="22"/>
        </w:rPr>
        <w:t>Уралова</w:t>
      </w:r>
      <w:proofErr w:type="spellEnd"/>
      <w:r w:rsidRPr="007465FA">
        <w:rPr>
          <w:b/>
          <w:sz w:val="22"/>
          <w:szCs w:val="22"/>
        </w:rPr>
        <w:t>, до ул. Театральной" г. Благовещенск</w:t>
      </w:r>
    </w:p>
    <w:tbl>
      <w:tblPr>
        <w:tblW w:w="10768" w:type="dxa"/>
        <w:jc w:val="center"/>
        <w:tblLayout w:type="fixed"/>
        <w:tblLook w:val="0400" w:firstRow="0" w:lastRow="0" w:firstColumn="0" w:lastColumn="0" w:noHBand="0" w:noVBand="1"/>
      </w:tblPr>
      <w:tblGrid>
        <w:gridCol w:w="562"/>
        <w:gridCol w:w="3261"/>
        <w:gridCol w:w="6945"/>
      </w:tblGrid>
      <w:tr w:rsidR="00E24AD2" w:rsidRPr="00E559B9" w14:paraId="009D44C5" w14:textId="77777777" w:rsidTr="00D37783">
        <w:trPr>
          <w:tblHeader/>
          <w:jc w:val="center"/>
        </w:trPr>
        <w:tc>
          <w:tcPr>
            <w:tcW w:w="562" w:type="dxa"/>
            <w:tcBorders>
              <w:top w:val="single" w:sz="4" w:space="0" w:color="000000"/>
              <w:left w:val="single" w:sz="4" w:space="0" w:color="000000"/>
            </w:tcBorders>
            <w:shd w:val="clear" w:color="auto" w:fill="auto"/>
          </w:tcPr>
          <w:p w14:paraId="05C1CAC4" w14:textId="77777777" w:rsidR="00E24AD2" w:rsidRPr="00E559B9" w:rsidRDefault="00E24AD2" w:rsidP="00063BEF">
            <w:pPr>
              <w:pBdr>
                <w:top w:val="nil"/>
                <w:left w:val="nil"/>
                <w:bottom w:val="nil"/>
                <w:right w:val="nil"/>
                <w:between w:val="nil"/>
              </w:pBdr>
              <w:spacing w:line="266" w:lineRule="auto"/>
              <w:jc w:val="center"/>
              <w:rPr>
                <w:rFonts w:ascii="Times New Roman" w:eastAsia="Times New Roman" w:hAnsi="Times New Roman" w:cs="Times New Roman"/>
                <w:color w:val="191919"/>
                <w:sz w:val="22"/>
                <w:szCs w:val="22"/>
              </w:rPr>
            </w:pPr>
            <w:r w:rsidRPr="00E559B9">
              <w:rPr>
                <w:rFonts w:ascii="Times New Roman" w:eastAsia="Times New Roman" w:hAnsi="Times New Roman" w:cs="Times New Roman"/>
                <w:sz w:val="22"/>
                <w:szCs w:val="22"/>
              </w:rPr>
              <w:t>№ п/п</w:t>
            </w:r>
          </w:p>
        </w:tc>
        <w:tc>
          <w:tcPr>
            <w:tcW w:w="3261" w:type="dxa"/>
            <w:tcBorders>
              <w:top w:val="single" w:sz="4" w:space="0" w:color="000000"/>
              <w:left w:val="single" w:sz="4" w:space="0" w:color="000000"/>
            </w:tcBorders>
            <w:shd w:val="clear" w:color="auto" w:fill="auto"/>
            <w:vAlign w:val="center"/>
          </w:tcPr>
          <w:p w14:paraId="768C68D6" w14:textId="77777777" w:rsidR="00E24AD2" w:rsidRPr="00E559B9" w:rsidRDefault="00E24AD2" w:rsidP="00D37783">
            <w:pPr>
              <w:pBdr>
                <w:top w:val="nil"/>
                <w:left w:val="nil"/>
                <w:bottom w:val="nil"/>
                <w:right w:val="nil"/>
                <w:between w:val="nil"/>
              </w:pBdr>
              <w:ind w:firstLine="380"/>
              <w:rPr>
                <w:rFonts w:ascii="Times New Roman" w:eastAsia="Times New Roman" w:hAnsi="Times New Roman" w:cs="Times New Roman"/>
                <w:color w:val="191919"/>
                <w:sz w:val="22"/>
                <w:szCs w:val="22"/>
              </w:rPr>
            </w:pPr>
            <w:r w:rsidRPr="00E559B9">
              <w:rPr>
                <w:rFonts w:ascii="Times New Roman" w:eastAsia="Times New Roman" w:hAnsi="Times New Roman" w:cs="Times New Roman"/>
                <w:sz w:val="22"/>
                <w:szCs w:val="22"/>
              </w:rPr>
              <w:t>Наименование п/п</w:t>
            </w:r>
          </w:p>
        </w:tc>
        <w:tc>
          <w:tcPr>
            <w:tcW w:w="6945" w:type="dxa"/>
            <w:tcBorders>
              <w:top w:val="single" w:sz="4" w:space="0" w:color="000000"/>
              <w:left w:val="single" w:sz="4" w:space="0" w:color="000000"/>
              <w:right w:val="single" w:sz="4" w:space="0" w:color="000000"/>
            </w:tcBorders>
            <w:shd w:val="clear" w:color="auto" w:fill="auto"/>
            <w:vAlign w:val="center"/>
          </w:tcPr>
          <w:p w14:paraId="039EDD52" w14:textId="77777777" w:rsidR="00E24AD2" w:rsidRPr="00E559B9" w:rsidRDefault="00E24AD2" w:rsidP="00D37783">
            <w:pPr>
              <w:pBdr>
                <w:top w:val="nil"/>
                <w:left w:val="nil"/>
                <w:bottom w:val="nil"/>
                <w:right w:val="nil"/>
                <w:between w:val="nil"/>
              </w:pBdr>
              <w:jc w:val="center"/>
              <w:rPr>
                <w:rFonts w:ascii="Times New Roman" w:eastAsia="Times New Roman" w:hAnsi="Times New Roman" w:cs="Times New Roman"/>
                <w:color w:val="191919"/>
                <w:sz w:val="22"/>
                <w:szCs w:val="22"/>
              </w:rPr>
            </w:pPr>
            <w:r w:rsidRPr="00E559B9">
              <w:rPr>
                <w:rFonts w:ascii="Times New Roman" w:eastAsia="Times New Roman" w:hAnsi="Times New Roman" w:cs="Times New Roman"/>
                <w:sz w:val="22"/>
                <w:szCs w:val="22"/>
              </w:rPr>
              <w:t>Содержание</w:t>
            </w:r>
          </w:p>
        </w:tc>
      </w:tr>
      <w:tr w:rsidR="00E24AD2" w:rsidRPr="00E559B9" w14:paraId="2FA870FC" w14:textId="77777777" w:rsidTr="00D37783">
        <w:trPr>
          <w:jc w:val="center"/>
        </w:trPr>
        <w:tc>
          <w:tcPr>
            <w:tcW w:w="562" w:type="dxa"/>
            <w:tcBorders>
              <w:top w:val="single" w:sz="4" w:space="0" w:color="000000"/>
              <w:left w:val="single" w:sz="4" w:space="0" w:color="000000"/>
            </w:tcBorders>
            <w:shd w:val="clear" w:color="auto" w:fill="auto"/>
          </w:tcPr>
          <w:p w14:paraId="2C63F2F7" w14:textId="77777777" w:rsidR="00E24AD2" w:rsidRPr="00E559B9" w:rsidRDefault="00E24AD2" w:rsidP="00063BEF">
            <w:pPr>
              <w:pBdr>
                <w:top w:val="nil"/>
                <w:left w:val="nil"/>
                <w:bottom w:val="nil"/>
                <w:right w:val="nil"/>
                <w:between w:val="nil"/>
              </w:pBdr>
              <w:jc w:val="center"/>
              <w:rPr>
                <w:rFonts w:ascii="Times New Roman" w:eastAsia="Times New Roman" w:hAnsi="Times New Roman" w:cs="Times New Roman"/>
                <w:color w:val="191919"/>
                <w:sz w:val="22"/>
                <w:szCs w:val="22"/>
              </w:rPr>
            </w:pPr>
            <w:r w:rsidRPr="00E559B9">
              <w:rPr>
                <w:rFonts w:ascii="Times New Roman" w:eastAsia="Times New Roman" w:hAnsi="Times New Roman" w:cs="Times New Roman"/>
                <w:sz w:val="22"/>
                <w:szCs w:val="22"/>
              </w:rPr>
              <w:t>1.</w:t>
            </w:r>
          </w:p>
        </w:tc>
        <w:tc>
          <w:tcPr>
            <w:tcW w:w="3261" w:type="dxa"/>
            <w:tcBorders>
              <w:top w:val="single" w:sz="4" w:space="0" w:color="000000"/>
              <w:left w:val="single" w:sz="4" w:space="0" w:color="000000"/>
            </w:tcBorders>
            <w:shd w:val="clear" w:color="auto" w:fill="auto"/>
          </w:tcPr>
          <w:p w14:paraId="116CA675" w14:textId="77777777" w:rsidR="00E24AD2" w:rsidRPr="00E559B9"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sidRPr="00E559B9">
              <w:rPr>
                <w:rFonts w:ascii="Times New Roman" w:eastAsia="Times New Roman" w:hAnsi="Times New Roman" w:cs="Times New Roman"/>
                <w:sz w:val="22"/>
                <w:szCs w:val="22"/>
              </w:rPr>
              <w:t>Способ закупки</w:t>
            </w:r>
          </w:p>
        </w:tc>
        <w:tc>
          <w:tcPr>
            <w:tcW w:w="6945" w:type="dxa"/>
            <w:tcBorders>
              <w:top w:val="single" w:sz="4" w:space="0" w:color="000000"/>
              <w:left w:val="single" w:sz="4" w:space="0" w:color="000000"/>
              <w:right w:val="single" w:sz="4" w:space="0" w:color="000000"/>
            </w:tcBorders>
            <w:shd w:val="clear" w:color="auto" w:fill="auto"/>
          </w:tcPr>
          <w:p w14:paraId="103A8261" w14:textId="77777777" w:rsidR="00E24AD2" w:rsidRPr="00E559B9"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Открытый запрос предложений (далее - Запрос предложений)</w:t>
            </w:r>
          </w:p>
        </w:tc>
      </w:tr>
      <w:tr w:rsidR="00E24AD2" w:rsidRPr="00E559B9" w14:paraId="45A679DB" w14:textId="77777777" w:rsidTr="00D37783">
        <w:trPr>
          <w:jc w:val="center"/>
        </w:trPr>
        <w:tc>
          <w:tcPr>
            <w:tcW w:w="562" w:type="dxa"/>
            <w:tcBorders>
              <w:top w:val="single" w:sz="4" w:space="0" w:color="000000"/>
              <w:left w:val="single" w:sz="4" w:space="0" w:color="000000"/>
            </w:tcBorders>
            <w:shd w:val="clear" w:color="auto" w:fill="auto"/>
          </w:tcPr>
          <w:p w14:paraId="6C03360B" w14:textId="77777777" w:rsidR="00E24AD2" w:rsidRPr="00E559B9" w:rsidRDefault="00E24AD2" w:rsidP="00063BEF">
            <w:pPr>
              <w:pBdr>
                <w:top w:val="nil"/>
                <w:left w:val="nil"/>
                <w:bottom w:val="nil"/>
                <w:right w:val="nil"/>
                <w:between w:val="nil"/>
              </w:pBdr>
              <w:jc w:val="center"/>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2.</w:t>
            </w:r>
          </w:p>
        </w:tc>
        <w:tc>
          <w:tcPr>
            <w:tcW w:w="3261" w:type="dxa"/>
            <w:tcBorders>
              <w:top w:val="single" w:sz="4" w:space="0" w:color="000000"/>
              <w:left w:val="single" w:sz="4" w:space="0" w:color="000000"/>
            </w:tcBorders>
            <w:shd w:val="clear" w:color="auto" w:fill="auto"/>
          </w:tcPr>
          <w:p w14:paraId="523D38EC" w14:textId="77777777" w:rsidR="00E24AD2" w:rsidRPr="00E559B9"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sidRPr="00E559B9">
              <w:rPr>
                <w:rFonts w:ascii="Times New Roman" w:eastAsia="Times New Roman" w:hAnsi="Times New Roman" w:cs="Times New Roman"/>
                <w:sz w:val="22"/>
                <w:szCs w:val="22"/>
              </w:rPr>
              <w:t>Заказчик</w:t>
            </w:r>
          </w:p>
        </w:tc>
        <w:tc>
          <w:tcPr>
            <w:tcW w:w="6945" w:type="dxa"/>
            <w:tcBorders>
              <w:top w:val="single" w:sz="4" w:space="0" w:color="000000"/>
              <w:left w:val="single" w:sz="4" w:space="0" w:color="000000"/>
              <w:right w:val="single" w:sz="4" w:space="0" w:color="000000"/>
            </w:tcBorders>
            <w:shd w:val="clear" w:color="auto" w:fill="auto"/>
          </w:tcPr>
          <w:p w14:paraId="11BD8DC7" w14:textId="77777777" w:rsidR="00E24AD2" w:rsidRPr="00E559B9" w:rsidRDefault="00E24AD2" w:rsidP="00D37783">
            <w:pPr>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Полное наименование: Автономная некоммерческая организация «Центр развития</w:t>
            </w:r>
            <w:bookmarkStart w:id="1" w:name="_GoBack"/>
            <w:bookmarkEnd w:id="1"/>
            <w:r w:rsidRPr="00E559B9">
              <w:rPr>
                <w:rFonts w:ascii="Times New Roman" w:eastAsia="Times New Roman" w:hAnsi="Times New Roman" w:cs="Times New Roman"/>
                <w:sz w:val="22"/>
                <w:szCs w:val="22"/>
              </w:rPr>
              <w:t xml:space="preserve"> территорий»</w:t>
            </w:r>
          </w:p>
          <w:p w14:paraId="4404CE00" w14:textId="77777777" w:rsidR="008A4C4C" w:rsidRPr="008A4C4C" w:rsidRDefault="00E24AD2" w:rsidP="008A4C4C">
            <w:pPr>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 xml:space="preserve">Юридический адрес: </w:t>
            </w:r>
            <w:r w:rsidR="008A4C4C" w:rsidRPr="008A4C4C">
              <w:rPr>
                <w:rFonts w:ascii="Times New Roman" w:eastAsia="Times New Roman" w:hAnsi="Times New Roman" w:cs="Times New Roman"/>
                <w:sz w:val="22"/>
                <w:szCs w:val="22"/>
              </w:rPr>
              <w:t xml:space="preserve">675004, Амурская область, г. Благовещенск, </w:t>
            </w:r>
          </w:p>
          <w:p w14:paraId="541FF70C" w14:textId="77777777" w:rsidR="008A4C4C" w:rsidRDefault="008A4C4C" w:rsidP="008A4C4C">
            <w:pPr>
              <w:rPr>
                <w:rFonts w:ascii="Times New Roman" w:eastAsia="Times New Roman" w:hAnsi="Times New Roman" w:cs="Times New Roman"/>
                <w:sz w:val="22"/>
                <w:szCs w:val="22"/>
              </w:rPr>
            </w:pPr>
            <w:r w:rsidRPr="008A4C4C">
              <w:rPr>
                <w:rFonts w:ascii="Times New Roman" w:eastAsia="Times New Roman" w:hAnsi="Times New Roman" w:cs="Times New Roman"/>
                <w:sz w:val="22"/>
                <w:szCs w:val="22"/>
              </w:rPr>
              <w:t xml:space="preserve">ул. Краснофлотская, д.123, помещ. 20005 </w:t>
            </w:r>
          </w:p>
          <w:p w14:paraId="2B3BE74B" w14:textId="77777777" w:rsidR="008A4C4C" w:rsidRPr="008A4C4C" w:rsidRDefault="00E24AD2" w:rsidP="008A4C4C">
            <w:pPr>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 xml:space="preserve">Почтовый адрес: </w:t>
            </w:r>
            <w:r w:rsidR="008A4C4C" w:rsidRPr="008A4C4C">
              <w:rPr>
                <w:rFonts w:ascii="Times New Roman" w:eastAsia="Times New Roman" w:hAnsi="Times New Roman" w:cs="Times New Roman"/>
                <w:sz w:val="22"/>
                <w:szCs w:val="22"/>
              </w:rPr>
              <w:t xml:space="preserve">675004, Амурская область, г. Благовещенск, </w:t>
            </w:r>
          </w:p>
          <w:p w14:paraId="1BE5BCAF" w14:textId="34250456" w:rsidR="008A4C4C" w:rsidRDefault="008A4C4C" w:rsidP="008A4C4C">
            <w:pPr>
              <w:rPr>
                <w:rFonts w:ascii="Times New Roman" w:eastAsia="Times New Roman" w:hAnsi="Times New Roman" w:cs="Times New Roman"/>
                <w:sz w:val="22"/>
                <w:szCs w:val="22"/>
              </w:rPr>
            </w:pPr>
            <w:r w:rsidRPr="008A4C4C">
              <w:rPr>
                <w:rFonts w:ascii="Times New Roman" w:eastAsia="Times New Roman" w:hAnsi="Times New Roman" w:cs="Times New Roman"/>
                <w:sz w:val="22"/>
                <w:szCs w:val="22"/>
              </w:rPr>
              <w:t>ул. Краснофлотская, д.123, помещ. 20005</w:t>
            </w:r>
          </w:p>
          <w:p w14:paraId="320D5C9B" w14:textId="0FA0839C" w:rsidR="00E24AD2" w:rsidRPr="00E559B9" w:rsidRDefault="00E24AD2" w:rsidP="008A4C4C">
            <w:pPr>
              <w:rPr>
                <w:rFonts w:ascii="Times New Roman" w:eastAsia="Times New Roman" w:hAnsi="Times New Roman" w:cs="Times New Roman"/>
                <w:color w:val="191919"/>
                <w:sz w:val="22"/>
                <w:szCs w:val="22"/>
              </w:rPr>
            </w:pPr>
            <w:r w:rsidRPr="00E559B9">
              <w:rPr>
                <w:rFonts w:ascii="Times New Roman" w:eastAsia="Times New Roman" w:hAnsi="Times New Roman" w:cs="Times New Roman"/>
                <w:sz w:val="22"/>
                <w:szCs w:val="22"/>
              </w:rPr>
              <w:t>Адрес электронной почты: info@amururban.ru</w:t>
            </w:r>
          </w:p>
        </w:tc>
      </w:tr>
      <w:tr w:rsidR="00E24AD2" w:rsidRPr="00E559B9" w14:paraId="3A235F22" w14:textId="77777777" w:rsidTr="00D37783">
        <w:trPr>
          <w:jc w:val="center"/>
        </w:trPr>
        <w:tc>
          <w:tcPr>
            <w:tcW w:w="562" w:type="dxa"/>
            <w:tcBorders>
              <w:top w:val="single" w:sz="4" w:space="0" w:color="000000"/>
              <w:left w:val="single" w:sz="4" w:space="0" w:color="000000"/>
            </w:tcBorders>
            <w:shd w:val="clear" w:color="auto" w:fill="auto"/>
          </w:tcPr>
          <w:p w14:paraId="1E9D8E58" w14:textId="77777777" w:rsidR="00E24AD2" w:rsidRPr="00E559B9" w:rsidRDefault="00E24AD2" w:rsidP="00063BEF">
            <w:pPr>
              <w:pBdr>
                <w:top w:val="nil"/>
                <w:left w:val="nil"/>
                <w:bottom w:val="nil"/>
                <w:right w:val="nil"/>
                <w:between w:val="nil"/>
              </w:pBdr>
              <w:jc w:val="center"/>
              <w:rPr>
                <w:rFonts w:ascii="Times New Roman" w:eastAsia="Times New Roman" w:hAnsi="Times New Roman" w:cs="Times New Roman"/>
                <w:color w:val="191919"/>
                <w:sz w:val="22"/>
                <w:szCs w:val="22"/>
              </w:rPr>
            </w:pPr>
            <w:r w:rsidRPr="00E559B9">
              <w:rPr>
                <w:rFonts w:ascii="Times New Roman" w:eastAsia="Times New Roman" w:hAnsi="Times New Roman" w:cs="Times New Roman"/>
                <w:sz w:val="22"/>
                <w:szCs w:val="22"/>
              </w:rPr>
              <w:t>3.</w:t>
            </w:r>
          </w:p>
        </w:tc>
        <w:tc>
          <w:tcPr>
            <w:tcW w:w="3261" w:type="dxa"/>
            <w:tcBorders>
              <w:top w:val="single" w:sz="4" w:space="0" w:color="000000"/>
              <w:left w:val="single" w:sz="4" w:space="0" w:color="000000"/>
            </w:tcBorders>
            <w:shd w:val="clear" w:color="auto" w:fill="auto"/>
          </w:tcPr>
          <w:p w14:paraId="1D6A79E6" w14:textId="77777777" w:rsidR="00E24AD2" w:rsidRPr="00E559B9"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sidRPr="00E559B9">
              <w:rPr>
                <w:rFonts w:ascii="Times New Roman" w:eastAsia="Times New Roman" w:hAnsi="Times New Roman" w:cs="Times New Roman"/>
                <w:sz w:val="22"/>
                <w:szCs w:val="22"/>
              </w:rPr>
              <w:t>Контактные лица</w:t>
            </w:r>
          </w:p>
        </w:tc>
        <w:tc>
          <w:tcPr>
            <w:tcW w:w="6945" w:type="dxa"/>
            <w:tcBorders>
              <w:top w:val="single" w:sz="4" w:space="0" w:color="000000"/>
              <w:left w:val="single" w:sz="4" w:space="0" w:color="000000"/>
              <w:right w:val="single" w:sz="4" w:space="0" w:color="000000"/>
            </w:tcBorders>
            <w:shd w:val="clear" w:color="auto" w:fill="auto"/>
          </w:tcPr>
          <w:p w14:paraId="18D31B50" w14:textId="77777777" w:rsidR="00E24AD2" w:rsidRPr="00E559B9" w:rsidRDefault="00E24AD2" w:rsidP="00D37783">
            <w:pPr>
              <w:pBdr>
                <w:top w:val="nil"/>
                <w:left w:val="nil"/>
                <w:bottom w:val="nil"/>
                <w:right w:val="nil"/>
                <w:between w:val="nil"/>
              </w:pBdr>
              <w:rPr>
                <w:rFonts w:ascii="Times New Roman" w:eastAsia="Times New Roman" w:hAnsi="Times New Roman" w:cs="Times New Roman"/>
                <w:color w:val="auto"/>
                <w:sz w:val="22"/>
                <w:szCs w:val="22"/>
              </w:rPr>
            </w:pPr>
            <w:r w:rsidRPr="00E559B9">
              <w:rPr>
                <w:rFonts w:ascii="Times New Roman" w:eastAsia="Times New Roman" w:hAnsi="Times New Roman" w:cs="Times New Roman"/>
                <w:sz w:val="22"/>
                <w:szCs w:val="22"/>
              </w:rPr>
              <w:t xml:space="preserve">По вопросам </w:t>
            </w:r>
            <w:r w:rsidRPr="00E559B9">
              <w:rPr>
                <w:rFonts w:ascii="Times New Roman" w:eastAsia="Times New Roman" w:hAnsi="Times New Roman" w:cs="Times New Roman"/>
                <w:color w:val="auto"/>
                <w:sz w:val="22"/>
                <w:szCs w:val="22"/>
              </w:rPr>
              <w:t>организационного характера:</w:t>
            </w:r>
          </w:p>
          <w:p w14:paraId="75CB8CB9" w14:textId="77777777" w:rsidR="00E24AD2" w:rsidRPr="00E559B9" w:rsidRDefault="00766177" w:rsidP="00D37783">
            <w:pPr>
              <w:pBdr>
                <w:top w:val="nil"/>
                <w:left w:val="nil"/>
                <w:bottom w:val="nil"/>
                <w:right w:val="nil"/>
                <w:between w:val="nil"/>
              </w:pBdr>
              <w:spacing w:line="259" w:lineRule="auto"/>
              <w:rPr>
                <w:rFonts w:ascii="Times New Roman" w:eastAsia="Times New Roman" w:hAnsi="Times New Roman" w:cs="Times New Roman"/>
                <w:color w:val="auto"/>
                <w:sz w:val="22"/>
                <w:szCs w:val="22"/>
              </w:rPr>
            </w:pPr>
            <w:bookmarkStart w:id="2" w:name="_heading=h.30j0zll" w:colFirst="0" w:colLast="0"/>
            <w:bookmarkEnd w:id="2"/>
            <w:r w:rsidRPr="00E559B9">
              <w:rPr>
                <w:rFonts w:ascii="Times New Roman" w:eastAsia="Times New Roman" w:hAnsi="Times New Roman" w:cs="Times New Roman"/>
                <w:color w:val="auto"/>
                <w:sz w:val="22"/>
                <w:szCs w:val="22"/>
              </w:rPr>
              <w:t>Казакова Ирина Сергеевна</w:t>
            </w:r>
            <w:r w:rsidR="00E24AD2" w:rsidRPr="00E559B9">
              <w:rPr>
                <w:rFonts w:ascii="Times New Roman" w:eastAsia="Times New Roman" w:hAnsi="Times New Roman" w:cs="Times New Roman"/>
                <w:color w:val="auto"/>
                <w:sz w:val="22"/>
                <w:szCs w:val="22"/>
              </w:rPr>
              <w:t xml:space="preserve">, контактный тел.: </w:t>
            </w:r>
            <w:r w:rsidR="00E24AD2" w:rsidRPr="008A4C4C">
              <w:rPr>
                <w:rFonts w:ascii="Times New Roman" w:eastAsia="Times New Roman" w:hAnsi="Times New Roman" w:cs="Times New Roman"/>
                <w:color w:val="auto"/>
                <w:sz w:val="22"/>
                <w:szCs w:val="22"/>
              </w:rPr>
              <w:t>+7(4162) 496966</w:t>
            </w:r>
          </w:p>
          <w:p w14:paraId="1CE28C0C" w14:textId="77777777" w:rsidR="00E24AD2" w:rsidRPr="00E559B9"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auto"/>
                <w:sz w:val="22"/>
                <w:szCs w:val="22"/>
              </w:rPr>
              <w:t xml:space="preserve">Адрес электронной почты: </w:t>
            </w:r>
            <w:hyperlink r:id="rId10" w:history="1">
              <w:r w:rsidR="00863ED7" w:rsidRPr="00E559B9">
                <w:rPr>
                  <w:rStyle w:val="a8"/>
                  <w:rFonts w:ascii="Times New Roman" w:eastAsia="Times New Roman" w:hAnsi="Times New Roman" w:cs="Times New Roman"/>
                  <w:color w:val="auto"/>
                  <w:sz w:val="22"/>
                  <w:szCs w:val="22"/>
                  <w:u w:val="none"/>
                  <w:lang w:val="en-US"/>
                </w:rPr>
                <w:t>info</w:t>
              </w:r>
              <w:r w:rsidR="00863ED7" w:rsidRPr="00E559B9">
                <w:rPr>
                  <w:rStyle w:val="a8"/>
                  <w:rFonts w:ascii="Times New Roman" w:eastAsia="Times New Roman" w:hAnsi="Times New Roman" w:cs="Times New Roman"/>
                  <w:color w:val="auto"/>
                  <w:sz w:val="22"/>
                  <w:szCs w:val="22"/>
                  <w:u w:val="none"/>
                </w:rPr>
                <w:t>@amururban.ru</w:t>
              </w:r>
            </w:hyperlink>
          </w:p>
        </w:tc>
      </w:tr>
      <w:tr w:rsidR="00E24AD2" w:rsidRPr="00E559B9" w14:paraId="6A8D4683" w14:textId="77777777" w:rsidTr="00D37783">
        <w:trPr>
          <w:jc w:val="center"/>
        </w:trPr>
        <w:tc>
          <w:tcPr>
            <w:tcW w:w="562" w:type="dxa"/>
            <w:tcBorders>
              <w:top w:val="single" w:sz="4" w:space="0" w:color="000000"/>
              <w:left w:val="single" w:sz="4" w:space="0" w:color="000000"/>
            </w:tcBorders>
            <w:shd w:val="clear" w:color="auto" w:fill="auto"/>
          </w:tcPr>
          <w:p w14:paraId="7A056CB8" w14:textId="77777777" w:rsidR="00E24AD2" w:rsidRPr="00E559B9" w:rsidRDefault="00E24AD2" w:rsidP="00063BEF">
            <w:pPr>
              <w:pBdr>
                <w:top w:val="nil"/>
                <w:left w:val="nil"/>
                <w:bottom w:val="nil"/>
                <w:right w:val="nil"/>
                <w:between w:val="nil"/>
              </w:pBdr>
              <w:jc w:val="center"/>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4.</w:t>
            </w:r>
          </w:p>
        </w:tc>
        <w:tc>
          <w:tcPr>
            <w:tcW w:w="3261" w:type="dxa"/>
            <w:tcBorders>
              <w:top w:val="single" w:sz="4" w:space="0" w:color="000000"/>
              <w:left w:val="single" w:sz="4" w:space="0" w:color="000000"/>
            </w:tcBorders>
            <w:shd w:val="clear" w:color="auto" w:fill="auto"/>
          </w:tcPr>
          <w:p w14:paraId="3D28D916" w14:textId="77777777" w:rsidR="00E24AD2" w:rsidRPr="00E559B9"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sidRPr="00E559B9">
              <w:rPr>
                <w:rFonts w:ascii="Times New Roman" w:eastAsia="Times New Roman" w:hAnsi="Times New Roman" w:cs="Times New Roman"/>
                <w:sz w:val="22"/>
                <w:szCs w:val="22"/>
              </w:rPr>
              <w:t>Официальный сайт, на котором размещена Закупочная документация</w:t>
            </w:r>
          </w:p>
        </w:tc>
        <w:tc>
          <w:tcPr>
            <w:tcW w:w="6945" w:type="dxa"/>
            <w:tcBorders>
              <w:top w:val="single" w:sz="4" w:space="0" w:color="000000"/>
              <w:left w:val="single" w:sz="4" w:space="0" w:color="000000"/>
              <w:right w:val="single" w:sz="4" w:space="0" w:color="000000"/>
            </w:tcBorders>
            <w:shd w:val="clear" w:color="auto" w:fill="auto"/>
          </w:tcPr>
          <w:p w14:paraId="631CFFC6" w14:textId="49EE9177" w:rsidR="00E24AD2" w:rsidRPr="00E559B9" w:rsidRDefault="00E51E19" w:rsidP="00D37783">
            <w:pPr>
              <w:pBdr>
                <w:top w:val="nil"/>
                <w:left w:val="nil"/>
                <w:bottom w:val="nil"/>
                <w:right w:val="nil"/>
                <w:between w:val="nil"/>
              </w:pBdr>
              <w:rPr>
                <w:rFonts w:ascii="Times New Roman" w:eastAsia="Times New Roman" w:hAnsi="Times New Roman" w:cs="Times New Roman"/>
                <w:color w:val="191919"/>
                <w:sz w:val="22"/>
                <w:szCs w:val="22"/>
              </w:rPr>
            </w:pPr>
            <w:r w:rsidRPr="00E51E19">
              <w:rPr>
                <w:rFonts w:ascii="Times New Roman" w:eastAsia="Times New Roman" w:hAnsi="Times New Roman" w:cs="Times New Roman"/>
                <w:sz w:val="22"/>
                <w:szCs w:val="22"/>
              </w:rPr>
              <w:t>http://amururban.online</w:t>
            </w:r>
          </w:p>
        </w:tc>
      </w:tr>
      <w:tr w:rsidR="00E24AD2" w:rsidRPr="00E559B9" w14:paraId="2D7A011D" w14:textId="77777777" w:rsidTr="000865C1">
        <w:trPr>
          <w:trHeight w:val="703"/>
          <w:jc w:val="center"/>
        </w:trPr>
        <w:tc>
          <w:tcPr>
            <w:tcW w:w="562" w:type="dxa"/>
            <w:tcBorders>
              <w:top w:val="single" w:sz="4" w:space="0" w:color="000000"/>
              <w:left w:val="single" w:sz="4" w:space="0" w:color="000000"/>
            </w:tcBorders>
            <w:shd w:val="clear" w:color="auto" w:fill="auto"/>
          </w:tcPr>
          <w:p w14:paraId="48D70BE5" w14:textId="77777777" w:rsidR="00E24AD2" w:rsidRPr="00E559B9" w:rsidRDefault="00E24AD2" w:rsidP="00063BEF">
            <w:pPr>
              <w:pBdr>
                <w:top w:val="nil"/>
                <w:left w:val="nil"/>
                <w:bottom w:val="nil"/>
                <w:right w:val="nil"/>
                <w:between w:val="nil"/>
              </w:pBdr>
              <w:jc w:val="center"/>
              <w:rPr>
                <w:rFonts w:ascii="Times New Roman" w:eastAsia="Times New Roman" w:hAnsi="Times New Roman" w:cs="Times New Roman"/>
                <w:color w:val="191919"/>
                <w:sz w:val="22"/>
                <w:szCs w:val="22"/>
              </w:rPr>
            </w:pPr>
            <w:r w:rsidRPr="00E559B9">
              <w:rPr>
                <w:rFonts w:ascii="Times New Roman" w:eastAsia="Times New Roman" w:hAnsi="Times New Roman" w:cs="Times New Roman"/>
                <w:sz w:val="22"/>
                <w:szCs w:val="22"/>
              </w:rPr>
              <w:t>5.</w:t>
            </w:r>
          </w:p>
        </w:tc>
        <w:tc>
          <w:tcPr>
            <w:tcW w:w="3261" w:type="dxa"/>
            <w:tcBorders>
              <w:top w:val="single" w:sz="4" w:space="0" w:color="000000"/>
              <w:left w:val="single" w:sz="4" w:space="0" w:color="000000"/>
            </w:tcBorders>
            <w:shd w:val="clear" w:color="auto" w:fill="auto"/>
          </w:tcPr>
          <w:p w14:paraId="7CF03724" w14:textId="77777777" w:rsidR="00E24AD2" w:rsidRPr="00E559B9"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sidRPr="00E559B9">
              <w:rPr>
                <w:rFonts w:ascii="Times New Roman" w:eastAsia="Times New Roman" w:hAnsi="Times New Roman" w:cs="Times New Roman"/>
                <w:sz w:val="22"/>
                <w:szCs w:val="22"/>
              </w:rPr>
              <w:t>Предмет договора</w:t>
            </w:r>
          </w:p>
        </w:tc>
        <w:tc>
          <w:tcPr>
            <w:tcW w:w="6945" w:type="dxa"/>
            <w:tcBorders>
              <w:top w:val="single" w:sz="4" w:space="0" w:color="000000"/>
              <w:left w:val="single" w:sz="4" w:space="0" w:color="000000"/>
              <w:right w:val="single" w:sz="4" w:space="0" w:color="000000"/>
            </w:tcBorders>
            <w:shd w:val="clear" w:color="auto" w:fill="auto"/>
          </w:tcPr>
          <w:p w14:paraId="2387D819" w14:textId="7C0FB90F" w:rsidR="00E24AD2" w:rsidRPr="00E559B9" w:rsidRDefault="007465FA" w:rsidP="00F81020">
            <w:pPr>
              <w:pStyle w:val="afd"/>
              <w:spacing w:before="0" w:beforeAutospacing="0" w:after="60" w:afterAutospacing="0"/>
              <w:jc w:val="both"/>
              <w:rPr>
                <w:sz w:val="22"/>
                <w:szCs w:val="22"/>
              </w:rPr>
            </w:pPr>
            <w:r>
              <w:rPr>
                <w:bCs/>
                <w:color w:val="000000"/>
                <w:sz w:val="22"/>
                <w:szCs w:val="22"/>
              </w:rPr>
              <w:t>Р</w:t>
            </w:r>
            <w:r w:rsidRPr="007465FA">
              <w:rPr>
                <w:bCs/>
                <w:color w:val="000000"/>
                <w:sz w:val="22"/>
                <w:szCs w:val="22"/>
              </w:rPr>
              <w:t>азработк</w:t>
            </w:r>
            <w:r>
              <w:rPr>
                <w:bCs/>
                <w:color w:val="000000"/>
                <w:sz w:val="22"/>
                <w:szCs w:val="22"/>
              </w:rPr>
              <w:t>а</w:t>
            </w:r>
            <w:r w:rsidRPr="007465FA">
              <w:rPr>
                <w:bCs/>
                <w:color w:val="000000"/>
                <w:sz w:val="22"/>
                <w:szCs w:val="22"/>
              </w:rPr>
              <w:t xml:space="preserve"> дизайн-проекта и проектной документации благоустройства объекта "Набережная р. Амур от пер. </w:t>
            </w:r>
            <w:proofErr w:type="spellStart"/>
            <w:r w:rsidRPr="007465FA">
              <w:rPr>
                <w:bCs/>
                <w:color w:val="000000"/>
                <w:sz w:val="22"/>
                <w:szCs w:val="22"/>
              </w:rPr>
              <w:t>Уралова</w:t>
            </w:r>
            <w:proofErr w:type="spellEnd"/>
            <w:r w:rsidRPr="007465FA">
              <w:rPr>
                <w:bCs/>
                <w:color w:val="000000"/>
                <w:sz w:val="22"/>
                <w:szCs w:val="22"/>
              </w:rPr>
              <w:t>, до ул. Театральной" г. Благовещенск</w:t>
            </w:r>
          </w:p>
        </w:tc>
      </w:tr>
      <w:tr w:rsidR="00E24AD2" w:rsidRPr="00E559B9" w14:paraId="5BE9D5B1"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3C897AB2" w14:textId="77777777" w:rsidR="00E24AD2" w:rsidRPr="00E559B9" w:rsidRDefault="00E24AD2" w:rsidP="00063BEF">
            <w:pPr>
              <w:pBdr>
                <w:top w:val="nil"/>
                <w:left w:val="nil"/>
                <w:bottom w:val="nil"/>
                <w:right w:val="nil"/>
                <w:between w:val="nil"/>
              </w:pBdr>
              <w:jc w:val="center"/>
              <w:rPr>
                <w:rFonts w:ascii="Times New Roman" w:eastAsia="Times New Roman" w:hAnsi="Times New Roman" w:cs="Times New Roman"/>
                <w:color w:val="191919"/>
                <w:sz w:val="22"/>
                <w:szCs w:val="22"/>
              </w:rPr>
            </w:pPr>
            <w:r w:rsidRPr="00E559B9">
              <w:rPr>
                <w:rFonts w:ascii="Times New Roman" w:eastAsia="Times New Roman" w:hAnsi="Times New Roman" w:cs="Times New Roman"/>
                <w:sz w:val="22"/>
                <w:szCs w:val="22"/>
              </w:rPr>
              <w:t>6.</w:t>
            </w:r>
          </w:p>
        </w:tc>
        <w:tc>
          <w:tcPr>
            <w:tcW w:w="3261" w:type="dxa"/>
            <w:tcBorders>
              <w:top w:val="single" w:sz="4" w:space="0" w:color="000000"/>
              <w:left w:val="single" w:sz="4" w:space="0" w:color="000000"/>
              <w:bottom w:val="single" w:sz="4" w:space="0" w:color="000000"/>
            </w:tcBorders>
            <w:shd w:val="clear" w:color="auto" w:fill="auto"/>
          </w:tcPr>
          <w:p w14:paraId="0134CB3F" w14:textId="77777777" w:rsidR="00E24AD2" w:rsidRPr="00E559B9"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Требования к качеству, техническим характеристикам, к безопасности, к функциональным характеристикам (потребительским свойствам), к размерам, упаковке, отгрузке товара, к результатам работы (услуги) и иные требования, связанные с определением соответствия работы (услуги) потребностям Заказчика, установленные в соответствии с требованиями локальных нормативных актов Заказчика</w:t>
            </w:r>
          </w:p>
          <w:p w14:paraId="6165D56D" w14:textId="77777777" w:rsidR="00E24AD2" w:rsidRPr="00E559B9"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AB99084" w14:textId="77777777" w:rsidR="00E24AD2" w:rsidRPr="00E559B9"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auto"/>
                <w:sz w:val="22"/>
                <w:szCs w:val="22"/>
              </w:rPr>
              <w:t>Сведения о видах, объемах услуг, требованиях, установленных Заказчиком к качеству, техническим характеристикам и иных требованиях к услугам, указаны в Техническом задании (Приложение № 1 к Извещению) и проекте договора (Приложение № 5 к Извещению), являющимися неотъемлемым приложением к настоящему извещению о проведении запроса предложений (далее - Закупочная документация).</w:t>
            </w:r>
          </w:p>
        </w:tc>
      </w:tr>
      <w:tr w:rsidR="00E24AD2" w:rsidRPr="00E559B9" w14:paraId="0A4859E6"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34B7DAEB" w14:textId="77777777" w:rsidR="00E24AD2" w:rsidRPr="00E559B9" w:rsidRDefault="00E24AD2" w:rsidP="00063BEF">
            <w:pPr>
              <w:pBdr>
                <w:top w:val="nil"/>
                <w:left w:val="nil"/>
                <w:bottom w:val="nil"/>
                <w:right w:val="nil"/>
                <w:between w:val="nil"/>
              </w:pBdr>
              <w:jc w:val="center"/>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7.</w:t>
            </w:r>
          </w:p>
        </w:tc>
        <w:tc>
          <w:tcPr>
            <w:tcW w:w="3261" w:type="dxa"/>
            <w:tcBorders>
              <w:top w:val="single" w:sz="4" w:space="0" w:color="000000"/>
              <w:left w:val="single" w:sz="4" w:space="0" w:color="000000"/>
              <w:bottom w:val="single" w:sz="4" w:space="0" w:color="000000"/>
            </w:tcBorders>
            <w:shd w:val="clear" w:color="auto" w:fill="auto"/>
          </w:tcPr>
          <w:p w14:paraId="0C562744" w14:textId="77777777" w:rsidR="00E24AD2" w:rsidRPr="00E559B9"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Требования к содержанию, форме, оформлению и составу Заявки</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02D1087" w14:textId="77777777" w:rsidR="00E24AD2" w:rsidRPr="00E559B9" w:rsidRDefault="00E24AD2" w:rsidP="000865C1">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Для участия в Запросе предложений Участник закупки подает Заявку в соответствии с требованиями Закупочной документации.</w:t>
            </w:r>
          </w:p>
          <w:p w14:paraId="3BDFE70E" w14:textId="77777777" w:rsidR="00E24AD2" w:rsidRPr="00E559B9" w:rsidRDefault="00E24AD2" w:rsidP="000865C1">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Заявка на участие в конкурсе должна быть составлена только на русском языке.</w:t>
            </w:r>
          </w:p>
          <w:p w14:paraId="17AFE007" w14:textId="4E16F991" w:rsidR="00E24AD2" w:rsidRPr="00E559B9" w:rsidRDefault="00E24AD2" w:rsidP="000865C1">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 xml:space="preserve">Отдельные документы в составе заявки (или их части) могут быть на другом языке при условии, что к ним будет прилагаться </w:t>
            </w:r>
            <w:r w:rsidR="008A4C4C" w:rsidRPr="00E559B9">
              <w:rPr>
                <w:rFonts w:ascii="Times New Roman" w:eastAsia="Times New Roman" w:hAnsi="Times New Roman" w:cs="Times New Roman"/>
                <w:color w:val="191919"/>
                <w:sz w:val="22"/>
                <w:szCs w:val="22"/>
              </w:rPr>
              <w:t>надлежащим образом,</w:t>
            </w:r>
            <w:r w:rsidRPr="00E559B9">
              <w:rPr>
                <w:rFonts w:ascii="Times New Roman" w:eastAsia="Times New Roman" w:hAnsi="Times New Roman" w:cs="Times New Roman"/>
                <w:color w:val="191919"/>
                <w:sz w:val="22"/>
                <w:szCs w:val="22"/>
              </w:rPr>
              <w:t xml:space="preserve"> заверенный перевод на русском языке.</w:t>
            </w:r>
          </w:p>
          <w:p w14:paraId="51321B26" w14:textId="77777777" w:rsidR="00E24AD2" w:rsidRPr="00E559B9" w:rsidRDefault="00E24AD2" w:rsidP="000865C1">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 xml:space="preserve">Содержание, форма, оформление и состав Заявки устанавливаются в </w:t>
            </w:r>
            <w:r w:rsidRPr="00E559B9">
              <w:rPr>
                <w:rFonts w:ascii="Times New Roman" w:eastAsia="Times New Roman" w:hAnsi="Times New Roman" w:cs="Times New Roman"/>
                <w:color w:val="191919"/>
                <w:sz w:val="22"/>
                <w:szCs w:val="22"/>
              </w:rPr>
              <w:lastRenderedPageBreak/>
              <w:t>соответствии с Приложением № 2 к Закупочной документации.</w:t>
            </w:r>
          </w:p>
        </w:tc>
      </w:tr>
      <w:tr w:rsidR="00E24AD2" w:rsidRPr="00E559B9" w14:paraId="7EB648B6"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14AD7EE9" w14:textId="77777777" w:rsidR="00E24AD2" w:rsidRPr="00E559B9" w:rsidRDefault="00E24AD2" w:rsidP="00063BEF">
            <w:pPr>
              <w:pBdr>
                <w:top w:val="nil"/>
                <w:left w:val="nil"/>
                <w:bottom w:val="nil"/>
                <w:right w:val="nil"/>
                <w:between w:val="nil"/>
              </w:pBdr>
              <w:jc w:val="center"/>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lastRenderedPageBreak/>
              <w:t>8.</w:t>
            </w:r>
          </w:p>
        </w:tc>
        <w:tc>
          <w:tcPr>
            <w:tcW w:w="3261" w:type="dxa"/>
            <w:tcBorders>
              <w:top w:val="single" w:sz="4" w:space="0" w:color="000000"/>
              <w:left w:val="single" w:sz="4" w:space="0" w:color="000000"/>
              <w:bottom w:val="single" w:sz="4" w:space="0" w:color="000000"/>
            </w:tcBorders>
            <w:shd w:val="clear" w:color="auto" w:fill="auto"/>
          </w:tcPr>
          <w:p w14:paraId="5EEA6684" w14:textId="77777777" w:rsidR="00E24AD2" w:rsidRPr="00E559B9"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Требования к описанию Участниками закупки предлагаемых услуг, их функциональных характеристик (потребительских свойств), количественных и качественных характеристик</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16BC6CB" w14:textId="77777777" w:rsidR="00E24AD2" w:rsidRPr="00E559B9" w:rsidRDefault="00E24AD2" w:rsidP="000865C1">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В соответствии с Техническим заданием (Приложение № 1), являющимся неотъемлемым приложением к настоящей Закупочной документации.</w:t>
            </w:r>
          </w:p>
        </w:tc>
      </w:tr>
      <w:tr w:rsidR="00E24AD2" w:rsidRPr="00E559B9" w14:paraId="6085927D"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32106EB2" w14:textId="77777777" w:rsidR="00E24AD2" w:rsidRPr="00E559B9" w:rsidRDefault="00E24AD2" w:rsidP="00063BEF">
            <w:pPr>
              <w:pBdr>
                <w:top w:val="nil"/>
                <w:left w:val="nil"/>
                <w:bottom w:val="nil"/>
                <w:right w:val="nil"/>
                <w:between w:val="nil"/>
              </w:pBdr>
              <w:jc w:val="center"/>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9.</w:t>
            </w:r>
          </w:p>
        </w:tc>
        <w:tc>
          <w:tcPr>
            <w:tcW w:w="3261" w:type="dxa"/>
            <w:tcBorders>
              <w:top w:val="single" w:sz="4" w:space="0" w:color="000000"/>
              <w:left w:val="single" w:sz="4" w:space="0" w:color="000000"/>
              <w:bottom w:val="single" w:sz="4" w:space="0" w:color="000000"/>
            </w:tcBorders>
            <w:shd w:val="clear" w:color="auto" w:fill="auto"/>
          </w:tcPr>
          <w:p w14:paraId="3B7370D1" w14:textId="77777777" w:rsidR="00E24AD2" w:rsidRPr="00E559B9"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Место оказания услуг</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6BBC6B5" w14:textId="77777777" w:rsidR="00E24AD2" w:rsidRPr="00E559B9" w:rsidRDefault="00E25B8D">
            <w:pPr>
              <w:jc w:val="both"/>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По месту нахождения Подрядчика.</w:t>
            </w:r>
          </w:p>
          <w:p w14:paraId="2620C072" w14:textId="13113803" w:rsidR="008A4C4C" w:rsidRPr="00E2042C" w:rsidRDefault="00E25B8D" w:rsidP="008A4C4C">
            <w:pPr>
              <w:spacing w:line="259" w:lineRule="auto"/>
              <w:rPr>
                <w:rFonts w:ascii="Times New Roman" w:eastAsia="Times New Roman" w:hAnsi="Times New Roman" w:cs="Times New Roman"/>
                <w:sz w:val="23"/>
                <w:szCs w:val="23"/>
              </w:rPr>
            </w:pPr>
            <w:r w:rsidRPr="00E559B9">
              <w:rPr>
                <w:rFonts w:ascii="Times New Roman" w:eastAsia="Times New Roman" w:hAnsi="Times New Roman" w:cs="Times New Roman"/>
                <w:sz w:val="22"/>
                <w:szCs w:val="22"/>
              </w:rPr>
              <w:t xml:space="preserve">Результаты работ предоставляются Заказчику по адресу: </w:t>
            </w:r>
            <w:r w:rsidR="008A4C4C">
              <w:rPr>
                <w:rFonts w:ascii="Times New Roman" w:eastAsia="Times New Roman" w:hAnsi="Times New Roman" w:cs="Times New Roman"/>
                <w:sz w:val="23"/>
                <w:szCs w:val="23"/>
              </w:rPr>
              <w:t xml:space="preserve">675004, </w:t>
            </w:r>
            <w:r w:rsidR="008A4C4C" w:rsidRPr="00E2042C">
              <w:rPr>
                <w:rFonts w:ascii="Times New Roman" w:eastAsia="Times New Roman" w:hAnsi="Times New Roman" w:cs="Times New Roman"/>
                <w:sz w:val="23"/>
                <w:szCs w:val="23"/>
              </w:rPr>
              <w:t xml:space="preserve">Амурская область, г. Благовещенск, ул. Краснофлотская, д.123, помещ. 20005 </w:t>
            </w:r>
          </w:p>
          <w:p w14:paraId="7CC30436" w14:textId="62711953" w:rsidR="00E25B8D" w:rsidRPr="00E559B9" w:rsidRDefault="00E25B8D" w:rsidP="008A4C4C">
            <w:pPr>
              <w:jc w:val="both"/>
              <w:rPr>
                <w:rFonts w:ascii="Times New Roman" w:eastAsia="Times New Roman" w:hAnsi="Times New Roman" w:cs="Times New Roman"/>
                <w:sz w:val="22"/>
                <w:szCs w:val="22"/>
              </w:rPr>
            </w:pPr>
          </w:p>
        </w:tc>
      </w:tr>
      <w:tr w:rsidR="00E24AD2" w:rsidRPr="00E559B9" w14:paraId="2E8594BF"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7F519D73" w14:textId="77777777" w:rsidR="00E24AD2" w:rsidRPr="00E559B9" w:rsidRDefault="00E24AD2" w:rsidP="00063BEF">
            <w:pPr>
              <w:pBdr>
                <w:top w:val="nil"/>
                <w:left w:val="nil"/>
                <w:bottom w:val="nil"/>
                <w:right w:val="nil"/>
                <w:between w:val="nil"/>
              </w:pBdr>
              <w:jc w:val="center"/>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10.</w:t>
            </w:r>
          </w:p>
        </w:tc>
        <w:tc>
          <w:tcPr>
            <w:tcW w:w="3261" w:type="dxa"/>
            <w:tcBorders>
              <w:top w:val="single" w:sz="4" w:space="0" w:color="000000"/>
              <w:left w:val="single" w:sz="4" w:space="0" w:color="000000"/>
              <w:bottom w:val="single" w:sz="4" w:space="0" w:color="000000"/>
            </w:tcBorders>
            <w:shd w:val="clear" w:color="auto" w:fill="auto"/>
          </w:tcPr>
          <w:p w14:paraId="79122F06" w14:textId="77777777" w:rsidR="00E24AD2" w:rsidRPr="00E559B9"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Общий срок оказания услуг</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9A2E8E6" w14:textId="5F31429D" w:rsidR="00E24AD2" w:rsidRPr="00E559B9" w:rsidRDefault="00E25B8D">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 xml:space="preserve">Срок выполнения работ по Договору – </w:t>
            </w:r>
            <w:r w:rsidRPr="00AE59F7">
              <w:rPr>
                <w:rFonts w:ascii="Times New Roman" w:eastAsia="Times New Roman" w:hAnsi="Times New Roman" w:cs="Times New Roman"/>
                <w:color w:val="191919"/>
                <w:sz w:val="22"/>
                <w:szCs w:val="22"/>
              </w:rPr>
              <w:t xml:space="preserve">до </w:t>
            </w:r>
            <w:r w:rsidR="00AE59F7" w:rsidRPr="00AE59F7">
              <w:rPr>
                <w:rFonts w:ascii="Times New Roman" w:eastAsia="Times New Roman" w:hAnsi="Times New Roman" w:cs="Times New Roman"/>
                <w:color w:val="191919"/>
                <w:sz w:val="22"/>
                <w:szCs w:val="22"/>
              </w:rPr>
              <w:t>01 августа</w:t>
            </w:r>
            <w:r w:rsidRPr="00AE59F7">
              <w:rPr>
                <w:rFonts w:ascii="Times New Roman" w:eastAsia="Times New Roman" w:hAnsi="Times New Roman" w:cs="Times New Roman"/>
                <w:color w:val="191919"/>
                <w:sz w:val="22"/>
                <w:szCs w:val="22"/>
              </w:rPr>
              <w:t xml:space="preserve"> 202</w:t>
            </w:r>
            <w:r w:rsidR="000368DD" w:rsidRPr="00AE59F7">
              <w:rPr>
                <w:rFonts w:ascii="Times New Roman" w:eastAsia="Times New Roman" w:hAnsi="Times New Roman" w:cs="Times New Roman"/>
                <w:color w:val="191919"/>
                <w:sz w:val="22"/>
                <w:szCs w:val="22"/>
              </w:rPr>
              <w:t>5</w:t>
            </w:r>
            <w:r w:rsidR="000865C1" w:rsidRPr="00AE59F7">
              <w:rPr>
                <w:rFonts w:ascii="Times New Roman" w:eastAsia="Times New Roman" w:hAnsi="Times New Roman" w:cs="Times New Roman"/>
                <w:color w:val="191919"/>
                <w:sz w:val="22"/>
                <w:szCs w:val="22"/>
              </w:rPr>
              <w:t xml:space="preserve"> г</w:t>
            </w:r>
            <w:r w:rsidRPr="00AE59F7">
              <w:rPr>
                <w:rFonts w:ascii="Times New Roman" w:eastAsia="Times New Roman" w:hAnsi="Times New Roman" w:cs="Times New Roman"/>
                <w:color w:val="191919"/>
                <w:sz w:val="22"/>
                <w:szCs w:val="22"/>
              </w:rPr>
              <w:t>.</w:t>
            </w:r>
          </w:p>
          <w:p w14:paraId="09CD92CE" w14:textId="77777777" w:rsidR="00E25B8D" w:rsidRPr="00E559B9" w:rsidRDefault="00E25B8D" w:rsidP="000865C1">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Данный срок не включает срок согласования итоговой документации Заказчиком.</w:t>
            </w:r>
          </w:p>
        </w:tc>
      </w:tr>
      <w:tr w:rsidR="00E24AD2" w:rsidRPr="00E559B9" w14:paraId="71D823BD"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55A827CC" w14:textId="77777777" w:rsidR="00E24AD2" w:rsidRPr="00E559B9" w:rsidRDefault="00E24AD2" w:rsidP="00063BEF">
            <w:pPr>
              <w:pBdr>
                <w:top w:val="nil"/>
                <w:left w:val="nil"/>
                <w:bottom w:val="nil"/>
                <w:right w:val="nil"/>
                <w:between w:val="nil"/>
              </w:pBdr>
              <w:jc w:val="center"/>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11.</w:t>
            </w:r>
          </w:p>
        </w:tc>
        <w:tc>
          <w:tcPr>
            <w:tcW w:w="3261" w:type="dxa"/>
            <w:tcBorders>
              <w:top w:val="single" w:sz="4" w:space="0" w:color="000000"/>
              <w:left w:val="single" w:sz="4" w:space="0" w:color="000000"/>
              <w:bottom w:val="single" w:sz="4" w:space="0" w:color="000000"/>
            </w:tcBorders>
            <w:shd w:val="clear" w:color="auto" w:fill="auto"/>
          </w:tcPr>
          <w:p w14:paraId="2F0B90BB" w14:textId="77777777" w:rsidR="00E24AD2" w:rsidRPr="00E559B9"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Начальная (максимальная) цена договора (цена лота)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9BC24AE" w14:textId="1387D130" w:rsidR="00E24AD2" w:rsidRPr="00E559B9" w:rsidRDefault="009F2F73" w:rsidP="008A4C4C">
            <w:pPr>
              <w:pBdr>
                <w:top w:val="nil"/>
                <w:left w:val="nil"/>
                <w:bottom w:val="nil"/>
                <w:right w:val="nil"/>
                <w:between w:val="nil"/>
              </w:pBdr>
              <w:spacing w:line="266" w:lineRule="auto"/>
              <w:ind w:left="36"/>
              <w:rPr>
                <w:rFonts w:ascii="Times New Roman" w:eastAsia="Times New Roman" w:hAnsi="Times New Roman" w:cs="Times New Roman"/>
                <w:color w:val="191919"/>
                <w:sz w:val="22"/>
                <w:szCs w:val="22"/>
              </w:rPr>
            </w:pPr>
            <w:r w:rsidRPr="00E559B9">
              <w:rPr>
                <w:rFonts w:ascii="Times New Roman" w:hAnsi="Times New Roman" w:cs="Times New Roman"/>
                <w:sz w:val="22"/>
                <w:szCs w:val="22"/>
              </w:rPr>
              <w:t>7</w:t>
            </w:r>
            <w:r w:rsidR="008A4C4C">
              <w:rPr>
                <w:rFonts w:ascii="Times New Roman" w:hAnsi="Times New Roman" w:cs="Times New Roman"/>
                <w:sz w:val="22"/>
                <w:szCs w:val="22"/>
              </w:rPr>
              <w:t xml:space="preserve"> 500 000 </w:t>
            </w:r>
            <w:r w:rsidR="00E24AD2" w:rsidRPr="00E559B9">
              <w:rPr>
                <w:rFonts w:ascii="Times New Roman" w:eastAsia="Times New Roman" w:hAnsi="Times New Roman" w:cs="Times New Roman"/>
                <w:color w:val="191919"/>
                <w:sz w:val="22"/>
                <w:szCs w:val="22"/>
              </w:rPr>
              <w:t xml:space="preserve">рублей </w:t>
            </w:r>
            <w:r w:rsidR="008A4C4C">
              <w:rPr>
                <w:rFonts w:ascii="Times New Roman" w:eastAsia="Times New Roman" w:hAnsi="Times New Roman" w:cs="Times New Roman"/>
                <w:color w:val="191919"/>
                <w:sz w:val="22"/>
                <w:szCs w:val="22"/>
              </w:rPr>
              <w:t>00</w:t>
            </w:r>
            <w:r w:rsidR="00E24AD2" w:rsidRPr="00E559B9">
              <w:rPr>
                <w:rFonts w:ascii="Times New Roman" w:eastAsia="Times New Roman" w:hAnsi="Times New Roman" w:cs="Times New Roman"/>
                <w:color w:val="191919"/>
                <w:sz w:val="22"/>
                <w:szCs w:val="22"/>
              </w:rPr>
              <w:t xml:space="preserve"> копеек</w:t>
            </w:r>
          </w:p>
        </w:tc>
      </w:tr>
      <w:tr w:rsidR="00E24AD2" w:rsidRPr="00E559B9" w14:paraId="4565530C"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0BE00585" w14:textId="77777777" w:rsidR="00E24AD2" w:rsidRPr="00E559B9" w:rsidRDefault="00E24AD2" w:rsidP="00063BEF">
            <w:pPr>
              <w:pBdr>
                <w:top w:val="nil"/>
                <w:left w:val="nil"/>
                <w:bottom w:val="nil"/>
                <w:right w:val="nil"/>
                <w:between w:val="nil"/>
              </w:pBdr>
              <w:jc w:val="center"/>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12.</w:t>
            </w:r>
          </w:p>
        </w:tc>
        <w:tc>
          <w:tcPr>
            <w:tcW w:w="3261" w:type="dxa"/>
            <w:tcBorders>
              <w:top w:val="single" w:sz="4" w:space="0" w:color="000000"/>
              <w:left w:val="single" w:sz="4" w:space="0" w:color="000000"/>
              <w:bottom w:val="single" w:sz="4" w:space="0" w:color="000000"/>
            </w:tcBorders>
            <w:shd w:val="clear" w:color="auto" w:fill="auto"/>
          </w:tcPr>
          <w:p w14:paraId="2C407C89" w14:textId="77777777" w:rsidR="00E24AD2" w:rsidRPr="00E559B9"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Порядок и сроки оплаты услуг</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0F6569B" w14:textId="77777777" w:rsidR="00E24AD2" w:rsidRPr="00E559B9" w:rsidRDefault="00E24AD2" w:rsidP="009F2F73">
            <w:pPr>
              <w:pBdr>
                <w:top w:val="nil"/>
                <w:left w:val="nil"/>
                <w:bottom w:val="nil"/>
                <w:right w:val="nil"/>
                <w:between w:val="nil"/>
              </w:pBdr>
              <w:spacing w:line="266" w:lineRule="auto"/>
              <w:ind w:left="36"/>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В соответствии с проектом договора (Приложение № 5), являющимся неотъемлемым приложением к настоящей Закупочной документации.</w:t>
            </w:r>
          </w:p>
        </w:tc>
      </w:tr>
      <w:tr w:rsidR="00E24AD2" w:rsidRPr="00E559B9" w14:paraId="4363C226"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5B2FCBEC" w14:textId="77777777" w:rsidR="00E24AD2" w:rsidRPr="00E559B9" w:rsidRDefault="00E24AD2" w:rsidP="00063BEF">
            <w:pPr>
              <w:pBdr>
                <w:top w:val="nil"/>
                <w:left w:val="nil"/>
                <w:bottom w:val="nil"/>
                <w:right w:val="nil"/>
                <w:between w:val="nil"/>
              </w:pBdr>
              <w:jc w:val="center"/>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13.</w:t>
            </w:r>
          </w:p>
        </w:tc>
        <w:tc>
          <w:tcPr>
            <w:tcW w:w="3261" w:type="dxa"/>
            <w:tcBorders>
              <w:top w:val="single" w:sz="4" w:space="0" w:color="000000"/>
              <w:left w:val="single" w:sz="4" w:space="0" w:color="000000"/>
              <w:bottom w:val="single" w:sz="4" w:space="0" w:color="000000"/>
            </w:tcBorders>
            <w:shd w:val="clear" w:color="auto" w:fill="auto"/>
          </w:tcPr>
          <w:p w14:paraId="53AF1166" w14:textId="77777777" w:rsidR="00E24AD2" w:rsidRPr="00E559B9"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Порядок формирования цены договора (цены лота)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7E3B48C6" w14:textId="77777777" w:rsidR="00E24AD2" w:rsidRPr="00E559B9" w:rsidRDefault="00E24AD2" w:rsidP="00063BEF">
            <w:pPr>
              <w:pBdr>
                <w:top w:val="nil"/>
                <w:left w:val="nil"/>
                <w:bottom w:val="nil"/>
                <w:right w:val="nil"/>
                <w:between w:val="nil"/>
              </w:pBdr>
              <w:spacing w:line="266" w:lineRule="auto"/>
              <w:ind w:left="36" w:firstLine="142"/>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Цена договора включает в себя стоимость услуг, материалов, оборудования, расходов на доставку, перевозку материалов и оборудования, налогов, сборов, других обязательных платежей, предусмотренных действующим законодательством РФ и иных расходов Исполнителя, связанных с исполнением обязательств по Договору. Затраты не включенные в стоимость Договора не подлежат оплате со стороны Заказчика.</w:t>
            </w:r>
          </w:p>
        </w:tc>
      </w:tr>
      <w:tr w:rsidR="00E24AD2" w:rsidRPr="00E559B9" w14:paraId="086E7CB2"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651C0D22" w14:textId="77777777" w:rsidR="00E24AD2" w:rsidRPr="00E559B9" w:rsidRDefault="00E24AD2" w:rsidP="00063BEF">
            <w:pPr>
              <w:pBdr>
                <w:top w:val="nil"/>
                <w:left w:val="nil"/>
                <w:bottom w:val="nil"/>
                <w:right w:val="nil"/>
                <w:between w:val="nil"/>
              </w:pBdr>
              <w:jc w:val="center"/>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14.</w:t>
            </w:r>
          </w:p>
        </w:tc>
        <w:tc>
          <w:tcPr>
            <w:tcW w:w="3261" w:type="dxa"/>
            <w:tcBorders>
              <w:top w:val="single" w:sz="4" w:space="0" w:color="000000"/>
              <w:left w:val="single" w:sz="4" w:space="0" w:color="000000"/>
              <w:bottom w:val="single" w:sz="4" w:space="0" w:color="000000"/>
            </w:tcBorders>
            <w:shd w:val="clear" w:color="auto" w:fill="auto"/>
          </w:tcPr>
          <w:p w14:paraId="0030CFAF" w14:textId="77777777" w:rsidR="00E24AD2" w:rsidRPr="00E559B9"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Порядок, место подачи заявок</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7A75A0A" w14:textId="77777777" w:rsidR="008A4C4C" w:rsidRDefault="00E24AD2" w:rsidP="008A4C4C">
            <w:pPr>
              <w:spacing w:line="259" w:lineRule="auto"/>
              <w:rPr>
                <w:rFonts w:ascii="Times New Roman" w:eastAsia="Times New Roman" w:hAnsi="Times New Roman" w:cs="Times New Roman"/>
                <w:sz w:val="23"/>
                <w:szCs w:val="23"/>
              </w:rPr>
            </w:pPr>
            <w:r w:rsidRPr="00E559B9">
              <w:rPr>
                <w:rFonts w:ascii="Times New Roman" w:eastAsia="Times New Roman" w:hAnsi="Times New Roman" w:cs="Times New Roman"/>
                <w:color w:val="191919"/>
                <w:sz w:val="22"/>
                <w:szCs w:val="22"/>
              </w:rPr>
              <w:t xml:space="preserve">Заявка с приложением необходимых документов направляется на адрес электронной почты Заказчика: </w:t>
            </w:r>
            <w:r w:rsidR="00E51E19" w:rsidRPr="00254B40">
              <w:rPr>
                <w:rFonts w:ascii="Times New Roman" w:eastAsia="Times New Roman" w:hAnsi="Times New Roman" w:cs="Times New Roman"/>
                <w:b/>
                <w:color w:val="191919"/>
                <w:sz w:val="22"/>
                <w:szCs w:val="22"/>
              </w:rPr>
              <w:t>zakupki@amururban.ru</w:t>
            </w:r>
            <w:r w:rsidRPr="00254B40">
              <w:rPr>
                <w:rFonts w:ascii="Times New Roman" w:eastAsia="Times New Roman" w:hAnsi="Times New Roman" w:cs="Times New Roman"/>
                <w:b/>
                <w:color w:val="191919"/>
                <w:sz w:val="22"/>
                <w:szCs w:val="22"/>
              </w:rPr>
              <w:t>,</w:t>
            </w:r>
            <w:r w:rsidRPr="00E559B9">
              <w:rPr>
                <w:rFonts w:ascii="Times New Roman" w:eastAsia="Times New Roman" w:hAnsi="Times New Roman" w:cs="Times New Roman"/>
                <w:color w:val="191919"/>
                <w:sz w:val="22"/>
                <w:szCs w:val="22"/>
              </w:rPr>
              <w:t xml:space="preserve"> либо направляется нарочным в запечатанном конверте по адресу: </w:t>
            </w:r>
            <w:r w:rsidR="008A4C4C">
              <w:rPr>
                <w:rFonts w:ascii="Times New Roman" w:eastAsia="Times New Roman" w:hAnsi="Times New Roman" w:cs="Times New Roman"/>
                <w:sz w:val="23"/>
                <w:szCs w:val="23"/>
              </w:rPr>
              <w:t xml:space="preserve">675004, </w:t>
            </w:r>
            <w:r w:rsidR="008A4C4C" w:rsidRPr="00E2042C">
              <w:rPr>
                <w:rFonts w:ascii="Times New Roman" w:eastAsia="Times New Roman" w:hAnsi="Times New Roman" w:cs="Times New Roman"/>
                <w:sz w:val="23"/>
                <w:szCs w:val="23"/>
              </w:rPr>
              <w:t>Амурская область, г. Благовещенск, ул. Крас</w:t>
            </w:r>
            <w:r w:rsidR="008A4C4C">
              <w:rPr>
                <w:rFonts w:ascii="Times New Roman" w:eastAsia="Times New Roman" w:hAnsi="Times New Roman" w:cs="Times New Roman"/>
                <w:sz w:val="23"/>
                <w:szCs w:val="23"/>
              </w:rPr>
              <w:t>нофлотская, д.123, помещ. 20005</w:t>
            </w:r>
            <w:r w:rsidRPr="00E559B9">
              <w:rPr>
                <w:rFonts w:ascii="Times New Roman" w:eastAsia="Times New Roman" w:hAnsi="Times New Roman" w:cs="Times New Roman"/>
                <w:color w:val="191919"/>
                <w:sz w:val="22"/>
                <w:szCs w:val="22"/>
              </w:rPr>
              <w:t>. Участник закупки вправе подать только одну Заявку в отношении каждого предмета Закупки (Лота). Участник закупки, подавший Заявку, вправе изменить или отозвать Заявку не позднее окончания срока подачи Заявок, направив Заказчику соответствующее уведомление.</w:t>
            </w:r>
          </w:p>
          <w:p w14:paraId="60F09419" w14:textId="2C698886" w:rsidR="00E24AD2" w:rsidRPr="008A4C4C" w:rsidRDefault="00E24AD2" w:rsidP="008A4C4C">
            <w:pPr>
              <w:spacing w:line="259" w:lineRule="auto"/>
              <w:ind w:left="40" w:hanging="40"/>
              <w:rPr>
                <w:rFonts w:ascii="Times New Roman" w:eastAsia="Times New Roman" w:hAnsi="Times New Roman" w:cs="Times New Roman"/>
                <w:sz w:val="23"/>
                <w:szCs w:val="23"/>
              </w:rPr>
            </w:pPr>
            <w:r w:rsidRPr="00E559B9">
              <w:rPr>
                <w:rFonts w:ascii="Times New Roman" w:eastAsia="Times New Roman" w:hAnsi="Times New Roman" w:cs="Times New Roman"/>
                <w:color w:val="191919"/>
                <w:sz w:val="22"/>
                <w:szCs w:val="22"/>
              </w:rPr>
              <w:t>Прием Заявок прекращается в момент окончания срока подачи Заявок, установленного в Закупочной документации. Заявки, поступившие Заказчику позднее указанных в Закупочной документации даты и времени окончания срока подачи Заявок, Заказчиком не принимаются и возвращаются подавшим их Участникам закупки.</w:t>
            </w:r>
          </w:p>
        </w:tc>
      </w:tr>
      <w:tr w:rsidR="00E24AD2" w:rsidRPr="00E559B9" w14:paraId="358C1BD2"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11B26493" w14:textId="77777777" w:rsidR="00E24AD2" w:rsidRPr="00E559B9" w:rsidRDefault="00E24AD2" w:rsidP="00063BEF">
            <w:pPr>
              <w:pBdr>
                <w:top w:val="nil"/>
                <w:left w:val="nil"/>
                <w:bottom w:val="nil"/>
                <w:right w:val="nil"/>
                <w:between w:val="nil"/>
              </w:pBdr>
              <w:jc w:val="center"/>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15.</w:t>
            </w:r>
          </w:p>
        </w:tc>
        <w:tc>
          <w:tcPr>
            <w:tcW w:w="3261" w:type="dxa"/>
            <w:tcBorders>
              <w:top w:val="single" w:sz="4" w:space="0" w:color="000000"/>
              <w:left w:val="single" w:sz="4" w:space="0" w:color="000000"/>
              <w:bottom w:val="single" w:sz="4" w:space="0" w:color="000000"/>
            </w:tcBorders>
            <w:shd w:val="clear" w:color="auto" w:fill="auto"/>
          </w:tcPr>
          <w:p w14:paraId="03C91FD1" w14:textId="77777777" w:rsidR="00E24AD2" w:rsidRPr="00E559B9"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Дата начала, дата и время окончания срока подачи заявок на участие в закупке</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0F75558C" w14:textId="1E4A24D1" w:rsidR="00085B92" w:rsidRPr="00D80DD8" w:rsidRDefault="00E24AD2" w:rsidP="00A80EB0">
            <w:pPr>
              <w:pBdr>
                <w:top w:val="nil"/>
                <w:left w:val="nil"/>
                <w:bottom w:val="nil"/>
                <w:right w:val="nil"/>
                <w:between w:val="nil"/>
              </w:pBdr>
              <w:spacing w:line="266" w:lineRule="auto"/>
              <w:ind w:firstLine="36"/>
              <w:rPr>
                <w:rFonts w:ascii="Times New Roman" w:eastAsia="Times New Roman" w:hAnsi="Times New Roman" w:cs="Times New Roman"/>
                <w:color w:val="auto"/>
                <w:sz w:val="22"/>
                <w:szCs w:val="22"/>
              </w:rPr>
            </w:pPr>
            <w:r w:rsidRPr="00D80DD8">
              <w:rPr>
                <w:rFonts w:ascii="Times New Roman" w:eastAsia="Times New Roman" w:hAnsi="Times New Roman" w:cs="Times New Roman"/>
                <w:color w:val="auto"/>
                <w:sz w:val="22"/>
                <w:szCs w:val="22"/>
              </w:rPr>
              <w:t xml:space="preserve">Дата и время начала подачи заявок на участие в закупке </w:t>
            </w:r>
            <w:r w:rsidR="00085B92" w:rsidRPr="00D80DD8">
              <w:rPr>
                <w:rFonts w:ascii="Times New Roman" w:eastAsia="Times New Roman" w:hAnsi="Times New Roman" w:cs="Times New Roman"/>
                <w:color w:val="auto"/>
                <w:sz w:val="22"/>
                <w:szCs w:val="22"/>
              </w:rPr>
              <w:t>-</w:t>
            </w:r>
            <w:r w:rsidRPr="00D80DD8">
              <w:rPr>
                <w:rFonts w:ascii="Times New Roman" w:eastAsia="Times New Roman" w:hAnsi="Times New Roman" w:cs="Times New Roman"/>
                <w:color w:val="auto"/>
                <w:sz w:val="22"/>
                <w:szCs w:val="22"/>
              </w:rPr>
              <w:t xml:space="preserve"> </w:t>
            </w:r>
          </w:p>
          <w:p w14:paraId="55D6422E" w14:textId="5AA24534" w:rsidR="00E24AD2" w:rsidRPr="00D80DD8" w:rsidRDefault="00E24AD2" w:rsidP="00A80EB0">
            <w:pPr>
              <w:pBdr>
                <w:top w:val="nil"/>
                <w:left w:val="nil"/>
                <w:bottom w:val="nil"/>
                <w:right w:val="nil"/>
                <w:between w:val="nil"/>
              </w:pBdr>
              <w:spacing w:line="266" w:lineRule="auto"/>
              <w:ind w:firstLine="36"/>
              <w:rPr>
                <w:rFonts w:ascii="Times New Roman" w:eastAsia="Times New Roman" w:hAnsi="Times New Roman" w:cs="Times New Roman"/>
                <w:color w:val="auto"/>
                <w:sz w:val="22"/>
                <w:szCs w:val="22"/>
              </w:rPr>
            </w:pPr>
            <w:r w:rsidRPr="00D80DD8">
              <w:rPr>
                <w:rFonts w:ascii="Times New Roman" w:eastAsia="Times New Roman" w:hAnsi="Times New Roman" w:cs="Times New Roman"/>
                <w:color w:val="auto"/>
                <w:sz w:val="22"/>
                <w:szCs w:val="22"/>
              </w:rPr>
              <w:t>«</w:t>
            </w:r>
            <w:r w:rsidR="0087489B" w:rsidRPr="00D80DD8">
              <w:rPr>
                <w:rFonts w:ascii="Times New Roman" w:eastAsia="Times New Roman" w:hAnsi="Times New Roman" w:cs="Times New Roman"/>
                <w:color w:val="auto"/>
                <w:sz w:val="22"/>
                <w:szCs w:val="22"/>
              </w:rPr>
              <w:t>0</w:t>
            </w:r>
            <w:r w:rsidR="00D80DD8" w:rsidRPr="00D80DD8">
              <w:rPr>
                <w:rFonts w:ascii="Times New Roman" w:eastAsia="Times New Roman" w:hAnsi="Times New Roman" w:cs="Times New Roman"/>
                <w:color w:val="auto"/>
                <w:sz w:val="22"/>
                <w:szCs w:val="22"/>
              </w:rPr>
              <w:t>7</w:t>
            </w:r>
            <w:r w:rsidRPr="00D80DD8">
              <w:rPr>
                <w:rFonts w:ascii="Times New Roman" w:eastAsia="Times New Roman" w:hAnsi="Times New Roman" w:cs="Times New Roman"/>
                <w:color w:val="auto"/>
                <w:sz w:val="22"/>
                <w:szCs w:val="22"/>
              </w:rPr>
              <w:t xml:space="preserve">» </w:t>
            </w:r>
            <w:r w:rsidR="00D80DD8" w:rsidRPr="00D80DD8">
              <w:rPr>
                <w:rFonts w:ascii="Times New Roman" w:eastAsia="Times New Roman" w:hAnsi="Times New Roman" w:cs="Times New Roman"/>
                <w:color w:val="auto"/>
                <w:sz w:val="22"/>
                <w:szCs w:val="22"/>
              </w:rPr>
              <w:t>марта</w:t>
            </w:r>
            <w:r w:rsidR="00151D8D" w:rsidRPr="00D80DD8">
              <w:rPr>
                <w:rFonts w:ascii="Times New Roman" w:eastAsia="Times New Roman" w:hAnsi="Times New Roman" w:cs="Times New Roman"/>
                <w:color w:val="auto"/>
                <w:sz w:val="22"/>
                <w:szCs w:val="22"/>
              </w:rPr>
              <w:t xml:space="preserve"> </w:t>
            </w:r>
            <w:r w:rsidRPr="00D80DD8">
              <w:rPr>
                <w:rFonts w:ascii="Times New Roman" w:eastAsia="Times New Roman" w:hAnsi="Times New Roman" w:cs="Times New Roman"/>
                <w:color w:val="auto"/>
                <w:sz w:val="22"/>
                <w:szCs w:val="22"/>
              </w:rPr>
              <w:t>202</w:t>
            </w:r>
            <w:r w:rsidR="00D80DD8" w:rsidRPr="00D80DD8">
              <w:rPr>
                <w:rFonts w:ascii="Times New Roman" w:eastAsia="Times New Roman" w:hAnsi="Times New Roman" w:cs="Times New Roman"/>
                <w:color w:val="auto"/>
                <w:sz w:val="22"/>
                <w:szCs w:val="22"/>
              </w:rPr>
              <w:t>5</w:t>
            </w:r>
            <w:r w:rsidRPr="00D80DD8">
              <w:rPr>
                <w:rFonts w:ascii="Times New Roman" w:eastAsia="Times New Roman" w:hAnsi="Times New Roman" w:cs="Times New Roman"/>
                <w:color w:val="auto"/>
                <w:sz w:val="22"/>
                <w:szCs w:val="22"/>
              </w:rPr>
              <w:t xml:space="preserve"> года, с </w:t>
            </w:r>
            <w:r w:rsidR="00D80DD8" w:rsidRPr="00D80DD8">
              <w:rPr>
                <w:rFonts w:ascii="Times New Roman" w:eastAsia="Times New Roman" w:hAnsi="Times New Roman" w:cs="Times New Roman"/>
                <w:color w:val="auto"/>
                <w:sz w:val="22"/>
                <w:szCs w:val="22"/>
              </w:rPr>
              <w:t>09</w:t>
            </w:r>
            <w:r w:rsidRPr="00D80DD8">
              <w:rPr>
                <w:rFonts w:ascii="Times New Roman" w:eastAsia="Times New Roman" w:hAnsi="Times New Roman" w:cs="Times New Roman"/>
                <w:color w:val="auto"/>
                <w:sz w:val="22"/>
                <w:szCs w:val="22"/>
              </w:rPr>
              <w:t xml:space="preserve"> час. 00 мин. (время местное)</w:t>
            </w:r>
          </w:p>
          <w:p w14:paraId="17B5D3D4" w14:textId="2E5E7F87" w:rsidR="00E24AD2" w:rsidRPr="00D80DD8" w:rsidRDefault="00E24AD2" w:rsidP="00D80DD8">
            <w:pPr>
              <w:pBdr>
                <w:top w:val="nil"/>
                <w:left w:val="nil"/>
                <w:bottom w:val="nil"/>
                <w:right w:val="nil"/>
                <w:between w:val="nil"/>
              </w:pBdr>
              <w:spacing w:line="266" w:lineRule="auto"/>
              <w:ind w:firstLine="36"/>
              <w:rPr>
                <w:rFonts w:ascii="Times New Roman" w:eastAsia="Times New Roman" w:hAnsi="Times New Roman" w:cs="Times New Roman"/>
                <w:color w:val="auto"/>
                <w:sz w:val="22"/>
                <w:szCs w:val="22"/>
              </w:rPr>
            </w:pPr>
            <w:r w:rsidRPr="00D80DD8">
              <w:rPr>
                <w:rFonts w:ascii="Times New Roman" w:eastAsia="Times New Roman" w:hAnsi="Times New Roman" w:cs="Times New Roman"/>
                <w:color w:val="auto"/>
                <w:sz w:val="22"/>
                <w:szCs w:val="22"/>
              </w:rPr>
              <w:t>Дата и время окончания срока подачи заявок на участие в закупке - «</w:t>
            </w:r>
            <w:r w:rsidR="00D80DD8" w:rsidRPr="00D80DD8">
              <w:rPr>
                <w:rFonts w:ascii="Times New Roman" w:eastAsia="Times New Roman" w:hAnsi="Times New Roman" w:cs="Times New Roman"/>
                <w:color w:val="auto"/>
                <w:sz w:val="22"/>
                <w:szCs w:val="22"/>
              </w:rPr>
              <w:t>17</w:t>
            </w:r>
            <w:r w:rsidRPr="00D80DD8">
              <w:rPr>
                <w:rFonts w:ascii="Times New Roman" w:eastAsia="Times New Roman" w:hAnsi="Times New Roman" w:cs="Times New Roman"/>
                <w:color w:val="auto"/>
                <w:sz w:val="22"/>
                <w:szCs w:val="22"/>
              </w:rPr>
              <w:t xml:space="preserve">» </w:t>
            </w:r>
            <w:r w:rsidR="00D80DD8" w:rsidRPr="00D80DD8">
              <w:rPr>
                <w:rFonts w:ascii="Times New Roman" w:eastAsia="Times New Roman" w:hAnsi="Times New Roman" w:cs="Times New Roman"/>
                <w:color w:val="auto"/>
                <w:sz w:val="22"/>
                <w:szCs w:val="22"/>
              </w:rPr>
              <w:t>марта</w:t>
            </w:r>
            <w:r w:rsidR="00151D8D" w:rsidRPr="00D80DD8">
              <w:rPr>
                <w:rFonts w:ascii="Times New Roman" w:eastAsia="Times New Roman" w:hAnsi="Times New Roman" w:cs="Times New Roman"/>
                <w:color w:val="auto"/>
                <w:sz w:val="22"/>
                <w:szCs w:val="22"/>
              </w:rPr>
              <w:t xml:space="preserve"> </w:t>
            </w:r>
            <w:r w:rsidRPr="00D80DD8">
              <w:rPr>
                <w:rFonts w:ascii="Times New Roman" w:eastAsia="Times New Roman" w:hAnsi="Times New Roman" w:cs="Times New Roman"/>
                <w:color w:val="auto"/>
                <w:sz w:val="22"/>
                <w:szCs w:val="22"/>
              </w:rPr>
              <w:t>202</w:t>
            </w:r>
            <w:r w:rsidR="00D80DD8" w:rsidRPr="00D80DD8">
              <w:rPr>
                <w:rFonts w:ascii="Times New Roman" w:eastAsia="Times New Roman" w:hAnsi="Times New Roman" w:cs="Times New Roman"/>
                <w:color w:val="auto"/>
                <w:sz w:val="22"/>
                <w:szCs w:val="22"/>
              </w:rPr>
              <w:t>4</w:t>
            </w:r>
            <w:r w:rsidRPr="00D80DD8">
              <w:rPr>
                <w:rFonts w:ascii="Times New Roman" w:eastAsia="Times New Roman" w:hAnsi="Times New Roman" w:cs="Times New Roman"/>
                <w:color w:val="auto"/>
                <w:sz w:val="22"/>
                <w:szCs w:val="22"/>
              </w:rPr>
              <w:t xml:space="preserve"> года </w:t>
            </w:r>
            <w:r w:rsidR="00063BEF" w:rsidRPr="00D80DD8">
              <w:rPr>
                <w:rFonts w:ascii="Times New Roman" w:eastAsia="Times New Roman" w:hAnsi="Times New Roman" w:cs="Times New Roman"/>
                <w:color w:val="auto"/>
                <w:sz w:val="22"/>
                <w:szCs w:val="22"/>
              </w:rPr>
              <w:t>09</w:t>
            </w:r>
            <w:r w:rsidR="00863ED7" w:rsidRPr="00D80DD8">
              <w:rPr>
                <w:rFonts w:ascii="Times New Roman" w:eastAsia="Times New Roman" w:hAnsi="Times New Roman" w:cs="Times New Roman"/>
                <w:color w:val="auto"/>
                <w:sz w:val="22"/>
                <w:szCs w:val="22"/>
              </w:rPr>
              <w:t xml:space="preserve"> </w:t>
            </w:r>
            <w:r w:rsidRPr="00D80DD8">
              <w:rPr>
                <w:rFonts w:ascii="Times New Roman" w:eastAsia="Times New Roman" w:hAnsi="Times New Roman" w:cs="Times New Roman"/>
                <w:color w:val="auto"/>
                <w:sz w:val="22"/>
                <w:szCs w:val="22"/>
              </w:rPr>
              <w:t>час. 00 мин. (время местное)</w:t>
            </w:r>
          </w:p>
        </w:tc>
      </w:tr>
      <w:tr w:rsidR="00E24AD2" w:rsidRPr="00E559B9" w14:paraId="1F9D9D96"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5B141CC8" w14:textId="77777777" w:rsidR="00E24AD2" w:rsidRPr="00E559B9" w:rsidRDefault="00E24AD2" w:rsidP="00063BEF">
            <w:pPr>
              <w:pBdr>
                <w:top w:val="nil"/>
                <w:left w:val="nil"/>
                <w:bottom w:val="nil"/>
                <w:right w:val="nil"/>
                <w:between w:val="nil"/>
              </w:pBdr>
              <w:jc w:val="center"/>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16.</w:t>
            </w:r>
          </w:p>
        </w:tc>
        <w:tc>
          <w:tcPr>
            <w:tcW w:w="3261" w:type="dxa"/>
            <w:tcBorders>
              <w:top w:val="single" w:sz="4" w:space="0" w:color="000000"/>
              <w:left w:val="single" w:sz="4" w:space="0" w:color="000000"/>
              <w:bottom w:val="single" w:sz="4" w:space="0" w:color="000000"/>
            </w:tcBorders>
            <w:shd w:val="clear" w:color="auto" w:fill="auto"/>
          </w:tcPr>
          <w:p w14:paraId="2DA1082A" w14:textId="77777777" w:rsidR="00E24AD2" w:rsidRPr="00E559B9"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Требования к Участникам закупки и перечень документов, предоставляемых Участниками закупки для подтверждения их</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5C2EF21" w14:textId="77777777" w:rsidR="00E24AD2" w:rsidRPr="00E559B9" w:rsidRDefault="00E24AD2" w:rsidP="00033D3F">
            <w:pPr>
              <w:numPr>
                <w:ilvl w:val="0"/>
                <w:numId w:val="15"/>
              </w:numPr>
              <w:pBdr>
                <w:top w:val="nil"/>
                <w:left w:val="nil"/>
                <w:bottom w:val="nil"/>
                <w:right w:val="nil"/>
                <w:between w:val="nil"/>
              </w:pBdr>
              <w:tabs>
                <w:tab w:val="left" w:pos="462"/>
              </w:tabs>
              <w:ind w:left="72" w:firstLine="106"/>
              <w:jc w:val="both"/>
              <w:rPr>
                <w:rFonts w:ascii="Times New Roman" w:eastAsia="Times New Roman" w:hAnsi="Times New Roman" w:cs="Times New Roman"/>
                <w:sz w:val="22"/>
                <w:szCs w:val="22"/>
              </w:rPr>
            </w:pPr>
            <w:bookmarkStart w:id="3" w:name="bookmark=id.1fob9te" w:colFirst="0" w:colLast="0"/>
            <w:bookmarkEnd w:id="3"/>
            <w:r w:rsidRPr="00E559B9">
              <w:rPr>
                <w:rFonts w:ascii="Times New Roman" w:eastAsia="Times New Roman" w:hAnsi="Times New Roman" w:cs="Times New Roman"/>
                <w:sz w:val="22"/>
                <w:szCs w:val="22"/>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725C7D7B" w14:textId="5E7EBDC5" w:rsidR="00E24AD2" w:rsidRPr="00E559B9" w:rsidRDefault="00483F27" w:rsidP="00033D3F">
            <w:pPr>
              <w:numPr>
                <w:ilvl w:val="0"/>
                <w:numId w:val="15"/>
              </w:numPr>
              <w:pBdr>
                <w:top w:val="nil"/>
                <w:left w:val="nil"/>
                <w:bottom w:val="nil"/>
                <w:right w:val="nil"/>
                <w:between w:val="nil"/>
              </w:pBdr>
              <w:tabs>
                <w:tab w:val="left" w:pos="462"/>
              </w:tabs>
              <w:ind w:left="72" w:firstLine="106"/>
              <w:jc w:val="both"/>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Не проведение</w:t>
            </w:r>
            <w:r w:rsidR="00E24AD2" w:rsidRPr="00E559B9">
              <w:rPr>
                <w:rFonts w:ascii="Times New Roman" w:eastAsia="Times New Roman" w:hAnsi="Times New Roman" w:cs="Times New Roman"/>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w:t>
            </w:r>
            <w:r w:rsidR="00E24AD2" w:rsidRPr="00E559B9">
              <w:rPr>
                <w:rFonts w:ascii="Times New Roman" w:eastAsia="Times New Roman" w:hAnsi="Times New Roman" w:cs="Times New Roman"/>
                <w:sz w:val="22"/>
                <w:szCs w:val="22"/>
              </w:rPr>
              <w:lastRenderedPageBreak/>
              <w:t>индивидуального предпринимателя, банкротом и об открытии конкурсного производства.</w:t>
            </w:r>
          </w:p>
          <w:p w14:paraId="6146D63C" w14:textId="49DF960A" w:rsidR="00E24AD2" w:rsidRPr="00E559B9" w:rsidRDefault="00483F27" w:rsidP="00033D3F">
            <w:pPr>
              <w:numPr>
                <w:ilvl w:val="0"/>
                <w:numId w:val="15"/>
              </w:numPr>
              <w:pBdr>
                <w:top w:val="nil"/>
                <w:left w:val="nil"/>
                <w:bottom w:val="nil"/>
                <w:right w:val="nil"/>
                <w:between w:val="nil"/>
              </w:pBdr>
              <w:tabs>
                <w:tab w:val="left" w:pos="436"/>
              </w:tabs>
              <w:ind w:left="0" w:firstLine="178"/>
              <w:jc w:val="both"/>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Не приостановление</w:t>
            </w:r>
            <w:r w:rsidR="00E24AD2" w:rsidRPr="00E559B9">
              <w:rPr>
                <w:rFonts w:ascii="Times New Roman" w:eastAsia="Times New Roman" w:hAnsi="Times New Roman" w:cs="Times New Roman"/>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7595B40E" w14:textId="77777777" w:rsidR="00E24AD2" w:rsidRPr="00E559B9" w:rsidRDefault="00E24AD2" w:rsidP="00033D3F">
            <w:pPr>
              <w:numPr>
                <w:ilvl w:val="0"/>
                <w:numId w:val="15"/>
              </w:numPr>
              <w:pBdr>
                <w:top w:val="nil"/>
                <w:left w:val="nil"/>
                <w:bottom w:val="nil"/>
                <w:right w:val="nil"/>
                <w:between w:val="nil"/>
              </w:pBdr>
              <w:tabs>
                <w:tab w:val="left" w:pos="462"/>
              </w:tabs>
              <w:ind w:left="0" w:firstLine="178"/>
              <w:jc w:val="both"/>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0B296B62" w14:textId="77777777" w:rsidR="00863ED7" w:rsidRPr="00E559B9" w:rsidRDefault="00E24AD2" w:rsidP="00033D3F">
            <w:pPr>
              <w:numPr>
                <w:ilvl w:val="0"/>
                <w:numId w:val="15"/>
              </w:numPr>
              <w:pBdr>
                <w:top w:val="nil"/>
                <w:left w:val="nil"/>
                <w:bottom w:val="nil"/>
                <w:right w:val="nil"/>
                <w:between w:val="nil"/>
              </w:pBdr>
              <w:shd w:val="clear" w:color="auto" w:fill="FFFFFF"/>
              <w:tabs>
                <w:tab w:val="left" w:pos="462"/>
              </w:tabs>
              <w:ind w:left="0" w:firstLine="106"/>
              <w:jc w:val="both"/>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r w:rsidRPr="00E559B9">
                <w:rPr>
                  <w:rFonts w:ascii="Times New Roman" w:eastAsia="Times New Roman" w:hAnsi="Times New Roman" w:cs="Times New Roman"/>
                  <w:sz w:val="22"/>
                  <w:szCs w:val="22"/>
                </w:rPr>
                <w:t>законодательством</w:t>
              </w:r>
            </w:hyperlink>
            <w:r w:rsidRPr="00E559B9">
              <w:rPr>
                <w:rFonts w:ascii="Times New Roman" w:eastAsia="Times New Roman" w:hAnsi="Times New Roman" w:cs="Times New Roman"/>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r w:rsidRPr="00E559B9">
                <w:rPr>
                  <w:rFonts w:ascii="Times New Roman" w:eastAsia="Times New Roman" w:hAnsi="Times New Roman" w:cs="Times New Roman"/>
                  <w:sz w:val="22"/>
                  <w:szCs w:val="22"/>
                </w:rPr>
                <w:t>законодательством</w:t>
              </w:r>
            </w:hyperlink>
            <w:r w:rsidRPr="00E559B9">
              <w:rPr>
                <w:rFonts w:ascii="Times New Roman" w:eastAsia="Times New Roman" w:hAnsi="Times New Roman" w:cs="Times New Roman"/>
                <w:sz w:val="22"/>
                <w:szCs w:val="22"/>
              </w:rPr>
              <w:t xml:space="preserve">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4F095077" w14:textId="77777777" w:rsidR="00863ED7" w:rsidRPr="00E559B9" w:rsidRDefault="00E24AD2" w:rsidP="00033D3F">
            <w:pPr>
              <w:numPr>
                <w:ilvl w:val="0"/>
                <w:numId w:val="15"/>
              </w:numPr>
              <w:pBdr>
                <w:top w:val="nil"/>
                <w:left w:val="nil"/>
                <w:bottom w:val="nil"/>
                <w:right w:val="nil"/>
                <w:between w:val="nil"/>
              </w:pBdr>
              <w:shd w:val="clear" w:color="auto" w:fill="FFFFFF"/>
              <w:tabs>
                <w:tab w:val="left" w:pos="462"/>
              </w:tabs>
              <w:ind w:left="0" w:firstLine="106"/>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sz w:val="22"/>
                <w:szCs w:val="22"/>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w:t>
            </w:r>
            <w:r w:rsidRPr="00E559B9">
              <w:rPr>
                <w:rFonts w:ascii="Times New Roman" w:eastAsia="Times New Roman" w:hAnsi="Times New Roman" w:cs="Times New Roman"/>
                <w:color w:val="191919"/>
                <w:sz w:val="22"/>
                <w:szCs w:val="22"/>
              </w:rPr>
              <w:t>работы, оказанием услуги, являющихся объектом осуществляемой закупки, и административного наказания в виде дисквалификации.</w:t>
            </w:r>
          </w:p>
          <w:p w14:paraId="3360B21C" w14:textId="7CDF0618" w:rsidR="00E24AD2" w:rsidRPr="00E559B9" w:rsidRDefault="00863ED7" w:rsidP="00033D3F">
            <w:pPr>
              <w:numPr>
                <w:ilvl w:val="0"/>
                <w:numId w:val="15"/>
              </w:numPr>
              <w:pBdr>
                <w:top w:val="nil"/>
                <w:left w:val="nil"/>
                <w:bottom w:val="nil"/>
                <w:right w:val="nil"/>
                <w:between w:val="nil"/>
              </w:pBdr>
              <w:shd w:val="clear" w:color="auto" w:fill="FFFFFF"/>
              <w:tabs>
                <w:tab w:val="left" w:pos="460"/>
              </w:tabs>
              <w:ind w:left="0" w:firstLine="106"/>
              <w:jc w:val="both"/>
              <w:rPr>
                <w:rFonts w:ascii="Times New Roman" w:eastAsia="Times New Roman" w:hAnsi="Times New Roman" w:cs="Times New Roman"/>
                <w:sz w:val="22"/>
                <w:szCs w:val="22"/>
              </w:rPr>
            </w:pPr>
            <w:r w:rsidRPr="00E559B9">
              <w:rPr>
                <w:rFonts w:ascii="Times New Roman" w:eastAsia="Times New Roman" w:hAnsi="Times New Roman" w:cs="Times New Roman"/>
                <w:color w:val="191919"/>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w:t>
            </w:r>
            <w:r w:rsidR="009F2F73" w:rsidRPr="00E559B9">
              <w:rPr>
                <w:rFonts w:ascii="Times New Roman" w:eastAsia="Times New Roman" w:hAnsi="Times New Roman" w:cs="Times New Roman"/>
                <w:color w:val="191919"/>
                <w:sz w:val="22"/>
                <w:szCs w:val="22"/>
              </w:rPr>
              <w:t xml:space="preserve"> управления</w:t>
            </w:r>
          </w:p>
        </w:tc>
      </w:tr>
      <w:tr w:rsidR="00E24AD2" w:rsidRPr="00E559B9" w14:paraId="0FFE8BCA" w14:textId="77777777" w:rsidTr="009F2F73">
        <w:trPr>
          <w:trHeight w:val="13172"/>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B34CEB" w14:textId="77777777" w:rsidR="00E24AD2" w:rsidRPr="00E559B9" w:rsidRDefault="00E24AD2" w:rsidP="00063BEF">
            <w:pPr>
              <w:pBdr>
                <w:top w:val="nil"/>
                <w:left w:val="nil"/>
                <w:bottom w:val="nil"/>
                <w:right w:val="nil"/>
                <w:between w:val="nil"/>
              </w:pBdr>
              <w:spacing w:line="257" w:lineRule="auto"/>
              <w:jc w:val="center"/>
              <w:rPr>
                <w:rFonts w:ascii="Times New Roman" w:eastAsia="Times New Roman" w:hAnsi="Times New Roman" w:cs="Times New Roman"/>
                <w:color w:val="191919"/>
                <w:sz w:val="22"/>
                <w:szCs w:val="22"/>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AD3E1" w14:textId="77777777" w:rsidR="00E24AD2" w:rsidRPr="00E559B9" w:rsidRDefault="00E24AD2" w:rsidP="00D37783">
            <w:pPr>
              <w:pBdr>
                <w:top w:val="nil"/>
                <w:left w:val="nil"/>
                <w:bottom w:val="nil"/>
                <w:right w:val="nil"/>
                <w:between w:val="nil"/>
              </w:pBdr>
              <w:ind w:firstLine="380"/>
              <w:rPr>
                <w:rFonts w:ascii="Times New Roman" w:eastAsia="Times New Roman" w:hAnsi="Times New Roman" w:cs="Times New Roman"/>
                <w:color w:val="191919"/>
                <w:sz w:val="22"/>
                <w:szCs w:val="22"/>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FBEFFA2" w14:textId="20C1A855" w:rsidR="00E24AD2" w:rsidRPr="00E559B9" w:rsidRDefault="00E24AD2" w:rsidP="00033D3F">
            <w:pPr>
              <w:pBdr>
                <w:top w:val="nil"/>
                <w:left w:val="nil"/>
                <w:bottom w:val="nil"/>
                <w:right w:val="nil"/>
                <w:between w:val="nil"/>
              </w:pBdr>
              <w:shd w:val="clear" w:color="auto" w:fill="FFFFFF"/>
              <w:tabs>
                <w:tab w:val="left" w:pos="462"/>
              </w:tabs>
              <w:ind w:left="36"/>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 xml:space="preserve">юридических лиц </w:t>
            </w:r>
            <w:r w:rsidR="00254B40">
              <w:rPr>
                <w:rFonts w:ascii="Times New Roman" w:eastAsia="Times New Roman" w:hAnsi="Times New Roman" w:cs="Times New Roman"/>
                <w:color w:val="191919"/>
                <w:sz w:val="22"/>
                <w:szCs w:val="22"/>
              </w:rPr>
              <w:t>–</w:t>
            </w:r>
            <w:r w:rsidRPr="00E559B9">
              <w:rPr>
                <w:rFonts w:ascii="Times New Roman" w:eastAsia="Times New Roman" w:hAnsi="Times New Roman" w:cs="Times New Roman"/>
                <w:color w:val="191919"/>
                <w:sz w:val="22"/>
                <w:szCs w:val="22"/>
              </w:rPr>
              <w:t xml:space="preserve"> участников</w:t>
            </w:r>
            <w:r w:rsidR="00254B40">
              <w:rPr>
                <w:rFonts w:ascii="Times New Roman" w:eastAsia="Times New Roman" w:hAnsi="Times New Roman" w:cs="Times New Roman"/>
                <w:color w:val="191919"/>
                <w:sz w:val="22"/>
                <w:szCs w:val="22"/>
              </w:rPr>
              <w:t xml:space="preserve"> </w:t>
            </w:r>
            <w:r w:rsidRPr="00E559B9">
              <w:rPr>
                <w:rFonts w:ascii="Times New Roman" w:eastAsia="Times New Roman" w:hAnsi="Times New Roman" w:cs="Times New Roman"/>
                <w:color w:val="191919"/>
                <w:sz w:val="22"/>
                <w:szCs w:val="22"/>
              </w:rPr>
              <w:t xml:space="preserve">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483F27" w:rsidRPr="00E559B9">
              <w:rPr>
                <w:rFonts w:ascii="Times New Roman" w:eastAsia="Times New Roman" w:hAnsi="Times New Roman" w:cs="Times New Roman"/>
                <w:color w:val="191919"/>
                <w:sz w:val="22"/>
                <w:szCs w:val="22"/>
              </w:rPr>
              <w:t>не полнородными</w:t>
            </w:r>
            <w:r w:rsidRPr="00E559B9">
              <w:rPr>
                <w:rFonts w:ascii="Times New Roman" w:eastAsia="Times New Roman" w:hAnsi="Times New Roman" w:cs="Times New Roman"/>
                <w:color w:val="191919"/>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7D61B9B9" w14:textId="7B494764" w:rsidR="00E24AD2" w:rsidRPr="00E559B9" w:rsidRDefault="00E24AD2" w:rsidP="00033D3F">
            <w:pPr>
              <w:numPr>
                <w:ilvl w:val="0"/>
                <w:numId w:val="15"/>
              </w:numPr>
              <w:pBdr>
                <w:top w:val="nil"/>
                <w:left w:val="nil"/>
                <w:bottom w:val="nil"/>
                <w:right w:val="nil"/>
                <w:between w:val="nil"/>
              </w:pBdr>
              <w:shd w:val="clear" w:color="auto" w:fill="FFFFFF"/>
              <w:tabs>
                <w:tab w:val="left" w:pos="462"/>
              </w:tabs>
              <w:ind w:left="36" w:firstLine="106"/>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Участник закупки не является офшорной компанией.</w:t>
            </w:r>
          </w:p>
          <w:p w14:paraId="291EE02D" w14:textId="77777777" w:rsidR="00E24AD2" w:rsidRPr="00E559B9" w:rsidRDefault="00E24AD2" w:rsidP="00033D3F">
            <w:pPr>
              <w:numPr>
                <w:ilvl w:val="0"/>
                <w:numId w:val="15"/>
              </w:numPr>
              <w:pBdr>
                <w:top w:val="nil"/>
                <w:left w:val="nil"/>
                <w:bottom w:val="nil"/>
                <w:right w:val="nil"/>
                <w:between w:val="nil"/>
              </w:pBdr>
              <w:shd w:val="clear" w:color="auto" w:fill="FFFFFF"/>
              <w:tabs>
                <w:tab w:val="left" w:pos="462"/>
              </w:tabs>
              <w:ind w:left="36" w:firstLine="106"/>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 xml:space="preserve">Отсутствие сведений об участнике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w:t>
            </w:r>
            <w:r w:rsidRPr="00E559B9">
              <w:rPr>
                <w:rFonts w:ascii="Times New Roman" w:eastAsia="Times New Roman" w:hAnsi="Times New Roman" w:cs="Times New Roman"/>
                <w:color w:val="191919"/>
                <w:sz w:val="22"/>
                <w:szCs w:val="22"/>
              </w:rPr>
              <w:br/>
              <w:t>для обеспечения государственных и муниципальных нужд» (далее - Закон № 44-ФЗ).</w:t>
            </w:r>
          </w:p>
          <w:p w14:paraId="208ADC77" w14:textId="77777777" w:rsidR="00E24AD2" w:rsidRPr="00E559B9" w:rsidRDefault="00E24AD2" w:rsidP="00D37783">
            <w:pPr>
              <w:pBdr>
                <w:top w:val="nil"/>
                <w:left w:val="nil"/>
                <w:bottom w:val="nil"/>
                <w:right w:val="nil"/>
                <w:between w:val="nil"/>
              </w:pBdr>
              <w:ind w:left="90" w:right="168" w:firstLine="322"/>
              <w:jc w:val="both"/>
              <w:rPr>
                <w:rFonts w:ascii="Times New Roman" w:eastAsia="Times New Roman" w:hAnsi="Times New Roman" w:cs="Times New Roman"/>
                <w:color w:val="191919"/>
                <w:sz w:val="22"/>
                <w:szCs w:val="22"/>
              </w:rPr>
            </w:pPr>
          </w:p>
          <w:p w14:paraId="0A388AF7" w14:textId="77777777" w:rsidR="00E24AD2" w:rsidRPr="00E559B9" w:rsidRDefault="00E24AD2" w:rsidP="00033D3F">
            <w:pPr>
              <w:pBdr>
                <w:top w:val="nil"/>
                <w:left w:val="nil"/>
                <w:bottom w:val="nil"/>
                <w:right w:val="nil"/>
                <w:between w:val="nil"/>
              </w:pBdr>
              <w:spacing w:line="264" w:lineRule="auto"/>
              <w:ind w:firstLine="178"/>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Заявка должна содержать всю указанную Заказчиком в Закупочной документации информацию, а именно:</w:t>
            </w:r>
          </w:p>
          <w:p w14:paraId="3637CF04" w14:textId="77777777" w:rsidR="00E24AD2" w:rsidRPr="00E559B9" w:rsidRDefault="00E24AD2" w:rsidP="00033D3F">
            <w:pPr>
              <w:pBdr>
                <w:top w:val="nil"/>
                <w:left w:val="nil"/>
                <w:bottom w:val="nil"/>
                <w:right w:val="nil"/>
                <w:between w:val="nil"/>
              </w:pBdr>
              <w:spacing w:line="264" w:lineRule="auto"/>
              <w:ind w:firstLine="178"/>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а) документы и информацию об Участнике закупки:</w:t>
            </w:r>
          </w:p>
          <w:p w14:paraId="160DA984" w14:textId="50BD911B" w:rsidR="00E24AD2" w:rsidRPr="00E559B9" w:rsidRDefault="00E24AD2" w:rsidP="00033D3F">
            <w:pPr>
              <w:pStyle w:val="a9"/>
              <w:numPr>
                <w:ilvl w:val="0"/>
                <w:numId w:val="6"/>
              </w:numPr>
              <w:pBdr>
                <w:top w:val="nil"/>
                <w:left w:val="nil"/>
                <w:bottom w:val="nil"/>
                <w:right w:val="nil"/>
                <w:between w:val="nil"/>
              </w:pBdr>
              <w:tabs>
                <w:tab w:val="left" w:pos="462"/>
              </w:tabs>
              <w:ind w:firstLine="178"/>
              <w:jc w:val="both"/>
              <w:rPr>
                <w:color w:val="191919"/>
                <w:sz w:val="22"/>
                <w:szCs w:val="22"/>
              </w:rPr>
            </w:pPr>
            <w:r w:rsidRPr="00E559B9">
              <w:rPr>
                <w:color w:val="191919"/>
                <w:sz w:val="22"/>
                <w:szCs w:val="22"/>
              </w:rPr>
              <w:t>наименование, фирменное наименование (при наличии), организационно-правовую форму, место нахождения, почтовый адрес, идентификационный номер налогоплательщика, лицо, исполняющее функции единоличного исполнительного органа Участника закупки, номер контактного телефона, адрес электронной почты Участника закупки;</w:t>
            </w:r>
          </w:p>
          <w:p w14:paraId="252CF75C" w14:textId="77777777" w:rsidR="00E24AD2" w:rsidRPr="00E559B9" w:rsidRDefault="00E24AD2" w:rsidP="00033D3F">
            <w:pPr>
              <w:numPr>
                <w:ilvl w:val="0"/>
                <w:numId w:val="6"/>
              </w:numPr>
              <w:pBdr>
                <w:top w:val="nil"/>
                <w:left w:val="nil"/>
                <w:bottom w:val="nil"/>
                <w:right w:val="nil"/>
                <w:between w:val="nil"/>
              </w:pBdr>
              <w:tabs>
                <w:tab w:val="left" w:pos="462"/>
              </w:tabs>
              <w:spacing w:line="264" w:lineRule="auto"/>
              <w:ind w:firstLine="178"/>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полученную не ранее чем за шесть месяцев до дня получения извещения о проведении Запроса предложений выписку из Единого государственного реестра юридических лиц, выданную уполномоченным органом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491A460F" w14:textId="6CE502B1" w:rsidR="00E24AD2" w:rsidRPr="00E559B9" w:rsidRDefault="00E24AD2" w:rsidP="00033D3F">
            <w:pPr>
              <w:numPr>
                <w:ilvl w:val="0"/>
                <w:numId w:val="6"/>
              </w:numPr>
              <w:pBdr>
                <w:top w:val="nil"/>
                <w:left w:val="nil"/>
                <w:bottom w:val="nil"/>
                <w:right w:val="nil"/>
                <w:between w:val="nil"/>
              </w:pBdr>
              <w:tabs>
                <w:tab w:val="left" w:pos="462"/>
                <w:tab w:val="left" w:pos="614"/>
              </w:tabs>
              <w:spacing w:line="264" w:lineRule="auto"/>
              <w:ind w:firstLine="178"/>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копии учредительных документов в действующей редакции, заверенные в установленном порядке (для юридических лиц), надлежащим образом заверенный перевод на русский язык учредительных документов иностранного юридического лица в соответствии с законодательством соответствующего государства (для иностранного юридического лица), копии свидетельства о государственной регистрации физического лица в качестве предпринимателя)/листа записи Единого государственного реестра индивидуального предпринимателя (для индивидуального индивидуальных</w:t>
            </w:r>
            <w:r w:rsidR="00FE6863" w:rsidRPr="00E559B9">
              <w:rPr>
                <w:rFonts w:ascii="Times New Roman" w:eastAsia="Times New Roman" w:hAnsi="Times New Roman" w:cs="Times New Roman"/>
                <w:color w:val="191919"/>
                <w:sz w:val="22"/>
                <w:szCs w:val="22"/>
              </w:rPr>
              <w:t xml:space="preserve"> Предпринимателей) уведомления о постановке на </w:t>
            </w:r>
          </w:p>
        </w:tc>
      </w:tr>
      <w:tr w:rsidR="00E24AD2" w:rsidRPr="00E559B9" w14:paraId="2D192A00"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33456BCC" w14:textId="77777777" w:rsidR="00E24AD2" w:rsidRPr="00E559B9" w:rsidRDefault="00E24AD2" w:rsidP="00063BEF">
            <w:pPr>
              <w:jc w:val="center"/>
              <w:rPr>
                <w:sz w:val="22"/>
                <w:szCs w:val="22"/>
              </w:rPr>
            </w:pPr>
          </w:p>
        </w:tc>
        <w:tc>
          <w:tcPr>
            <w:tcW w:w="3261" w:type="dxa"/>
            <w:tcBorders>
              <w:top w:val="single" w:sz="4" w:space="0" w:color="000000"/>
              <w:left w:val="single" w:sz="4" w:space="0" w:color="000000"/>
              <w:bottom w:val="single" w:sz="4" w:space="0" w:color="000000"/>
            </w:tcBorders>
            <w:shd w:val="clear" w:color="auto" w:fill="auto"/>
          </w:tcPr>
          <w:p w14:paraId="0945396B" w14:textId="77777777" w:rsidR="00E24AD2" w:rsidRPr="00E559B9" w:rsidRDefault="00E24AD2" w:rsidP="00D37783">
            <w:pPr>
              <w:rPr>
                <w:sz w:val="22"/>
                <w:szCs w:val="22"/>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3FB87C36" w14:textId="61C03F33" w:rsidR="00E24AD2" w:rsidRPr="00E559B9" w:rsidRDefault="00FE6863" w:rsidP="00033D3F">
            <w:pPr>
              <w:pBdr>
                <w:top w:val="nil"/>
                <w:left w:val="nil"/>
                <w:bottom w:val="nil"/>
                <w:right w:val="nil"/>
                <w:between w:val="nil"/>
              </w:pBdr>
              <w:tabs>
                <w:tab w:val="left" w:pos="614"/>
              </w:tabs>
              <w:spacing w:line="264" w:lineRule="auto"/>
              <w:ind w:firstLine="36"/>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 xml:space="preserve">учет </w:t>
            </w:r>
            <w:r w:rsidR="00E24AD2" w:rsidRPr="00E559B9">
              <w:rPr>
                <w:rFonts w:ascii="Times New Roman" w:eastAsia="Times New Roman" w:hAnsi="Times New Roman" w:cs="Times New Roman"/>
                <w:color w:val="191919"/>
                <w:sz w:val="22"/>
                <w:szCs w:val="22"/>
              </w:rPr>
              <w:t>физического лица в налоговом органе, заверенные в установленном порядке;</w:t>
            </w:r>
          </w:p>
          <w:p w14:paraId="23820241" w14:textId="77777777" w:rsidR="00E24AD2" w:rsidRPr="00E559B9" w:rsidRDefault="00E24AD2" w:rsidP="00033D3F">
            <w:pPr>
              <w:numPr>
                <w:ilvl w:val="0"/>
                <w:numId w:val="6"/>
              </w:numPr>
              <w:pBdr>
                <w:top w:val="nil"/>
                <w:left w:val="nil"/>
                <w:bottom w:val="nil"/>
                <w:right w:val="nil"/>
                <w:between w:val="nil"/>
              </w:pBdr>
              <w:tabs>
                <w:tab w:val="left" w:pos="320"/>
              </w:tabs>
              <w:spacing w:line="264" w:lineRule="auto"/>
              <w:ind w:firstLine="178"/>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разделе - руководитель), заверенные в установленном порядке.</w:t>
            </w:r>
          </w:p>
          <w:p w14:paraId="4D9D3AE6" w14:textId="77777777" w:rsidR="00E24AD2" w:rsidRPr="00E559B9" w:rsidRDefault="00E24AD2" w:rsidP="00033D3F">
            <w:pPr>
              <w:pBdr>
                <w:top w:val="nil"/>
                <w:left w:val="nil"/>
                <w:bottom w:val="nil"/>
                <w:right w:val="nil"/>
                <w:between w:val="nil"/>
              </w:pBdr>
              <w:spacing w:line="264" w:lineRule="auto"/>
              <w:ind w:firstLine="178"/>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В случае, если от имени Участника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23E967BE" w14:textId="52D1C1F4" w:rsidR="00E24AD2" w:rsidRPr="00E559B9" w:rsidRDefault="00E24AD2" w:rsidP="00033D3F">
            <w:pPr>
              <w:numPr>
                <w:ilvl w:val="0"/>
                <w:numId w:val="6"/>
              </w:numPr>
              <w:pBdr>
                <w:top w:val="nil"/>
                <w:left w:val="nil"/>
                <w:bottom w:val="nil"/>
                <w:right w:val="nil"/>
                <w:between w:val="nil"/>
              </w:pBdr>
              <w:tabs>
                <w:tab w:val="left" w:pos="320"/>
              </w:tabs>
              <w:spacing w:line="264" w:lineRule="auto"/>
              <w:ind w:firstLine="178"/>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 xml:space="preserve">решение об одобрении или о совершении крупной сделки либо копию такого решения, заверенную </w:t>
            </w:r>
            <w:r w:rsidR="00FE6863" w:rsidRPr="00E559B9">
              <w:rPr>
                <w:rFonts w:ascii="Times New Roman" w:eastAsia="Times New Roman" w:hAnsi="Times New Roman" w:cs="Times New Roman"/>
                <w:color w:val="191919"/>
                <w:sz w:val="22"/>
                <w:szCs w:val="22"/>
              </w:rPr>
              <w:t>в установленном порядке в случае, если</w:t>
            </w:r>
            <w:r w:rsidRPr="00E559B9">
              <w:rPr>
                <w:rFonts w:ascii="Times New Roman" w:eastAsia="Times New Roman" w:hAnsi="Times New Roman" w:cs="Times New Roman"/>
                <w:color w:val="191919"/>
                <w:sz w:val="22"/>
                <w:szCs w:val="22"/>
              </w:rPr>
              <w:t xml:space="preserve">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оказание услуги, являющихся предметом договора, является крупной сделкой.</w:t>
            </w:r>
          </w:p>
          <w:p w14:paraId="4C3DA3DD" w14:textId="77777777" w:rsidR="00E24AD2" w:rsidRPr="00E559B9" w:rsidRDefault="00E24AD2" w:rsidP="00033D3F">
            <w:pPr>
              <w:pBdr>
                <w:top w:val="nil"/>
                <w:left w:val="nil"/>
                <w:bottom w:val="nil"/>
                <w:right w:val="nil"/>
                <w:between w:val="nil"/>
              </w:pBdr>
              <w:spacing w:line="264" w:lineRule="auto"/>
              <w:ind w:firstLine="178"/>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Либо справка, подписанная руководителем Участника закупки, подтверждающая, что оказание услуг, являющееся предметом договора, не являются для данного Участника крупной сделкой или иной сделкой, требующей одобрения;</w:t>
            </w:r>
          </w:p>
          <w:p w14:paraId="73C425D5" w14:textId="77777777" w:rsidR="00E24AD2" w:rsidRPr="00E559B9" w:rsidRDefault="00E24AD2" w:rsidP="00033D3F">
            <w:pPr>
              <w:numPr>
                <w:ilvl w:val="0"/>
                <w:numId w:val="6"/>
              </w:numPr>
              <w:pBdr>
                <w:top w:val="nil"/>
                <w:left w:val="nil"/>
                <w:bottom w:val="nil"/>
                <w:right w:val="nil"/>
                <w:between w:val="nil"/>
              </w:pBdr>
              <w:tabs>
                <w:tab w:val="left" w:pos="320"/>
              </w:tabs>
              <w:spacing w:line="264" w:lineRule="auto"/>
              <w:ind w:firstLine="178"/>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документ, подтверждающий соответствие участника требованиям, устанавливаемым в соответствии с законодательством Российской Федерации к лицам, поставляющим товар, выполняющим работы, являющихся предметом закупки (декларируется наличие правоспособности на заключение договора).</w:t>
            </w:r>
          </w:p>
          <w:p w14:paraId="46EC4055" w14:textId="77777777" w:rsidR="00E24AD2" w:rsidRPr="00E559B9" w:rsidRDefault="00E24AD2" w:rsidP="00033D3F">
            <w:pPr>
              <w:numPr>
                <w:ilvl w:val="0"/>
                <w:numId w:val="8"/>
              </w:numPr>
              <w:pBdr>
                <w:top w:val="nil"/>
                <w:left w:val="nil"/>
                <w:bottom w:val="nil"/>
                <w:right w:val="nil"/>
                <w:between w:val="nil"/>
              </w:pBdr>
              <w:tabs>
                <w:tab w:val="left" w:pos="462"/>
              </w:tabs>
              <w:spacing w:line="264" w:lineRule="auto"/>
              <w:ind w:firstLine="178"/>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предложение Участника закупки в отношении предмета закупки (Заявка по форме Приложение № 2 с приложениями).</w:t>
            </w:r>
          </w:p>
          <w:p w14:paraId="706CE2B4" w14:textId="77777777" w:rsidR="00E24AD2" w:rsidRPr="00E559B9" w:rsidRDefault="00E24AD2" w:rsidP="00033D3F">
            <w:pPr>
              <w:numPr>
                <w:ilvl w:val="0"/>
                <w:numId w:val="8"/>
              </w:numPr>
              <w:pBdr>
                <w:top w:val="nil"/>
                <w:left w:val="nil"/>
                <w:bottom w:val="nil"/>
                <w:right w:val="nil"/>
                <w:between w:val="nil"/>
              </w:pBdr>
              <w:tabs>
                <w:tab w:val="left" w:pos="462"/>
              </w:tabs>
              <w:spacing w:line="264" w:lineRule="auto"/>
              <w:ind w:firstLine="178"/>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согласие лиц, данные которых представлены в составе заявки на участие в Запросе предложений - на обработку персональных данных (Приложение №4).</w:t>
            </w:r>
          </w:p>
          <w:p w14:paraId="1C420DD3" w14:textId="77777777" w:rsidR="00E24AD2" w:rsidRPr="00E559B9" w:rsidRDefault="00E24AD2" w:rsidP="00033D3F">
            <w:pPr>
              <w:numPr>
                <w:ilvl w:val="0"/>
                <w:numId w:val="8"/>
              </w:numPr>
              <w:pBdr>
                <w:top w:val="nil"/>
                <w:left w:val="nil"/>
                <w:bottom w:val="nil"/>
                <w:right w:val="nil"/>
                <w:between w:val="nil"/>
              </w:pBdr>
              <w:tabs>
                <w:tab w:val="left" w:pos="462"/>
              </w:tabs>
              <w:spacing w:line="264" w:lineRule="auto"/>
              <w:ind w:firstLine="178"/>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опись прилагаемых к заявке документов (Приложение № 3).</w:t>
            </w:r>
          </w:p>
        </w:tc>
      </w:tr>
      <w:tr w:rsidR="00E24AD2" w:rsidRPr="00E559B9" w14:paraId="77B92C02"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396D0D61" w14:textId="77777777" w:rsidR="00E24AD2" w:rsidRPr="00E559B9" w:rsidRDefault="00E24AD2" w:rsidP="00063BEF">
            <w:pPr>
              <w:pBdr>
                <w:top w:val="nil"/>
                <w:left w:val="nil"/>
                <w:bottom w:val="nil"/>
                <w:right w:val="nil"/>
                <w:between w:val="nil"/>
              </w:pBdr>
              <w:jc w:val="center"/>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17.</w:t>
            </w:r>
          </w:p>
        </w:tc>
        <w:tc>
          <w:tcPr>
            <w:tcW w:w="3261" w:type="dxa"/>
            <w:tcBorders>
              <w:top w:val="single" w:sz="4" w:space="0" w:color="000000"/>
              <w:left w:val="single" w:sz="4" w:space="0" w:color="000000"/>
              <w:bottom w:val="single" w:sz="4" w:space="0" w:color="000000"/>
            </w:tcBorders>
            <w:shd w:val="clear" w:color="auto" w:fill="auto"/>
          </w:tcPr>
          <w:p w14:paraId="27A711BD" w14:textId="77777777" w:rsidR="00E24AD2" w:rsidRPr="00E559B9" w:rsidRDefault="00E24AD2" w:rsidP="00D37783">
            <w:pPr>
              <w:pBdr>
                <w:top w:val="nil"/>
                <w:left w:val="nil"/>
                <w:bottom w:val="nil"/>
                <w:right w:val="nil"/>
                <w:between w:val="nil"/>
              </w:pBdr>
              <w:spacing w:line="254" w:lineRule="auto"/>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Порядок, дата начала и дата окончания срока предоставления Участникам закупки разъяснений положений Закупочной документации</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F604EC9" w14:textId="77777777" w:rsidR="00E24AD2" w:rsidRPr="00E559B9" w:rsidRDefault="00E24AD2" w:rsidP="00033D3F">
            <w:pPr>
              <w:pBdr>
                <w:top w:val="nil"/>
                <w:left w:val="nil"/>
                <w:bottom w:val="nil"/>
                <w:right w:val="nil"/>
                <w:between w:val="nil"/>
              </w:pBdr>
              <w:spacing w:line="266" w:lineRule="auto"/>
              <w:ind w:firstLine="178"/>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Любой Участник закупки вправе с момента получения настоящего извещения о закупке направить Заказчику запрос о даче разъяснений положений Закупочной документации посредством электронного письма на адрес электронной почты: info@amururban.ru не позднее чем за 2 (два) рабочих дня до даты окончания срока подачи заявок на участие в закупке.</w:t>
            </w:r>
          </w:p>
          <w:p w14:paraId="3CBB47AA" w14:textId="77777777" w:rsidR="00E24AD2" w:rsidRPr="00E559B9" w:rsidRDefault="00E24AD2" w:rsidP="00033D3F">
            <w:pPr>
              <w:pBdr>
                <w:top w:val="nil"/>
                <w:left w:val="nil"/>
                <w:bottom w:val="nil"/>
                <w:right w:val="nil"/>
                <w:between w:val="nil"/>
              </w:pBdr>
              <w:spacing w:line="266" w:lineRule="auto"/>
              <w:ind w:firstLine="178"/>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В течение 1 (одного) рабочего дня с даты поступления указанного запроса Заказчик обязан направить в форме электронного документа разъяснения положений Закупочной документации на адрес электронной почты Участника закупки.</w:t>
            </w:r>
          </w:p>
        </w:tc>
      </w:tr>
      <w:tr w:rsidR="00E24AD2" w:rsidRPr="00E559B9" w14:paraId="6222D98C"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15DA2E1C" w14:textId="77777777" w:rsidR="00E24AD2" w:rsidRPr="00E559B9" w:rsidRDefault="00E24AD2" w:rsidP="00063BEF">
            <w:pPr>
              <w:pBdr>
                <w:top w:val="nil"/>
                <w:left w:val="nil"/>
                <w:bottom w:val="nil"/>
                <w:right w:val="nil"/>
                <w:between w:val="nil"/>
              </w:pBdr>
              <w:jc w:val="center"/>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18.</w:t>
            </w:r>
          </w:p>
        </w:tc>
        <w:tc>
          <w:tcPr>
            <w:tcW w:w="3261" w:type="dxa"/>
            <w:tcBorders>
              <w:top w:val="single" w:sz="4" w:space="0" w:color="000000"/>
              <w:left w:val="single" w:sz="4" w:space="0" w:color="000000"/>
              <w:bottom w:val="single" w:sz="4" w:space="0" w:color="000000"/>
            </w:tcBorders>
            <w:shd w:val="clear" w:color="auto" w:fill="auto"/>
          </w:tcPr>
          <w:p w14:paraId="6E279281" w14:textId="77777777" w:rsidR="00E24AD2" w:rsidRPr="00E559B9" w:rsidRDefault="00E24AD2" w:rsidP="00397249">
            <w:pPr>
              <w:tabs>
                <w:tab w:val="left" w:pos="-360"/>
                <w:tab w:val="left" w:pos="360"/>
              </w:tabs>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 xml:space="preserve">Критерии рассмотрения и </w:t>
            </w:r>
            <w:r w:rsidRPr="00E559B9">
              <w:rPr>
                <w:rFonts w:ascii="Times New Roman" w:eastAsia="Times New Roman" w:hAnsi="Times New Roman" w:cs="Times New Roman"/>
                <w:color w:val="191919"/>
                <w:sz w:val="22"/>
                <w:szCs w:val="22"/>
              </w:rPr>
              <w:lastRenderedPageBreak/>
              <w:t>оценки заявок на участие в открытом запросе предложений</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7F2C50C0" w14:textId="77777777" w:rsidR="00E24AD2" w:rsidRPr="00E559B9"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lastRenderedPageBreak/>
              <w:t xml:space="preserve"> Установлены в Приложении 6 к Извещению</w:t>
            </w:r>
          </w:p>
        </w:tc>
      </w:tr>
      <w:tr w:rsidR="00E24AD2" w:rsidRPr="00E559B9" w14:paraId="22ED6E8F"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6E00BD2D" w14:textId="77777777" w:rsidR="00E24AD2" w:rsidRPr="00E559B9" w:rsidRDefault="00E24AD2" w:rsidP="00063BEF">
            <w:pPr>
              <w:pBdr>
                <w:top w:val="nil"/>
                <w:left w:val="nil"/>
                <w:bottom w:val="nil"/>
                <w:right w:val="nil"/>
                <w:between w:val="nil"/>
              </w:pBdr>
              <w:jc w:val="center"/>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19.</w:t>
            </w:r>
          </w:p>
        </w:tc>
        <w:tc>
          <w:tcPr>
            <w:tcW w:w="3261" w:type="dxa"/>
            <w:tcBorders>
              <w:top w:val="single" w:sz="4" w:space="0" w:color="000000"/>
              <w:left w:val="single" w:sz="4" w:space="0" w:color="000000"/>
              <w:bottom w:val="single" w:sz="4" w:space="0" w:color="000000"/>
            </w:tcBorders>
            <w:shd w:val="clear" w:color="auto" w:fill="auto"/>
          </w:tcPr>
          <w:p w14:paraId="2D666813" w14:textId="77777777" w:rsidR="00E24AD2" w:rsidRPr="00E559B9" w:rsidRDefault="00E24AD2" w:rsidP="00397249">
            <w:pPr>
              <w:pBdr>
                <w:top w:val="nil"/>
                <w:left w:val="nil"/>
                <w:bottom w:val="nil"/>
                <w:right w:val="nil"/>
                <w:between w:val="nil"/>
              </w:pBdr>
              <w:spacing w:line="254" w:lineRule="auto"/>
              <w:ind w:right="170"/>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Место рассмотрения заявок и подведения итогов</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0AECCFBE" w14:textId="77777777" w:rsidR="00D80DD8" w:rsidRPr="008A4C4C" w:rsidRDefault="00D80DD8" w:rsidP="00D80DD8">
            <w:pPr>
              <w:rPr>
                <w:rFonts w:ascii="Times New Roman" w:eastAsia="Times New Roman" w:hAnsi="Times New Roman" w:cs="Times New Roman"/>
                <w:sz w:val="22"/>
                <w:szCs w:val="22"/>
              </w:rPr>
            </w:pPr>
            <w:r w:rsidRPr="008A4C4C">
              <w:rPr>
                <w:rFonts w:ascii="Times New Roman" w:eastAsia="Times New Roman" w:hAnsi="Times New Roman" w:cs="Times New Roman"/>
                <w:sz w:val="22"/>
                <w:szCs w:val="22"/>
              </w:rPr>
              <w:t xml:space="preserve">675004, Амурская область, г. Благовещенск, </w:t>
            </w:r>
          </w:p>
          <w:p w14:paraId="39EA65CB" w14:textId="77777777" w:rsidR="00D80DD8" w:rsidRDefault="00D80DD8" w:rsidP="00D80DD8">
            <w:pPr>
              <w:rPr>
                <w:rFonts w:ascii="Times New Roman" w:eastAsia="Times New Roman" w:hAnsi="Times New Roman" w:cs="Times New Roman"/>
                <w:sz w:val="22"/>
                <w:szCs w:val="22"/>
              </w:rPr>
            </w:pPr>
            <w:r w:rsidRPr="008A4C4C">
              <w:rPr>
                <w:rFonts w:ascii="Times New Roman" w:eastAsia="Times New Roman" w:hAnsi="Times New Roman" w:cs="Times New Roman"/>
                <w:sz w:val="22"/>
                <w:szCs w:val="22"/>
              </w:rPr>
              <w:t xml:space="preserve">ул. Краснофлотская, д.123, помещ. 20005 </w:t>
            </w:r>
          </w:p>
          <w:p w14:paraId="1CD4988F" w14:textId="149D140E" w:rsidR="00E24AD2" w:rsidRPr="00E559B9" w:rsidRDefault="00E24AD2" w:rsidP="00397249">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p>
        </w:tc>
      </w:tr>
      <w:tr w:rsidR="00E24AD2" w:rsidRPr="00E559B9" w14:paraId="0C6269BF" w14:textId="77777777" w:rsidTr="00063BEF">
        <w:trPr>
          <w:trHeight w:val="58"/>
          <w:jc w:val="center"/>
        </w:trPr>
        <w:tc>
          <w:tcPr>
            <w:tcW w:w="562" w:type="dxa"/>
            <w:tcBorders>
              <w:top w:val="single" w:sz="4" w:space="0" w:color="000000"/>
              <w:left w:val="single" w:sz="4" w:space="0" w:color="000000"/>
              <w:bottom w:val="single" w:sz="4" w:space="0" w:color="000000"/>
            </w:tcBorders>
            <w:shd w:val="clear" w:color="auto" w:fill="auto"/>
          </w:tcPr>
          <w:p w14:paraId="09B717CE" w14:textId="77777777" w:rsidR="00E24AD2" w:rsidRPr="00E559B9" w:rsidRDefault="00E24AD2" w:rsidP="00063BEF">
            <w:pPr>
              <w:pBdr>
                <w:top w:val="nil"/>
                <w:left w:val="nil"/>
                <w:bottom w:val="nil"/>
                <w:right w:val="nil"/>
                <w:between w:val="nil"/>
              </w:pBdr>
              <w:jc w:val="center"/>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20.</w:t>
            </w:r>
          </w:p>
        </w:tc>
        <w:tc>
          <w:tcPr>
            <w:tcW w:w="3261" w:type="dxa"/>
            <w:tcBorders>
              <w:top w:val="single" w:sz="4" w:space="0" w:color="000000"/>
              <w:left w:val="single" w:sz="4" w:space="0" w:color="000000"/>
              <w:bottom w:val="single" w:sz="4" w:space="0" w:color="000000"/>
            </w:tcBorders>
            <w:shd w:val="clear" w:color="auto" w:fill="auto"/>
          </w:tcPr>
          <w:p w14:paraId="5018E19F" w14:textId="77777777" w:rsidR="00E24AD2" w:rsidRPr="00E559B9" w:rsidRDefault="00E24AD2" w:rsidP="00397249">
            <w:pPr>
              <w:pBdr>
                <w:top w:val="nil"/>
                <w:left w:val="nil"/>
                <w:bottom w:val="nil"/>
                <w:right w:val="nil"/>
                <w:between w:val="nil"/>
              </w:pBdr>
              <w:spacing w:line="254" w:lineRule="auto"/>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Дата, время рассмотрения заявок</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5947BE8" w14:textId="379DF087" w:rsidR="00E24AD2" w:rsidRPr="00E559B9" w:rsidRDefault="00E24AD2" w:rsidP="00D80DD8">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w:t>
            </w:r>
            <w:r w:rsidR="00146861" w:rsidRPr="00E559B9">
              <w:rPr>
                <w:rFonts w:ascii="Times New Roman" w:eastAsia="Times New Roman" w:hAnsi="Times New Roman" w:cs="Times New Roman"/>
                <w:color w:val="191919"/>
                <w:sz w:val="22"/>
                <w:szCs w:val="22"/>
              </w:rPr>
              <w:t>1</w:t>
            </w:r>
            <w:r w:rsidR="00EA5B8C">
              <w:rPr>
                <w:rFonts w:ascii="Times New Roman" w:eastAsia="Times New Roman" w:hAnsi="Times New Roman" w:cs="Times New Roman"/>
                <w:color w:val="191919"/>
                <w:sz w:val="22"/>
                <w:szCs w:val="22"/>
              </w:rPr>
              <w:t>7</w:t>
            </w:r>
            <w:r w:rsidRPr="00E559B9">
              <w:rPr>
                <w:rFonts w:ascii="Times New Roman" w:eastAsia="Times New Roman" w:hAnsi="Times New Roman" w:cs="Times New Roman"/>
                <w:color w:val="191919"/>
                <w:sz w:val="22"/>
                <w:szCs w:val="22"/>
              </w:rPr>
              <w:t xml:space="preserve">» </w:t>
            </w:r>
            <w:r w:rsidR="00D80DD8">
              <w:rPr>
                <w:rFonts w:ascii="Times New Roman" w:eastAsia="Times New Roman" w:hAnsi="Times New Roman" w:cs="Times New Roman"/>
                <w:color w:val="191919"/>
                <w:sz w:val="22"/>
                <w:szCs w:val="22"/>
              </w:rPr>
              <w:t>марта</w:t>
            </w:r>
            <w:r w:rsidR="00511D62" w:rsidRPr="00E559B9">
              <w:rPr>
                <w:rFonts w:ascii="Times New Roman" w:eastAsia="Times New Roman" w:hAnsi="Times New Roman" w:cs="Times New Roman"/>
                <w:color w:val="191919"/>
                <w:sz w:val="22"/>
                <w:szCs w:val="22"/>
              </w:rPr>
              <w:t xml:space="preserve"> </w:t>
            </w:r>
            <w:r w:rsidRPr="00E559B9">
              <w:rPr>
                <w:rFonts w:ascii="Times New Roman" w:eastAsia="Times New Roman" w:hAnsi="Times New Roman" w:cs="Times New Roman"/>
                <w:color w:val="191919"/>
                <w:sz w:val="22"/>
                <w:szCs w:val="22"/>
              </w:rPr>
              <w:t>202</w:t>
            </w:r>
            <w:r w:rsidR="00D80DD8">
              <w:rPr>
                <w:rFonts w:ascii="Times New Roman" w:eastAsia="Times New Roman" w:hAnsi="Times New Roman" w:cs="Times New Roman"/>
                <w:color w:val="191919"/>
                <w:sz w:val="22"/>
                <w:szCs w:val="22"/>
              </w:rPr>
              <w:t>5</w:t>
            </w:r>
            <w:r w:rsidRPr="00E559B9">
              <w:rPr>
                <w:rFonts w:ascii="Times New Roman" w:eastAsia="Times New Roman" w:hAnsi="Times New Roman" w:cs="Times New Roman"/>
                <w:color w:val="191919"/>
                <w:sz w:val="22"/>
                <w:szCs w:val="22"/>
              </w:rPr>
              <w:t xml:space="preserve"> года </w:t>
            </w:r>
            <w:r w:rsidR="00063BEF" w:rsidRPr="00E559B9">
              <w:rPr>
                <w:rFonts w:ascii="Times New Roman" w:eastAsia="Times New Roman" w:hAnsi="Times New Roman" w:cs="Times New Roman"/>
                <w:color w:val="191919"/>
                <w:sz w:val="22"/>
                <w:szCs w:val="22"/>
              </w:rPr>
              <w:t>09</w:t>
            </w:r>
            <w:r w:rsidR="00E66D8C" w:rsidRPr="00E559B9">
              <w:rPr>
                <w:rFonts w:ascii="Times New Roman" w:eastAsia="Times New Roman" w:hAnsi="Times New Roman" w:cs="Times New Roman"/>
                <w:color w:val="191919"/>
                <w:sz w:val="22"/>
                <w:szCs w:val="22"/>
              </w:rPr>
              <w:t xml:space="preserve"> </w:t>
            </w:r>
            <w:r w:rsidRPr="00E559B9">
              <w:rPr>
                <w:rFonts w:ascii="Times New Roman" w:eastAsia="Times New Roman" w:hAnsi="Times New Roman" w:cs="Times New Roman"/>
                <w:color w:val="191919"/>
                <w:sz w:val="22"/>
                <w:szCs w:val="22"/>
              </w:rPr>
              <w:t xml:space="preserve">час. </w:t>
            </w:r>
            <w:r w:rsidR="00EA5B8C">
              <w:rPr>
                <w:rFonts w:ascii="Times New Roman" w:eastAsia="Times New Roman" w:hAnsi="Times New Roman" w:cs="Times New Roman"/>
                <w:color w:val="191919"/>
                <w:sz w:val="22"/>
                <w:szCs w:val="22"/>
              </w:rPr>
              <w:t>3</w:t>
            </w:r>
            <w:r w:rsidR="00E66D8C" w:rsidRPr="00E559B9">
              <w:rPr>
                <w:rFonts w:ascii="Times New Roman" w:eastAsia="Times New Roman" w:hAnsi="Times New Roman" w:cs="Times New Roman"/>
                <w:color w:val="191919"/>
                <w:sz w:val="22"/>
                <w:szCs w:val="22"/>
              </w:rPr>
              <w:t xml:space="preserve">0 </w:t>
            </w:r>
            <w:r w:rsidRPr="00E559B9">
              <w:rPr>
                <w:rFonts w:ascii="Times New Roman" w:eastAsia="Times New Roman" w:hAnsi="Times New Roman" w:cs="Times New Roman"/>
                <w:color w:val="191919"/>
                <w:sz w:val="22"/>
                <w:szCs w:val="22"/>
              </w:rPr>
              <w:t>мин. (время местное)</w:t>
            </w:r>
          </w:p>
        </w:tc>
      </w:tr>
      <w:tr w:rsidR="00E24AD2" w:rsidRPr="00E559B9" w14:paraId="48FE1CF6"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367F7E88" w14:textId="77777777" w:rsidR="00E24AD2" w:rsidRPr="00E559B9" w:rsidRDefault="00E24AD2" w:rsidP="00063BEF">
            <w:pPr>
              <w:pBdr>
                <w:top w:val="nil"/>
                <w:left w:val="nil"/>
                <w:bottom w:val="nil"/>
                <w:right w:val="nil"/>
                <w:between w:val="nil"/>
              </w:pBdr>
              <w:jc w:val="center"/>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21.</w:t>
            </w:r>
          </w:p>
        </w:tc>
        <w:tc>
          <w:tcPr>
            <w:tcW w:w="3261" w:type="dxa"/>
            <w:tcBorders>
              <w:top w:val="single" w:sz="4" w:space="0" w:color="000000"/>
              <w:left w:val="single" w:sz="4" w:space="0" w:color="000000"/>
              <w:bottom w:val="single" w:sz="4" w:space="0" w:color="000000"/>
            </w:tcBorders>
            <w:shd w:val="clear" w:color="auto" w:fill="auto"/>
          </w:tcPr>
          <w:p w14:paraId="5425FF72" w14:textId="77777777" w:rsidR="00E24AD2" w:rsidRPr="00E559B9" w:rsidRDefault="00E24AD2" w:rsidP="00397249">
            <w:pPr>
              <w:pBdr>
                <w:top w:val="nil"/>
                <w:left w:val="nil"/>
                <w:bottom w:val="nil"/>
                <w:right w:val="nil"/>
                <w:between w:val="nil"/>
              </w:pBdr>
              <w:spacing w:line="254" w:lineRule="auto"/>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Дата подведения итогов</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0C5A2A9" w14:textId="0080E60E" w:rsidR="00E24AD2" w:rsidRPr="00E559B9" w:rsidRDefault="00E24AD2" w:rsidP="00D80DD8">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w:t>
            </w:r>
            <w:r w:rsidR="00146861" w:rsidRPr="00E559B9">
              <w:rPr>
                <w:rFonts w:ascii="Times New Roman" w:eastAsia="Times New Roman" w:hAnsi="Times New Roman" w:cs="Times New Roman"/>
                <w:color w:val="191919"/>
                <w:sz w:val="22"/>
                <w:szCs w:val="22"/>
              </w:rPr>
              <w:t>1</w:t>
            </w:r>
            <w:r w:rsidR="00EA5B8C">
              <w:rPr>
                <w:rFonts w:ascii="Times New Roman" w:eastAsia="Times New Roman" w:hAnsi="Times New Roman" w:cs="Times New Roman"/>
                <w:color w:val="191919"/>
                <w:sz w:val="22"/>
                <w:szCs w:val="22"/>
              </w:rPr>
              <w:t>7</w:t>
            </w:r>
            <w:r w:rsidRPr="00E559B9">
              <w:rPr>
                <w:rFonts w:ascii="Times New Roman" w:eastAsia="Times New Roman" w:hAnsi="Times New Roman" w:cs="Times New Roman"/>
                <w:color w:val="191919"/>
                <w:sz w:val="22"/>
                <w:szCs w:val="22"/>
              </w:rPr>
              <w:t xml:space="preserve">» </w:t>
            </w:r>
            <w:r w:rsidR="00D80DD8">
              <w:rPr>
                <w:rFonts w:ascii="Times New Roman" w:eastAsia="Times New Roman" w:hAnsi="Times New Roman" w:cs="Times New Roman"/>
                <w:color w:val="191919"/>
                <w:sz w:val="22"/>
                <w:szCs w:val="22"/>
              </w:rPr>
              <w:t>марта</w:t>
            </w:r>
            <w:r w:rsidR="00511D62" w:rsidRPr="00E559B9">
              <w:rPr>
                <w:rFonts w:ascii="Times New Roman" w:eastAsia="Times New Roman" w:hAnsi="Times New Roman" w:cs="Times New Roman"/>
                <w:color w:val="191919"/>
                <w:sz w:val="22"/>
                <w:szCs w:val="22"/>
              </w:rPr>
              <w:t xml:space="preserve"> </w:t>
            </w:r>
            <w:r w:rsidRPr="00E559B9">
              <w:rPr>
                <w:rFonts w:ascii="Times New Roman" w:eastAsia="Times New Roman" w:hAnsi="Times New Roman" w:cs="Times New Roman"/>
                <w:color w:val="191919"/>
                <w:sz w:val="22"/>
                <w:szCs w:val="22"/>
              </w:rPr>
              <w:t>202</w:t>
            </w:r>
            <w:r w:rsidR="00D80DD8">
              <w:rPr>
                <w:rFonts w:ascii="Times New Roman" w:eastAsia="Times New Roman" w:hAnsi="Times New Roman" w:cs="Times New Roman"/>
                <w:color w:val="191919"/>
                <w:sz w:val="22"/>
                <w:szCs w:val="22"/>
              </w:rPr>
              <w:t>5</w:t>
            </w:r>
            <w:r w:rsidRPr="00E559B9">
              <w:rPr>
                <w:rFonts w:ascii="Times New Roman" w:eastAsia="Times New Roman" w:hAnsi="Times New Roman" w:cs="Times New Roman"/>
                <w:color w:val="191919"/>
                <w:sz w:val="22"/>
                <w:szCs w:val="22"/>
              </w:rPr>
              <w:t xml:space="preserve"> года не позднее </w:t>
            </w:r>
            <w:r w:rsidR="00063BEF" w:rsidRPr="00E559B9">
              <w:rPr>
                <w:rFonts w:ascii="Times New Roman" w:eastAsia="Times New Roman" w:hAnsi="Times New Roman" w:cs="Times New Roman"/>
                <w:color w:val="191919"/>
                <w:sz w:val="22"/>
                <w:szCs w:val="22"/>
              </w:rPr>
              <w:t>12</w:t>
            </w:r>
            <w:r w:rsidR="00B83A61" w:rsidRPr="00E559B9">
              <w:rPr>
                <w:rFonts w:ascii="Times New Roman" w:eastAsia="Times New Roman" w:hAnsi="Times New Roman" w:cs="Times New Roman"/>
                <w:color w:val="191919"/>
                <w:sz w:val="22"/>
                <w:szCs w:val="22"/>
              </w:rPr>
              <w:t xml:space="preserve"> </w:t>
            </w:r>
            <w:r w:rsidRPr="00E559B9">
              <w:rPr>
                <w:rFonts w:ascii="Times New Roman" w:eastAsia="Times New Roman" w:hAnsi="Times New Roman" w:cs="Times New Roman"/>
                <w:color w:val="191919"/>
                <w:sz w:val="22"/>
                <w:szCs w:val="22"/>
              </w:rPr>
              <w:t xml:space="preserve">час. </w:t>
            </w:r>
            <w:r w:rsidR="00EA5B8C">
              <w:rPr>
                <w:rFonts w:ascii="Times New Roman" w:eastAsia="Times New Roman" w:hAnsi="Times New Roman" w:cs="Times New Roman"/>
                <w:color w:val="191919"/>
                <w:sz w:val="22"/>
                <w:szCs w:val="22"/>
              </w:rPr>
              <w:t>3</w:t>
            </w:r>
            <w:r w:rsidRPr="00E559B9">
              <w:rPr>
                <w:rFonts w:ascii="Times New Roman" w:eastAsia="Times New Roman" w:hAnsi="Times New Roman" w:cs="Times New Roman"/>
                <w:color w:val="191919"/>
                <w:sz w:val="22"/>
                <w:szCs w:val="22"/>
              </w:rPr>
              <w:t>0 мин. (время местное)</w:t>
            </w:r>
          </w:p>
        </w:tc>
      </w:tr>
      <w:tr w:rsidR="00E24AD2" w:rsidRPr="00E559B9" w14:paraId="145553B2"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57A9F4F7" w14:textId="77777777" w:rsidR="00E24AD2" w:rsidRPr="00E559B9" w:rsidRDefault="00E24AD2" w:rsidP="00063BEF">
            <w:pPr>
              <w:pBdr>
                <w:top w:val="nil"/>
                <w:left w:val="nil"/>
                <w:bottom w:val="nil"/>
                <w:right w:val="nil"/>
                <w:between w:val="nil"/>
              </w:pBdr>
              <w:jc w:val="center"/>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22.</w:t>
            </w:r>
          </w:p>
        </w:tc>
        <w:tc>
          <w:tcPr>
            <w:tcW w:w="3261" w:type="dxa"/>
            <w:tcBorders>
              <w:top w:val="single" w:sz="4" w:space="0" w:color="000000"/>
              <w:left w:val="single" w:sz="4" w:space="0" w:color="000000"/>
              <w:bottom w:val="single" w:sz="4" w:space="0" w:color="000000"/>
            </w:tcBorders>
            <w:shd w:val="clear" w:color="auto" w:fill="auto"/>
          </w:tcPr>
          <w:p w14:paraId="2E277B47" w14:textId="77777777" w:rsidR="00E24AD2" w:rsidRPr="00E559B9" w:rsidRDefault="00E24AD2" w:rsidP="00397249">
            <w:pPr>
              <w:pBdr>
                <w:top w:val="nil"/>
                <w:left w:val="nil"/>
                <w:bottom w:val="nil"/>
                <w:right w:val="nil"/>
                <w:between w:val="nil"/>
              </w:pBdr>
              <w:spacing w:line="254" w:lineRule="auto"/>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Особенности участия в закупке субъектов малого и среднего предпринимательства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3BB11A93" w14:textId="77777777" w:rsidR="00E24AD2" w:rsidRPr="00E559B9"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Не установлены</w:t>
            </w:r>
          </w:p>
        </w:tc>
      </w:tr>
      <w:tr w:rsidR="00E24AD2" w:rsidRPr="00E559B9" w14:paraId="0D004288"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2878826C" w14:textId="77777777" w:rsidR="00E24AD2" w:rsidRPr="00E559B9" w:rsidRDefault="00E24AD2" w:rsidP="00063BEF">
            <w:pPr>
              <w:pBdr>
                <w:top w:val="nil"/>
                <w:left w:val="nil"/>
                <w:bottom w:val="nil"/>
                <w:right w:val="nil"/>
                <w:between w:val="nil"/>
              </w:pBdr>
              <w:jc w:val="center"/>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23.</w:t>
            </w:r>
          </w:p>
        </w:tc>
        <w:tc>
          <w:tcPr>
            <w:tcW w:w="3261" w:type="dxa"/>
            <w:tcBorders>
              <w:top w:val="single" w:sz="4" w:space="0" w:color="000000"/>
              <w:left w:val="single" w:sz="4" w:space="0" w:color="000000"/>
              <w:bottom w:val="single" w:sz="4" w:space="0" w:color="000000"/>
            </w:tcBorders>
            <w:shd w:val="clear" w:color="auto" w:fill="auto"/>
          </w:tcPr>
          <w:p w14:paraId="323029E6" w14:textId="77777777" w:rsidR="00E24AD2" w:rsidRPr="00E559B9" w:rsidRDefault="00E24AD2" w:rsidP="00397249">
            <w:pPr>
              <w:pBdr>
                <w:top w:val="nil"/>
                <w:left w:val="nil"/>
                <w:bottom w:val="nil"/>
                <w:right w:val="nil"/>
                <w:between w:val="nil"/>
              </w:pBdr>
              <w:spacing w:line="254" w:lineRule="auto"/>
              <w:ind w:right="170"/>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Срок, место и порядок предоставления Закупочной документации</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7CC42D06" w14:textId="373D9E8B" w:rsidR="00E24AD2" w:rsidRPr="00E559B9" w:rsidRDefault="00E24AD2" w:rsidP="00033D3F">
            <w:pPr>
              <w:pBdr>
                <w:top w:val="nil"/>
                <w:left w:val="nil"/>
                <w:bottom w:val="nil"/>
                <w:right w:val="nil"/>
                <w:between w:val="nil"/>
              </w:pBdr>
              <w:spacing w:line="266" w:lineRule="auto"/>
              <w:ind w:firstLine="178"/>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 xml:space="preserve">Закупочная документация доступна для ознакомления на сайте </w:t>
            </w:r>
            <w:r w:rsidR="002B353B" w:rsidRPr="002B353B">
              <w:rPr>
                <w:rFonts w:ascii="Times New Roman" w:eastAsia="Times New Roman" w:hAnsi="Times New Roman" w:cs="Times New Roman"/>
                <w:b/>
                <w:bCs/>
                <w:sz w:val="22"/>
                <w:szCs w:val="22"/>
              </w:rPr>
              <w:t>http://amururban.online</w:t>
            </w:r>
            <w:r w:rsidRPr="00E559B9">
              <w:rPr>
                <w:rFonts w:ascii="Times New Roman" w:eastAsia="Times New Roman" w:hAnsi="Times New Roman" w:cs="Times New Roman"/>
                <w:color w:val="191919"/>
                <w:sz w:val="22"/>
                <w:szCs w:val="22"/>
              </w:rPr>
              <w:t>, без взимания платы, с момента ее опубликования.</w:t>
            </w:r>
          </w:p>
        </w:tc>
      </w:tr>
      <w:tr w:rsidR="00E24AD2" w:rsidRPr="00E559B9" w14:paraId="5ED229B5"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5E051EEA" w14:textId="77777777" w:rsidR="00E24AD2" w:rsidRPr="00E559B9" w:rsidRDefault="00E24AD2" w:rsidP="00063BEF">
            <w:pPr>
              <w:pBdr>
                <w:top w:val="nil"/>
                <w:left w:val="nil"/>
                <w:bottom w:val="nil"/>
                <w:right w:val="nil"/>
                <w:between w:val="nil"/>
              </w:pBdr>
              <w:jc w:val="center"/>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24.</w:t>
            </w:r>
          </w:p>
        </w:tc>
        <w:tc>
          <w:tcPr>
            <w:tcW w:w="3261" w:type="dxa"/>
            <w:tcBorders>
              <w:top w:val="single" w:sz="4" w:space="0" w:color="000000"/>
              <w:left w:val="single" w:sz="4" w:space="0" w:color="000000"/>
              <w:bottom w:val="single" w:sz="4" w:space="0" w:color="000000"/>
            </w:tcBorders>
            <w:shd w:val="clear" w:color="auto" w:fill="auto"/>
          </w:tcPr>
          <w:p w14:paraId="057FEA1A" w14:textId="77777777" w:rsidR="00E24AD2" w:rsidRPr="00E559B9" w:rsidRDefault="00E24AD2" w:rsidP="00397249">
            <w:pPr>
              <w:pBdr>
                <w:top w:val="nil"/>
                <w:left w:val="nil"/>
                <w:bottom w:val="nil"/>
                <w:right w:val="nil"/>
                <w:between w:val="nil"/>
              </w:pBdr>
              <w:spacing w:line="254" w:lineRule="auto"/>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Срок заключения договора по итогам Запроса предложений</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7449AED" w14:textId="77777777" w:rsidR="00E24AD2" w:rsidRPr="00E559B9" w:rsidRDefault="00E24AD2" w:rsidP="00033D3F">
            <w:pPr>
              <w:pBdr>
                <w:top w:val="nil"/>
                <w:left w:val="nil"/>
                <w:bottom w:val="nil"/>
                <w:right w:val="nil"/>
                <w:between w:val="nil"/>
              </w:pBdr>
              <w:spacing w:line="266" w:lineRule="auto"/>
              <w:ind w:firstLine="178"/>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 xml:space="preserve">Договор по результатам Запроса предложений заключается не позднее чем через двадцать </w:t>
            </w:r>
            <w:r w:rsidR="00511D62" w:rsidRPr="00E559B9">
              <w:rPr>
                <w:rFonts w:ascii="Times New Roman" w:eastAsia="Times New Roman" w:hAnsi="Times New Roman" w:cs="Times New Roman"/>
                <w:color w:val="191919"/>
                <w:sz w:val="22"/>
                <w:szCs w:val="22"/>
              </w:rPr>
              <w:t>д</w:t>
            </w:r>
            <w:r w:rsidRPr="00E559B9">
              <w:rPr>
                <w:rFonts w:ascii="Times New Roman" w:eastAsia="Times New Roman" w:hAnsi="Times New Roman" w:cs="Times New Roman"/>
                <w:color w:val="191919"/>
                <w:sz w:val="22"/>
                <w:szCs w:val="22"/>
              </w:rPr>
              <w:t>ней с даты размещения на Сайте итогового протокола закупочной процедуры.</w:t>
            </w:r>
          </w:p>
          <w:p w14:paraId="3DF82168" w14:textId="77777777" w:rsidR="00E24AD2" w:rsidRPr="00E559B9" w:rsidRDefault="00E24AD2" w:rsidP="00033D3F">
            <w:pPr>
              <w:pBdr>
                <w:top w:val="nil"/>
                <w:left w:val="nil"/>
                <w:bottom w:val="nil"/>
                <w:right w:val="nil"/>
                <w:between w:val="nil"/>
              </w:pBdr>
              <w:spacing w:line="266" w:lineRule="auto"/>
              <w:ind w:firstLine="178"/>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Итоговый протокол закупочной процедуры размещается на Сайте в течение трех рабочих дней со дня подведения итогов Запроса предложений.</w:t>
            </w:r>
          </w:p>
          <w:p w14:paraId="73266C2B" w14:textId="77777777" w:rsidR="00E24AD2" w:rsidRPr="00E559B9" w:rsidRDefault="00E24AD2" w:rsidP="00033D3F">
            <w:pPr>
              <w:pBdr>
                <w:top w:val="nil"/>
                <w:left w:val="nil"/>
                <w:bottom w:val="nil"/>
                <w:right w:val="nil"/>
                <w:between w:val="nil"/>
              </w:pBdr>
              <w:spacing w:line="266" w:lineRule="auto"/>
              <w:ind w:firstLine="178"/>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Договор по результатам Запроса предложений составляется Заказчиком путем включения в проект договора, прилагаемый к Закупочной документации, условий, предложенных Участником закупки, с которым заключается договор.</w:t>
            </w:r>
          </w:p>
          <w:p w14:paraId="2410A236" w14:textId="77777777" w:rsidR="00E24AD2" w:rsidRPr="00E559B9" w:rsidRDefault="00E24AD2" w:rsidP="00033D3F">
            <w:pPr>
              <w:pBdr>
                <w:top w:val="nil"/>
                <w:left w:val="nil"/>
                <w:bottom w:val="nil"/>
                <w:right w:val="nil"/>
                <w:between w:val="nil"/>
              </w:pBdr>
              <w:spacing w:line="266" w:lineRule="auto"/>
              <w:ind w:firstLine="178"/>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Проект договора направляется Заказчиком победителю Запроса предложений по адресу электронной почты, указанному в его Заявке.</w:t>
            </w:r>
          </w:p>
          <w:p w14:paraId="2D2BBD5F" w14:textId="1BBBE08C" w:rsidR="00E24AD2" w:rsidRPr="00E559B9" w:rsidRDefault="00E24AD2" w:rsidP="00033D3F">
            <w:pPr>
              <w:pBdr>
                <w:top w:val="nil"/>
                <w:left w:val="nil"/>
                <w:bottom w:val="nil"/>
                <w:right w:val="nil"/>
                <w:between w:val="nil"/>
              </w:pBdr>
              <w:tabs>
                <w:tab w:val="left" w:pos="351"/>
              </w:tabs>
              <w:spacing w:line="266" w:lineRule="auto"/>
              <w:ind w:firstLine="178"/>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 xml:space="preserve">Победитель Запроса предложений в течение двух дней с момента направления ему проекта договора обязан передать Заказчику два </w:t>
            </w:r>
            <w:r w:rsidR="00483F27" w:rsidRPr="00E559B9">
              <w:rPr>
                <w:rFonts w:ascii="Times New Roman" w:eastAsia="Times New Roman" w:hAnsi="Times New Roman" w:cs="Times New Roman"/>
                <w:color w:val="191919"/>
                <w:sz w:val="22"/>
                <w:szCs w:val="22"/>
              </w:rPr>
              <w:t>экземпляра,</w:t>
            </w:r>
            <w:r w:rsidRPr="00E559B9">
              <w:rPr>
                <w:rFonts w:ascii="Times New Roman" w:eastAsia="Times New Roman" w:hAnsi="Times New Roman" w:cs="Times New Roman"/>
                <w:color w:val="191919"/>
                <w:sz w:val="22"/>
                <w:szCs w:val="22"/>
              </w:rPr>
              <w:t xml:space="preserve"> подписанного им договора (если иное количество экземпляров договора не требуется в соответствии с его условиями).</w:t>
            </w:r>
          </w:p>
          <w:p w14:paraId="020CB17E" w14:textId="77777777" w:rsidR="00E24AD2" w:rsidRPr="00E559B9" w:rsidRDefault="00E24AD2" w:rsidP="00033D3F">
            <w:pPr>
              <w:pBdr>
                <w:top w:val="nil"/>
                <w:left w:val="nil"/>
                <w:bottom w:val="nil"/>
                <w:right w:val="nil"/>
                <w:between w:val="nil"/>
              </w:pBdr>
              <w:tabs>
                <w:tab w:val="left" w:pos="351"/>
              </w:tabs>
              <w:spacing w:line="266" w:lineRule="auto"/>
              <w:ind w:firstLine="178"/>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Заказчик проверяет предоставленные документы, подписывает два экземпляра договора (если иное количество экземпляров договора не требуется в соответствии с его условиями) и в течение двух рабочих с даты такого подписания направляет Участнику закупки один экземпляр заключенного договора.</w:t>
            </w:r>
          </w:p>
          <w:p w14:paraId="3C01E94B" w14:textId="77777777" w:rsidR="00E24AD2" w:rsidRPr="00E559B9" w:rsidRDefault="00E24AD2" w:rsidP="00033D3F">
            <w:pPr>
              <w:pBdr>
                <w:top w:val="nil"/>
                <w:left w:val="nil"/>
                <w:bottom w:val="nil"/>
                <w:right w:val="nil"/>
                <w:between w:val="nil"/>
              </w:pBdr>
              <w:tabs>
                <w:tab w:val="left" w:pos="351"/>
              </w:tabs>
              <w:spacing w:line="266" w:lineRule="auto"/>
              <w:ind w:firstLine="178"/>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 xml:space="preserve">Заказчик вправе отказаться от заключения договора с Участником закупки, выбранным по результатам Запроса предложений, в следующих случаях: </w:t>
            </w:r>
          </w:p>
          <w:p w14:paraId="305FB6C5" w14:textId="77777777" w:rsidR="00E24AD2" w:rsidRPr="00E559B9" w:rsidRDefault="00E24AD2" w:rsidP="00033D3F">
            <w:pPr>
              <w:pBdr>
                <w:top w:val="nil"/>
                <w:left w:val="nil"/>
                <w:bottom w:val="nil"/>
                <w:right w:val="nil"/>
                <w:between w:val="nil"/>
              </w:pBdr>
              <w:tabs>
                <w:tab w:val="left" w:pos="462"/>
              </w:tabs>
              <w:spacing w:line="266" w:lineRule="auto"/>
              <w:ind w:firstLine="178"/>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а)</w:t>
            </w:r>
            <w:r w:rsidRPr="00E559B9">
              <w:rPr>
                <w:rFonts w:ascii="Times New Roman" w:eastAsia="Times New Roman" w:hAnsi="Times New Roman" w:cs="Times New Roman"/>
                <w:color w:val="191919"/>
                <w:sz w:val="22"/>
                <w:szCs w:val="22"/>
              </w:rPr>
              <w:tab/>
              <w:t>предоставление Поставщиком недостоверных сведений и (или) документов в Заявке и (или) в иных предоставленных документах;</w:t>
            </w:r>
          </w:p>
          <w:p w14:paraId="62F369D9" w14:textId="77777777" w:rsidR="00E24AD2" w:rsidRPr="00E559B9" w:rsidRDefault="00E24AD2" w:rsidP="00033D3F">
            <w:pPr>
              <w:pBdr>
                <w:top w:val="nil"/>
                <w:left w:val="nil"/>
                <w:bottom w:val="nil"/>
                <w:right w:val="nil"/>
                <w:between w:val="nil"/>
              </w:pBdr>
              <w:tabs>
                <w:tab w:val="left" w:pos="462"/>
              </w:tabs>
              <w:spacing w:line="266" w:lineRule="auto"/>
              <w:ind w:firstLine="178"/>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б)</w:t>
            </w:r>
            <w:r w:rsidRPr="00E559B9">
              <w:rPr>
                <w:rFonts w:ascii="Times New Roman" w:eastAsia="Times New Roman" w:hAnsi="Times New Roman" w:cs="Times New Roman"/>
                <w:color w:val="191919"/>
                <w:sz w:val="22"/>
                <w:szCs w:val="22"/>
              </w:rPr>
              <w:tab/>
              <w:t>изменение потребности Заказчика в продукции;</w:t>
            </w:r>
          </w:p>
          <w:p w14:paraId="2F309235" w14:textId="77777777" w:rsidR="00E24AD2" w:rsidRPr="00E559B9" w:rsidRDefault="00E24AD2" w:rsidP="00033D3F">
            <w:pPr>
              <w:pBdr>
                <w:top w:val="nil"/>
                <w:left w:val="nil"/>
                <w:bottom w:val="nil"/>
                <w:right w:val="nil"/>
                <w:between w:val="nil"/>
              </w:pBdr>
              <w:tabs>
                <w:tab w:val="left" w:pos="351"/>
              </w:tabs>
              <w:spacing w:line="266" w:lineRule="auto"/>
              <w:ind w:firstLine="178"/>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 xml:space="preserve">В случае уклонения или отказа победителя Запроса предложений от заключения договора Заказчик вправе заключить договор с Участником закупки, предложившим условия, признанные Закупочной комиссией следующими по привлекательности по сравнению с предложением отказавшегося от заключения договора победителя Запроса предложений. </w:t>
            </w:r>
          </w:p>
          <w:p w14:paraId="7565D610" w14:textId="77777777" w:rsidR="00E24AD2" w:rsidRPr="00E559B9" w:rsidRDefault="00E24AD2" w:rsidP="00033D3F">
            <w:pPr>
              <w:pBdr>
                <w:top w:val="nil"/>
                <w:left w:val="nil"/>
                <w:bottom w:val="nil"/>
                <w:right w:val="nil"/>
                <w:between w:val="nil"/>
              </w:pBdr>
              <w:spacing w:line="266" w:lineRule="auto"/>
              <w:ind w:firstLine="178"/>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При отказе такого Участника закупки от заключения договора договор может быть заключен с иными Участниками закупки в порядке убывания привлекательности предложенных им условий.</w:t>
            </w:r>
          </w:p>
        </w:tc>
      </w:tr>
      <w:tr w:rsidR="00E24AD2" w:rsidRPr="00E559B9" w14:paraId="73ED9235" w14:textId="77777777" w:rsidTr="00F675CC">
        <w:trPr>
          <w:jc w:val="center"/>
        </w:trPr>
        <w:tc>
          <w:tcPr>
            <w:tcW w:w="562" w:type="dxa"/>
            <w:tcBorders>
              <w:top w:val="single" w:sz="4" w:space="0" w:color="000000"/>
              <w:left w:val="single" w:sz="4" w:space="0" w:color="000000"/>
              <w:bottom w:val="single" w:sz="4" w:space="0" w:color="000000"/>
            </w:tcBorders>
            <w:shd w:val="clear" w:color="auto" w:fill="auto"/>
          </w:tcPr>
          <w:p w14:paraId="3F96F55F" w14:textId="77777777" w:rsidR="00E24AD2" w:rsidRPr="00E559B9" w:rsidRDefault="00E24AD2" w:rsidP="00063BEF">
            <w:pPr>
              <w:pBdr>
                <w:top w:val="nil"/>
                <w:left w:val="nil"/>
                <w:bottom w:val="nil"/>
                <w:right w:val="nil"/>
                <w:between w:val="nil"/>
              </w:pBdr>
              <w:jc w:val="center"/>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lastRenderedPageBreak/>
              <w:t>25.</w:t>
            </w:r>
          </w:p>
        </w:tc>
        <w:tc>
          <w:tcPr>
            <w:tcW w:w="3261" w:type="dxa"/>
            <w:tcBorders>
              <w:top w:val="single" w:sz="4" w:space="0" w:color="000000"/>
              <w:left w:val="single" w:sz="4" w:space="0" w:color="000000"/>
              <w:bottom w:val="single" w:sz="4" w:space="0" w:color="000000"/>
            </w:tcBorders>
            <w:shd w:val="clear" w:color="auto" w:fill="auto"/>
          </w:tcPr>
          <w:p w14:paraId="1D501794" w14:textId="77777777" w:rsidR="00E24AD2" w:rsidRPr="00E559B9" w:rsidRDefault="00E24AD2" w:rsidP="00D37783">
            <w:pPr>
              <w:keepLines/>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Обеспечение исполнения договора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24A548FB" w14:textId="54984365" w:rsidR="00E24AD2" w:rsidRPr="00E559B9" w:rsidRDefault="00033D3F" w:rsidP="00D37783">
            <w:pPr>
              <w:jc w:val="both"/>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1 % цены Договора</w:t>
            </w:r>
          </w:p>
        </w:tc>
      </w:tr>
      <w:tr w:rsidR="00FD2480" w:rsidRPr="00E559B9" w14:paraId="552C5AD4" w14:textId="77777777" w:rsidTr="00F675CC">
        <w:trPr>
          <w:trHeight w:val="5993"/>
          <w:jc w:val="center"/>
        </w:trPr>
        <w:tc>
          <w:tcPr>
            <w:tcW w:w="562" w:type="dxa"/>
            <w:tcBorders>
              <w:top w:val="single" w:sz="4" w:space="0" w:color="000000"/>
              <w:left w:val="single" w:sz="4" w:space="0" w:color="000000"/>
              <w:bottom w:val="single" w:sz="4" w:space="0" w:color="auto"/>
            </w:tcBorders>
            <w:shd w:val="clear" w:color="auto" w:fill="auto"/>
          </w:tcPr>
          <w:p w14:paraId="7C0EF0F7" w14:textId="77777777" w:rsidR="00FD2480" w:rsidRPr="00E559B9" w:rsidRDefault="00FD2480" w:rsidP="00063BEF">
            <w:pPr>
              <w:pBdr>
                <w:top w:val="nil"/>
                <w:left w:val="nil"/>
                <w:bottom w:val="nil"/>
                <w:right w:val="nil"/>
                <w:between w:val="nil"/>
              </w:pBdr>
              <w:jc w:val="center"/>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26.</w:t>
            </w:r>
          </w:p>
        </w:tc>
        <w:tc>
          <w:tcPr>
            <w:tcW w:w="3261" w:type="dxa"/>
            <w:tcBorders>
              <w:top w:val="single" w:sz="4" w:space="0" w:color="000000"/>
              <w:left w:val="single" w:sz="4" w:space="0" w:color="000000"/>
              <w:bottom w:val="single" w:sz="4" w:space="0" w:color="auto"/>
            </w:tcBorders>
            <w:shd w:val="clear" w:color="auto" w:fill="auto"/>
          </w:tcPr>
          <w:p w14:paraId="643F1B5B" w14:textId="77777777" w:rsidR="00FD2480" w:rsidRPr="00E559B9" w:rsidRDefault="00FD2480" w:rsidP="00D37783">
            <w:pPr>
              <w:pBdr>
                <w:top w:val="nil"/>
                <w:left w:val="nil"/>
                <w:bottom w:val="nil"/>
                <w:right w:val="nil"/>
                <w:between w:val="nil"/>
              </w:pBdr>
              <w:spacing w:line="254" w:lineRule="auto"/>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Прочая информация</w:t>
            </w:r>
          </w:p>
        </w:tc>
        <w:tc>
          <w:tcPr>
            <w:tcW w:w="6945" w:type="dxa"/>
            <w:tcBorders>
              <w:top w:val="single" w:sz="4" w:space="0" w:color="000000"/>
              <w:left w:val="single" w:sz="4" w:space="0" w:color="000000"/>
              <w:bottom w:val="single" w:sz="4" w:space="0" w:color="auto"/>
              <w:right w:val="single" w:sz="4" w:space="0" w:color="000000"/>
            </w:tcBorders>
            <w:shd w:val="clear" w:color="auto" w:fill="auto"/>
          </w:tcPr>
          <w:p w14:paraId="54E7FA42" w14:textId="48FD78CD" w:rsidR="00FD2480" w:rsidRPr="00E559B9" w:rsidRDefault="00FD2480" w:rsidP="00033D3F">
            <w:pPr>
              <w:pBdr>
                <w:top w:val="nil"/>
                <w:left w:val="nil"/>
                <w:bottom w:val="nil"/>
                <w:right w:val="nil"/>
                <w:between w:val="nil"/>
              </w:pBdr>
              <w:spacing w:line="266" w:lineRule="auto"/>
              <w:ind w:firstLine="178"/>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Данный запрос предложений не является торгами (конкурсом или аукционом), и его проведение не регулируется статьями 447-449 части первой Гражданского кодекса Российской Федерации, Федеральным законом от 18.07.2011 № 223-ФЗ «О закупках товаров, работ, услуг отдельными видами юридических лиц», Федеральным законом от 05.04.2014 года № 44-ФЗ «О контрактной системе в</w:t>
            </w:r>
            <w:r w:rsidR="00033D3F" w:rsidRPr="00E559B9">
              <w:rPr>
                <w:rFonts w:ascii="Times New Roman" w:eastAsia="Times New Roman" w:hAnsi="Times New Roman" w:cs="Times New Roman"/>
                <w:color w:val="191919"/>
                <w:sz w:val="22"/>
                <w:szCs w:val="22"/>
              </w:rPr>
              <w:t xml:space="preserve"> </w:t>
            </w:r>
            <w:r w:rsidRPr="00E559B9">
              <w:rPr>
                <w:rFonts w:ascii="Times New Roman" w:eastAsia="Times New Roman" w:hAnsi="Times New Roman" w:cs="Times New Roman"/>
                <w:color w:val="191919"/>
                <w:sz w:val="22"/>
                <w:szCs w:val="22"/>
              </w:rPr>
              <w:t>сфере закупок товаров, работ, услуг для обеспечения государственных и муниципальных нужд».</w:t>
            </w:r>
          </w:p>
          <w:p w14:paraId="62789EA6" w14:textId="778BCB26" w:rsidR="00FD2480" w:rsidRPr="00E559B9" w:rsidRDefault="00FD2480" w:rsidP="00033D3F">
            <w:pPr>
              <w:spacing w:line="266" w:lineRule="auto"/>
              <w:ind w:firstLine="178"/>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Запрос предложений</w:t>
            </w:r>
            <w:r w:rsidRPr="00E559B9">
              <w:rPr>
                <w:sz w:val="22"/>
                <w:szCs w:val="22"/>
              </w:rPr>
              <w:t xml:space="preserve"> </w:t>
            </w:r>
            <w:r w:rsidRPr="00E559B9">
              <w:rPr>
                <w:rFonts w:ascii="Times New Roman" w:eastAsia="Times New Roman" w:hAnsi="Times New Roman" w:cs="Times New Roman"/>
                <w:color w:val="191919"/>
                <w:sz w:val="22"/>
                <w:szCs w:val="22"/>
              </w:rPr>
              <w:t>также не является публичным конкурсом и не регулируется кодекса Российской Федерации, Федеральным законом от 18.07.2011 № 223-ФЗ «О закупках товаров, работ, услуг отдельными видами юридических лиц», Федеральным законом от 05.04.2014 года № 44-ФЗ «О контрактной системе в сфере закупок товаров, работ, услуг для обеспечения государственных и муниципальных нужд».</w:t>
            </w:r>
          </w:p>
          <w:p w14:paraId="486B3CFE" w14:textId="77777777" w:rsidR="00FD2480" w:rsidRPr="00E559B9" w:rsidRDefault="00FD2480" w:rsidP="00033D3F">
            <w:pPr>
              <w:pBdr>
                <w:top w:val="nil"/>
                <w:left w:val="nil"/>
                <w:bottom w:val="nil"/>
                <w:right w:val="nil"/>
                <w:between w:val="nil"/>
              </w:pBdr>
              <w:spacing w:line="269" w:lineRule="auto"/>
              <w:ind w:firstLine="178"/>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Запрос предложений также не является публичным конкурсом и не регулируется статьями 1057-1061 части второй Гражданского кодекса Российской Федерации.</w:t>
            </w:r>
          </w:p>
          <w:p w14:paraId="550FAB52" w14:textId="52914E6B" w:rsidR="00FD2480" w:rsidRPr="00E559B9" w:rsidRDefault="00FD2480" w:rsidP="00033D3F">
            <w:pPr>
              <w:pBdr>
                <w:top w:val="nil"/>
                <w:left w:val="nil"/>
                <w:bottom w:val="nil"/>
                <w:right w:val="nil"/>
                <w:between w:val="nil"/>
              </w:pBdr>
              <w:spacing w:line="266" w:lineRule="auto"/>
              <w:ind w:firstLine="178"/>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Заказчик вправе отказаться от проведения Запроса предложений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их проведения.</w:t>
            </w:r>
          </w:p>
        </w:tc>
      </w:tr>
    </w:tbl>
    <w:p w14:paraId="21A56264" w14:textId="77777777" w:rsidR="00FD2480" w:rsidRPr="00E559B9" w:rsidRDefault="00FD2480" w:rsidP="00E24AD2">
      <w:pPr>
        <w:ind w:firstLine="560"/>
        <w:rPr>
          <w:rFonts w:ascii="Times New Roman" w:eastAsia="Times New Roman" w:hAnsi="Times New Roman" w:cs="Times New Roman"/>
          <w:color w:val="191919"/>
          <w:sz w:val="22"/>
          <w:szCs w:val="22"/>
        </w:rPr>
      </w:pPr>
    </w:p>
    <w:p w14:paraId="60BC54F7" w14:textId="77777777" w:rsidR="00E24AD2" w:rsidRPr="00E559B9" w:rsidRDefault="00E24AD2" w:rsidP="00E24AD2">
      <w:pPr>
        <w:ind w:firstLine="560"/>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Приложение:</w:t>
      </w:r>
    </w:p>
    <w:p w14:paraId="3414823D" w14:textId="77777777" w:rsidR="00E24AD2" w:rsidRPr="00E559B9" w:rsidRDefault="00E24AD2" w:rsidP="005606B3">
      <w:pPr>
        <w:numPr>
          <w:ilvl w:val="0"/>
          <w:numId w:val="10"/>
        </w:numPr>
        <w:tabs>
          <w:tab w:val="left" w:pos="909"/>
        </w:tabs>
        <w:ind w:firstLine="560"/>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Техническое задание (Приложение № 1).</w:t>
      </w:r>
    </w:p>
    <w:p w14:paraId="11D53754" w14:textId="77777777" w:rsidR="00E24AD2" w:rsidRPr="00E559B9" w:rsidRDefault="00E24AD2" w:rsidP="005606B3">
      <w:pPr>
        <w:numPr>
          <w:ilvl w:val="0"/>
          <w:numId w:val="10"/>
        </w:numPr>
        <w:tabs>
          <w:tab w:val="left" w:pos="933"/>
        </w:tabs>
        <w:ind w:firstLine="560"/>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Заявка на участие в Запросе предложений (Приложение № 2).</w:t>
      </w:r>
    </w:p>
    <w:p w14:paraId="3BB84AD6" w14:textId="77777777" w:rsidR="00E24AD2" w:rsidRPr="00E559B9" w:rsidRDefault="00E24AD2" w:rsidP="005606B3">
      <w:pPr>
        <w:numPr>
          <w:ilvl w:val="0"/>
          <w:numId w:val="10"/>
        </w:numPr>
        <w:tabs>
          <w:tab w:val="left" w:pos="933"/>
        </w:tabs>
        <w:ind w:firstLine="560"/>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Опись документов, входящих в состав заявки на участие в Запросе предложений</w:t>
      </w:r>
      <w:r w:rsidRPr="00E559B9">
        <w:rPr>
          <w:sz w:val="22"/>
          <w:szCs w:val="22"/>
        </w:rPr>
        <w:t xml:space="preserve"> </w:t>
      </w:r>
      <w:r w:rsidRPr="00E559B9">
        <w:rPr>
          <w:rFonts w:ascii="Times New Roman" w:eastAsia="Times New Roman" w:hAnsi="Times New Roman" w:cs="Times New Roman"/>
          <w:color w:val="191919"/>
          <w:sz w:val="22"/>
          <w:szCs w:val="22"/>
        </w:rPr>
        <w:t>(Приложение № 3).</w:t>
      </w:r>
    </w:p>
    <w:p w14:paraId="281BCBDC" w14:textId="77777777" w:rsidR="00E24AD2" w:rsidRPr="00E559B9" w:rsidRDefault="00E24AD2" w:rsidP="005606B3">
      <w:pPr>
        <w:numPr>
          <w:ilvl w:val="0"/>
          <w:numId w:val="10"/>
        </w:numPr>
        <w:tabs>
          <w:tab w:val="left" w:pos="933"/>
        </w:tabs>
        <w:ind w:firstLine="560"/>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Согласие на обработку персональных данных (Приложение № 4).</w:t>
      </w:r>
    </w:p>
    <w:p w14:paraId="4D6881C6" w14:textId="77777777" w:rsidR="00E24AD2" w:rsidRPr="00E559B9" w:rsidRDefault="00E24AD2" w:rsidP="005606B3">
      <w:pPr>
        <w:numPr>
          <w:ilvl w:val="0"/>
          <w:numId w:val="10"/>
        </w:numPr>
        <w:tabs>
          <w:tab w:val="left" w:pos="933"/>
        </w:tabs>
        <w:ind w:firstLine="560"/>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Проект договора с приложениями (Приложение № 5)</w:t>
      </w:r>
    </w:p>
    <w:p w14:paraId="3D477461" w14:textId="77777777" w:rsidR="00E24AD2" w:rsidRPr="00E559B9" w:rsidRDefault="00E24AD2" w:rsidP="005606B3">
      <w:pPr>
        <w:numPr>
          <w:ilvl w:val="0"/>
          <w:numId w:val="10"/>
        </w:numPr>
        <w:tabs>
          <w:tab w:val="left" w:pos="933"/>
        </w:tabs>
        <w:ind w:firstLine="560"/>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Порядок рассмотрения и оценки заявок на участие в открытом запросе предложений (Приложение №6).</w:t>
      </w:r>
    </w:p>
    <w:p w14:paraId="794872D8" w14:textId="77777777" w:rsidR="00E24AD2" w:rsidRPr="00E559B9" w:rsidRDefault="00E24AD2" w:rsidP="00E24AD2">
      <w:pPr>
        <w:tabs>
          <w:tab w:val="left" w:pos="933"/>
        </w:tabs>
        <w:rPr>
          <w:rFonts w:ascii="Times New Roman" w:eastAsia="Times New Roman" w:hAnsi="Times New Roman" w:cs="Times New Roman"/>
          <w:color w:val="191919"/>
          <w:sz w:val="22"/>
          <w:szCs w:val="22"/>
        </w:rPr>
        <w:sectPr w:rsidR="00E24AD2" w:rsidRPr="00E559B9" w:rsidSect="00063BEF">
          <w:headerReference w:type="default" r:id="rId13"/>
          <w:headerReference w:type="first" r:id="rId14"/>
          <w:pgSz w:w="11900" w:h="16840"/>
          <w:pgMar w:top="1379" w:right="523" w:bottom="568" w:left="631" w:header="0" w:footer="3" w:gutter="0"/>
          <w:pgNumType w:start="12"/>
          <w:cols w:space="720"/>
          <w:titlePg/>
        </w:sectPr>
      </w:pPr>
    </w:p>
    <w:p w14:paraId="6B6ABEDA" w14:textId="77777777" w:rsidR="00E24AD2" w:rsidRPr="00E559B9" w:rsidRDefault="00E24AD2" w:rsidP="00E24AD2">
      <w:pPr>
        <w:pBdr>
          <w:top w:val="nil"/>
          <w:left w:val="nil"/>
          <w:bottom w:val="nil"/>
          <w:right w:val="nil"/>
          <w:between w:val="nil"/>
        </w:pBdr>
        <w:ind w:firstLine="6663"/>
        <w:rPr>
          <w:rFonts w:ascii="Times New Roman" w:eastAsia="Times New Roman" w:hAnsi="Times New Roman" w:cs="Times New Roman"/>
          <w:sz w:val="22"/>
          <w:szCs w:val="22"/>
        </w:rPr>
      </w:pPr>
      <w:r w:rsidRPr="00E559B9">
        <w:rPr>
          <w:rFonts w:ascii="Times New Roman" w:eastAsia="Times New Roman" w:hAnsi="Times New Roman" w:cs="Times New Roman"/>
          <w:color w:val="191919"/>
          <w:sz w:val="22"/>
          <w:szCs w:val="22"/>
        </w:rPr>
        <w:lastRenderedPageBreak/>
        <w:t xml:space="preserve">Приложение № </w:t>
      </w:r>
      <w:r w:rsidRPr="00E559B9">
        <w:rPr>
          <w:rFonts w:ascii="Times New Roman" w:eastAsia="Times New Roman" w:hAnsi="Times New Roman" w:cs="Times New Roman"/>
          <w:sz w:val="22"/>
          <w:szCs w:val="22"/>
        </w:rPr>
        <w:t>1</w:t>
      </w:r>
    </w:p>
    <w:p w14:paraId="7928B118" w14:textId="77777777" w:rsidR="00E24AD2" w:rsidRPr="00E559B9" w:rsidRDefault="00E24AD2" w:rsidP="00E24AD2">
      <w:pPr>
        <w:pBdr>
          <w:top w:val="nil"/>
          <w:left w:val="nil"/>
          <w:bottom w:val="nil"/>
          <w:right w:val="nil"/>
          <w:between w:val="nil"/>
        </w:pBdr>
        <w:ind w:firstLine="6663"/>
        <w:rPr>
          <w:rFonts w:ascii="Times New Roman" w:eastAsia="Times New Roman" w:hAnsi="Times New Roman" w:cs="Times New Roman"/>
          <w:sz w:val="22"/>
          <w:szCs w:val="22"/>
        </w:rPr>
      </w:pPr>
      <w:r w:rsidRPr="00E559B9">
        <w:rPr>
          <w:rFonts w:ascii="Times New Roman" w:eastAsia="Times New Roman" w:hAnsi="Times New Roman" w:cs="Times New Roman"/>
          <w:color w:val="191919"/>
          <w:sz w:val="22"/>
          <w:szCs w:val="22"/>
        </w:rPr>
        <w:t>к Извещению о проведении</w:t>
      </w:r>
    </w:p>
    <w:p w14:paraId="291EE852" w14:textId="196C3453" w:rsidR="00E24AD2" w:rsidRPr="00E559B9" w:rsidRDefault="00E24AD2" w:rsidP="00E24AD2">
      <w:pPr>
        <w:pBdr>
          <w:top w:val="nil"/>
          <w:left w:val="nil"/>
          <w:bottom w:val="nil"/>
          <w:right w:val="nil"/>
          <w:between w:val="nil"/>
        </w:pBdr>
        <w:ind w:firstLine="6663"/>
        <w:rPr>
          <w:rFonts w:ascii="Times New Roman" w:eastAsia="Times New Roman" w:hAnsi="Times New Roman" w:cs="Times New Roman"/>
          <w:sz w:val="22"/>
          <w:szCs w:val="22"/>
        </w:rPr>
      </w:pPr>
      <w:r w:rsidRPr="00E559B9">
        <w:rPr>
          <w:rFonts w:ascii="Times New Roman" w:eastAsia="Times New Roman" w:hAnsi="Times New Roman" w:cs="Times New Roman"/>
          <w:color w:val="191919"/>
          <w:sz w:val="22"/>
          <w:szCs w:val="22"/>
        </w:rPr>
        <w:t xml:space="preserve">открытого запроса </w:t>
      </w:r>
      <w:r w:rsidRPr="00E559B9">
        <w:rPr>
          <w:rFonts w:ascii="Times New Roman" w:eastAsia="Times New Roman" w:hAnsi="Times New Roman" w:cs="Times New Roman"/>
          <w:sz w:val="22"/>
          <w:szCs w:val="22"/>
        </w:rPr>
        <w:t>предложений</w:t>
      </w:r>
    </w:p>
    <w:p w14:paraId="6720139D" w14:textId="77777777" w:rsidR="001D1C8A" w:rsidRPr="00E559B9" w:rsidRDefault="001D1C8A" w:rsidP="00E24AD2">
      <w:pPr>
        <w:pBdr>
          <w:top w:val="nil"/>
          <w:left w:val="nil"/>
          <w:bottom w:val="nil"/>
          <w:right w:val="nil"/>
          <w:between w:val="nil"/>
        </w:pBdr>
        <w:ind w:firstLine="6663"/>
        <w:rPr>
          <w:rFonts w:ascii="Times New Roman" w:eastAsia="Times New Roman" w:hAnsi="Times New Roman" w:cs="Times New Roman"/>
          <w:sz w:val="22"/>
          <w:szCs w:val="22"/>
        </w:rPr>
      </w:pPr>
    </w:p>
    <w:p w14:paraId="21C35C58" w14:textId="77777777" w:rsidR="00E24AD2" w:rsidRPr="00E559B9" w:rsidRDefault="00E24AD2" w:rsidP="00E24AD2">
      <w:pPr>
        <w:spacing w:line="259" w:lineRule="auto"/>
        <w:rPr>
          <w:rFonts w:ascii="Times New Roman" w:eastAsia="Times New Roman" w:hAnsi="Times New Roman" w:cs="Times New Roman"/>
        </w:rPr>
      </w:pPr>
    </w:p>
    <w:p w14:paraId="010E4F25" w14:textId="77777777" w:rsidR="00D80DD8" w:rsidRDefault="00D80DD8" w:rsidP="00D80DD8">
      <w:pPr>
        <w:spacing w:after="60"/>
        <w:ind w:firstLine="567"/>
        <w:jc w:val="center"/>
        <w:rPr>
          <w:rFonts w:ascii="Times New Roman" w:eastAsia="Times New Roman" w:hAnsi="Times New Roman" w:cs="Times New Roman"/>
          <w:b/>
        </w:rPr>
      </w:pPr>
      <w:bookmarkStart w:id="4" w:name="_Hlk178868062"/>
      <w:r>
        <w:rPr>
          <w:rFonts w:ascii="Times New Roman" w:eastAsia="Times New Roman" w:hAnsi="Times New Roman" w:cs="Times New Roman"/>
          <w:b/>
        </w:rPr>
        <w:t>ТЕХНИЧЕСКОЕ ЗАДАНИЕ</w:t>
      </w:r>
    </w:p>
    <w:p w14:paraId="1CFEDE5D" w14:textId="17D33186" w:rsidR="00D80DD8" w:rsidRDefault="00D80DD8" w:rsidP="00D80DD8">
      <w:pPr>
        <w:keepNext/>
        <w:tabs>
          <w:tab w:val="left" w:pos="4680"/>
        </w:tabs>
        <w:spacing w:after="60"/>
        <w:jc w:val="center"/>
        <w:rPr>
          <w:rFonts w:ascii="Times New Roman" w:eastAsia="Times New Roman" w:hAnsi="Times New Roman" w:cs="Times New Roman"/>
          <w:b/>
        </w:rPr>
      </w:pPr>
      <w:bookmarkStart w:id="5" w:name="_Hlk192238117"/>
      <w:r>
        <w:rPr>
          <w:rFonts w:ascii="Times New Roman" w:eastAsia="Times New Roman" w:hAnsi="Times New Roman" w:cs="Times New Roman"/>
          <w:b/>
        </w:rPr>
        <w:t>на разработку дизайн-проекта и проектной документации благоустройства объекта "Набережная р. Амур от пер. Уралова, до ул. Театральной" г. Благовещенск</w:t>
      </w:r>
      <w:bookmarkEnd w:id="5"/>
    </w:p>
    <w:p w14:paraId="21C40475" w14:textId="77777777" w:rsidR="00D80DD8" w:rsidRDefault="00D80DD8" w:rsidP="00D80DD8">
      <w:pPr>
        <w:keepNext/>
        <w:tabs>
          <w:tab w:val="left" w:pos="4680"/>
        </w:tabs>
        <w:spacing w:after="60"/>
        <w:rPr>
          <w:rFonts w:ascii="Times New Roman" w:eastAsia="Times New Roman" w:hAnsi="Times New Roman" w:cs="Times New Roman"/>
          <w:b/>
        </w:rPr>
      </w:pPr>
    </w:p>
    <w:tbl>
      <w:tblPr>
        <w:tblpPr w:leftFromText="180" w:rightFromText="180" w:vertAnchor="text" w:tblpXSpec="center"/>
        <w:tblW w:w="10343" w:type="dxa"/>
        <w:jc w:val="center"/>
        <w:tblLayout w:type="fixed"/>
        <w:tblLook w:val="0000" w:firstRow="0" w:lastRow="0" w:firstColumn="0" w:lastColumn="0" w:noHBand="0" w:noVBand="0"/>
      </w:tblPr>
      <w:tblGrid>
        <w:gridCol w:w="562"/>
        <w:gridCol w:w="2977"/>
        <w:gridCol w:w="6804"/>
      </w:tblGrid>
      <w:tr w:rsidR="00D80DD8" w14:paraId="68F9D785" w14:textId="77777777" w:rsidTr="00F95463">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77EBB778" w14:textId="77777777" w:rsidR="00D80DD8" w:rsidRDefault="00D80DD8" w:rsidP="00681D37">
            <w:pPr>
              <w:spacing w:after="60"/>
              <w:jc w:val="center"/>
              <w:rPr>
                <w:rFonts w:ascii="Times New Roman" w:eastAsia="Times New Roman" w:hAnsi="Times New Roman" w:cs="Times New Roman"/>
              </w:rPr>
            </w:pPr>
            <w:r>
              <w:rPr>
                <w:rFonts w:ascii="Times New Roman" w:eastAsia="Times New Roman" w:hAnsi="Times New Roman" w:cs="Times New Roman"/>
              </w:rPr>
              <w:t>№ п/п</w:t>
            </w:r>
          </w:p>
        </w:tc>
        <w:tc>
          <w:tcPr>
            <w:tcW w:w="2977" w:type="dxa"/>
            <w:tcBorders>
              <w:top w:val="single" w:sz="4" w:space="0" w:color="000000"/>
              <w:left w:val="single" w:sz="4" w:space="0" w:color="000000"/>
              <w:bottom w:val="single" w:sz="4" w:space="0" w:color="000000"/>
              <w:right w:val="single" w:sz="4" w:space="0" w:color="000000"/>
            </w:tcBorders>
            <w:vAlign w:val="center"/>
          </w:tcPr>
          <w:p w14:paraId="28EA74ED" w14:textId="77777777" w:rsidR="00D80DD8" w:rsidRDefault="00D80DD8" w:rsidP="00681D37">
            <w:pPr>
              <w:spacing w:after="60"/>
              <w:ind w:right="113"/>
              <w:jc w:val="center"/>
              <w:rPr>
                <w:rFonts w:ascii="Times New Roman" w:eastAsia="Times New Roman" w:hAnsi="Times New Roman" w:cs="Times New Roman"/>
              </w:rPr>
            </w:pPr>
            <w:r>
              <w:rPr>
                <w:rFonts w:ascii="Times New Roman" w:eastAsia="Times New Roman" w:hAnsi="Times New Roman" w:cs="Times New Roman"/>
              </w:rPr>
              <w:t>Наименование разделов</w:t>
            </w:r>
          </w:p>
        </w:tc>
        <w:tc>
          <w:tcPr>
            <w:tcW w:w="6804" w:type="dxa"/>
            <w:tcBorders>
              <w:top w:val="single" w:sz="4" w:space="0" w:color="000000"/>
              <w:left w:val="single" w:sz="4" w:space="0" w:color="000000"/>
              <w:bottom w:val="single" w:sz="4" w:space="0" w:color="000000"/>
              <w:right w:val="single" w:sz="4" w:space="0" w:color="000000"/>
            </w:tcBorders>
            <w:vAlign w:val="center"/>
          </w:tcPr>
          <w:p w14:paraId="4594652A" w14:textId="77777777" w:rsidR="00D80DD8" w:rsidRDefault="00D80DD8" w:rsidP="00681D37">
            <w:pPr>
              <w:tabs>
                <w:tab w:val="left" w:pos="7485"/>
              </w:tabs>
              <w:spacing w:after="60"/>
              <w:ind w:right="102"/>
              <w:jc w:val="center"/>
              <w:rPr>
                <w:rFonts w:ascii="Times New Roman" w:eastAsia="Times New Roman" w:hAnsi="Times New Roman" w:cs="Times New Roman"/>
              </w:rPr>
            </w:pPr>
            <w:r>
              <w:rPr>
                <w:rFonts w:ascii="Times New Roman" w:eastAsia="Times New Roman" w:hAnsi="Times New Roman" w:cs="Times New Roman"/>
              </w:rPr>
              <w:t>Содержание</w:t>
            </w:r>
          </w:p>
        </w:tc>
      </w:tr>
      <w:tr w:rsidR="00D80DD8" w14:paraId="43767D86" w14:textId="77777777" w:rsidTr="00F95463">
        <w:trPr>
          <w:jc w:val="center"/>
        </w:trPr>
        <w:tc>
          <w:tcPr>
            <w:tcW w:w="562" w:type="dxa"/>
            <w:tcBorders>
              <w:top w:val="single" w:sz="4" w:space="0" w:color="000000"/>
              <w:left w:val="single" w:sz="4" w:space="0" w:color="000000"/>
              <w:bottom w:val="single" w:sz="4" w:space="0" w:color="000000"/>
              <w:right w:val="single" w:sz="4" w:space="0" w:color="000000"/>
            </w:tcBorders>
          </w:tcPr>
          <w:p w14:paraId="53CDEC4C" w14:textId="77777777" w:rsidR="00D80DD8" w:rsidRDefault="00D80DD8" w:rsidP="00681D37">
            <w:pPr>
              <w:spacing w:after="60"/>
              <w:jc w:val="center"/>
              <w:rPr>
                <w:rFonts w:ascii="Times New Roman" w:eastAsia="Times New Roman" w:hAnsi="Times New Roman" w:cs="Times New Roman"/>
              </w:rPr>
            </w:pPr>
            <w:r>
              <w:rPr>
                <w:rFonts w:ascii="Times New Roman" w:eastAsia="Times New Roman" w:hAnsi="Times New Roman" w:cs="Times New Roman"/>
              </w:rPr>
              <w:t>1</w:t>
            </w:r>
          </w:p>
        </w:tc>
        <w:tc>
          <w:tcPr>
            <w:tcW w:w="2977" w:type="dxa"/>
            <w:tcBorders>
              <w:top w:val="single" w:sz="4" w:space="0" w:color="000000"/>
              <w:left w:val="single" w:sz="4" w:space="0" w:color="000000"/>
              <w:bottom w:val="single" w:sz="4" w:space="0" w:color="000000"/>
              <w:right w:val="single" w:sz="4" w:space="0" w:color="000000"/>
            </w:tcBorders>
          </w:tcPr>
          <w:p w14:paraId="1DEEF76E" w14:textId="77777777" w:rsidR="00D80DD8" w:rsidRDefault="00D80DD8" w:rsidP="00681D37">
            <w:pPr>
              <w:spacing w:after="60"/>
              <w:ind w:right="113"/>
              <w:jc w:val="both"/>
              <w:rPr>
                <w:rFonts w:ascii="Times New Roman" w:eastAsia="Times New Roman" w:hAnsi="Times New Roman" w:cs="Times New Roman"/>
              </w:rPr>
            </w:pPr>
            <w:r>
              <w:rPr>
                <w:rFonts w:ascii="Times New Roman" w:eastAsia="Times New Roman" w:hAnsi="Times New Roman" w:cs="Times New Roman"/>
              </w:rPr>
              <w:t>Цель проведения работ и практическое применение результатов выполненных работ</w:t>
            </w:r>
          </w:p>
        </w:tc>
        <w:tc>
          <w:tcPr>
            <w:tcW w:w="6804" w:type="dxa"/>
            <w:tcBorders>
              <w:top w:val="single" w:sz="4" w:space="0" w:color="000000"/>
              <w:left w:val="single" w:sz="4" w:space="0" w:color="000000"/>
              <w:bottom w:val="single" w:sz="4" w:space="0" w:color="000000"/>
              <w:right w:val="single" w:sz="4" w:space="0" w:color="000000"/>
            </w:tcBorders>
          </w:tcPr>
          <w:p w14:paraId="7396E5F0" w14:textId="77777777" w:rsidR="00D80DD8" w:rsidRDefault="00D80DD8" w:rsidP="00681D37">
            <w:pPr>
              <w:spacing w:after="60"/>
              <w:ind w:right="121"/>
              <w:jc w:val="both"/>
              <w:rPr>
                <w:rFonts w:ascii="Times New Roman" w:eastAsia="Times New Roman" w:hAnsi="Times New Roman" w:cs="Times New Roman"/>
              </w:rPr>
            </w:pPr>
            <w:r>
              <w:rPr>
                <w:rFonts w:ascii="Times New Roman" w:eastAsia="Times New Roman" w:hAnsi="Times New Roman" w:cs="Times New Roman"/>
              </w:rPr>
              <w:t>Цель проведения работ:</w:t>
            </w:r>
          </w:p>
          <w:p w14:paraId="7F00241E" w14:textId="12F583BA" w:rsidR="00D80DD8" w:rsidRDefault="00D80DD8" w:rsidP="00681D37">
            <w:pPr>
              <w:spacing w:after="60"/>
              <w:ind w:right="121"/>
              <w:jc w:val="both"/>
              <w:rPr>
                <w:rFonts w:ascii="Times New Roman" w:eastAsia="Times New Roman" w:hAnsi="Times New Roman" w:cs="Times New Roman"/>
              </w:rPr>
            </w:pPr>
            <w:r>
              <w:rPr>
                <w:rFonts w:ascii="Times New Roman" w:eastAsia="Times New Roman" w:hAnsi="Times New Roman" w:cs="Times New Roman"/>
              </w:rPr>
              <w:t>Формирование комплекта документации в объемах, необходимых и достаточных для обеспечения благоустройства территории, архитектурных, функционально-технологических, конструктивны</w:t>
            </w:r>
            <w:r w:rsidR="00F95463">
              <w:rPr>
                <w:rFonts w:ascii="Times New Roman" w:eastAsia="Times New Roman" w:hAnsi="Times New Roman" w:cs="Times New Roman"/>
              </w:rPr>
              <w:t xml:space="preserve">х, которые отвечают современным </w:t>
            </w:r>
            <w:r>
              <w:rPr>
                <w:rFonts w:ascii="Times New Roman" w:eastAsia="Times New Roman" w:hAnsi="Times New Roman" w:cs="Times New Roman"/>
              </w:rPr>
              <w:t xml:space="preserve">потребностям людей и направлены на создание комфортной среды. </w:t>
            </w:r>
          </w:p>
        </w:tc>
      </w:tr>
      <w:tr w:rsidR="00D80DD8" w14:paraId="57EBE2DB" w14:textId="77777777" w:rsidTr="00F95463">
        <w:trPr>
          <w:jc w:val="center"/>
        </w:trPr>
        <w:tc>
          <w:tcPr>
            <w:tcW w:w="562" w:type="dxa"/>
            <w:tcBorders>
              <w:top w:val="single" w:sz="4" w:space="0" w:color="000000"/>
              <w:left w:val="single" w:sz="4" w:space="0" w:color="000000"/>
              <w:bottom w:val="single" w:sz="4" w:space="0" w:color="000000"/>
              <w:right w:val="single" w:sz="4" w:space="0" w:color="000000"/>
            </w:tcBorders>
          </w:tcPr>
          <w:p w14:paraId="33BA4370" w14:textId="77777777" w:rsidR="00D80DD8" w:rsidRDefault="00D80DD8" w:rsidP="00681D37">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2</w:t>
            </w:r>
          </w:p>
        </w:tc>
        <w:tc>
          <w:tcPr>
            <w:tcW w:w="2977" w:type="dxa"/>
            <w:tcBorders>
              <w:top w:val="single" w:sz="4" w:space="0" w:color="000000"/>
              <w:left w:val="single" w:sz="4" w:space="0" w:color="000000"/>
              <w:bottom w:val="single" w:sz="4" w:space="0" w:color="000000"/>
              <w:right w:val="single" w:sz="4" w:space="0" w:color="000000"/>
            </w:tcBorders>
          </w:tcPr>
          <w:p w14:paraId="0BB9FDA7" w14:textId="77777777" w:rsidR="00D80DD8" w:rsidRDefault="00D80DD8" w:rsidP="00681D37">
            <w:pPr>
              <w:spacing w:after="60"/>
              <w:ind w:right="114"/>
              <w:jc w:val="both"/>
              <w:rPr>
                <w:rFonts w:ascii="Times New Roman" w:eastAsia="Times New Roman" w:hAnsi="Times New Roman" w:cs="Times New Roman"/>
              </w:rPr>
            </w:pPr>
            <w:r>
              <w:rPr>
                <w:rFonts w:ascii="Times New Roman" w:eastAsia="Times New Roman" w:hAnsi="Times New Roman" w:cs="Times New Roman"/>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79449A99" w14:textId="77777777" w:rsidR="00D80DD8" w:rsidRDefault="00D80DD8" w:rsidP="00681D37">
            <w:pPr>
              <w:spacing w:after="60"/>
              <w:ind w:right="114"/>
              <w:jc w:val="both"/>
              <w:rPr>
                <w:rFonts w:ascii="Times New Roman" w:eastAsia="Times New Roman" w:hAnsi="Times New Roman" w:cs="Times New Roman"/>
              </w:rPr>
            </w:pPr>
            <w:r>
              <w:rPr>
                <w:rFonts w:ascii="Times New Roman" w:eastAsia="Times New Roman" w:hAnsi="Times New Roman" w:cs="Times New Roman"/>
              </w:rPr>
              <w:t>АНО "Центр развития территорий"</w:t>
            </w:r>
          </w:p>
        </w:tc>
      </w:tr>
      <w:tr w:rsidR="00D80DD8" w14:paraId="14525EED" w14:textId="77777777" w:rsidTr="00F95463">
        <w:trPr>
          <w:jc w:val="center"/>
        </w:trPr>
        <w:tc>
          <w:tcPr>
            <w:tcW w:w="562" w:type="dxa"/>
            <w:tcBorders>
              <w:top w:val="single" w:sz="4" w:space="0" w:color="000000"/>
              <w:left w:val="single" w:sz="4" w:space="0" w:color="000000"/>
              <w:bottom w:val="single" w:sz="4" w:space="0" w:color="000000"/>
              <w:right w:val="single" w:sz="4" w:space="0" w:color="000000"/>
            </w:tcBorders>
          </w:tcPr>
          <w:p w14:paraId="0F6ACE64" w14:textId="77777777" w:rsidR="00D80DD8" w:rsidRDefault="00D80DD8" w:rsidP="00681D37">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3</w:t>
            </w:r>
          </w:p>
        </w:tc>
        <w:tc>
          <w:tcPr>
            <w:tcW w:w="2977" w:type="dxa"/>
            <w:tcBorders>
              <w:top w:val="single" w:sz="4" w:space="0" w:color="000000"/>
              <w:left w:val="single" w:sz="4" w:space="0" w:color="000000"/>
              <w:bottom w:val="single" w:sz="4" w:space="0" w:color="000000"/>
              <w:right w:val="single" w:sz="4" w:space="0" w:color="000000"/>
            </w:tcBorders>
          </w:tcPr>
          <w:p w14:paraId="0F7C9C36" w14:textId="77777777" w:rsidR="00D80DD8" w:rsidRDefault="00D80DD8" w:rsidP="00681D37">
            <w:pPr>
              <w:spacing w:after="60"/>
              <w:ind w:right="114"/>
              <w:jc w:val="both"/>
              <w:rPr>
                <w:rFonts w:ascii="Times New Roman" w:eastAsia="Times New Roman" w:hAnsi="Times New Roman" w:cs="Times New Roman"/>
              </w:rPr>
            </w:pPr>
            <w:r>
              <w:rPr>
                <w:rFonts w:ascii="Times New Roman" w:eastAsia="Times New Roman" w:hAnsi="Times New Roman" w:cs="Times New Roman"/>
              </w:rPr>
              <w:t>Подрядчик</w:t>
            </w:r>
          </w:p>
        </w:tc>
        <w:tc>
          <w:tcPr>
            <w:tcW w:w="6804" w:type="dxa"/>
            <w:tcBorders>
              <w:top w:val="single" w:sz="4" w:space="0" w:color="000000"/>
              <w:left w:val="single" w:sz="4" w:space="0" w:color="000000"/>
              <w:bottom w:val="single" w:sz="4" w:space="0" w:color="000000"/>
              <w:right w:val="single" w:sz="4" w:space="0" w:color="000000"/>
            </w:tcBorders>
          </w:tcPr>
          <w:p w14:paraId="3A817AD7" w14:textId="77777777" w:rsidR="00D80DD8" w:rsidRDefault="00D80DD8" w:rsidP="00681D37">
            <w:pPr>
              <w:spacing w:after="60"/>
              <w:ind w:right="114"/>
              <w:jc w:val="both"/>
              <w:rPr>
                <w:rFonts w:ascii="Times New Roman" w:eastAsia="Times New Roman" w:hAnsi="Times New Roman" w:cs="Times New Roman"/>
              </w:rPr>
            </w:pPr>
            <w:r>
              <w:rPr>
                <w:rFonts w:ascii="Times New Roman" w:eastAsia="Times New Roman" w:hAnsi="Times New Roman" w:cs="Times New Roman"/>
              </w:rPr>
              <w:t>Определяется по итогам проведения открытого конкурса в электронной форме на право выполнения работ</w:t>
            </w:r>
          </w:p>
        </w:tc>
      </w:tr>
      <w:tr w:rsidR="00D80DD8" w14:paraId="1CC0B151" w14:textId="77777777" w:rsidTr="00F95463">
        <w:trPr>
          <w:jc w:val="center"/>
        </w:trPr>
        <w:tc>
          <w:tcPr>
            <w:tcW w:w="562" w:type="dxa"/>
            <w:tcBorders>
              <w:top w:val="single" w:sz="4" w:space="0" w:color="000000"/>
              <w:left w:val="single" w:sz="4" w:space="0" w:color="000000"/>
              <w:bottom w:val="single" w:sz="4" w:space="0" w:color="000000"/>
              <w:right w:val="single" w:sz="4" w:space="0" w:color="000000"/>
            </w:tcBorders>
          </w:tcPr>
          <w:p w14:paraId="37107540" w14:textId="77777777" w:rsidR="00D80DD8" w:rsidRDefault="00D80DD8" w:rsidP="00681D37">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4</w:t>
            </w:r>
          </w:p>
        </w:tc>
        <w:tc>
          <w:tcPr>
            <w:tcW w:w="29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5B41BD" w14:textId="06E891AD" w:rsidR="00D80DD8" w:rsidRDefault="00D80DD8" w:rsidP="002A70EB">
            <w:pPr>
              <w:tabs>
                <w:tab w:val="left" w:pos="256"/>
              </w:tabs>
              <w:spacing w:after="60"/>
              <w:ind w:right="-13"/>
              <w:rPr>
                <w:rFonts w:ascii="Times New Roman" w:eastAsia="Times New Roman" w:hAnsi="Times New Roman" w:cs="Times New Roman"/>
              </w:rPr>
            </w:pPr>
            <w:r>
              <w:rPr>
                <w:rFonts w:ascii="Times New Roman" w:eastAsia="Times New Roman" w:hAnsi="Times New Roman" w:cs="Times New Roman"/>
              </w:rPr>
              <w:t>Адрес объекта разработки (местоположение)</w:t>
            </w:r>
          </w:p>
        </w:tc>
        <w:tc>
          <w:tcPr>
            <w:tcW w:w="6804" w:type="dxa"/>
            <w:tcBorders>
              <w:top w:val="single" w:sz="4" w:space="0" w:color="000000"/>
              <w:left w:val="single" w:sz="4" w:space="0" w:color="000000"/>
              <w:bottom w:val="single" w:sz="4" w:space="0" w:color="000000"/>
              <w:right w:val="single" w:sz="4" w:space="0" w:color="000000"/>
            </w:tcBorders>
          </w:tcPr>
          <w:p w14:paraId="48F5E78C" w14:textId="77777777" w:rsidR="00D80DD8" w:rsidRDefault="00D80DD8" w:rsidP="00681D37">
            <w:pPr>
              <w:jc w:val="both"/>
              <w:rPr>
                <w:rFonts w:ascii="Times New Roman" w:eastAsia="Times New Roman" w:hAnsi="Times New Roman" w:cs="Times New Roman"/>
              </w:rPr>
            </w:pPr>
            <w:r>
              <w:rPr>
                <w:rFonts w:ascii="Times New Roman" w:eastAsia="Times New Roman" w:hAnsi="Times New Roman" w:cs="Times New Roman"/>
              </w:rPr>
              <w:t xml:space="preserve">Амурская область, г. Благовещенск </w:t>
            </w:r>
          </w:p>
        </w:tc>
      </w:tr>
      <w:tr w:rsidR="00D80DD8" w14:paraId="46104DFD" w14:textId="77777777" w:rsidTr="00F95463">
        <w:trPr>
          <w:jc w:val="center"/>
        </w:trPr>
        <w:tc>
          <w:tcPr>
            <w:tcW w:w="562" w:type="dxa"/>
            <w:tcBorders>
              <w:top w:val="single" w:sz="4" w:space="0" w:color="000000"/>
              <w:left w:val="single" w:sz="4" w:space="0" w:color="000000"/>
              <w:bottom w:val="single" w:sz="4" w:space="0" w:color="000000"/>
              <w:right w:val="single" w:sz="4" w:space="0" w:color="000000"/>
            </w:tcBorders>
          </w:tcPr>
          <w:p w14:paraId="275F2088" w14:textId="77777777" w:rsidR="00D80DD8" w:rsidRDefault="00D80DD8" w:rsidP="00681D37">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5</w:t>
            </w:r>
          </w:p>
        </w:tc>
        <w:tc>
          <w:tcPr>
            <w:tcW w:w="29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6FCC6A" w14:textId="77777777" w:rsidR="00D80DD8" w:rsidRDefault="00D80DD8" w:rsidP="00681D37">
            <w:pPr>
              <w:tabs>
                <w:tab w:val="left" w:pos="256"/>
              </w:tabs>
              <w:spacing w:after="60"/>
              <w:ind w:right="-13"/>
              <w:rPr>
                <w:rFonts w:ascii="Times New Roman" w:eastAsia="Times New Roman" w:hAnsi="Times New Roman" w:cs="Times New Roman"/>
              </w:rPr>
            </w:pPr>
            <w:r>
              <w:rPr>
                <w:rFonts w:ascii="Times New Roman" w:eastAsia="Times New Roman" w:hAnsi="Times New Roman" w:cs="Times New Roman"/>
              </w:rPr>
              <w:t>Вид строительства</w:t>
            </w:r>
          </w:p>
        </w:tc>
        <w:tc>
          <w:tcPr>
            <w:tcW w:w="6804" w:type="dxa"/>
            <w:tcBorders>
              <w:top w:val="single" w:sz="4" w:space="0" w:color="000000"/>
              <w:left w:val="single" w:sz="4" w:space="0" w:color="000000"/>
              <w:bottom w:val="single" w:sz="4" w:space="0" w:color="000000"/>
              <w:right w:val="single" w:sz="4" w:space="0" w:color="000000"/>
            </w:tcBorders>
          </w:tcPr>
          <w:p w14:paraId="6701AB2A" w14:textId="77777777" w:rsidR="00D80DD8" w:rsidRDefault="00D80DD8" w:rsidP="00681D37">
            <w:pPr>
              <w:keepNext/>
              <w:keepLines/>
              <w:spacing w:after="180"/>
              <w:jc w:val="both"/>
              <w:rPr>
                <w:rFonts w:ascii="Times New Roman" w:eastAsia="Times New Roman" w:hAnsi="Times New Roman" w:cs="Times New Roman"/>
              </w:rPr>
            </w:pPr>
            <w:r>
              <w:rPr>
                <w:rFonts w:ascii="Times New Roman" w:eastAsia="Times New Roman" w:hAnsi="Times New Roman" w:cs="Times New Roman"/>
              </w:rPr>
              <w:t>Капитальный ремонт (благоустройство)</w:t>
            </w:r>
          </w:p>
        </w:tc>
      </w:tr>
      <w:tr w:rsidR="00D80DD8" w14:paraId="3193E2B1" w14:textId="77777777" w:rsidTr="00F95463">
        <w:trPr>
          <w:jc w:val="center"/>
        </w:trPr>
        <w:tc>
          <w:tcPr>
            <w:tcW w:w="562" w:type="dxa"/>
            <w:tcBorders>
              <w:top w:val="single" w:sz="4" w:space="0" w:color="000000"/>
              <w:left w:val="single" w:sz="4" w:space="0" w:color="000000"/>
              <w:bottom w:val="single" w:sz="4" w:space="0" w:color="000000"/>
              <w:right w:val="single" w:sz="4" w:space="0" w:color="000000"/>
            </w:tcBorders>
          </w:tcPr>
          <w:p w14:paraId="7A8CB3AE" w14:textId="77777777" w:rsidR="00D80DD8" w:rsidRDefault="00D80DD8" w:rsidP="00681D37">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6</w:t>
            </w:r>
          </w:p>
        </w:tc>
        <w:tc>
          <w:tcPr>
            <w:tcW w:w="29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D61313" w14:textId="77777777" w:rsidR="00D80DD8" w:rsidRDefault="00D80DD8" w:rsidP="00681D37">
            <w:pPr>
              <w:tabs>
                <w:tab w:val="left" w:pos="256"/>
              </w:tabs>
              <w:spacing w:after="60"/>
              <w:ind w:right="-13"/>
              <w:rPr>
                <w:rFonts w:ascii="Times New Roman" w:eastAsia="Times New Roman" w:hAnsi="Times New Roman" w:cs="Times New Roman"/>
              </w:rPr>
            </w:pPr>
            <w:r>
              <w:rPr>
                <w:rFonts w:ascii="Times New Roman" w:eastAsia="Times New Roman" w:hAnsi="Times New Roman" w:cs="Times New Roman"/>
              </w:rPr>
              <w:t>Стадия проектирования</w:t>
            </w:r>
          </w:p>
        </w:tc>
        <w:tc>
          <w:tcPr>
            <w:tcW w:w="6804" w:type="dxa"/>
            <w:tcBorders>
              <w:top w:val="single" w:sz="4" w:space="0" w:color="000000"/>
              <w:left w:val="single" w:sz="4" w:space="0" w:color="000000"/>
              <w:bottom w:val="single" w:sz="4" w:space="0" w:color="000000"/>
              <w:right w:val="single" w:sz="4" w:space="0" w:color="000000"/>
            </w:tcBorders>
          </w:tcPr>
          <w:p w14:paraId="69A672ED" w14:textId="77777777" w:rsidR="00D80DD8" w:rsidRDefault="00D80DD8" w:rsidP="00681D37">
            <w:pPr>
              <w:spacing w:after="60"/>
              <w:ind w:right="114"/>
              <w:jc w:val="both"/>
              <w:rPr>
                <w:rFonts w:ascii="Times New Roman" w:eastAsia="Times New Roman" w:hAnsi="Times New Roman" w:cs="Times New Roman"/>
              </w:rPr>
            </w:pPr>
            <w:r>
              <w:rPr>
                <w:rFonts w:ascii="Times New Roman" w:eastAsia="Times New Roman" w:hAnsi="Times New Roman" w:cs="Times New Roman"/>
              </w:rPr>
              <w:t>Дизайн проект. Проектная документация</w:t>
            </w:r>
          </w:p>
        </w:tc>
      </w:tr>
      <w:tr w:rsidR="00D80DD8" w14:paraId="089DE214" w14:textId="77777777" w:rsidTr="00F95463">
        <w:trPr>
          <w:jc w:val="center"/>
        </w:trPr>
        <w:tc>
          <w:tcPr>
            <w:tcW w:w="562" w:type="dxa"/>
            <w:tcBorders>
              <w:top w:val="single" w:sz="4" w:space="0" w:color="000000"/>
              <w:left w:val="single" w:sz="4" w:space="0" w:color="000000"/>
              <w:bottom w:val="single" w:sz="4" w:space="0" w:color="000000"/>
              <w:right w:val="single" w:sz="4" w:space="0" w:color="000000"/>
            </w:tcBorders>
          </w:tcPr>
          <w:p w14:paraId="116C5CB2" w14:textId="77777777" w:rsidR="00D80DD8" w:rsidRDefault="00D80DD8" w:rsidP="00681D37">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7</w:t>
            </w:r>
          </w:p>
        </w:tc>
        <w:tc>
          <w:tcPr>
            <w:tcW w:w="29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2CDB94" w14:textId="77777777" w:rsidR="00D80DD8" w:rsidRDefault="00D80DD8" w:rsidP="00681D37">
            <w:pPr>
              <w:tabs>
                <w:tab w:val="left" w:pos="256"/>
              </w:tabs>
              <w:spacing w:after="60"/>
              <w:ind w:right="-13"/>
              <w:rPr>
                <w:rFonts w:ascii="Times New Roman" w:eastAsia="Times New Roman" w:hAnsi="Times New Roman" w:cs="Times New Roman"/>
              </w:rPr>
            </w:pPr>
            <w:r>
              <w:rPr>
                <w:rFonts w:ascii="Times New Roman" w:eastAsia="Times New Roman" w:hAnsi="Times New Roman" w:cs="Times New Roman"/>
              </w:rPr>
              <w:t>Этапы работы</w:t>
            </w:r>
          </w:p>
        </w:tc>
        <w:tc>
          <w:tcPr>
            <w:tcW w:w="6804" w:type="dxa"/>
            <w:tcBorders>
              <w:top w:val="single" w:sz="4" w:space="0" w:color="000000"/>
              <w:left w:val="single" w:sz="4" w:space="0" w:color="000000"/>
              <w:bottom w:val="single" w:sz="4" w:space="0" w:color="000000"/>
              <w:right w:val="single" w:sz="4" w:space="0" w:color="000000"/>
            </w:tcBorders>
          </w:tcPr>
          <w:p w14:paraId="24F0781C" w14:textId="77777777" w:rsidR="00D80DD8" w:rsidRDefault="00D80DD8" w:rsidP="00D80DD8">
            <w:pPr>
              <w:numPr>
                <w:ilvl w:val="0"/>
                <w:numId w:val="43"/>
              </w:numPr>
              <w:ind w:right="114"/>
              <w:jc w:val="both"/>
              <w:rPr>
                <w:rFonts w:ascii="Times New Roman" w:eastAsia="Times New Roman" w:hAnsi="Times New Roman" w:cs="Times New Roman"/>
              </w:rPr>
            </w:pPr>
            <w:r>
              <w:rPr>
                <w:rFonts w:ascii="Times New Roman" w:eastAsia="Times New Roman" w:hAnsi="Times New Roman" w:cs="Times New Roman"/>
              </w:rPr>
              <w:t>Геодезические изыскания</w:t>
            </w:r>
          </w:p>
          <w:p w14:paraId="383C9E9E" w14:textId="77777777" w:rsidR="00D80DD8" w:rsidRDefault="00D80DD8" w:rsidP="00D80DD8">
            <w:pPr>
              <w:numPr>
                <w:ilvl w:val="0"/>
                <w:numId w:val="43"/>
              </w:numPr>
              <w:spacing w:after="60"/>
              <w:ind w:right="114"/>
              <w:jc w:val="both"/>
              <w:rPr>
                <w:rFonts w:ascii="Times New Roman" w:eastAsia="Times New Roman" w:hAnsi="Times New Roman" w:cs="Times New Roman"/>
              </w:rPr>
            </w:pPr>
            <w:r>
              <w:rPr>
                <w:rFonts w:ascii="Times New Roman" w:eastAsia="Times New Roman" w:hAnsi="Times New Roman" w:cs="Times New Roman"/>
              </w:rPr>
              <w:t>Дизайн-проект: Проектная документация.</w:t>
            </w:r>
          </w:p>
        </w:tc>
      </w:tr>
      <w:tr w:rsidR="00D80DD8" w14:paraId="526069FB" w14:textId="77777777" w:rsidTr="00F95463">
        <w:trPr>
          <w:jc w:val="center"/>
        </w:trPr>
        <w:tc>
          <w:tcPr>
            <w:tcW w:w="562" w:type="dxa"/>
            <w:tcBorders>
              <w:top w:val="single" w:sz="4" w:space="0" w:color="000000"/>
              <w:left w:val="single" w:sz="4" w:space="0" w:color="000000"/>
              <w:bottom w:val="single" w:sz="4" w:space="0" w:color="000000"/>
              <w:right w:val="single" w:sz="4" w:space="0" w:color="000000"/>
            </w:tcBorders>
          </w:tcPr>
          <w:p w14:paraId="2BF6C21A" w14:textId="77777777" w:rsidR="00D80DD8" w:rsidRDefault="00D80DD8" w:rsidP="00681D37">
            <w:pPr>
              <w:spacing w:after="60"/>
              <w:jc w:val="center"/>
              <w:rPr>
                <w:rFonts w:ascii="Times New Roman" w:eastAsia="Times New Roman" w:hAnsi="Times New Roman" w:cs="Times New Roman"/>
              </w:rPr>
            </w:pPr>
            <w:r>
              <w:rPr>
                <w:rFonts w:ascii="Times New Roman" w:eastAsia="Times New Roman" w:hAnsi="Times New Roman" w:cs="Times New Roman"/>
              </w:rPr>
              <w:t>8</w:t>
            </w:r>
          </w:p>
        </w:tc>
        <w:tc>
          <w:tcPr>
            <w:tcW w:w="2977" w:type="dxa"/>
            <w:tcBorders>
              <w:top w:val="single" w:sz="4" w:space="0" w:color="000000"/>
              <w:left w:val="single" w:sz="4" w:space="0" w:color="000000"/>
              <w:bottom w:val="single" w:sz="4" w:space="0" w:color="000000"/>
              <w:right w:val="single" w:sz="4" w:space="0" w:color="000000"/>
            </w:tcBorders>
          </w:tcPr>
          <w:p w14:paraId="34813910" w14:textId="77777777" w:rsidR="00D80DD8" w:rsidRDefault="00D80DD8" w:rsidP="00681D37">
            <w:pPr>
              <w:spacing w:after="60"/>
              <w:ind w:right="113"/>
              <w:jc w:val="both"/>
              <w:rPr>
                <w:rFonts w:ascii="Times New Roman" w:eastAsia="Times New Roman" w:hAnsi="Times New Roman" w:cs="Times New Roman"/>
              </w:rPr>
            </w:pPr>
            <w:r>
              <w:rPr>
                <w:rFonts w:ascii="Times New Roman" w:eastAsia="Times New Roman" w:hAnsi="Times New Roman" w:cs="Times New Roman"/>
              </w:rPr>
              <w:t>Описание проектируемой территории с указанием ее наименования и основных характеристик</w:t>
            </w:r>
          </w:p>
        </w:tc>
        <w:tc>
          <w:tcPr>
            <w:tcW w:w="6804" w:type="dxa"/>
            <w:tcBorders>
              <w:top w:val="single" w:sz="4" w:space="0" w:color="000000"/>
              <w:left w:val="single" w:sz="4" w:space="0" w:color="000000"/>
              <w:bottom w:val="single" w:sz="4" w:space="0" w:color="000000"/>
              <w:right w:val="single" w:sz="4" w:space="0" w:color="000000"/>
            </w:tcBorders>
          </w:tcPr>
          <w:p w14:paraId="5C76D794" w14:textId="77777777" w:rsidR="00D80DD8" w:rsidRDefault="00D80DD8" w:rsidP="00681D37">
            <w:pPr>
              <w:jc w:val="both"/>
              <w:rPr>
                <w:rFonts w:ascii="Times New Roman" w:eastAsia="Times New Roman" w:hAnsi="Times New Roman" w:cs="Times New Roman"/>
              </w:rPr>
            </w:pPr>
            <w:r>
              <w:rPr>
                <w:rFonts w:ascii="Times New Roman" w:eastAsia="Times New Roman" w:hAnsi="Times New Roman" w:cs="Times New Roman"/>
              </w:rPr>
              <w:t>Местоположение отведенного земельного участка:</w:t>
            </w:r>
          </w:p>
          <w:p w14:paraId="56392E84" w14:textId="77777777" w:rsidR="00D80DD8" w:rsidRDefault="00D80DD8" w:rsidP="00681D37">
            <w:pPr>
              <w:jc w:val="both"/>
              <w:rPr>
                <w:rFonts w:ascii="Times New Roman" w:eastAsia="Times New Roman" w:hAnsi="Times New Roman" w:cs="Times New Roman"/>
              </w:rPr>
            </w:pPr>
            <w:r>
              <w:rPr>
                <w:rFonts w:ascii="Times New Roman" w:eastAsia="Times New Roman" w:hAnsi="Times New Roman" w:cs="Times New Roman"/>
              </w:rPr>
              <w:t>Амурская область, г. Благовещенск</w:t>
            </w:r>
          </w:p>
          <w:p w14:paraId="6ABA716A" w14:textId="77777777" w:rsidR="00D80DD8" w:rsidRDefault="00D80DD8" w:rsidP="00681D37">
            <w:pPr>
              <w:jc w:val="both"/>
              <w:rPr>
                <w:rFonts w:ascii="Times New Roman" w:eastAsia="Times New Roman" w:hAnsi="Times New Roman" w:cs="Times New Roman"/>
              </w:rPr>
            </w:pPr>
            <w:r>
              <w:rPr>
                <w:rFonts w:ascii="Times New Roman" w:eastAsia="Times New Roman" w:hAnsi="Times New Roman" w:cs="Times New Roman"/>
              </w:rPr>
              <w:t xml:space="preserve">Кадастровые номера земельных участков: </w:t>
            </w:r>
          </w:p>
          <w:p w14:paraId="0D9DEC31" w14:textId="77777777" w:rsidR="00D80DD8" w:rsidRDefault="00D80DD8" w:rsidP="00D80DD8">
            <w:pPr>
              <w:widowControl/>
              <w:numPr>
                <w:ilvl w:val="0"/>
                <w:numId w:val="46"/>
              </w:numPr>
              <w:jc w:val="both"/>
              <w:rPr>
                <w:rFonts w:ascii="Times New Roman" w:eastAsia="Times New Roman" w:hAnsi="Times New Roman" w:cs="Times New Roman"/>
              </w:rPr>
            </w:pPr>
            <w:r>
              <w:rPr>
                <w:rFonts w:ascii="Times New Roman" w:eastAsia="Times New Roman" w:hAnsi="Times New Roman" w:cs="Times New Roman"/>
              </w:rPr>
              <w:t>28:01:000000:2207</w:t>
            </w:r>
          </w:p>
          <w:p w14:paraId="7E7AD0DD" w14:textId="77777777" w:rsidR="00D80DD8" w:rsidRDefault="00D80DD8" w:rsidP="00D80DD8">
            <w:pPr>
              <w:widowControl/>
              <w:numPr>
                <w:ilvl w:val="0"/>
                <w:numId w:val="46"/>
              </w:numPr>
              <w:jc w:val="both"/>
              <w:rPr>
                <w:rFonts w:ascii="Times New Roman" w:eastAsia="Times New Roman" w:hAnsi="Times New Roman" w:cs="Times New Roman"/>
              </w:rPr>
            </w:pPr>
            <w:r>
              <w:rPr>
                <w:rFonts w:ascii="Times New Roman" w:eastAsia="Times New Roman" w:hAnsi="Times New Roman" w:cs="Times New Roman"/>
              </w:rPr>
              <w:t>28:01:000000:2208</w:t>
            </w:r>
          </w:p>
          <w:p w14:paraId="48ABAFE9" w14:textId="77777777" w:rsidR="00D80DD8" w:rsidRDefault="00D80DD8" w:rsidP="00D80DD8">
            <w:pPr>
              <w:widowControl/>
              <w:numPr>
                <w:ilvl w:val="0"/>
                <w:numId w:val="46"/>
              </w:numPr>
              <w:jc w:val="both"/>
              <w:rPr>
                <w:rFonts w:ascii="Times New Roman" w:eastAsia="Times New Roman" w:hAnsi="Times New Roman" w:cs="Times New Roman"/>
              </w:rPr>
            </w:pPr>
            <w:r>
              <w:rPr>
                <w:rFonts w:ascii="Times New Roman" w:eastAsia="Times New Roman" w:hAnsi="Times New Roman" w:cs="Times New Roman"/>
              </w:rPr>
              <w:t>28:01:000000:2297/1</w:t>
            </w:r>
          </w:p>
          <w:p w14:paraId="73F571AE" w14:textId="2C710F47" w:rsidR="00D80DD8" w:rsidRPr="00F95463" w:rsidRDefault="00D80DD8" w:rsidP="00681D37">
            <w:pPr>
              <w:widowControl/>
              <w:numPr>
                <w:ilvl w:val="0"/>
                <w:numId w:val="46"/>
              </w:numPr>
              <w:jc w:val="both"/>
              <w:rPr>
                <w:rFonts w:ascii="Times New Roman" w:eastAsia="Times New Roman" w:hAnsi="Times New Roman" w:cs="Times New Roman"/>
              </w:rPr>
            </w:pPr>
            <w:r>
              <w:rPr>
                <w:rFonts w:ascii="Times New Roman" w:eastAsia="Times New Roman" w:hAnsi="Times New Roman" w:cs="Times New Roman"/>
              </w:rPr>
              <w:t>28:01:000000:2206</w:t>
            </w:r>
          </w:p>
          <w:p w14:paraId="2A1713D4" w14:textId="77777777" w:rsidR="00D80DD8" w:rsidRDefault="00D80DD8" w:rsidP="00681D37">
            <w:pPr>
              <w:jc w:val="both"/>
              <w:rPr>
                <w:rFonts w:ascii="Times New Roman" w:eastAsia="Times New Roman" w:hAnsi="Times New Roman" w:cs="Times New Roman"/>
              </w:rPr>
            </w:pPr>
            <w:r>
              <w:rPr>
                <w:rFonts w:ascii="Times New Roman" w:eastAsia="Times New Roman" w:hAnsi="Times New Roman" w:cs="Times New Roman"/>
              </w:rPr>
              <w:t>Общая площадь под проектирование: 12 Га.</w:t>
            </w:r>
          </w:p>
        </w:tc>
      </w:tr>
      <w:tr w:rsidR="00D80DD8" w14:paraId="7D0D9F4A" w14:textId="77777777" w:rsidTr="00F95463">
        <w:trPr>
          <w:jc w:val="center"/>
        </w:trPr>
        <w:tc>
          <w:tcPr>
            <w:tcW w:w="562" w:type="dxa"/>
            <w:tcBorders>
              <w:top w:val="single" w:sz="4" w:space="0" w:color="000000"/>
              <w:left w:val="single" w:sz="4" w:space="0" w:color="000000"/>
              <w:bottom w:val="single" w:sz="4" w:space="0" w:color="000000"/>
              <w:right w:val="single" w:sz="4" w:space="0" w:color="000000"/>
            </w:tcBorders>
          </w:tcPr>
          <w:p w14:paraId="57CEA457" w14:textId="77777777" w:rsidR="00D80DD8" w:rsidRDefault="00D80DD8" w:rsidP="00681D37">
            <w:pPr>
              <w:spacing w:after="60"/>
              <w:jc w:val="center"/>
              <w:rPr>
                <w:rFonts w:ascii="Times New Roman" w:eastAsia="Times New Roman" w:hAnsi="Times New Roman" w:cs="Times New Roman"/>
              </w:rPr>
            </w:pPr>
            <w:r>
              <w:rPr>
                <w:rFonts w:ascii="Times New Roman" w:eastAsia="Times New Roman" w:hAnsi="Times New Roman" w:cs="Times New Roman"/>
              </w:rPr>
              <w:t>9</w:t>
            </w:r>
          </w:p>
        </w:tc>
        <w:tc>
          <w:tcPr>
            <w:tcW w:w="2977" w:type="dxa"/>
            <w:tcBorders>
              <w:top w:val="single" w:sz="4" w:space="0" w:color="000000"/>
              <w:left w:val="single" w:sz="4" w:space="0" w:color="000000"/>
              <w:bottom w:val="single" w:sz="4" w:space="0" w:color="000000"/>
              <w:right w:val="single" w:sz="4" w:space="0" w:color="000000"/>
            </w:tcBorders>
          </w:tcPr>
          <w:p w14:paraId="2D83757F" w14:textId="77777777" w:rsidR="00D80DD8" w:rsidRDefault="00D80DD8" w:rsidP="00681D37">
            <w:pPr>
              <w:rPr>
                <w:rFonts w:ascii="Times New Roman" w:eastAsia="Times New Roman" w:hAnsi="Times New Roman" w:cs="Times New Roman"/>
              </w:rPr>
            </w:pPr>
            <w:r>
              <w:rPr>
                <w:rFonts w:ascii="Times New Roman" w:eastAsia="Times New Roman" w:hAnsi="Times New Roman" w:cs="Times New Roman"/>
              </w:rPr>
              <w:t>Исходная документация</w:t>
            </w:r>
          </w:p>
        </w:tc>
        <w:tc>
          <w:tcPr>
            <w:tcW w:w="6804" w:type="dxa"/>
            <w:tcBorders>
              <w:top w:val="single" w:sz="4" w:space="0" w:color="000000"/>
              <w:left w:val="single" w:sz="4" w:space="0" w:color="000000"/>
              <w:bottom w:val="single" w:sz="4" w:space="0" w:color="000000"/>
              <w:right w:val="single" w:sz="4" w:space="0" w:color="000000"/>
            </w:tcBorders>
          </w:tcPr>
          <w:p w14:paraId="273F6573" w14:textId="77777777" w:rsidR="00D80DD8" w:rsidRPr="00F95463" w:rsidRDefault="00D80DD8" w:rsidP="00681D37">
            <w:pPr>
              <w:jc w:val="both"/>
              <w:rPr>
                <w:rFonts w:ascii="Times New Roman" w:eastAsia="Times New Roman" w:hAnsi="Times New Roman" w:cs="Times New Roman"/>
                <w:b/>
              </w:rPr>
            </w:pPr>
            <w:r w:rsidRPr="00F95463">
              <w:rPr>
                <w:rFonts w:ascii="Times New Roman" w:eastAsia="Times New Roman" w:hAnsi="Times New Roman" w:cs="Times New Roman"/>
                <w:b/>
              </w:rPr>
              <w:t>Предоставляется Заказчиком:</w:t>
            </w:r>
          </w:p>
          <w:p w14:paraId="4623BE39" w14:textId="77777777" w:rsidR="00D80DD8" w:rsidRPr="00F95463" w:rsidRDefault="00D80DD8" w:rsidP="00681D37">
            <w:pPr>
              <w:jc w:val="both"/>
              <w:rPr>
                <w:rFonts w:ascii="Times New Roman" w:eastAsia="Times New Roman" w:hAnsi="Times New Roman" w:cs="Times New Roman"/>
              </w:rPr>
            </w:pPr>
            <w:r w:rsidRPr="00F95463">
              <w:rPr>
                <w:rFonts w:ascii="Times New Roman" w:eastAsia="Times New Roman" w:hAnsi="Times New Roman" w:cs="Times New Roman"/>
              </w:rPr>
              <w:t>- ГПЗУ на проектируемый участок;</w:t>
            </w:r>
          </w:p>
          <w:p w14:paraId="64457B8E" w14:textId="77777777" w:rsidR="00D80DD8" w:rsidRPr="00F95463" w:rsidRDefault="00D80DD8" w:rsidP="00681D37">
            <w:pPr>
              <w:jc w:val="both"/>
              <w:rPr>
                <w:rFonts w:ascii="Times New Roman" w:eastAsia="Times New Roman" w:hAnsi="Times New Roman" w:cs="Times New Roman"/>
              </w:rPr>
            </w:pPr>
            <w:r w:rsidRPr="00F95463">
              <w:rPr>
                <w:rFonts w:ascii="Times New Roman" w:eastAsia="Times New Roman" w:hAnsi="Times New Roman" w:cs="Times New Roman"/>
              </w:rPr>
              <w:t>- функциональное зонирование территории.</w:t>
            </w:r>
          </w:p>
          <w:p w14:paraId="58A1D12C" w14:textId="104AAF34" w:rsidR="00D80DD8" w:rsidRPr="00F95463" w:rsidRDefault="00D80DD8" w:rsidP="00681D37">
            <w:pPr>
              <w:jc w:val="both"/>
              <w:rPr>
                <w:rFonts w:ascii="Times New Roman" w:eastAsia="Times New Roman" w:hAnsi="Times New Roman" w:cs="Times New Roman"/>
              </w:rPr>
            </w:pPr>
            <w:r w:rsidRPr="00F95463">
              <w:rPr>
                <w:rFonts w:ascii="Times New Roman" w:eastAsia="Times New Roman" w:hAnsi="Times New Roman" w:cs="Times New Roman"/>
              </w:rPr>
              <w:t>- информацию о границах земельного участка;</w:t>
            </w:r>
          </w:p>
          <w:p w14:paraId="52E275FA" w14:textId="77777777" w:rsidR="00D80DD8" w:rsidRPr="00F95463" w:rsidRDefault="00D80DD8" w:rsidP="00681D37">
            <w:pPr>
              <w:jc w:val="both"/>
              <w:rPr>
                <w:rFonts w:ascii="Times New Roman" w:eastAsia="Times New Roman" w:hAnsi="Times New Roman" w:cs="Times New Roman"/>
                <w:highlight w:val="white"/>
              </w:rPr>
            </w:pPr>
            <w:r w:rsidRPr="00F95463">
              <w:rPr>
                <w:rFonts w:ascii="Times New Roman" w:eastAsia="Times New Roman" w:hAnsi="Times New Roman" w:cs="Times New Roman"/>
              </w:rPr>
              <w:t xml:space="preserve">- результаты анализа </w:t>
            </w:r>
            <w:r w:rsidRPr="00F95463">
              <w:rPr>
                <w:rFonts w:ascii="Times New Roman" w:eastAsia="Times New Roman" w:hAnsi="Times New Roman" w:cs="Times New Roman"/>
                <w:highlight w:val="white"/>
              </w:rPr>
              <w:t>текущего состояния и планов по развитию набережной р. Амур по ключевым составляющим современных набережных (с учетом разработанного Стратегического мастер-плана г. Благовещенска);</w:t>
            </w:r>
          </w:p>
          <w:p w14:paraId="54D4CE5D" w14:textId="6099337A" w:rsidR="00D80DD8" w:rsidRPr="00F95463" w:rsidRDefault="00F95463" w:rsidP="00681D37">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r w:rsidR="00D80DD8" w:rsidRPr="00F95463">
              <w:rPr>
                <w:rFonts w:ascii="Times New Roman" w:eastAsia="Times New Roman" w:hAnsi="Times New Roman" w:cs="Times New Roman"/>
                <w:highlight w:val="white"/>
              </w:rPr>
              <w:t>Анализ туристического потенциала территории проектирования;</w:t>
            </w:r>
          </w:p>
          <w:p w14:paraId="02FD97C3" w14:textId="77777777" w:rsidR="00D80DD8" w:rsidRPr="00F95463" w:rsidRDefault="00D80DD8" w:rsidP="00681D37">
            <w:pPr>
              <w:jc w:val="both"/>
              <w:rPr>
                <w:rFonts w:ascii="Times New Roman" w:eastAsia="Times New Roman" w:hAnsi="Times New Roman" w:cs="Times New Roman"/>
                <w:highlight w:val="white"/>
              </w:rPr>
            </w:pPr>
            <w:r w:rsidRPr="00F95463">
              <w:rPr>
                <w:rFonts w:ascii="Times New Roman" w:eastAsia="Times New Roman" w:hAnsi="Times New Roman" w:cs="Times New Roman"/>
                <w:highlight w:val="white"/>
              </w:rPr>
              <w:t>- Результаты натурного обследования территории;</w:t>
            </w:r>
          </w:p>
          <w:p w14:paraId="55B3BC60" w14:textId="6365837F" w:rsidR="00D80DD8" w:rsidRPr="00F95463" w:rsidRDefault="00F95463" w:rsidP="00681D37">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r w:rsidR="00D80DD8" w:rsidRPr="00F95463">
              <w:rPr>
                <w:rFonts w:ascii="Times New Roman" w:eastAsia="Times New Roman" w:hAnsi="Times New Roman" w:cs="Times New Roman"/>
                <w:highlight w:val="white"/>
              </w:rPr>
              <w:t>Результаты анализа градостроительных возможностей и ограничений, текущего и потенциального окружения набережной р. Амур, выделение потенциальных точек притяжения в зоне пешеходной доступности;</w:t>
            </w:r>
          </w:p>
          <w:p w14:paraId="6B4E92FB" w14:textId="77777777" w:rsidR="00D80DD8" w:rsidRPr="00F95463" w:rsidRDefault="00D80DD8" w:rsidP="00681D37">
            <w:pPr>
              <w:jc w:val="both"/>
              <w:rPr>
                <w:rFonts w:ascii="Times New Roman" w:eastAsia="Times New Roman" w:hAnsi="Times New Roman" w:cs="Times New Roman"/>
                <w:highlight w:val="white"/>
              </w:rPr>
            </w:pPr>
            <w:r w:rsidRPr="00F95463">
              <w:rPr>
                <w:rFonts w:ascii="Times New Roman" w:eastAsia="Times New Roman" w:hAnsi="Times New Roman" w:cs="Times New Roman"/>
                <w:highlight w:val="white"/>
              </w:rPr>
              <w:lastRenderedPageBreak/>
              <w:t>- Укрупненная оценка потребности в финансировании для создания каждого потенциально привлекательного объекта на набережной р. Амур, определение возможных источников финансирования;</w:t>
            </w:r>
          </w:p>
          <w:p w14:paraId="2C172307" w14:textId="602FDEFF" w:rsidR="00D80DD8" w:rsidRPr="00F95463" w:rsidRDefault="00D80DD8" w:rsidP="00681D37">
            <w:pPr>
              <w:jc w:val="both"/>
              <w:rPr>
                <w:rFonts w:ascii="Times New Roman" w:eastAsia="Times New Roman" w:hAnsi="Times New Roman" w:cs="Times New Roman"/>
              </w:rPr>
            </w:pPr>
            <w:r w:rsidRPr="00F95463">
              <w:rPr>
                <w:rFonts w:ascii="Times New Roman" w:eastAsia="Times New Roman" w:hAnsi="Times New Roman" w:cs="Times New Roman"/>
                <w:highlight w:val="white"/>
              </w:rPr>
              <w:t xml:space="preserve">- Финансовая модель развития набережных и оценка социально-экономических эффектов данного типа объекта; </w:t>
            </w:r>
          </w:p>
          <w:p w14:paraId="0EA78722" w14:textId="77777777" w:rsidR="00D80DD8" w:rsidRPr="00F95463" w:rsidRDefault="00D80DD8" w:rsidP="00681D37">
            <w:pPr>
              <w:jc w:val="both"/>
              <w:rPr>
                <w:rFonts w:ascii="Times New Roman" w:eastAsia="Times New Roman" w:hAnsi="Times New Roman" w:cs="Times New Roman"/>
                <w:b/>
              </w:rPr>
            </w:pPr>
            <w:r w:rsidRPr="00F95463">
              <w:rPr>
                <w:rFonts w:ascii="Times New Roman" w:eastAsia="Times New Roman" w:hAnsi="Times New Roman" w:cs="Times New Roman"/>
                <w:b/>
              </w:rPr>
              <w:t>Получается Подрядчиком самостоятельно:</w:t>
            </w:r>
          </w:p>
          <w:p w14:paraId="4BF7D0AF" w14:textId="77777777" w:rsidR="00D80DD8" w:rsidRPr="00F95463" w:rsidRDefault="00D80DD8" w:rsidP="00681D37">
            <w:pPr>
              <w:jc w:val="both"/>
              <w:rPr>
                <w:rFonts w:ascii="Times New Roman" w:eastAsia="Times New Roman" w:hAnsi="Times New Roman" w:cs="Times New Roman"/>
              </w:rPr>
            </w:pPr>
            <w:r w:rsidRPr="00F95463">
              <w:rPr>
                <w:rFonts w:ascii="Times New Roman" w:eastAsia="Times New Roman" w:hAnsi="Times New Roman" w:cs="Times New Roman"/>
              </w:rPr>
              <w:t>- иные документы, необходимые для подготовки документации.</w:t>
            </w:r>
          </w:p>
        </w:tc>
      </w:tr>
      <w:tr w:rsidR="00D80DD8" w14:paraId="6DC3EA91" w14:textId="77777777" w:rsidTr="00F95463">
        <w:trPr>
          <w:jc w:val="center"/>
        </w:trPr>
        <w:tc>
          <w:tcPr>
            <w:tcW w:w="562" w:type="dxa"/>
            <w:tcBorders>
              <w:top w:val="single" w:sz="4" w:space="0" w:color="000000"/>
              <w:left w:val="single" w:sz="4" w:space="0" w:color="000000"/>
              <w:bottom w:val="single" w:sz="4" w:space="0" w:color="000000"/>
              <w:right w:val="single" w:sz="4" w:space="0" w:color="000000"/>
            </w:tcBorders>
          </w:tcPr>
          <w:p w14:paraId="0EA4D24C" w14:textId="77777777" w:rsidR="00D80DD8" w:rsidRDefault="00D80DD8" w:rsidP="00681D37">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10.</w:t>
            </w:r>
          </w:p>
        </w:tc>
        <w:tc>
          <w:tcPr>
            <w:tcW w:w="2977" w:type="dxa"/>
            <w:tcBorders>
              <w:top w:val="single" w:sz="4" w:space="0" w:color="000000"/>
              <w:left w:val="single" w:sz="4" w:space="0" w:color="000000"/>
              <w:bottom w:val="single" w:sz="4" w:space="0" w:color="000000"/>
              <w:right w:val="single" w:sz="4" w:space="0" w:color="000000"/>
            </w:tcBorders>
          </w:tcPr>
          <w:p w14:paraId="64245D30" w14:textId="77777777" w:rsidR="00D80DD8" w:rsidRDefault="00D80DD8" w:rsidP="00681D37">
            <w:pPr>
              <w:rPr>
                <w:rFonts w:ascii="Times New Roman" w:eastAsia="Times New Roman" w:hAnsi="Times New Roman" w:cs="Times New Roman"/>
              </w:rPr>
            </w:pPr>
            <w:r>
              <w:rPr>
                <w:rFonts w:ascii="Times New Roman" w:eastAsia="Times New Roman" w:hAnsi="Times New Roman" w:cs="Times New Roman"/>
              </w:rPr>
              <w:t>Требования к дизайн-проекту</w:t>
            </w:r>
          </w:p>
        </w:tc>
        <w:tc>
          <w:tcPr>
            <w:tcW w:w="6804" w:type="dxa"/>
            <w:tcBorders>
              <w:top w:val="single" w:sz="4" w:space="0" w:color="000000"/>
              <w:left w:val="single" w:sz="4" w:space="0" w:color="000000"/>
              <w:bottom w:val="single" w:sz="4" w:space="0" w:color="000000"/>
              <w:right w:val="single" w:sz="4" w:space="0" w:color="000000"/>
            </w:tcBorders>
          </w:tcPr>
          <w:p w14:paraId="6217E163" w14:textId="77777777" w:rsidR="00D80DD8" w:rsidRPr="00F95463" w:rsidRDefault="00D80DD8" w:rsidP="00F95463">
            <w:pPr>
              <w:jc w:val="both"/>
              <w:rPr>
                <w:rFonts w:ascii="Times New Roman" w:eastAsia="Times New Roman" w:hAnsi="Times New Roman" w:cs="Times New Roman"/>
                <w:b/>
              </w:rPr>
            </w:pPr>
            <w:r w:rsidRPr="00F95463">
              <w:rPr>
                <w:rFonts w:ascii="Times New Roman" w:eastAsia="Times New Roman" w:hAnsi="Times New Roman" w:cs="Times New Roman"/>
                <w:b/>
              </w:rPr>
              <w:t>Дизайн проект состоит из архитектурно-планировочных решений, разработанной айдентики и основывается на функциональном зонировании, предоставленным заказчиком.</w:t>
            </w:r>
          </w:p>
          <w:p w14:paraId="492E82D5" w14:textId="77777777" w:rsidR="00D80DD8" w:rsidRDefault="00D80DD8" w:rsidP="00F95463">
            <w:pPr>
              <w:keepLines/>
              <w:tabs>
                <w:tab w:val="left" w:pos="180"/>
                <w:tab w:val="left" w:pos="1134"/>
              </w:tabs>
              <w:jc w:val="both"/>
              <w:rPr>
                <w:rFonts w:ascii="Times New Roman" w:eastAsia="Times New Roman" w:hAnsi="Times New Roman" w:cs="Times New Roman"/>
                <w:highlight w:val="white"/>
              </w:rPr>
            </w:pPr>
            <w:r>
              <w:rPr>
                <w:rFonts w:ascii="Times New Roman" w:eastAsia="Times New Roman" w:hAnsi="Times New Roman" w:cs="Times New Roman"/>
              </w:rPr>
              <w:t>П</w:t>
            </w:r>
            <w:r>
              <w:rPr>
                <w:rFonts w:ascii="Times New Roman" w:eastAsia="Times New Roman" w:hAnsi="Times New Roman" w:cs="Times New Roman"/>
                <w:highlight w:val="white"/>
              </w:rPr>
              <w:t>ри выполнении проекта благоустройства не допускаются:</w:t>
            </w:r>
          </w:p>
          <w:p w14:paraId="185E067D" w14:textId="77777777" w:rsidR="00D80DD8" w:rsidRDefault="00D80DD8" w:rsidP="00F95463">
            <w:pPr>
              <w:keepLines/>
              <w:numPr>
                <w:ilvl w:val="0"/>
                <w:numId w:val="39"/>
              </w:numPr>
              <w:tabs>
                <w:tab w:val="left" w:pos="180"/>
                <w:tab w:val="left" w:pos="463"/>
              </w:tabs>
              <w:ind w:left="0"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некомплектность</w:t>
            </w:r>
          </w:p>
          <w:p w14:paraId="6A2BAC78" w14:textId="77777777" w:rsidR="00D80DD8" w:rsidRDefault="00D80DD8" w:rsidP="00F95463">
            <w:pPr>
              <w:keepLines/>
              <w:numPr>
                <w:ilvl w:val="0"/>
                <w:numId w:val="39"/>
              </w:numPr>
              <w:tabs>
                <w:tab w:val="left" w:pos="180"/>
                <w:tab w:val="left" w:pos="463"/>
              </w:tabs>
              <w:ind w:left="0"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противоречие между отдельными чертежами, текстовыми материалами в составе проекта благоустройства</w:t>
            </w:r>
          </w:p>
          <w:p w14:paraId="2884673D" w14:textId="77777777" w:rsidR="00D80DD8" w:rsidRDefault="00D80DD8" w:rsidP="00F95463">
            <w:pPr>
              <w:keepLines/>
              <w:numPr>
                <w:ilvl w:val="0"/>
                <w:numId w:val="39"/>
              </w:numPr>
              <w:tabs>
                <w:tab w:val="left" w:pos="180"/>
                <w:tab w:val="left" w:pos="463"/>
              </w:tabs>
              <w:ind w:left="0"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противоречие проекта благоустройства и исходно-разрешительной документации.</w:t>
            </w:r>
          </w:p>
          <w:p w14:paraId="7A795B5C" w14:textId="77777777" w:rsidR="00D80DD8" w:rsidRDefault="00D80DD8" w:rsidP="00F95463">
            <w:pPr>
              <w:ind w:left="262"/>
              <w:jc w:val="both"/>
              <w:rPr>
                <w:rFonts w:ascii="Times New Roman" w:eastAsia="Times New Roman" w:hAnsi="Times New Roman" w:cs="Times New Roman"/>
                <w:highlight w:val="white"/>
              </w:rPr>
            </w:pPr>
          </w:p>
          <w:p w14:paraId="1CB2CE36" w14:textId="77777777" w:rsidR="00D80DD8" w:rsidRDefault="00D80DD8" w:rsidP="00F95463">
            <w:pPr>
              <w:ind w:left="42"/>
              <w:jc w:val="both"/>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При разработке дизайн-проекта решений необходимо:</w:t>
            </w:r>
          </w:p>
          <w:p w14:paraId="129DB5C7" w14:textId="1732BAFB" w:rsidR="00D80DD8" w:rsidRDefault="00D80DD8" w:rsidP="00F95463">
            <w:pPr>
              <w:widowControl/>
              <w:numPr>
                <w:ilvl w:val="0"/>
                <w:numId w:val="40"/>
              </w:numPr>
              <w:ind w:left="42" w:firstLine="708"/>
              <w:jc w:val="both"/>
              <w:rPr>
                <w:rFonts w:ascii="Times New Roman" w:eastAsia="Times New Roman" w:hAnsi="Times New Roman" w:cs="Times New Roman"/>
                <w:highlight w:val="white"/>
              </w:rPr>
            </w:pPr>
            <w:r>
              <w:rPr>
                <w:rFonts w:ascii="Times New Roman" w:eastAsia="Times New Roman" w:hAnsi="Times New Roman" w:cs="Times New Roman"/>
                <w:highlight w:val="white"/>
              </w:rPr>
              <w:t>учесть требован</w:t>
            </w:r>
            <w:r w:rsidR="00F95463">
              <w:rPr>
                <w:rFonts w:ascii="Times New Roman" w:eastAsia="Times New Roman" w:hAnsi="Times New Roman" w:cs="Times New Roman"/>
                <w:highlight w:val="white"/>
              </w:rPr>
              <w:t>ия к зонированию и наполнени</w:t>
            </w:r>
            <w:r>
              <w:rPr>
                <w:rFonts w:ascii="Times New Roman" w:eastAsia="Times New Roman" w:hAnsi="Times New Roman" w:cs="Times New Roman"/>
                <w:highlight w:val="white"/>
              </w:rPr>
              <w:t>ю согласно разработанной ранее финансовой модели данной территории;</w:t>
            </w:r>
          </w:p>
          <w:p w14:paraId="475343B2" w14:textId="77777777" w:rsidR="00D80DD8" w:rsidRDefault="00D80DD8" w:rsidP="00F95463">
            <w:pPr>
              <w:widowControl/>
              <w:numPr>
                <w:ilvl w:val="0"/>
                <w:numId w:val="40"/>
              </w:numPr>
              <w:ind w:left="42" w:firstLine="708"/>
              <w:jc w:val="both"/>
              <w:rPr>
                <w:rFonts w:ascii="Times New Roman" w:eastAsia="Times New Roman" w:hAnsi="Times New Roman" w:cs="Times New Roman"/>
                <w:highlight w:val="white"/>
              </w:rPr>
            </w:pPr>
            <w:r>
              <w:rPr>
                <w:rFonts w:ascii="Times New Roman" w:eastAsia="Times New Roman" w:hAnsi="Times New Roman" w:cs="Times New Roman"/>
                <w:highlight w:val="white"/>
              </w:rPr>
              <w:t>учесть сложившуюся планировочную и транспортную систему улиц, существующие объекты и элементы благоустройства, красные линии, градостроительные ограничения;</w:t>
            </w:r>
          </w:p>
          <w:p w14:paraId="6058EA8A" w14:textId="77777777" w:rsidR="00D80DD8" w:rsidRDefault="00D80DD8" w:rsidP="00F95463">
            <w:pPr>
              <w:widowControl/>
              <w:numPr>
                <w:ilvl w:val="0"/>
                <w:numId w:val="40"/>
              </w:numPr>
              <w:ind w:left="42" w:firstLine="708"/>
              <w:jc w:val="both"/>
              <w:rPr>
                <w:rFonts w:ascii="Times New Roman" w:eastAsia="Times New Roman" w:hAnsi="Times New Roman" w:cs="Times New Roman"/>
                <w:highlight w:val="white"/>
              </w:rPr>
            </w:pPr>
            <w:r>
              <w:rPr>
                <w:rFonts w:ascii="Times New Roman" w:eastAsia="Times New Roman" w:hAnsi="Times New Roman" w:cs="Times New Roman"/>
                <w:highlight w:val="white"/>
              </w:rPr>
              <w:t>сохранить уникальный исторический и культурный ландшафт места;</w:t>
            </w:r>
          </w:p>
          <w:p w14:paraId="4E2A9908" w14:textId="77777777" w:rsidR="00D80DD8" w:rsidRDefault="00D80DD8" w:rsidP="00F95463">
            <w:pPr>
              <w:widowControl/>
              <w:numPr>
                <w:ilvl w:val="0"/>
                <w:numId w:val="40"/>
              </w:numPr>
              <w:ind w:left="42" w:firstLine="708"/>
              <w:jc w:val="both"/>
              <w:rPr>
                <w:rFonts w:ascii="Times New Roman" w:eastAsia="Times New Roman" w:hAnsi="Times New Roman" w:cs="Times New Roman"/>
                <w:highlight w:val="white"/>
              </w:rPr>
            </w:pPr>
            <w:r>
              <w:rPr>
                <w:rFonts w:ascii="Times New Roman" w:eastAsia="Times New Roman" w:hAnsi="Times New Roman" w:cs="Times New Roman"/>
                <w:highlight w:val="white"/>
              </w:rPr>
              <w:t>учесть существующий рельеф и планировочную структуру, не применять проектных решений, кардинально меняющих высотные отметки;</w:t>
            </w:r>
          </w:p>
          <w:p w14:paraId="533DAD22" w14:textId="77777777" w:rsidR="00D80DD8" w:rsidRDefault="00D80DD8" w:rsidP="00F95463">
            <w:pPr>
              <w:widowControl/>
              <w:numPr>
                <w:ilvl w:val="0"/>
                <w:numId w:val="40"/>
              </w:numPr>
              <w:ind w:left="42" w:firstLine="708"/>
              <w:jc w:val="both"/>
              <w:rPr>
                <w:rFonts w:ascii="Times New Roman" w:eastAsia="Times New Roman" w:hAnsi="Times New Roman" w:cs="Times New Roman"/>
                <w:highlight w:val="white"/>
              </w:rPr>
            </w:pPr>
            <w:r>
              <w:rPr>
                <w:rFonts w:ascii="Times New Roman" w:eastAsia="Times New Roman" w:hAnsi="Times New Roman" w:cs="Times New Roman"/>
                <w:highlight w:val="white"/>
              </w:rPr>
              <w:t>обеспечить соответствие проекта требованиям действующего природоохранного законодательства и нормативам по обеспеченности территорий деревьями и зелеными насаждениями;</w:t>
            </w:r>
          </w:p>
          <w:p w14:paraId="0027DA68" w14:textId="77777777" w:rsidR="00D80DD8" w:rsidRDefault="00D80DD8" w:rsidP="00F95463">
            <w:pPr>
              <w:widowControl/>
              <w:numPr>
                <w:ilvl w:val="0"/>
                <w:numId w:val="40"/>
              </w:numPr>
              <w:ind w:left="42" w:firstLine="708"/>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предусмотреть эстетически привлекательные архитектурные решения в любое время года, в том числе в зимний период;</w:t>
            </w:r>
          </w:p>
          <w:p w14:paraId="13F26E39" w14:textId="77777777" w:rsidR="00D80DD8" w:rsidRDefault="00D80DD8" w:rsidP="00F95463">
            <w:pPr>
              <w:widowControl/>
              <w:numPr>
                <w:ilvl w:val="0"/>
                <w:numId w:val="40"/>
              </w:numPr>
              <w:ind w:left="42" w:firstLine="708"/>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создать интуитивно и визуально понятную систему мультиязычной навигации для удобства передвижения пешеходов; </w:t>
            </w:r>
          </w:p>
          <w:p w14:paraId="567B3B27" w14:textId="77777777" w:rsidR="00D80DD8" w:rsidRDefault="00D80DD8" w:rsidP="00F95463">
            <w:pPr>
              <w:widowControl/>
              <w:numPr>
                <w:ilvl w:val="0"/>
                <w:numId w:val="40"/>
              </w:numPr>
              <w:ind w:left="42" w:firstLine="567"/>
              <w:jc w:val="both"/>
              <w:rPr>
                <w:rFonts w:ascii="Times New Roman" w:eastAsia="Times New Roman" w:hAnsi="Times New Roman" w:cs="Times New Roman"/>
                <w:highlight w:val="white"/>
              </w:rPr>
            </w:pPr>
            <w:r>
              <w:rPr>
                <w:rFonts w:ascii="Times New Roman" w:eastAsia="Times New Roman" w:hAnsi="Times New Roman" w:cs="Times New Roman"/>
                <w:highlight w:val="white"/>
              </w:rPr>
              <w:t>отобразить проектом исторический и культурный потенциал места, соответствующих характеру архитектурного окружения;</w:t>
            </w:r>
          </w:p>
          <w:p w14:paraId="50992316" w14:textId="77777777" w:rsidR="00D80DD8" w:rsidRDefault="00D80DD8" w:rsidP="00F95463">
            <w:pPr>
              <w:widowControl/>
              <w:numPr>
                <w:ilvl w:val="0"/>
                <w:numId w:val="40"/>
              </w:numPr>
              <w:ind w:left="42" w:firstLine="567"/>
              <w:jc w:val="both"/>
              <w:rPr>
                <w:rFonts w:ascii="Times New Roman" w:eastAsia="Times New Roman" w:hAnsi="Times New Roman" w:cs="Times New Roman"/>
                <w:highlight w:val="white"/>
              </w:rPr>
            </w:pPr>
            <w:r>
              <w:rPr>
                <w:rFonts w:ascii="Times New Roman" w:eastAsia="Times New Roman" w:hAnsi="Times New Roman" w:cs="Times New Roman"/>
                <w:highlight w:val="white"/>
              </w:rPr>
              <w:t>обеспечить беспрепятственное пешеходное движение с развитием дорожно-тропиночной сети в местах рекреации, торговли, с подходами к объектам дорожно-транспортной инфраструктуры и к существующим «точкам притяжения»;</w:t>
            </w:r>
          </w:p>
          <w:p w14:paraId="1DE3DFD5" w14:textId="77777777" w:rsidR="00D80DD8" w:rsidRDefault="00D80DD8" w:rsidP="00F95463">
            <w:pPr>
              <w:widowControl/>
              <w:numPr>
                <w:ilvl w:val="0"/>
                <w:numId w:val="40"/>
              </w:numPr>
              <w:ind w:left="42" w:firstLine="567"/>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предусмотреть систему наружного освещения пешеходных зон и дополнительной архитектурно-художественной подсветки видовых зон;</w:t>
            </w:r>
          </w:p>
          <w:p w14:paraId="4A0EA3E1" w14:textId="77777777" w:rsidR="00D80DD8" w:rsidRDefault="00D80DD8" w:rsidP="00F95463">
            <w:pPr>
              <w:widowControl/>
              <w:numPr>
                <w:ilvl w:val="0"/>
                <w:numId w:val="40"/>
              </w:numPr>
              <w:ind w:left="42" w:firstLine="567"/>
              <w:jc w:val="both"/>
              <w:rPr>
                <w:rFonts w:ascii="Times New Roman" w:eastAsia="Times New Roman" w:hAnsi="Times New Roman" w:cs="Times New Roman"/>
                <w:highlight w:val="white"/>
              </w:rPr>
            </w:pPr>
            <w:r>
              <w:rPr>
                <w:rFonts w:ascii="Times New Roman" w:eastAsia="Times New Roman" w:hAnsi="Times New Roman" w:cs="Times New Roman"/>
                <w:color w:val="0D0D0D"/>
                <w:highlight w:val="white"/>
              </w:rPr>
              <w:lastRenderedPageBreak/>
              <w:t>предусмотреть размещение малых архитектурных форм и городской мебели;</w:t>
            </w:r>
          </w:p>
          <w:p w14:paraId="2EB1BCBD" w14:textId="77777777" w:rsidR="00D80DD8" w:rsidRDefault="00D80DD8" w:rsidP="00F95463">
            <w:pPr>
              <w:widowControl/>
              <w:numPr>
                <w:ilvl w:val="0"/>
                <w:numId w:val="40"/>
              </w:numPr>
              <w:ind w:left="42" w:firstLine="567"/>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предусмотреть удобство эксплуатации в зимнее время; </w:t>
            </w:r>
          </w:p>
          <w:p w14:paraId="73A27BDE" w14:textId="77777777" w:rsidR="00D80DD8" w:rsidRDefault="00D80DD8" w:rsidP="00F95463">
            <w:pPr>
              <w:widowControl/>
              <w:numPr>
                <w:ilvl w:val="0"/>
                <w:numId w:val="40"/>
              </w:numPr>
              <w:ind w:left="42" w:firstLine="567"/>
              <w:jc w:val="both"/>
              <w:rPr>
                <w:rFonts w:ascii="Times New Roman" w:eastAsia="Times New Roman" w:hAnsi="Times New Roman" w:cs="Times New Roman"/>
                <w:highlight w:val="white"/>
              </w:rPr>
            </w:pPr>
            <w:r>
              <w:rPr>
                <w:rFonts w:ascii="Times New Roman" w:eastAsia="Times New Roman" w:hAnsi="Times New Roman" w:cs="Times New Roman"/>
                <w:highlight w:val="white"/>
              </w:rPr>
              <w:t>разработать регламент всесезонного использования территории;</w:t>
            </w:r>
          </w:p>
          <w:p w14:paraId="3B76F25A" w14:textId="77777777" w:rsidR="00D80DD8" w:rsidRDefault="00D80DD8" w:rsidP="00F95463">
            <w:pPr>
              <w:widowControl/>
              <w:numPr>
                <w:ilvl w:val="0"/>
                <w:numId w:val="40"/>
              </w:numPr>
              <w:ind w:left="42" w:firstLine="567"/>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предусмотреть мероприятия для обеспечения доступа маломобильных групп населения;</w:t>
            </w:r>
          </w:p>
          <w:p w14:paraId="5D3C4687" w14:textId="77777777" w:rsidR="00D80DD8" w:rsidRDefault="00D80DD8" w:rsidP="00F95463">
            <w:pPr>
              <w:widowControl/>
              <w:numPr>
                <w:ilvl w:val="0"/>
                <w:numId w:val="40"/>
              </w:numPr>
              <w:ind w:left="42" w:firstLine="567"/>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предусмотреть устройство наружного освещения в местах дорожно-тропиночной сети и в других местах в случае недостаточной освещенности; </w:t>
            </w:r>
          </w:p>
          <w:p w14:paraId="6C6A8F18" w14:textId="77777777" w:rsidR="00D80DD8" w:rsidRDefault="00D80DD8" w:rsidP="00F95463">
            <w:pPr>
              <w:widowControl/>
              <w:numPr>
                <w:ilvl w:val="0"/>
                <w:numId w:val="40"/>
              </w:numPr>
              <w:ind w:left="42" w:firstLine="567"/>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вертикальные отметки транспортных проездов, тротуаров, пешеходных дорожек, площадок, колодцев ливневой канализации должны исключить возможность застаивания поверхностных вод и подтопление территорий в соответствии с требованиями СП 32.13330.2018; </w:t>
            </w:r>
          </w:p>
          <w:p w14:paraId="4F0074B1" w14:textId="77777777" w:rsidR="00D80DD8" w:rsidRDefault="00D80DD8" w:rsidP="00F95463">
            <w:pPr>
              <w:widowControl/>
              <w:numPr>
                <w:ilvl w:val="0"/>
                <w:numId w:val="40"/>
              </w:numPr>
              <w:ind w:left="42" w:firstLine="567"/>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проектные решения не должны предусматривать создание объектов капитального строительства</w:t>
            </w:r>
          </w:p>
          <w:p w14:paraId="5F899692" w14:textId="77777777" w:rsidR="00D80DD8" w:rsidRDefault="00D80DD8" w:rsidP="00681D37">
            <w:pPr>
              <w:ind w:left="720"/>
              <w:jc w:val="both"/>
              <w:rPr>
                <w:rFonts w:ascii="Times New Roman" w:eastAsia="Times New Roman" w:hAnsi="Times New Roman" w:cs="Times New Roman"/>
                <w:highlight w:val="white"/>
              </w:rPr>
            </w:pPr>
          </w:p>
          <w:p w14:paraId="3C624AF0" w14:textId="77777777" w:rsidR="00D80DD8" w:rsidRDefault="00D80DD8" w:rsidP="00F95463">
            <w:pPr>
              <w:ind w:firstLine="609"/>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Перечень наполнения благоустройства необходимо разработать и согласовать в рамках этапа проработки дизайн-проекта территории.</w:t>
            </w:r>
            <w:r>
              <w:rPr>
                <w:rFonts w:ascii="Times New Roman" w:eastAsia="Times New Roman" w:hAnsi="Times New Roman" w:cs="Times New Roman"/>
                <w:b/>
                <w:highlight w:val="white"/>
              </w:rPr>
              <w:br/>
            </w:r>
          </w:p>
          <w:p w14:paraId="21E1A23F" w14:textId="77777777" w:rsidR="00D80DD8" w:rsidRDefault="00D80DD8" w:rsidP="00F95463">
            <w:pPr>
              <w:ind w:firstLine="751"/>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Состав дизайн-проекта:</w:t>
            </w:r>
          </w:p>
          <w:p w14:paraId="681A022F" w14:textId="77777777" w:rsidR="00D80DD8" w:rsidRDefault="00D80DD8" w:rsidP="00D80DD8">
            <w:pPr>
              <w:widowControl/>
              <w:numPr>
                <w:ilvl w:val="0"/>
                <w:numId w:val="45"/>
              </w:numPr>
              <w:ind w:left="0" w:firstLine="708"/>
              <w:jc w:val="both"/>
              <w:rPr>
                <w:rFonts w:ascii="Times New Roman" w:eastAsia="Times New Roman" w:hAnsi="Times New Roman" w:cs="Times New Roman"/>
                <w:highlight w:val="white"/>
              </w:rPr>
            </w:pPr>
            <w:r>
              <w:rPr>
                <w:rFonts w:ascii="Times New Roman" w:eastAsia="Times New Roman" w:hAnsi="Times New Roman" w:cs="Times New Roman"/>
                <w:highlight w:val="white"/>
              </w:rPr>
              <w:t>инженерно-геодезические изыскания, 1:500 с расположением инженерных сетей.</w:t>
            </w:r>
          </w:p>
          <w:p w14:paraId="48D2A0DC" w14:textId="77777777" w:rsidR="00D80DD8" w:rsidRDefault="00D80DD8" w:rsidP="00D80DD8">
            <w:pPr>
              <w:widowControl/>
              <w:numPr>
                <w:ilvl w:val="0"/>
                <w:numId w:val="41"/>
              </w:num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Архитектурно-планировочные решения, включающие решения с наружным освещением (см. п.10.1);</w:t>
            </w:r>
          </w:p>
          <w:p w14:paraId="53720551" w14:textId="77777777" w:rsidR="00D80DD8" w:rsidRDefault="00D80DD8" w:rsidP="00D80DD8">
            <w:pPr>
              <w:widowControl/>
              <w:numPr>
                <w:ilvl w:val="0"/>
                <w:numId w:val="41"/>
              </w:num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Принципиальные решения по озеленению территории (см. п.10.2). </w:t>
            </w:r>
          </w:p>
          <w:p w14:paraId="5842D5C2" w14:textId="77777777" w:rsidR="00D80DD8" w:rsidRDefault="00D80DD8" w:rsidP="00D80DD8">
            <w:pPr>
              <w:widowControl/>
              <w:numPr>
                <w:ilvl w:val="0"/>
                <w:numId w:val="41"/>
              </w:num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Айдентика территории (фирменный стиль) с учетом подготовленной концепции (см. п. 10.3)</w:t>
            </w:r>
          </w:p>
          <w:p w14:paraId="170F4B72" w14:textId="77777777" w:rsidR="00D80DD8" w:rsidRDefault="00D80DD8" w:rsidP="00D80DD8">
            <w:pPr>
              <w:widowControl/>
              <w:numPr>
                <w:ilvl w:val="0"/>
                <w:numId w:val="41"/>
              </w:num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Пояснительная Записка (см. п. 10.4)</w:t>
            </w:r>
          </w:p>
          <w:p w14:paraId="40CE1155" w14:textId="77777777" w:rsidR="00D80DD8" w:rsidRDefault="00D80DD8" w:rsidP="00F95463">
            <w:pPr>
              <w:ind w:firstLine="751"/>
              <w:jc w:val="both"/>
              <w:rPr>
                <w:rFonts w:ascii="Times New Roman" w:eastAsia="Times New Roman" w:hAnsi="Times New Roman" w:cs="Times New Roman"/>
                <w:b/>
              </w:rPr>
            </w:pPr>
            <w:r>
              <w:rPr>
                <w:rFonts w:ascii="Times New Roman" w:eastAsia="Times New Roman" w:hAnsi="Times New Roman" w:cs="Times New Roman"/>
                <w:b/>
              </w:rPr>
              <w:t>10.1 Архитектурно-планировочные решения должны содержать:</w:t>
            </w:r>
          </w:p>
          <w:p w14:paraId="3C7BB735" w14:textId="77777777" w:rsidR="00D80DD8" w:rsidRDefault="00D80DD8" w:rsidP="00681D37">
            <w:pPr>
              <w:ind w:firstLine="708"/>
              <w:jc w:val="both"/>
              <w:rPr>
                <w:rFonts w:ascii="Times New Roman" w:eastAsia="Times New Roman" w:hAnsi="Times New Roman" w:cs="Times New Roman"/>
              </w:rPr>
            </w:pPr>
            <w:r>
              <w:rPr>
                <w:rFonts w:ascii="Times New Roman" w:eastAsia="Times New Roman" w:hAnsi="Times New Roman" w:cs="Times New Roman"/>
              </w:rPr>
              <w:t>- описание проектных решений в формате текста и графических изображений, иллюстрирующих архитектурную и градостроительную концепцию проекта;</w:t>
            </w:r>
          </w:p>
          <w:p w14:paraId="7130311C" w14:textId="77777777" w:rsidR="00D80DD8" w:rsidRDefault="00D80DD8" w:rsidP="00681D37">
            <w:pPr>
              <w:ind w:firstLine="708"/>
              <w:jc w:val="both"/>
              <w:rPr>
                <w:rFonts w:ascii="Times New Roman" w:eastAsia="Times New Roman" w:hAnsi="Times New Roman" w:cs="Times New Roman"/>
              </w:rPr>
            </w:pPr>
            <w:r>
              <w:rPr>
                <w:rFonts w:ascii="Times New Roman" w:eastAsia="Times New Roman" w:hAnsi="Times New Roman" w:cs="Times New Roman"/>
              </w:rPr>
              <w:t>- схему функционально-планировочной организации территории проектирования (генплан) в масштабе 1:500 или 1:1000;</w:t>
            </w:r>
          </w:p>
          <w:p w14:paraId="60D8FC9A" w14:textId="77777777" w:rsidR="00D80DD8" w:rsidRDefault="00D80DD8" w:rsidP="00681D37">
            <w:pPr>
              <w:ind w:firstLine="708"/>
              <w:jc w:val="both"/>
              <w:rPr>
                <w:rFonts w:ascii="Times New Roman" w:eastAsia="Times New Roman" w:hAnsi="Times New Roman" w:cs="Times New Roman"/>
              </w:rPr>
            </w:pPr>
            <w:r>
              <w:rPr>
                <w:rFonts w:ascii="Times New Roman" w:eastAsia="Times New Roman" w:hAnsi="Times New Roman" w:cs="Times New Roman"/>
              </w:rPr>
              <w:t>- схему проектного функционального зонирования территории по видам использования и социальной и коммерческой активности;</w:t>
            </w:r>
          </w:p>
          <w:p w14:paraId="7CA2DC93" w14:textId="77777777" w:rsidR="00F95463" w:rsidRDefault="00D80DD8" w:rsidP="00F95463">
            <w:pPr>
              <w:ind w:firstLine="708"/>
              <w:jc w:val="both"/>
              <w:rPr>
                <w:rFonts w:ascii="Times New Roman" w:eastAsia="Times New Roman" w:hAnsi="Times New Roman" w:cs="Times New Roman"/>
              </w:rPr>
            </w:pPr>
            <w:r>
              <w:rPr>
                <w:rFonts w:ascii="Times New Roman" w:eastAsia="Times New Roman" w:hAnsi="Times New Roman" w:cs="Times New Roman"/>
              </w:rPr>
              <w:t>- схемы и изображения, иллюстрирующие предложения по благоустройству территории, архитектурные решения, расположение малых архитектурных форм, павильонов, иного оборудования (спецификация);</w:t>
            </w:r>
          </w:p>
          <w:p w14:paraId="50B4B0E5" w14:textId="77777777" w:rsidR="00F95463" w:rsidRDefault="00F95463" w:rsidP="00F95463">
            <w:pPr>
              <w:ind w:firstLine="708"/>
              <w:jc w:val="both"/>
              <w:rPr>
                <w:rFonts w:ascii="Times New Roman" w:eastAsia="Times New Roman" w:hAnsi="Times New Roman" w:cs="Times New Roman"/>
              </w:rPr>
            </w:pPr>
            <w:r>
              <w:rPr>
                <w:rFonts w:ascii="Times New Roman" w:eastAsia="Times New Roman" w:hAnsi="Times New Roman" w:cs="Times New Roman"/>
              </w:rPr>
              <w:t xml:space="preserve">- </w:t>
            </w:r>
            <w:r w:rsidR="00D80DD8">
              <w:rPr>
                <w:rFonts w:ascii="Times New Roman" w:eastAsia="Times New Roman" w:hAnsi="Times New Roman" w:cs="Times New Roman"/>
              </w:rPr>
              <w:t>схему покрытий, с указанием типов покрытий, предусмотренных проектом;</w:t>
            </w:r>
          </w:p>
          <w:p w14:paraId="209274E8" w14:textId="1143BDDB" w:rsidR="00D80DD8" w:rsidRDefault="00F95463" w:rsidP="00F95463">
            <w:pPr>
              <w:ind w:firstLine="708"/>
              <w:jc w:val="both"/>
              <w:rPr>
                <w:rFonts w:ascii="Times New Roman" w:eastAsia="Times New Roman" w:hAnsi="Times New Roman" w:cs="Times New Roman"/>
              </w:rPr>
            </w:pPr>
            <w:r>
              <w:rPr>
                <w:rFonts w:ascii="Times New Roman" w:eastAsia="Times New Roman" w:hAnsi="Times New Roman" w:cs="Times New Roman"/>
              </w:rPr>
              <w:t xml:space="preserve">- </w:t>
            </w:r>
            <w:r w:rsidR="00D80DD8">
              <w:rPr>
                <w:rFonts w:ascii="Times New Roman" w:eastAsia="Times New Roman" w:hAnsi="Times New Roman" w:cs="Times New Roman"/>
              </w:rPr>
              <w:t>схему организации озеленения, принципиальные решения по организации ландшафта;</w:t>
            </w:r>
          </w:p>
          <w:p w14:paraId="2D9BAB91" w14:textId="77777777" w:rsidR="00D80DD8" w:rsidRDefault="00D80DD8" w:rsidP="00F95463">
            <w:pPr>
              <w:widowControl/>
              <w:numPr>
                <w:ilvl w:val="0"/>
                <w:numId w:val="44"/>
              </w:numPr>
              <w:ind w:left="0" w:firstLine="687"/>
              <w:jc w:val="both"/>
              <w:rPr>
                <w:rFonts w:ascii="Times New Roman" w:eastAsia="Times New Roman" w:hAnsi="Times New Roman" w:cs="Times New Roman"/>
              </w:rPr>
            </w:pPr>
            <w:r>
              <w:rPr>
                <w:rFonts w:ascii="Times New Roman" w:eastAsia="Times New Roman" w:hAnsi="Times New Roman" w:cs="Times New Roman"/>
              </w:rPr>
              <w:t>схему решений по освещению территории, благоустраиваемой в рамках проекта;</w:t>
            </w:r>
          </w:p>
          <w:p w14:paraId="4811B7DC" w14:textId="77777777" w:rsidR="00D80DD8" w:rsidRDefault="00D80DD8" w:rsidP="00F95463">
            <w:pPr>
              <w:widowControl/>
              <w:numPr>
                <w:ilvl w:val="0"/>
                <w:numId w:val="44"/>
              </w:numPr>
              <w:ind w:left="0" w:firstLine="687"/>
              <w:jc w:val="both"/>
              <w:rPr>
                <w:rFonts w:ascii="Times New Roman" w:eastAsia="Times New Roman" w:hAnsi="Times New Roman" w:cs="Times New Roman"/>
              </w:rPr>
            </w:pPr>
            <w:r>
              <w:rPr>
                <w:rFonts w:ascii="Times New Roman" w:eastAsia="Times New Roman" w:hAnsi="Times New Roman" w:cs="Times New Roman"/>
              </w:rPr>
              <w:lastRenderedPageBreak/>
              <w:t>карта-схему проектной транспортной, пешеходной и велосипедной организации территории, в том числе организация парковок (на территории, благоустраиваемой в рамках проекта, и прилегающей территории, а также в контексте города) в случае наличия изменений;</w:t>
            </w:r>
          </w:p>
          <w:p w14:paraId="6AC7591F" w14:textId="77777777" w:rsidR="00D80DD8" w:rsidRDefault="00D80DD8" w:rsidP="00F95463">
            <w:pPr>
              <w:widowControl/>
              <w:numPr>
                <w:ilvl w:val="0"/>
                <w:numId w:val="44"/>
              </w:numPr>
              <w:ind w:left="0" w:firstLine="687"/>
              <w:jc w:val="both"/>
              <w:rPr>
                <w:rFonts w:ascii="Times New Roman" w:eastAsia="Times New Roman" w:hAnsi="Times New Roman" w:cs="Times New Roman"/>
              </w:rPr>
            </w:pPr>
            <w:r>
              <w:rPr>
                <w:rFonts w:ascii="Times New Roman" w:eastAsia="Times New Roman" w:hAnsi="Times New Roman" w:cs="Times New Roman"/>
              </w:rPr>
              <w:t>схему, отражающую проектные зоны активности, создаваемые для различных городских сообществ, с указанием сценариев использования территории (в рабочие дни, выходные, праздники) с учетом климатических особенностей и сезонных факторов;</w:t>
            </w:r>
          </w:p>
          <w:p w14:paraId="7CB2F12B" w14:textId="77777777" w:rsidR="00D80DD8" w:rsidRDefault="00D80DD8" w:rsidP="00F95463">
            <w:pPr>
              <w:widowControl/>
              <w:numPr>
                <w:ilvl w:val="0"/>
                <w:numId w:val="44"/>
              </w:numPr>
              <w:ind w:left="0" w:firstLine="687"/>
              <w:jc w:val="both"/>
              <w:rPr>
                <w:rFonts w:ascii="Times New Roman" w:eastAsia="Times New Roman" w:hAnsi="Times New Roman" w:cs="Times New Roman"/>
              </w:rPr>
            </w:pPr>
            <w:r>
              <w:rPr>
                <w:rFonts w:ascii="Times New Roman" w:eastAsia="Times New Roman" w:hAnsi="Times New Roman" w:cs="Times New Roman"/>
              </w:rPr>
              <w:t>схемы и изображения, иллюстрирующие прогнозируемое развитие сферы услуг и предпринимательства, создание новых рабочих мест (с указанием этапов реализации проекта);</w:t>
            </w:r>
          </w:p>
          <w:p w14:paraId="77DB0903" w14:textId="77777777" w:rsidR="00D80DD8" w:rsidRDefault="00D80DD8" w:rsidP="00F95463">
            <w:pPr>
              <w:widowControl/>
              <w:numPr>
                <w:ilvl w:val="0"/>
                <w:numId w:val="44"/>
              </w:numPr>
              <w:ind w:left="0" w:firstLine="687"/>
              <w:jc w:val="both"/>
              <w:rPr>
                <w:rFonts w:ascii="Times New Roman" w:eastAsia="Times New Roman" w:hAnsi="Times New Roman" w:cs="Times New Roman"/>
              </w:rPr>
            </w:pPr>
            <w:r>
              <w:rPr>
                <w:rFonts w:ascii="Times New Roman" w:eastAsia="Times New Roman" w:hAnsi="Times New Roman" w:cs="Times New Roman"/>
              </w:rPr>
              <w:t>основные технико-экономические показатели проекта;</w:t>
            </w:r>
          </w:p>
          <w:p w14:paraId="28F5A4D0" w14:textId="77777777" w:rsidR="00D80DD8" w:rsidRDefault="00D80DD8" w:rsidP="00F95463">
            <w:pPr>
              <w:widowControl/>
              <w:numPr>
                <w:ilvl w:val="0"/>
                <w:numId w:val="44"/>
              </w:numPr>
              <w:ind w:left="0" w:firstLine="687"/>
              <w:jc w:val="both"/>
              <w:rPr>
                <w:rFonts w:ascii="Times New Roman" w:eastAsia="Times New Roman" w:hAnsi="Times New Roman" w:cs="Times New Roman"/>
              </w:rPr>
            </w:pPr>
            <w:r>
              <w:rPr>
                <w:rFonts w:ascii="Times New Roman" w:eastAsia="Times New Roman" w:hAnsi="Times New Roman" w:cs="Times New Roman"/>
              </w:rPr>
              <w:t>визуализации предлагаемых решений (не менее 20), визуализации должны содержать: общие ракурсы с дневным и ночным видом, объектам отдельно.</w:t>
            </w:r>
          </w:p>
          <w:p w14:paraId="72C0889D" w14:textId="77777777" w:rsidR="00D80DD8" w:rsidRDefault="00D80DD8" w:rsidP="00F95463">
            <w:pPr>
              <w:widowControl/>
              <w:numPr>
                <w:ilvl w:val="0"/>
                <w:numId w:val="44"/>
              </w:numPr>
              <w:ind w:left="0" w:firstLine="687"/>
              <w:jc w:val="both"/>
              <w:rPr>
                <w:rFonts w:ascii="Times New Roman" w:eastAsia="Times New Roman" w:hAnsi="Times New Roman" w:cs="Times New Roman"/>
              </w:rPr>
            </w:pPr>
            <w:r>
              <w:rPr>
                <w:rFonts w:ascii="Times New Roman" w:eastAsia="Times New Roman" w:hAnsi="Times New Roman" w:cs="Times New Roman"/>
              </w:rPr>
              <w:t>регламент использования территории в зимнее, летнее время и межсезонье.</w:t>
            </w:r>
          </w:p>
          <w:p w14:paraId="5F45F30F" w14:textId="77777777" w:rsidR="00D80DD8" w:rsidRDefault="00D80DD8" w:rsidP="00681D37">
            <w:pPr>
              <w:jc w:val="both"/>
              <w:rPr>
                <w:rFonts w:ascii="Times New Roman" w:eastAsia="Times New Roman" w:hAnsi="Times New Roman" w:cs="Times New Roman"/>
                <w:highlight w:val="white"/>
              </w:rPr>
            </w:pPr>
          </w:p>
          <w:p w14:paraId="198A6264" w14:textId="77777777" w:rsidR="00D80DD8" w:rsidRDefault="00D80DD8" w:rsidP="00F95463">
            <w:pPr>
              <w:ind w:firstLine="609"/>
              <w:jc w:val="both"/>
              <w:rPr>
                <w:rFonts w:ascii="Times New Roman" w:eastAsia="Times New Roman" w:hAnsi="Times New Roman" w:cs="Times New Roman"/>
                <w:b/>
              </w:rPr>
            </w:pPr>
            <w:r>
              <w:rPr>
                <w:rFonts w:ascii="Times New Roman" w:eastAsia="Times New Roman" w:hAnsi="Times New Roman" w:cs="Times New Roman"/>
                <w:b/>
                <w:highlight w:val="white"/>
              </w:rPr>
              <w:t>10.2 Принципиальные решения по озеленению территории должны содержать:</w:t>
            </w:r>
          </w:p>
          <w:p w14:paraId="6CED44EE" w14:textId="77777777" w:rsidR="00D80DD8" w:rsidRDefault="00D80DD8" w:rsidP="00F95463">
            <w:pPr>
              <w:ind w:firstLine="609"/>
              <w:jc w:val="both"/>
              <w:rPr>
                <w:rFonts w:ascii="Times New Roman" w:eastAsia="Times New Roman" w:hAnsi="Times New Roman" w:cs="Times New Roman"/>
                <w:highlight w:val="white"/>
              </w:rPr>
            </w:pPr>
            <w:r>
              <w:rPr>
                <w:rFonts w:ascii="Times New Roman" w:eastAsia="Times New Roman" w:hAnsi="Times New Roman" w:cs="Times New Roman"/>
                <w:highlight w:val="white"/>
              </w:rPr>
              <w:t>1. Дендрологический план с расположением зеленых насаждений, отвечающих климатической зоне территории.</w:t>
            </w:r>
          </w:p>
          <w:p w14:paraId="657A5DE9" w14:textId="77777777" w:rsidR="00D80DD8" w:rsidRDefault="00D80DD8" w:rsidP="00F95463">
            <w:pPr>
              <w:ind w:firstLine="609"/>
              <w:jc w:val="both"/>
              <w:rPr>
                <w:rFonts w:ascii="Times New Roman" w:eastAsia="Times New Roman" w:hAnsi="Times New Roman" w:cs="Times New Roman"/>
              </w:rPr>
            </w:pPr>
            <w:r>
              <w:rPr>
                <w:rFonts w:ascii="Times New Roman" w:eastAsia="Times New Roman" w:hAnsi="Times New Roman" w:cs="Times New Roman"/>
              </w:rPr>
              <w:t>2. Доработка по замечаниям, полученным в ходе согласования.</w:t>
            </w:r>
          </w:p>
          <w:p w14:paraId="2271B2CD" w14:textId="77777777" w:rsidR="00D80DD8" w:rsidRDefault="00D80DD8" w:rsidP="00F95463">
            <w:pPr>
              <w:ind w:firstLine="609"/>
              <w:jc w:val="both"/>
              <w:rPr>
                <w:rFonts w:ascii="Times New Roman" w:eastAsia="Times New Roman" w:hAnsi="Times New Roman" w:cs="Times New Roman"/>
              </w:rPr>
            </w:pPr>
            <w:r>
              <w:rPr>
                <w:rFonts w:ascii="Times New Roman" w:eastAsia="Times New Roman" w:hAnsi="Times New Roman" w:cs="Times New Roman"/>
              </w:rPr>
              <w:t>3. Ведомость растений в табличном виде с указанием питомников где данные растения можно приобрести (должны быть в наличии, питомники должны находится в ближайшей доступности).</w:t>
            </w:r>
          </w:p>
          <w:p w14:paraId="7EE51F50" w14:textId="77777777" w:rsidR="00D80DD8" w:rsidRDefault="00D80DD8" w:rsidP="00F95463">
            <w:pPr>
              <w:ind w:firstLine="609"/>
              <w:jc w:val="both"/>
              <w:rPr>
                <w:rFonts w:ascii="Times New Roman" w:eastAsia="Times New Roman" w:hAnsi="Times New Roman" w:cs="Times New Roman"/>
                <w:b/>
                <w:highlight w:val="white"/>
              </w:rPr>
            </w:pPr>
          </w:p>
          <w:p w14:paraId="36EF2CC9" w14:textId="77777777" w:rsidR="00D80DD8" w:rsidRDefault="00D80DD8" w:rsidP="00F95463">
            <w:pPr>
              <w:ind w:firstLine="609"/>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10.3 Айдентика территории (фирменный стиль) с учетом подготовленной концепции включает в себя:</w:t>
            </w:r>
          </w:p>
          <w:p w14:paraId="1095E414" w14:textId="77777777" w:rsidR="00D80DD8" w:rsidRDefault="00D80DD8" w:rsidP="00F95463">
            <w:pPr>
              <w:ind w:left="-100" w:firstLine="805"/>
              <w:jc w:val="both"/>
              <w:rPr>
                <w:rFonts w:ascii="Times New Roman" w:eastAsia="Times New Roman" w:hAnsi="Times New Roman" w:cs="Times New Roman"/>
              </w:rPr>
            </w:pPr>
            <w:r>
              <w:rPr>
                <w:rFonts w:ascii="Times New Roman" w:eastAsia="Times New Roman" w:hAnsi="Times New Roman" w:cs="Times New Roman"/>
              </w:rPr>
              <w:t>- Создание брендбука: логотип, фирменные шрифты (1 основной и 2 дополнительных), разработка основных цветов, используемых в проекте (не более 4).</w:t>
            </w:r>
          </w:p>
          <w:p w14:paraId="615B8A90" w14:textId="77777777" w:rsidR="00D80DD8" w:rsidRDefault="00D80DD8" w:rsidP="00F95463">
            <w:pPr>
              <w:ind w:left="-100" w:firstLine="805"/>
              <w:jc w:val="both"/>
              <w:rPr>
                <w:rFonts w:ascii="Times New Roman" w:eastAsia="Times New Roman" w:hAnsi="Times New Roman" w:cs="Times New Roman"/>
                <w:highlight w:val="white"/>
              </w:rPr>
            </w:pPr>
            <w:r>
              <w:rPr>
                <w:rFonts w:ascii="Times New Roman" w:eastAsia="Times New Roman" w:hAnsi="Times New Roman" w:cs="Times New Roman"/>
              </w:rPr>
              <w:t>- Примеры применения фирменного стиля: навигационные элементы (мультиязычные), вывески НТО, плакаты с анонсированием мероприятий.</w:t>
            </w:r>
          </w:p>
          <w:p w14:paraId="0FDF921A" w14:textId="77777777" w:rsidR="00D80DD8" w:rsidRDefault="00D80DD8" w:rsidP="00F95463">
            <w:pPr>
              <w:ind w:left="-100" w:firstLine="805"/>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Этапность работ:</w:t>
            </w:r>
          </w:p>
          <w:p w14:paraId="0EF4B67B" w14:textId="77777777" w:rsidR="00D80DD8" w:rsidRDefault="00D80DD8" w:rsidP="00F95463">
            <w:pPr>
              <w:ind w:left="-100" w:firstLine="805"/>
              <w:jc w:val="both"/>
              <w:rPr>
                <w:rFonts w:ascii="Times New Roman" w:eastAsia="Times New Roman" w:hAnsi="Times New Roman" w:cs="Times New Roman"/>
              </w:rPr>
            </w:pPr>
            <w:r>
              <w:rPr>
                <w:rFonts w:ascii="Times New Roman" w:eastAsia="Times New Roman" w:hAnsi="Times New Roman" w:cs="Times New Roman"/>
              </w:rPr>
              <w:t xml:space="preserve">- Брифинг и анализ задач: сбор необходимой информации о проекте и целевой аудитории. </w:t>
            </w:r>
          </w:p>
          <w:p w14:paraId="5D0947A7" w14:textId="77777777" w:rsidR="00D80DD8" w:rsidRDefault="00D80DD8" w:rsidP="00F95463">
            <w:pPr>
              <w:ind w:left="-100" w:firstLine="805"/>
              <w:jc w:val="both"/>
              <w:rPr>
                <w:rFonts w:ascii="Times New Roman" w:eastAsia="Times New Roman" w:hAnsi="Times New Roman" w:cs="Times New Roman"/>
              </w:rPr>
            </w:pPr>
            <w:r>
              <w:rPr>
                <w:rFonts w:ascii="Times New Roman" w:eastAsia="Times New Roman" w:hAnsi="Times New Roman" w:cs="Times New Roman"/>
              </w:rPr>
              <w:t>- Изучение общественного мнения, сбор и анализ пожеланий целевой аудитории.</w:t>
            </w:r>
          </w:p>
          <w:p w14:paraId="480EA9A2" w14:textId="4FB7A4D2" w:rsidR="00D80DD8" w:rsidRDefault="00D80DD8" w:rsidP="00F95463">
            <w:pPr>
              <w:ind w:left="-100" w:firstLine="805"/>
              <w:jc w:val="both"/>
              <w:rPr>
                <w:rFonts w:ascii="Times New Roman" w:eastAsia="Times New Roman" w:hAnsi="Times New Roman" w:cs="Times New Roman"/>
              </w:rPr>
            </w:pPr>
            <w:r>
              <w:rPr>
                <w:rFonts w:ascii="Times New Roman" w:eastAsia="Times New Roman" w:hAnsi="Times New Roman" w:cs="Times New Roman"/>
              </w:rPr>
              <w:t xml:space="preserve">- Изучение </w:t>
            </w:r>
            <w:r w:rsidR="00F95463">
              <w:rPr>
                <w:rFonts w:ascii="Times New Roman" w:eastAsia="Times New Roman" w:hAnsi="Times New Roman" w:cs="Times New Roman"/>
              </w:rPr>
              <w:t>и подготовка</w:t>
            </w:r>
            <w:r>
              <w:rPr>
                <w:rFonts w:ascii="Times New Roman" w:eastAsia="Times New Roman" w:hAnsi="Times New Roman" w:cs="Times New Roman"/>
              </w:rPr>
              <w:t xml:space="preserve"> референсов</w:t>
            </w:r>
          </w:p>
          <w:p w14:paraId="758E8F21" w14:textId="77777777" w:rsidR="00D80DD8" w:rsidRDefault="00D80DD8" w:rsidP="00F95463">
            <w:pPr>
              <w:ind w:left="-100" w:firstLine="805"/>
              <w:jc w:val="both"/>
              <w:rPr>
                <w:rFonts w:ascii="Times New Roman" w:eastAsia="Times New Roman" w:hAnsi="Times New Roman" w:cs="Times New Roman"/>
              </w:rPr>
            </w:pPr>
            <w:r>
              <w:rPr>
                <w:rFonts w:ascii="Times New Roman" w:eastAsia="Times New Roman" w:hAnsi="Times New Roman" w:cs="Times New Roman"/>
              </w:rPr>
              <w:t>- Презентация референсов Заказчику</w:t>
            </w:r>
          </w:p>
          <w:p w14:paraId="7915D8AD" w14:textId="77777777" w:rsidR="00D80DD8" w:rsidRDefault="00D80DD8" w:rsidP="00F95463">
            <w:pPr>
              <w:ind w:left="-100" w:firstLine="805"/>
              <w:jc w:val="both"/>
              <w:rPr>
                <w:rFonts w:ascii="Times New Roman" w:eastAsia="Times New Roman" w:hAnsi="Times New Roman" w:cs="Times New Roman"/>
              </w:rPr>
            </w:pPr>
            <w:r>
              <w:rPr>
                <w:rFonts w:ascii="Times New Roman" w:eastAsia="Times New Roman" w:hAnsi="Times New Roman" w:cs="Times New Roman"/>
              </w:rPr>
              <w:t>- Разработка концепции фирменного стиля и мокапов</w:t>
            </w:r>
          </w:p>
          <w:p w14:paraId="56265012" w14:textId="77777777" w:rsidR="00D80DD8" w:rsidRDefault="00D80DD8" w:rsidP="00F95463">
            <w:pPr>
              <w:ind w:left="-100" w:firstLine="805"/>
              <w:jc w:val="both"/>
              <w:rPr>
                <w:rFonts w:ascii="Times New Roman" w:eastAsia="Times New Roman" w:hAnsi="Times New Roman" w:cs="Times New Roman"/>
              </w:rPr>
            </w:pPr>
            <w:r>
              <w:rPr>
                <w:rFonts w:ascii="Times New Roman" w:eastAsia="Times New Roman" w:hAnsi="Times New Roman" w:cs="Times New Roman"/>
              </w:rPr>
              <w:t>- Презентация концепции фирменного стиля и мокапов Заказчику</w:t>
            </w:r>
          </w:p>
          <w:p w14:paraId="2BD24E69" w14:textId="77777777" w:rsidR="00F95463" w:rsidRDefault="00D80DD8" w:rsidP="00F95463">
            <w:pPr>
              <w:ind w:left="-100" w:firstLine="805"/>
              <w:jc w:val="both"/>
              <w:rPr>
                <w:rFonts w:ascii="Times New Roman" w:eastAsia="Times New Roman" w:hAnsi="Times New Roman" w:cs="Times New Roman"/>
              </w:rPr>
            </w:pPr>
            <w:r>
              <w:rPr>
                <w:rFonts w:ascii="Times New Roman" w:eastAsia="Times New Roman" w:hAnsi="Times New Roman" w:cs="Times New Roman"/>
              </w:rPr>
              <w:t>- Доработка и внесение правок (при необходимости)</w:t>
            </w:r>
          </w:p>
          <w:p w14:paraId="5B468B91" w14:textId="66537C3E" w:rsidR="00D80DD8" w:rsidRDefault="00D80DD8" w:rsidP="002A70EB">
            <w:pPr>
              <w:ind w:left="-100" w:firstLine="851"/>
              <w:jc w:val="both"/>
              <w:rPr>
                <w:rFonts w:ascii="Times New Roman" w:eastAsia="Times New Roman" w:hAnsi="Times New Roman" w:cs="Times New Roman"/>
              </w:rPr>
            </w:pPr>
            <w:r>
              <w:rPr>
                <w:rFonts w:ascii="Times New Roman" w:eastAsia="Times New Roman" w:hAnsi="Times New Roman" w:cs="Times New Roman"/>
              </w:rPr>
              <w:t xml:space="preserve">Фирменный стиль дорабатывается с учетом замечаний и </w:t>
            </w:r>
            <w:r>
              <w:rPr>
                <w:rFonts w:ascii="Times New Roman" w:eastAsia="Times New Roman" w:hAnsi="Times New Roman" w:cs="Times New Roman"/>
              </w:rPr>
              <w:lastRenderedPageBreak/>
              <w:t>предложений Заказчика (неограниченное количество правок) до согласования с Заказчиком и подписания акта выполненных работ.</w:t>
            </w:r>
          </w:p>
          <w:p w14:paraId="3C650DF8" w14:textId="77777777" w:rsidR="00D80DD8" w:rsidRDefault="00D80DD8" w:rsidP="00F95463">
            <w:pPr>
              <w:ind w:left="-100" w:firstLine="805"/>
              <w:jc w:val="both"/>
              <w:rPr>
                <w:rFonts w:ascii="Times New Roman" w:eastAsia="Times New Roman" w:hAnsi="Times New Roman" w:cs="Times New Roman"/>
              </w:rPr>
            </w:pPr>
            <w:r>
              <w:rPr>
                <w:rFonts w:ascii="Times New Roman" w:eastAsia="Times New Roman" w:hAnsi="Times New Roman" w:cs="Times New Roman"/>
              </w:rPr>
              <w:t xml:space="preserve">Элементы брендбука, примеры применения фирменного стиля предоставляется в форматах: </w:t>
            </w:r>
            <w:proofErr w:type="spellStart"/>
            <w:r>
              <w:rPr>
                <w:rFonts w:ascii="Times New Roman" w:eastAsia="Times New Roman" w:hAnsi="Times New Roman" w:cs="Times New Roman"/>
              </w:rPr>
              <w:t>png</w:t>
            </w:r>
            <w:proofErr w:type="spellEnd"/>
            <w:r>
              <w:rPr>
                <w:rFonts w:ascii="Times New Roman" w:eastAsia="Times New Roman" w:hAnsi="Times New Roman" w:cs="Times New Roman"/>
              </w:rPr>
              <w:t xml:space="preserve"> и </w:t>
            </w:r>
            <w:proofErr w:type="spellStart"/>
            <w:r>
              <w:rPr>
                <w:rFonts w:ascii="Times New Roman" w:eastAsia="Times New Roman" w:hAnsi="Times New Roman" w:cs="Times New Roman"/>
              </w:rPr>
              <w:t>jpg</w:t>
            </w:r>
            <w:proofErr w:type="spellEnd"/>
            <w:r>
              <w:rPr>
                <w:rFonts w:ascii="Times New Roman" w:eastAsia="Times New Roman" w:hAnsi="Times New Roman" w:cs="Times New Roman"/>
              </w:rPr>
              <w:t>, а также в векторном формате.</w:t>
            </w:r>
          </w:p>
          <w:p w14:paraId="0BD5CA33" w14:textId="77777777" w:rsidR="00D80DD8" w:rsidRDefault="00D80DD8" w:rsidP="00F95463">
            <w:pPr>
              <w:ind w:left="-100" w:firstLine="805"/>
              <w:jc w:val="both"/>
              <w:rPr>
                <w:rFonts w:ascii="Times New Roman" w:eastAsia="Times New Roman" w:hAnsi="Times New Roman" w:cs="Times New Roman"/>
                <w:b/>
              </w:rPr>
            </w:pPr>
            <w:r>
              <w:rPr>
                <w:rFonts w:ascii="Times New Roman" w:eastAsia="Times New Roman" w:hAnsi="Times New Roman" w:cs="Times New Roman"/>
                <w:b/>
              </w:rPr>
              <w:t>10.4 Пояснительная записка должна содержать:</w:t>
            </w:r>
          </w:p>
          <w:p w14:paraId="23BAB79C" w14:textId="77777777" w:rsidR="00D80DD8" w:rsidRDefault="00D80DD8" w:rsidP="00F95463">
            <w:pPr>
              <w:ind w:left="-100" w:firstLine="805"/>
              <w:jc w:val="both"/>
              <w:rPr>
                <w:rFonts w:ascii="Times New Roman" w:eastAsia="Times New Roman" w:hAnsi="Times New Roman" w:cs="Times New Roman"/>
              </w:rPr>
            </w:pPr>
            <w:r>
              <w:rPr>
                <w:rFonts w:ascii="Times New Roman" w:eastAsia="Times New Roman" w:hAnsi="Times New Roman" w:cs="Times New Roman"/>
              </w:rPr>
              <w:t>основные технико-экономические показатели (ТЭП) проекта.</w:t>
            </w:r>
          </w:p>
          <w:p w14:paraId="20D6BF5D" w14:textId="77777777" w:rsidR="002A70EB" w:rsidRDefault="00D80DD8" w:rsidP="002A70EB">
            <w:pPr>
              <w:ind w:left="-100" w:firstLine="805"/>
              <w:jc w:val="both"/>
              <w:rPr>
                <w:rFonts w:ascii="Times New Roman" w:eastAsia="Times New Roman" w:hAnsi="Times New Roman" w:cs="Times New Roman"/>
              </w:rPr>
            </w:pPr>
            <w:r>
              <w:rPr>
                <w:rFonts w:ascii="Times New Roman" w:eastAsia="Times New Roman" w:hAnsi="Times New Roman" w:cs="Times New Roman"/>
                <w:b/>
              </w:rPr>
              <w:t>Планшет</w:t>
            </w:r>
            <w:r>
              <w:rPr>
                <w:rFonts w:ascii="Times New Roman" w:eastAsia="Times New Roman" w:hAnsi="Times New Roman" w:cs="Times New Roman"/>
              </w:rPr>
              <w:t xml:space="preserve"> (файл в формате .</w:t>
            </w:r>
            <w:proofErr w:type="spellStart"/>
            <w:r>
              <w:rPr>
                <w:rFonts w:ascii="Times New Roman" w:eastAsia="Times New Roman" w:hAnsi="Times New Roman" w:cs="Times New Roman"/>
              </w:rPr>
              <w:t>pdf</w:t>
            </w:r>
            <w:proofErr w:type="spellEnd"/>
            <w:r>
              <w:rPr>
                <w:rFonts w:ascii="Times New Roman" w:eastAsia="Times New Roman" w:hAnsi="Times New Roman" w:cs="Times New Roman"/>
              </w:rPr>
              <w:t xml:space="preserve"> размер 1000х1400 мм. Ориентация вертикальная):</w:t>
            </w:r>
          </w:p>
          <w:p w14:paraId="21C8519B" w14:textId="77777777" w:rsidR="002A70EB" w:rsidRDefault="002A70EB" w:rsidP="002A70EB">
            <w:pPr>
              <w:ind w:left="-100" w:firstLine="805"/>
              <w:jc w:val="both"/>
              <w:rPr>
                <w:rFonts w:ascii="Times New Roman" w:eastAsia="Times New Roman" w:hAnsi="Times New Roman" w:cs="Times New Roman"/>
              </w:rPr>
            </w:pPr>
            <w:r>
              <w:rPr>
                <w:rFonts w:ascii="Times New Roman" w:eastAsia="Times New Roman" w:hAnsi="Times New Roman" w:cs="Times New Roman"/>
                <w:b/>
              </w:rPr>
              <w:t xml:space="preserve">- </w:t>
            </w:r>
            <w:r w:rsidR="00D80DD8">
              <w:rPr>
                <w:rFonts w:ascii="Times New Roman" w:eastAsia="Times New Roman" w:hAnsi="Times New Roman" w:cs="Times New Roman"/>
              </w:rPr>
              <w:t>основные схемы и изображения проекта;</w:t>
            </w:r>
          </w:p>
          <w:p w14:paraId="5B6C9F21" w14:textId="29D030C6" w:rsidR="00D80DD8" w:rsidRDefault="002A70EB" w:rsidP="002A70EB">
            <w:pPr>
              <w:ind w:left="-100" w:firstLine="805"/>
              <w:jc w:val="both"/>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w:t>
            </w:r>
            <w:r w:rsidR="00D80DD8">
              <w:rPr>
                <w:rFonts w:ascii="Times New Roman" w:eastAsia="Times New Roman" w:hAnsi="Times New Roman" w:cs="Times New Roman"/>
              </w:rPr>
              <w:t>основные технико-экономические показатели проекта.</w:t>
            </w:r>
          </w:p>
          <w:p w14:paraId="32B886ED" w14:textId="037F6FB5" w:rsidR="00D80DD8" w:rsidRDefault="00D80DD8" w:rsidP="00681D37">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Изображения представляются в файлах формата .</w:t>
            </w:r>
            <w:proofErr w:type="spellStart"/>
            <w:r>
              <w:rPr>
                <w:rFonts w:ascii="Times New Roman" w:eastAsia="Times New Roman" w:hAnsi="Times New Roman" w:cs="Times New Roman"/>
                <w:highlight w:val="white"/>
              </w:rPr>
              <w:t>tiff</w:t>
            </w:r>
            <w:proofErr w:type="spellEnd"/>
            <w:r>
              <w:rPr>
                <w:rFonts w:ascii="Times New Roman" w:eastAsia="Times New Roman" w:hAnsi="Times New Roman" w:cs="Times New Roman"/>
                <w:highlight w:val="white"/>
              </w:rPr>
              <w:t xml:space="preserve"> или .</w:t>
            </w:r>
            <w:proofErr w:type="spellStart"/>
            <w:r>
              <w:rPr>
                <w:rFonts w:ascii="Times New Roman" w:eastAsia="Times New Roman" w:hAnsi="Times New Roman" w:cs="Times New Roman"/>
                <w:highlight w:val="white"/>
              </w:rPr>
              <w:t>pdf</w:t>
            </w:r>
            <w:proofErr w:type="spellEnd"/>
            <w:r>
              <w:rPr>
                <w:rFonts w:ascii="Times New Roman" w:eastAsia="Times New Roman" w:hAnsi="Times New Roman" w:cs="Times New Roman"/>
                <w:highlight w:val="white"/>
              </w:rPr>
              <w:t xml:space="preserve">, разрешение 300 </w:t>
            </w:r>
            <w:proofErr w:type="spellStart"/>
            <w:r>
              <w:rPr>
                <w:rFonts w:ascii="Times New Roman" w:eastAsia="Times New Roman" w:hAnsi="Times New Roman" w:cs="Times New Roman"/>
                <w:highlight w:val="white"/>
              </w:rPr>
              <w:t>dpi</w:t>
            </w:r>
            <w:proofErr w:type="spellEnd"/>
            <w:r>
              <w:rPr>
                <w:rFonts w:ascii="Times New Roman" w:eastAsia="Times New Roman" w:hAnsi="Times New Roman" w:cs="Times New Roman"/>
                <w:highlight w:val="white"/>
              </w:rPr>
              <w:t>. Тестовая информация представляется в формате .</w:t>
            </w:r>
            <w:proofErr w:type="spellStart"/>
            <w:r>
              <w:rPr>
                <w:rFonts w:ascii="Times New Roman" w:eastAsia="Times New Roman" w:hAnsi="Times New Roman" w:cs="Times New Roman"/>
                <w:highlight w:val="white"/>
              </w:rPr>
              <w:t>doc</w:t>
            </w:r>
            <w:proofErr w:type="spellEnd"/>
            <w:r>
              <w:rPr>
                <w:rFonts w:ascii="Times New Roman" w:eastAsia="Times New Roman" w:hAnsi="Times New Roman" w:cs="Times New Roman"/>
                <w:highlight w:val="white"/>
              </w:rPr>
              <w:t xml:space="preserve"> или .</w:t>
            </w:r>
            <w:proofErr w:type="spellStart"/>
            <w:r>
              <w:rPr>
                <w:rFonts w:ascii="Times New Roman" w:eastAsia="Times New Roman" w:hAnsi="Times New Roman" w:cs="Times New Roman"/>
                <w:highlight w:val="white"/>
              </w:rPr>
              <w:t>docx</w:t>
            </w:r>
            <w:proofErr w:type="spellEnd"/>
            <w:r>
              <w:rPr>
                <w:rFonts w:ascii="Times New Roman" w:eastAsia="Times New Roman" w:hAnsi="Times New Roman" w:cs="Times New Roman"/>
                <w:highlight w:val="white"/>
              </w:rPr>
              <w:t>. Краткая информация о проекте должна содержать не более 1000 знаков с пробелами.</w:t>
            </w:r>
          </w:p>
          <w:p w14:paraId="6C1CFD8C" w14:textId="77777777" w:rsidR="00D80DD8" w:rsidRDefault="00D80DD8" w:rsidP="002A70EB">
            <w:pPr>
              <w:ind w:firstLine="609"/>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Презентация проекта</w:t>
            </w:r>
          </w:p>
          <w:p w14:paraId="20F03674" w14:textId="77777777" w:rsidR="002A70EB" w:rsidRDefault="00D80DD8" w:rsidP="002A70EB">
            <w:pPr>
              <w:ind w:left="-100" w:firstLine="709"/>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Проект должен </w:t>
            </w:r>
            <w:r w:rsidR="002A70EB">
              <w:rPr>
                <w:rFonts w:ascii="Times New Roman" w:eastAsia="Times New Roman" w:hAnsi="Times New Roman" w:cs="Times New Roman"/>
                <w:highlight w:val="white"/>
              </w:rPr>
              <w:t>быть оформлен в двух вариантах:</w:t>
            </w:r>
          </w:p>
          <w:p w14:paraId="4548CBD4" w14:textId="77777777" w:rsidR="002A70EB" w:rsidRDefault="00D80DD8" w:rsidP="002A70EB">
            <w:pPr>
              <w:ind w:left="-100" w:firstLine="709"/>
              <w:jc w:val="both"/>
              <w:rPr>
                <w:rFonts w:ascii="Times New Roman" w:eastAsia="Times New Roman" w:hAnsi="Times New Roman" w:cs="Times New Roman"/>
                <w:highlight w:val="white"/>
              </w:rPr>
            </w:pPr>
            <w:r>
              <w:rPr>
                <w:rFonts w:ascii="Times New Roman" w:eastAsia="Times New Roman" w:hAnsi="Times New Roman" w:cs="Times New Roman"/>
                <w:highlight w:val="white"/>
              </w:rPr>
              <w:t>1.полный проект, содержащий всю подробную информацию по разделам с описательной частью. Исходный материал в редактируемом формате - генеральный пл</w:t>
            </w:r>
            <w:r w:rsidR="002A70EB">
              <w:rPr>
                <w:rFonts w:ascii="Times New Roman" w:eastAsia="Times New Roman" w:hAnsi="Times New Roman" w:cs="Times New Roman"/>
                <w:highlight w:val="white"/>
              </w:rPr>
              <w:t xml:space="preserve">ан в </w:t>
            </w:r>
            <w:proofErr w:type="spellStart"/>
            <w:r w:rsidR="002A70EB">
              <w:rPr>
                <w:rFonts w:ascii="Times New Roman" w:eastAsia="Times New Roman" w:hAnsi="Times New Roman" w:cs="Times New Roman"/>
                <w:highlight w:val="white"/>
              </w:rPr>
              <w:t>dwg</w:t>
            </w:r>
            <w:proofErr w:type="spellEnd"/>
            <w:r w:rsidR="002A70EB">
              <w:rPr>
                <w:rFonts w:ascii="Times New Roman" w:eastAsia="Times New Roman" w:hAnsi="Times New Roman" w:cs="Times New Roman"/>
                <w:highlight w:val="white"/>
              </w:rPr>
              <w:t xml:space="preserve"> и 3-d модели объектов.</w:t>
            </w:r>
          </w:p>
          <w:p w14:paraId="2F37E0B1" w14:textId="1726C463" w:rsidR="00D80DD8" w:rsidRDefault="00D80DD8" w:rsidP="002A70EB">
            <w:pPr>
              <w:ind w:left="-100" w:firstLine="709"/>
              <w:jc w:val="both"/>
              <w:rPr>
                <w:rFonts w:ascii="Times New Roman" w:eastAsia="Times New Roman" w:hAnsi="Times New Roman" w:cs="Times New Roman"/>
                <w:highlight w:val="white"/>
              </w:rPr>
            </w:pPr>
            <w:r>
              <w:rPr>
                <w:rFonts w:ascii="Times New Roman" w:eastAsia="Times New Roman" w:hAnsi="Times New Roman" w:cs="Times New Roman"/>
                <w:highlight w:val="white"/>
              </w:rPr>
              <w:t>2.  сокращенная версия - до 20 слайдов, для презентации и согласования - с главными тезисами и проектными решениями.</w:t>
            </w:r>
          </w:p>
          <w:p w14:paraId="0DB3B175" w14:textId="77777777" w:rsidR="00D80DD8" w:rsidRDefault="00D80DD8" w:rsidP="002A70EB">
            <w:pPr>
              <w:ind w:firstLine="609"/>
              <w:jc w:val="both"/>
              <w:rPr>
                <w:rFonts w:ascii="Times New Roman" w:eastAsia="Times New Roman" w:hAnsi="Times New Roman" w:cs="Times New Roman"/>
                <w:highlight w:val="white"/>
              </w:rPr>
            </w:pPr>
            <w:r>
              <w:rPr>
                <w:rFonts w:ascii="Times New Roman" w:eastAsia="Times New Roman" w:hAnsi="Times New Roman" w:cs="Times New Roman"/>
                <w:highlight w:val="white"/>
              </w:rPr>
              <w:t>Формат - .</w:t>
            </w:r>
            <w:proofErr w:type="spellStart"/>
            <w:r>
              <w:rPr>
                <w:rFonts w:ascii="Times New Roman" w:eastAsia="Times New Roman" w:hAnsi="Times New Roman" w:cs="Times New Roman"/>
                <w:highlight w:val="white"/>
              </w:rPr>
              <w:t>pdf</w:t>
            </w:r>
            <w:proofErr w:type="spellEnd"/>
          </w:p>
          <w:p w14:paraId="41AB9019" w14:textId="77777777" w:rsidR="00D80DD8" w:rsidRDefault="00D80DD8" w:rsidP="002A70EB">
            <w:pPr>
              <w:ind w:firstLine="609"/>
              <w:jc w:val="both"/>
              <w:rPr>
                <w:rFonts w:ascii="Times New Roman" w:eastAsia="Times New Roman" w:hAnsi="Times New Roman" w:cs="Times New Roman"/>
                <w:highlight w:val="white"/>
              </w:rPr>
            </w:pPr>
            <w:r>
              <w:rPr>
                <w:rFonts w:ascii="Times New Roman" w:eastAsia="Times New Roman" w:hAnsi="Times New Roman" w:cs="Times New Roman"/>
                <w:highlight w:val="white"/>
              </w:rPr>
              <w:t>3. Исходный материал в редактируемом формате</w:t>
            </w:r>
          </w:p>
        </w:tc>
      </w:tr>
      <w:tr w:rsidR="00D80DD8" w14:paraId="2B690ADE" w14:textId="77777777" w:rsidTr="00F95463">
        <w:trPr>
          <w:jc w:val="center"/>
        </w:trPr>
        <w:tc>
          <w:tcPr>
            <w:tcW w:w="562" w:type="dxa"/>
            <w:tcBorders>
              <w:top w:val="single" w:sz="4" w:space="0" w:color="000000"/>
              <w:left w:val="single" w:sz="4" w:space="0" w:color="000000"/>
              <w:bottom w:val="single" w:sz="4" w:space="0" w:color="000000"/>
              <w:right w:val="single" w:sz="4" w:space="0" w:color="000000"/>
            </w:tcBorders>
          </w:tcPr>
          <w:p w14:paraId="100AB490" w14:textId="77777777" w:rsidR="00D80DD8" w:rsidRDefault="00D80DD8" w:rsidP="00681D37">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11</w:t>
            </w:r>
          </w:p>
        </w:tc>
        <w:tc>
          <w:tcPr>
            <w:tcW w:w="2977" w:type="dxa"/>
            <w:tcBorders>
              <w:top w:val="single" w:sz="4" w:space="0" w:color="000000"/>
              <w:left w:val="single" w:sz="4" w:space="0" w:color="000000"/>
              <w:bottom w:val="single" w:sz="4" w:space="0" w:color="000000"/>
              <w:right w:val="single" w:sz="4" w:space="0" w:color="000000"/>
            </w:tcBorders>
          </w:tcPr>
          <w:p w14:paraId="05BDC3C5" w14:textId="30EC229B" w:rsidR="00D80DD8" w:rsidRDefault="002A70EB" w:rsidP="002A70EB">
            <w:pPr>
              <w:shd w:val="clear" w:color="auto" w:fill="FFFFFF"/>
              <w:ind w:right="240"/>
              <w:rPr>
                <w:rFonts w:ascii="Times New Roman" w:eastAsia="Times New Roman" w:hAnsi="Times New Roman" w:cs="Times New Roman"/>
              </w:rPr>
            </w:pPr>
            <w:r>
              <w:rPr>
                <w:rFonts w:ascii="Times New Roman" w:eastAsia="Times New Roman" w:hAnsi="Times New Roman" w:cs="Times New Roman"/>
              </w:rPr>
              <w:t xml:space="preserve">Требования к </w:t>
            </w:r>
            <w:r w:rsidR="00D80DD8">
              <w:rPr>
                <w:rFonts w:ascii="Times New Roman" w:eastAsia="Times New Roman" w:hAnsi="Times New Roman" w:cs="Times New Roman"/>
              </w:rPr>
              <w:t>инженерным решениям</w:t>
            </w:r>
          </w:p>
        </w:tc>
        <w:tc>
          <w:tcPr>
            <w:tcW w:w="6804" w:type="dxa"/>
            <w:tcBorders>
              <w:top w:val="single" w:sz="4" w:space="0" w:color="000000"/>
              <w:left w:val="single" w:sz="4" w:space="0" w:color="000000"/>
              <w:bottom w:val="single" w:sz="4" w:space="0" w:color="000000"/>
              <w:right w:val="single" w:sz="4" w:space="0" w:color="000000"/>
            </w:tcBorders>
          </w:tcPr>
          <w:p w14:paraId="5C0C0CAB" w14:textId="77777777" w:rsidR="00D80DD8" w:rsidRDefault="00D80DD8" w:rsidP="00681D37">
            <w:pPr>
              <w:spacing w:line="288" w:lineRule="auto"/>
              <w:rPr>
                <w:rFonts w:ascii="Times New Roman" w:eastAsia="Times New Roman" w:hAnsi="Times New Roman" w:cs="Times New Roman"/>
              </w:rPr>
            </w:pPr>
            <w:r>
              <w:rPr>
                <w:rFonts w:ascii="Times New Roman" w:eastAsia="Times New Roman" w:hAnsi="Times New Roman" w:cs="Times New Roman"/>
                <w:b/>
              </w:rPr>
              <w:t>Электроосвещение.</w:t>
            </w:r>
          </w:p>
          <w:p w14:paraId="554EED7D" w14:textId="77777777" w:rsidR="00D80DD8" w:rsidRDefault="00D80DD8" w:rsidP="00681D37">
            <w:pPr>
              <w:spacing w:line="288" w:lineRule="auto"/>
              <w:jc w:val="both"/>
              <w:rPr>
                <w:rFonts w:ascii="Times New Roman" w:eastAsia="Times New Roman" w:hAnsi="Times New Roman" w:cs="Times New Roman"/>
              </w:rPr>
            </w:pPr>
            <w:r>
              <w:rPr>
                <w:rFonts w:ascii="Times New Roman" w:eastAsia="Times New Roman" w:hAnsi="Times New Roman" w:cs="Times New Roman"/>
              </w:rPr>
              <w:t>1. Типы светильников для всех объектов (МАФ, дорожек и площадок) принять в зависимости от характеристик объектов.</w:t>
            </w:r>
          </w:p>
          <w:p w14:paraId="4FF9A76E" w14:textId="77777777" w:rsidR="00D80DD8" w:rsidRDefault="00D80DD8" w:rsidP="00681D37">
            <w:pPr>
              <w:spacing w:line="288" w:lineRule="auto"/>
              <w:jc w:val="both"/>
              <w:rPr>
                <w:rFonts w:ascii="Times New Roman" w:eastAsia="Times New Roman" w:hAnsi="Times New Roman" w:cs="Times New Roman"/>
              </w:rPr>
            </w:pPr>
            <w:r>
              <w:rPr>
                <w:rFonts w:ascii="Times New Roman" w:eastAsia="Times New Roman" w:hAnsi="Times New Roman" w:cs="Times New Roman"/>
              </w:rPr>
              <w:t>2. В качестве осветительных приборов использовать светильники светодиодные.</w:t>
            </w:r>
          </w:p>
          <w:p w14:paraId="37990AB1" w14:textId="77777777" w:rsidR="00D80DD8" w:rsidRDefault="00D80DD8" w:rsidP="00681D37">
            <w:pPr>
              <w:spacing w:line="288" w:lineRule="auto"/>
              <w:jc w:val="both"/>
              <w:rPr>
                <w:rFonts w:ascii="Times New Roman" w:eastAsia="Times New Roman" w:hAnsi="Times New Roman" w:cs="Times New Roman"/>
              </w:rPr>
            </w:pPr>
            <w:r>
              <w:rPr>
                <w:rFonts w:ascii="Times New Roman" w:eastAsia="Times New Roman" w:hAnsi="Times New Roman" w:cs="Times New Roman"/>
              </w:rPr>
              <w:t>3. Перед внесением в проект светового оборудования, согласовать цены на оборудование с Заказчиком. Для согласования оборудования предоставить не менее трех КП.</w:t>
            </w:r>
          </w:p>
          <w:p w14:paraId="053BF914" w14:textId="77777777" w:rsidR="00D80DD8" w:rsidRDefault="00D80DD8" w:rsidP="00681D37">
            <w:pPr>
              <w:spacing w:line="288" w:lineRule="auto"/>
              <w:rPr>
                <w:rFonts w:ascii="Times New Roman" w:eastAsia="Times New Roman" w:hAnsi="Times New Roman" w:cs="Times New Roman"/>
                <w:b/>
              </w:rPr>
            </w:pPr>
            <w:r>
              <w:rPr>
                <w:rFonts w:ascii="Times New Roman" w:eastAsia="Times New Roman" w:hAnsi="Times New Roman" w:cs="Times New Roman"/>
                <w:b/>
              </w:rPr>
              <w:t>Дренаж. Водоотведение.</w:t>
            </w:r>
          </w:p>
          <w:p w14:paraId="68CF2065" w14:textId="16D1C3B2" w:rsidR="00D80DD8" w:rsidRDefault="00D80DD8" w:rsidP="00681D37">
            <w:pPr>
              <w:spacing w:line="288" w:lineRule="auto"/>
              <w:jc w:val="both"/>
              <w:rPr>
                <w:rFonts w:ascii="Times New Roman" w:eastAsia="Times New Roman" w:hAnsi="Times New Roman" w:cs="Times New Roman"/>
              </w:rPr>
            </w:pPr>
            <w:r>
              <w:rPr>
                <w:rFonts w:ascii="Times New Roman" w:eastAsia="Times New Roman" w:hAnsi="Times New Roman" w:cs="Times New Roman"/>
              </w:rPr>
              <w:t xml:space="preserve">1. Предусмотреть решения систем </w:t>
            </w:r>
            <w:r w:rsidR="00F95463">
              <w:rPr>
                <w:rFonts w:ascii="Times New Roman" w:eastAsia="Times New Roman" w:hAnsi="Times New Roman" w:cs="Times New Roman"/>
              </w:rPr>
              <w:t>отвода ливневых</w:t>
            </w:r>
            <w:r>
              <w:rPr>
                <w:rFonts w:ascii="Times New Roman" w:eastAsia="Times New Roman" w:hAnsi="Times New Roman" w:cs="Times New Roman"/>
              </w:rPr>
              <w:t xml:space="preserve"> и талых вод (при необходимости) с учетом сложившихся топографических, инженерно-геологических, гидрогеологических, метеорологических и климатических условий земельного участка, сведений о прочностных и деформационных характеристиках грунта.</w:t>
            </w:r>
          </w:p>
          <w:p w14:paraId="6D1AC25E" w14:textId="77777777" w:rsidR="00D80DD8" w:rsidRDefault="00D80DD8" w:rsidP="00681D37">
            <w:pPr>
              <w:spacing w:line="288" w:lineRule="auto"/>
              <w:rPr>
                <w:rFonts w:ascii="Times New Roman" w:eastAsia="Times New Roman" w:hAnsi="Times New Roman" w:cs="Times New Roman"/>
                <w:b/>
              </w:rPr>
            </w:pPr>
            <w:r>
              <w:rPr>
                <w:rFonts w:ascii="Times New Roman" w:eastAsia="Times New Roman" w:hAnsi="Times New Roman" w:cs="Times New Roman"/>
                <w:b/>
              </w:rPr>
              <w:t>Видеонаблюдение</w:t>
            </w:r>
          </w:p>
          <w:p w14:paraId="369F7DC5" w14:textId="77777777" w:rsidR="00D80DD8" w:rsidRDefault="00D80DD8" w:rsidP="00681D37">
            <w:pPr>
              <w:spacing w:line="288" w:lineRule="auto"/>
              <w:jc w:val="both"/>
              <w:rPr>
                <w:rFonts w:ascii="Times New Roman" w:eastAsia="Times New Roman" w:hAnsi="Times New Roman" w:cs="Times New Roman"/>
              </w:rPr>
            </w:pPr>
            <w:r>
              <w:rPr>
                <w:rFonts w:ascii="Times New Roman" w:eastAsia="Times New Roman" w:hAnsi="Times New Roman" w:cs="Times New Roman"/>
              </w:rPr>
              <w:t xml:space="preserve">1. Предусмотреть систему круглосуточного видеоконтроля прилегающей территории и помещений.  </w:t>
            </w:r>
          </w:p>
          <w:p w14:paraId="1FA8BE84" w14:textId="77777777" w:rsidR="00D80DD8" w:rsidRDefault="00D80DD8" w:rsidP="00681D37">
            <w:pPr>
              <w:spacing w:line="288" w:lineRule="auto"/>
              <w:jc w:val="both"/>
              <w:rPr>
                <w:rFonts w:ascii="Times New Roman" w:eastAsia="Times New Roman" w:hAnsi="Times New Roman" w:cs="Times New Roman"/>
              </w:rPr>
            </w:pPr>
            <w:r>
              <w:rPr>
                <w:rFonts w:ascii="Times New Roman" w:eastAsia="Times New Roman" w:hAnsi="Times New Roman" w:cs="Times New Roman"/>
              </w:rPr>
              <w:t>2. Разработать схему расположения камер по участку.</w:t>
            </w:r>
          </w:p>
          <w:p w14:paraId="27A1A087" w14:textId="77777777" w:rsidR="00D80DD8" w:rsidRDefault="00D80DD8" w:rsidP="00681D37">
            <w:pPr>
              <w:spacing w:line="288" w:lineRule="auto"/>
              <w:jc w:val="both"/>
              <w:rPr>
                <w:rFonts w:ascii="Times New Roman" w:eastAsia="Times New Roman" w:hAnsi="Times New Roman" w:cs="Times New Roman"/>
              </w:rPr>
            </w:pPr>
            <w:r>
              <w:rPr>
                <w:rFonts w:ascii="Times New Roman" w:eastAsia="Times New Roman" w:hAnsi="Times New Roman" w:cs="Times New Roman"/>
              </w:rPr>
              <w:t xml:space="preserve">Сегмент видеонаблюдения выполнить в полном соответствии с приложениями №16, №17 «Единых требований к техническим параметрам сегментов аппаратно-программного комплекса </w:t>
            </w:r>
            <w:r>
              <w:rPr>
                <w:rFonts w:ascii="Times New Roman" w:eastAsia="Times New Roman" w:hAnsi="Times New Roman" w:cs="Times New Roman"/>
              </w:rPr>
              <w:lastRenderedPageBreak/>
              <w:t>«Безопасный город», утвержденных председателем Межведомственной комиссии по вопросам, связанным с внедрением и развитием систем аппаратно-программного комплекса технических средств «Безопасный город» Д. Рогозиным от 28 июня 2017 г. № 4516 п-П4.</w:t>
            </w:r>
          </w:p>
          <w:p w14:paraId="7E9814F6" w14:textId="77777777" w:rsidR="00D80DD8" w:rsidRDefault="00D80DD8" w:rsidP="00681D37">
            <w:pPr>
              <w:spacing w:line="288" w:lineRule="auto"/>
              <w:jc w:val="both"/>
              <w:rPr>
                <w:rFonts w:ascii="Times New Roman" w:eastAsia="Times New Roman" w:hAnsi="Times New Roman" w:cs="Times New Roman"/>
              </w:rPr>
            </w:pPr>
            <w:r>
              <w:rPr>
                <w:rFonts w:ascii="Times New Roman" w:eastAsia="Times New Roman" w:hAnsi="Times New Roman" w:cs="Times New Roman"/>
              </w:rPr>
              <w:t>3.Оборудование охранного видеонаблюдения должно включать в себя наружные стационарные камеры цветного изображения, наружные купольные цветные видеокамеры, центральное оборудование – видеомониторы и аппаратуру видеорегистрации для просмотра текущих или записанных видеоизображений в полноэкранном или мультиплексированном режимах со сроком хранения видеоданных не менее 30 суток.</w:t>
            </w:r>
          </w:p>
        </w:tc>
      </w:tr>
      <w:tr w:rsidR="00D80DD8" w14:paraId="0D06B81A" w14:textId="77777777" w:rsidTr="00F95463">
        <w:trPr>
          <w:jc w:val="center"/>
        </w:trPr>
        <w:tc>
          <w:tcPr>
            <w:tcW w:w="562" w:type="dxa"/>
            <w:tcBorders>
              <w:top w:val="single" w:sz="4" w:space="0" w:color="000000"/>
              <w:left w:val="single" w:sz="4" w:space="0" w:color="000000"/>
              <w:bottom w:val="single" w:sz="4" w:space="0" w:color="000000"/>
              <w:right w:val="single" w:sz="4" w:space="0" w:color="000000"/>
            </w:tcBorders>
          </w:tcPr>
          <w:p w14:paraId="77D2B6E5" w14:textId="77777777" w:rsidR="00D80DD8" w:rsidRDefault="00D80DD8" w:rsidP="00681D37">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12</w:t>
            </w:r>
          </w:p>
        </w:tc>
        <w:tc>
          <w:tcPr>
            <w:tcW w:w="29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BF5DA2" w14:textId="77777777" w:rsidR="00D80DD8" w:rsidRDefault="00D80DD8" w:rsidP="00412CA3">
            <w:pPr>
              <w:shd w:val="clear" w:color="auto" w:fill="FFFFFF"/>
              <w:ind w:right="240"/>
              <w:rPr>
                <w:rFonts w:ascii="Times New Roman" w:eastAsia="Times New Roman" w:hAnsi="Times New Roman" w:cs="Times New Roman"/>
              </w:rPr>
            </w:pPr>
            <w:r>
              <w:rPr>
                <w:rFonts w:ascii="Times New Roman" w:eastAsia="Times New Roman" w:hAnsi="Times New Roman" w:cs="Times New Roman"/>
              </w:rPr>
              <w:t>Требования к благоустройству территории</w:t>
            </w:r>
          </w:p>
          <w:p w14:paraId="6D780629" w14:textId="77777777" w:rsidR="00D80DD8" w:rsidRDefault="00D80DD8" w:rsidP="00681D37">
            <w:pPr>
              <w:spacing w:after="60"/>
              <w:ind w:right="114"/>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tc>
        <w:tc>
          <w:tcPr>
            <w:tcW w:w="6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914BD4" w14:textId="77777777" w:rsidR="00D80DD8" w:rsidRDefault="00D80DD8" w:rsidP="00681D37">
            <w:pPr>
              <w:spacing w:line="288" w:lineRule="auto"/>
              <w:ind w:left="-20"/>
              <w:jc w:val="both"/>
              <w:rPr>
                <w:rFonts w:ascii="Times New Roman" w:eastAsia="Times New Roman" w:hAnsi="Times New Roman" w:cs="Times New Roman"/>
              </w:rPr>
            </w:pPr>
            <w:r>
              <w:rPr>
                <w:rFonts w:ascii="Times New Roman" w:eastAsia="Times New Roman" w:hAnsi="Times New Roman" w:cs="Times New Roman"/>
              </w:rPr>
              <w:t>При создании и развитии благоустройства (в частности разработке архитектурных, технологических, колористических решений, подборе и размещении оборудования, должны соблюдаться в полном объеме действующие нормативные и правовые акты Российской Федерации, Амурской области муниципального образования города Райчихинска.</w:t>
            </w:r>
          </w:p>
          <w:p w14:paraId="5116E473" w14:textId="77777777" w:rsidR="00D80DD8" w:rsidRDefault="00D80DD8" w:rsidP="00681D37">
            <w:pPr>
              <w:spacing w:line="288" w:lineRule="auto"/>
              <w:ind w:left="-20"/>
              <w:jc w:val="both"/>
              <w:rPr>
                <w:rFonts w:ascii="Times New Roman" w:eastAsia="Times New Roman" w:hAnsi="Times New Roman" w:cs="Times New Roman"/>
              </w:rPr>
            </w:pPr>
            <w:r>
              <w:rPr>
                <w:rFonts w:ascii="Times New Roman" w:eastAsia="Times New Roman" w:hAnsi="Times New Roman" w:cs="Times New Roman"/>
              </w:rPr>
              <w:t>При подборе составляющих элементов благоустройства должны быть обеспечены характеристики:</w:t>
            </w:r>
          </w:p>
          <w:p w14:paraId="7646E0D9" w14:textId="77777777" w:rsidR="00D80DD8" w:rsidRDefault="00D80DD8" w:rsidP="00681D37">
            <w:pPr>
              <w:spacing w:line="288" w:lineRule="auto"/>
              <w:ind w:left="-20"/>
              <w:jc w:val="both"/>
              <w:rPr>
                <w:rFonts w:ascii="Times New Roman" w:eastAsia="Times New Roman" w:hAnsi="Times New Roman" w:cs="Times New Roman"/>
              </w:rPr>
            </w:pPr>
            <w:r>
              <w:rPr>
                <w:rFonts w:ascii="Times New Roman" w:eastAsia="Times New Roman" w:hAnsi="Times New Roman" w:cs="Times New Roman"/>
              </w:rPr>
              <w:t>- безопасность;</w:t>
            </w:r>
          </w:p>
          <w:p w14:paraId="182CD334" w14:textId="77777777" w:rsidR="00D80DD8" w:rsidRDefault="00D80DD8" w:rsidP="00681D37">
            <w:pPr>
              <w:spacing w:line="288" w:lineRule="auto"/>
              <w:ind w:left="-20"/>
              <w:jc w:val="both"/>
              <w:rPr>
                <w:rFonts w:ascii="Times New Roman" w:eastAsia="Times New Roman" w:hAnsi="Times New Roman" w:cs="Times New Roman"/>
              </w:rPr>
            </w:pPr>
            <w:r>
              <w:rPr>
                <w:rFonts w:ascii="Times New Roman" w:eastAsia="Times New Roman" w:hAnsi="Times New Roman" w:cs="Times New Roman"/>
              </w:rPr>
              <w:t>- функциональность;</w:t>
            </w:r>
          </w:p>
          <w:p w14:paraId="0AAF3ACD" w14:textId="77777777" w:rsidR="00D80DD8" w:rsidRDefault="00D80DD8" w:rsidP="00681D37">
            <w:pPr>
              <w:spacing w:line="288" w:lineRule="auto"/>
              <w:ind w:left="-20"/>
              <w:rPr>
                <w:rFonts w:ascii="Times New Roman" w:eastAsia="Times New Roman" w:hAnsi="Times New Roman" w:cs="Times New Roman"/>
              </w:rPr>
            </w:pPr>
            <w:r>
              <w:rPr>
                <w:rFonts w:ascii="Times New Roman" w:eastAsia="Times New Roman" w:hAnsi="Times New Roman" w:cs="Times New Roman"/>
              </w:rPr>
              <w:t>- долговечность, ремонтопригодность, экономичность в эксплуатации;</w:t>
            </w:r>
          </w:p>
          <w:p w14:paraId="7F6F73D4" w14:textId="77777777" w:rsidR="00D80DD8" w:rsidRDefault="00D80DD8" w:rsidP="00681D37">
            <w:pPr>
              <w:spacing w:line="288" w:lineRule="auto"/>
              <w:ind w:left="-20"/>
              <w:rPr>
                <w:rFonts w:ascii="Times New Roman" w:eastAsia="Times New Roman" w:hAnsi="Times New Roman" w:cs="Times New Roman"/>
              </w:rPr>
            </w:pPr>
            <w:r>
              <w:rPr>
                <w:rFonts w:ascii="Times New Roman" w:eastAsia="Times New Roman" w:hAnsi="Times New Roman" w:cs="Times New Roman"/>
              </w:rPr>
              <w:t>- учет ростовозрастных особенностей посетителей (каждой планируемой возрастной группы);</w:t>
            </w:r>
          </w:p>
          <w:p w14:paraId="71BB9668" w14:textId="77777777" w:rsidR="00D80DD8" w:rsidRDefault="00D80DD8" w:rsidP="00681D37">
            <w:pPr>
              <w:spacing w:line="288" w:lineRule="auto"/>
              <w:ind w:left="-20"/>
              <w:jc w:val="both"/>
              <w:rPr>
                <w:rFonts w:ascii="Times New Roman" w:eastAsia="Times New Roman" w:hAnsi="Times New Roman" w:cs="Times New Roman"/>
              </w:rPr>
            </w:pPr>
            <w:r>
              <w:rPr>
                <w:rFonts w:ascii="Times New Roman" w:eastAsia="Times New Roman" w:hAnsi="Times New Roman" w:cs="Times New Roman"/>
              </w:rPr>
              <w:t>- визуальная привлекательность</w:t>
            </w:r>
          </w:p>
          <w:p w14:paraId="44860081" w14:textId="77777777" w:rsidR="00D80DD8" w:rsidRDefault="00D80DD8" w:rsidP="00681D37">
            <w:pPr>
              <w:spacing w:line="288" w:lineRule="auto"/>
              <w:ind w:left="-20"/>
              <w:jc w:val="both"/>
              <w:rPr>
                <w:rFonts w:ascii="Times New Roman" w:eastAsia="Times New Roman" w:hAnsi="Times New Roman" w:cs="Times New Roman"/>
              </w:rPr>
            </w:pPr>
          </w:p>
          <w:p w14:paraId="63CE1DEB" w14:textId="77777777" w:rsidR="00D80DD8" w:rsidRDefault="00D80DD8" w:rsidP="00681D37">
            <w:pPr>
              <w:spacing w:line="288" w:lineRule="auto"/>
              <w:ind w:left="-20"/>
              <w:jc w:val="both"/>
              <w:rPr>
                <w:rFonts w:ascii="Times New Roman" w:eastAsia="Times New Roman" w:hAnsi="Times New Roman" w:cs="Times New Roman"/>
                <w:b/>
              </w:rPr>
            </w:pPr>
            <w:r>
              <w:rPr>
                <w:rFonts w:ascii="Times New Roman" w:eastAsia="Times New Roman" w:hAnsi="Times New Roman" w:cs="Times New Roman"/>
                <w:b/>
              </w:rPr>
              <w:t>Проезды, пешеходные дорожки:</w:t>
            </w:r>
          </w:p>
          <w:p w14:paraId="755E9E07" w14:textId="77777777" w:rsidR="00D80DD8" w:rsidRDefault="00D80DD8" w:rsidP="00681D37">
            <w:pPr>
              <w:spacing w:line="288" w:lineRule="auto"/>
              <w:ind w:left="-20"/>
              <w:jc w:val="both"/>
              <w:rPr>
                <w:rFonts w:ascii="Times New Roman" w:eastAsia="Times New Roman" w:hAnsi="Times New Roman" w:cs="Times New Roman"/>
              </w:rPr>
            </w:pPr>
            <w:r>
              <w:rPr>
                <w:rFonts w:ascii="Times New Roman" w:eastAsia="Times New Roman" w:hAnsi="Times New Roman" w:cs="Times New Roman"/>
              </w:rPr>
              <w:tab/>
              <w:t>1) покрытия должны быть прочными, ремонтопригодными, экологичными, не допускающими скольжения, выбор видов покрытия принимать в соответствии с дизайн-проектом;</w:t>
            </w:r>
          </w:p>
          <w:p w14:paraId="49E174B1" w14:textId="77777777" w:rsidR="00D80DD8" w:rsidRDefault="00D80DD8" w:rsidP="00681D37">
            <w:pPr>
              <w:spacing w:line="288" w:lineRule="auto"/>
              <w:ind w:left="-20"/>
              <w:jc w:val="both"/>
              <w:rPr>
                <w:rFonts w:ascii="Times New Roman" w:eastAsia="Times New Roman" w:hAnsi="Times New Roman" w:cs="Times New Roman"/>
              </w:rPr>
            </w:pPr>
            <w:r>
              <w:rPr>
                <w:rFonts w:ascii="Times New Roman" w:eastAsia="Times New Roman" w:hAnsi="Times New Roman" w:cs="Times New Roman"/>
              </w:rPr>
              <w:tab/>
              <w:t>2) Рекомендуется предусмотреть размеры ширины пешеходных дорожек и площадок относительно механизированной уборки и габаритов уборочной техники.</w:t>
            </w:r>
          </w:p>
          <w:p w14:paraId="694697C5" w14:textId="77777777" w:rsidR="00D80DD8" w:rsidRDefault="00D80DD8" w:rsidP="00681D37">
            <w:pPr>
              <w:spacing w:line="288" w:lineRule="auto"/>
              <w:ind w:left="-20"/>
              <w:jc w:val="both"/>
              <w:rPr>
                <w:rFonts w:ascii="Times New Roman" w:eastAsia="Times New Roman" w:hAnsi="Times New Roman" w:cs="Times New Roman"/>
              </w:rPr>
            </w:pPr>
          </w:p>
          <w:p w14:paraId="543948DE" w14:textId="77777777" w:rsidR="00D80DD8" w:rsidRDefault="00D80DD8" w:rsidP="00681D37">
            <w:pPr>
              <w:spacing w:line="288" w:lineRule="auto"/>
              <w:ind w:left="-20"/>
              <w:jc w:val="both"/>
              <w:rPr>
                <w:rFonts w:ascii="Times New Roman" w:eastAsia="Times New Roman" w:hAnsi="Times New Roman" w:cs="Times New Roman"/>
                <w:b/>
              </w:rPr>
            </w:pPr>
            <w:r>
              <w:rPr>
                <w:rFonts w:ascii="Times New Roman" w:eastAsia="Times New Roman" w:hAnsi="Times New Roman" w:cs="Times New Roman"/>
                <w:b/>
              </w:rPr>
              <w:t>Городская мебель, урны, МАФ:</w:t>
            </w:r>
          </w:p>
          <w:p w14:paraId="34AD407F" w14:textId="77777777" w:rsidR="00D80DD8" w:rsidRDefault="00D80DD8" w:rsidP="00681D37">
            <w:pPr>
              <w:spacing w:line="288" w:lineRule="auto"/>
              <w:ind w:left="-20"/>
              <w:jc w:val="both"/>
              <w:rPr>
                <w:rFonts w:ascii="Times New Roman" w:eastAsia="Times New Roman" w:hAnsi="Times New Roman" w:cs="Times New Roman"/>
              </w:rPr>
            </w:pPr>
            <w:r>
              <w:rPr>
                <w:rFonts w:ascii="Times New Roman" w:eastAsia="Times New Roman" w:hAnsi="Times New Roman" w:cs="Times New Roman"/>
              </w:rPr>
              <w:tab/>
              <w:t>1) Все элементы городской мебели, МАФ должны иметь общую стилистику, цвет и сочетаться с внешним видом согласно принятой концепции;</w:t>
            </w:r>
          </w:p>
          <w:p w14:paraId="7590056D" w14:textId="77777777" w:rsidR="00D80DD8" w:rsidRDefault="00D80DD8" w:rsidP="00681D37">
            <w:pPr>
              <w:spacing w:line="288" w:lineRule="auto"/>
              <w:ind w:left="-20"/>
              <w:jc w:val="both"/>
              <w:rPr>
                <w:rFonts w:ascii="Times New Roman" w:eastAsia="Times New Roman" w:hAnsi="Times New Roman" w:cs="Times New Roman"/>
              </w:rPr>
            </w:pPr>
            <w:r>
              <w:rPr>
                <w:rFonts w:ascii="Times New Roman" w:eastAsia="Times New Roman" w:hAnsi="Times New Roman" w:cs="Times New Roman"/>
              </w:rPr>
              <w:tab/>
              <w:t>2) Для сбора бытового мусора предусмотреть урны (в том числе у площадок и скамеек), во всех случаях следует предусматривать расстановку, не мешающую передвижению пешеходов, проезду инвалидных и детских колясок;</w:t>
            </w:r>
          </w:p>
          <w:p w14:paraId="312D16C4" w14:textId="77777777" w:rsidR="00D80DD8" w:rsidRDefault="00D80DD8" w:rsidP="00681D37">
            <w:pPr>
              <w:spacing w:line="288" w:lineRule="auto"/>
              <w:ind w:left="-20"/>
              <w:jc w:val="both"/>
              <w:rPr>
                <w:rFonts w:ascii="Times New Roman" w:eastAsia="Times New Roman" w:hAnsi="Times New Roman" w:cs="Times New Roman"/>
              </w:rPr>
            </w:pPr>
            <w:r>
              <w:rPr>
                <w:rFonts w:ascii="Times New Roman" w:eastAsia="Times New Roman" w:hAnsi="Times New Roman" w:cs="Times New Roman"/>
              </w:rPr>
              <w:lastRenderedPageBreak/>
              <w:tab/>
              <w:t>3) Урны должны быть расположены относительно мест пребывания людей (скамеек и лавочек) на расстоянии не менее 1,5 метров;</w:t>
            </w:r>
          </w:p>
          <w:p w14:paraId="29CF33E6" w14:textId="77777777" w:rsidR="00D80DD8" w:rsidRDefault="00D80DD8" w:rsidP="00681D37">
            <w:pPr>
              <w:spacing w:line="288" w:lineRule="auto"/>
              <w:ind w:left="-20"/>
              <w:jc w:val="both"/>
              <w:rPr>
                <w:rFonts w:ascii="Times New Roman" w:eastAsia="Times New Roman" w:hAnsi="Times New Roman" w:cs="Times New Roman"/>
                <w:b/>
              </w:rPr>
            </w:pPr>
            <w:r>
              <w:rPr>
                <w:rFonts w:ascii="Times New Roman" w:eastAsia="Times New Roman" w:hAnsi="Times New Roman" w:cs="Times New Roman"/>
              </w:rPr>
              <w:tab/>
              <w:t>4) Все решения по городской мебели и МАФ должны быть выполнены с учётом возможного вандализма. Должны учитывать климатические особенности месторасположения. Должны быть выполнены с учётом ремонтопригодности местных эксплуатирующих организаций.</w:t>
            </w:r>
          </w:p>
        </w:tc>
      </w:tr>
      <w:tr w:rsidR="00D80DD8" w14:paraId="4917D1D5" w14:textId="77777777" w:rsidTr="00F95463">
        <w:trPr>
          <w:jc w:val="center"/>
        </w:trPr>
        <w:tc>
          <w:tcPr>
            <w:tcW w:w="562" w:type="dxa"/>
            <w:tcBorders>
              <w:top w:val="single" w:sz="4" w:space="0" w:color="000000"/>
              <w:left w:val="single" w:sz="4" w:space="0" w:color="000000"/>
              <w:bottom w:val="single" w:sz="4" w:space="0" w:color="000000"/>
              <w:right w:val="single" w:sz="4" w:space="0" w:color="000000"/>
            </w:tcBorders>
          </w:tcPr>
          <w:p w14:paraId="55D1841A" w14:textId="77777777" w:rsidR="00D80DD8" w:rsidRDefault="00D80DD8" w:rsidP="00681D37">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13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1C5BE4C" w14:textId="77777777" w:rsidR="00D80DD8" w:rsidRDefault="00D80DD8" w:rsidP="00681D37">
            <w:pPr>
              <w:spacing w:after="60"/>
              <w:ind w:right="113"/>
              <w:jc w:val="both"/>
              <w:rPr>
                <w:rFonts w:ascii="Times New Roman" w:eastAsia="Times New Roman" w:hAnsi="Times New Roman" w:cs="Times New Roman"/>
              </w:rPr>
            </w:pPr>
            <w:r>
              <w:rPr>
                <w:rFonts w:ascii="Times New Roman" w:eastAsia="Times New Roman" w:hAnsi="Times New Roman" w:cs="Times New Roman"/>
              </w:rPr>
              <w:t>Требования к расчету стоимости выполнения работ по объекту.</w:t>
            </w:r>
          </w:p>
        </w:tc>
        <w:tc>
          <w:tcPr>
            <w:tcW w:w="6804" w:type="dxa"/>
            <w:tcBorders>
              <w:top w:val="single" w:sz="4" w:space="0" w:color="000000"/>
              <w:left w:val="single" w:sz="4" w:space="0" w:color="000000"/>
              <w:bottom w:val="single" w:sz="4" w:space="0" w:color="000000"/>
              <w:right w:val="single" w:sz="4" w:space="0" w:color="000000"/>
            </w:tcBorders>
          </w:tcPr>
          <w:p w14:paraId="7A22562D" w14:textId="77777777" w:rsidR="00D80DD8" w:rsidRDefault="00D80DD8" w:rsidP="00681D37">
            <w:pPr>
              <w:spacing w:line="288" w:lineRule="auto"/>
              <w:rPr>
                <w:rFonts w:ascii="Times New Roman" w:eastAsia="Times New Roman" w:hAnsi="Times New Roman" w:cs="Times New Roman"/>
              </w:rPr>
            </w:pPr>
            <w:r>
              <w:rPr>
                <w:rFonts w:ascii="Times New Roman" w:eastAsia="Times New Roman" w:hAnsi="Times New Roman" w:cs="Times New Roman"/>
              </w:rPr>
              <w:t>Разработать укрупненный сметный расчет, включая стоимость доставки объектов и выполнению работ по их установке.</w:t>
            </w:r>
          </w:p>
          <w:p w14:paraId="1251041F" w14:textId="77777777" w:rsidR="00D80DD8" w:rsidRDefault="00D80DD8" w:rsidP="00681D37">
            <w:pPr>
              <w:spacing w:line="288" w:lineRule="auto"/>
              <w:rPr>
                <w:rFonts w:ascii="Times New Roman" w:eastAsia="Times New Roman" w:hAnsi="Times New Roman" w:cs="Times New Roman"/>
              </w:rPr>
            </w:pPr>
            <w:r>
              <w:rPr>
                <w:rFonts w:ascii="Times New Roman" w:eastAsia="Times New Roman" w:hAnsi="Times New Roman" w:cs="Times New Roman"/>
              </w:rPr>
              <w:t>На все объекты, включая оборудование, малые архитектурные формы, опоры освещения и светильники, зеленые насаждения и покрытия, приложить по 3 коммерческих предложения.</w:t>
            </w:r>
          </w:p>
        </w:tc>
      </w:tr>
      <w:tr w:rsidR="00D80DD8" w14:paraId="635F119D" w14:textId="77777777" w:rsidTr="00F95463">
        <w:trPr>
          <w:jc w:val="center"/>
        </w:trPr>
        <w:tc>
          <w:tcPr>
            <w:tcW w:w="562" w:type="dxa"/>
            <w:tcBorders>
              <w:top w:val="single" w:sz="4" w:space="0" w:color="000000"/>
              <w:left w:val="single" w:sz="4" w:space="0" w:color="000000"/>
              <w:bottom w:val="single" w:sz="4" w:space="0" w:color="000000"/>
              <w:right w:val="single" w:sz="4" w:space="0" w:color="000000"/>
            </w:tcBorders>
          </w:tcPr>
          <w:p w14:paraId="31D9B78A" w14:textId="77777777" w:rsidR="00D80DD8" w:rsidRDefault="00D80DD8" w:rsidP="00681D37">
            <w:pPr>
              <w:spacing w:after="60"/>
              <w:jc w:val="center"/>
              <w:rPr>
                <w:rFonts w:ascii="Times New Roman" w:eastAsia="Times New Roman" w:hAnsi="Times New Roman" w:cs="Times New Roman"/>
              </w:rPr>
            </w:pPr>
            <w:r>
              <w:rPr>
                <w:rFonts w:ascii="Times New Roman" w:eastAsia="Times New Roman" w:hAnsi="Times New Roman" w:cs="Times New Roman"/>
              </w:rPr>
              <w:t>14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862F6D6" w14:textId="77777777" w:rsidR="00D80DD8" w:rsidRDefault="00D80DD8" w:rsidP="00681D37">
            <w:pPr>
              <w:rPr>
                <w:rFonts w:ascii="Times New Roman" w:eastAsia="Times New Roman" w:hAnsi="Times New Roman" w:cs="Times New Roman"/>
              </w:rPr>
            </w:pPr>
            <w:r>
              <w:rPr>
                <w:rFonts w:ascii="Times New Roman" w:eastAsia="Times New Roman" w:hAnsi="Times New Roman" w:cs="Times New Roman"/>
              </w:rPr>
              <w:t>Требования к формату проектной документации</w:t>
            </w:r>
          </w:p>
        </w:tc>
        <w:tc>
          <w:tcPr>
            <w:tcW w:w="6804" w:type="dxa"/>
            <w:tcBorders>
              <w:top w:val="single" w:sz="4" w:space="0" w:color="000000"/>
              <w:left w:val="single" w:sz="4" w:space="0" w:color="000000"/>
              <w:bottom w:val="single" w:sz="4" w:space="0" w:color="000000"/>
              <w:right w:val="single" w:sz="4" w:space="0" w:color="000000"/>
            </w:tcBorders>
          </w:tcPr>
          <w:p w14:paraId="57A43114" w14:textId="77777777" w:rsidR="00D80DD8" w:rsidRPr="00CF14F2" w:rsidRDefault="00D80DD8" w:rsidP="00681D37">
            <w:pPr>
              <w:spacing w:line="288" w:lineRule="auto"/>
            </w:pPr>
            <w:r w:rsidRPr="00CF14F2">
              <w:rPr>
                <w:rFonts w:ascii="Times New Roman" w:eastAsia="Times New Roman" w:hAnsi="Times New Roman" w:cs="Times New Roman"/>
              </w:rPr>
              <w:t>Передать заказчику:</w:t>
            </w:r>
          </w:p>
          <w:p w14:paraId="50FBB517" w14:textId="77777777" w:rsidR="00D80DD8" w:rsidRDefault="00D80DD8" w:rsidP="00681D37">
            <w:pPr>
              <w:spacing w:line="288" w:lineRule="auto"/>
              <w:rPr>
                <w:rFonts w:ascii="Times New Roman" w:eastAsia="Times New Roman" w:hAnsi="Times New Roman" w:cs="Times New Roman"/>
              </w:rPr>
            </w:pPr>
            <w:r w:rsidRPr="00CF14F2">
              <w:rPr>
                <w:rFonts w:ascii="Times New Roman" w:eastAsia="Times New Roman" w:hAnsi="Times New Roman" w:cs="Times New Roman"/>
              </w:rPr>
              <w:t>- в формате разработки (исходный формат данных с возможностью последующего редактирования)</w:t>
            </w:r>
          </w:p>
        </w:tc>
      </w:tr>
      <w:tr w:rsidR="00D80DD8" w14:paraId="0B708280" w14:textId="77777777" w:rsidTr="00F95463">
        <w:trPr>
          <w:trHeight w:val="1682"/>
          <w:jc w:val="center"/>
        </w:trPr>
        <w:tc>
          <w:tcPr>
            <w:tcW w:w="562" w:type="dxa"/>
            <w:tcBorders>
              <w:top w:val="single" w:sz="4" w:space="0" w:color="000000"/>
              <w:left w:val="single" w:sz="4" w:space="0" w:color="000000"/>
              <w:bottom w:val="single" w:sz="4" w:space="0" w:color="000000"/>
              <w:right w:val="single" w:sz="4" w:space="0" w:color="000000"/>
            </w:tcBorders>
          </w:tcPr>
          <w:p w14:paraId="5133A134" w14:textId="77777777" w:rsidR="00D80DD8" w:rsidRDefault="00D80DD8" w:rsidP="00681D37">
            <w:pPr>
              <w:spacing w:after="60"/>
              <w:jc w:val="center"/>
              <w:rPr>
                <w:rFonts w:ascii="Times New Roman" w:eastAsia="Times New Roman" w:hAnsi="Times New Roman" w:cs="Times New Roman"/>
              </w:rPr>
            </w:pPr>
            <w:r>
              <w:rPr>
                <w:rFonts w:ascii="Times New Roman" w:eastAsia="Times New Roman" w:hAnsi="Times New Roman" w:cs="Times New Roman"/>
              </w:rPr>
              <w:t>15</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4BC3AAE" w14:textId="77777777" w:rsidR="00D80DD8" w:rsidRDefault="00D80DD8" w:rsidP="00681D37">
            <w:pPr>
              <w:rPr>
                <w:rFonts w:ascii="Times New Roman" w:eastAsia="Times New Roman" w:hAnsi="Times New Roman" w:cs="Times New Roman"/>
              </w:rPr>
            </w:pPr>
            <w:r>
              <w:rPr>
                <w:rFonts w:ascii="Times New Roman" w:eastAsia="Times New Roman" w:hAnsi="Times New Roman" w:cs="Times New Roman"/>
              </w:rPr>
              <w:t xml:space="preserve">Технические требования к представлению разделов документации в электронном виде </w:t>
            </w:r>
          </w:p>
        </w:tc>
        <w:tc>
          <w:tcPr>
            <w:tcW w:w="6804" w:type="dxa"/>
            <w:tcBorders>
              <w:top w:val="single" w:sz="4" w:space="0" w:color="000000"/>
              <w:left w:val="single" w:sz="4" w:space="0" w:color="000000"/>
              <w:bottom w:val="single" w:sz="4" w:space="0" w:color="000000"/>
              <w:right w:val="single" w:sz="4" w:space="0" w:color="000000"/>
            </w:tcBorders>
          </w:tcPr>
          <w:p w14:paraId="0424098B" w14:textId="77777777" w:rsidR="00D80DD8" w:rsidRDefault="00D80DD8" w:rsidP="00681D37">
            <w:pPr>
              <w:tabs>
                <w:tab w:val="left" w:pos="7485"/>
              </w:tabs>
              <w:spacing w:after="60"/>
              <w:ind w:right="102"/>
              <w:jc w:val="both"/>
              <w:rPr>
                <w:rFonts w:ascii="Times New Roman" w:eastAsia="Times New Roman" w:hAnsi="Times New Roman" w:cs="Times New Roman"/>
              </w:rPr>
            </w:pPr>
            <w:r>
              <w:rPr>
                <w:rFonts w:ascii="Times New Roman" w:eastAsia="Times New Roman" w:hAnsi="Times New Roman" w:cs="Times New Roman"/>
              </w:rPr>
              <w:t>1. Текстовая часть – в форматах файлов текстового расширения типа MSWord, табличного расширения типа MSExcel;</w:t>
            </w:r>
          </w:p>
          <w:p w14:paraId="758ED549" w14:textId="4A7786B5" w:rsidR="00D80DD8" w:rsidRDefault="00D80DD8" w:rsidP="00681D37">
            <w:pPr>
              <w:tabs>
                <w:tab w:val="left" w:pos="7485"/>
              </w:tabs>
              <w:spacing w:after="60"/>
              <w:ind w:right="102"/>
              <w:jc w:val="both"/>
              <w:rPr>
                <w:rFonts w:ascii="Times New Roman" w:eastAsia="Times New Roman" w:hAnsi="Times New Roman" w:cs="Times New Roman"/>
              </w:rPr>
            </w:pPr>
            <w:r>
              <w:rPr>
                <w:rFonts w:ascii="Times New Roman" w:eastAsia="Times New Roman" w:hAnsi="Times New Roman" w:cs="Times New Roman"/>
              </w:rPr>
              <w:t xml:space="preserve">2. Графическая часть – в растровых графических форматах и в форматах файлов системы автоматизированного проектирования и черчения типа </w:t>
            </w:r>
            <w:r w:rsidR="00F95463">
              <w:rPr>
                <w:rFonts w:ascii="Times New Roman" w:eastAsia="Times New Roman" w:hAnsi="Times New Roman" w:cs="Times New Roman"/>
              </w:rPr>
              <w:t>AutoCAD типа и MapInfo</w:t>
            </w:r>
            <w:r>
              <w:rPr>
                <w:rFonts w:ascii="Times New Roman" w:eastAsia="Times New Roman" w:hAnsi="Times New Roman" w:cs="Times New Roman"/>
              </w:rPr>
              <w:t>.</w:t>
            </w:r>
          </w:p>
          <w:p w14:paraId="03994FC7" w14:textId="77777777" w:rsidR="00D80DD8" w:rsidRDefault="00D80DD8" w:rsidP="00681D37">
            <w:pPr>
              <w:tabs>
                <w:tab w:val="left" w:pos="7485"/>
              </w:tabs>
              <w:spacing w:after="60"/>
              <w:ind w:right="102"/>
              <w:jc w:val="both"/>
              <w:rPr>
                <w:rFonts w:ascii="Times New Roman" w:eastAsia="Times New Roman" w:hAnsi="Times New Roman" w:cs="Times New Roman"/>
              </w:rPr>
            </w:pPr>
            <w:r>
              <w:rPr>
                <w:rFonts w:ascii="Times New Roman" w:eastAsia="Times New Roman" w:hAnsi="Times New Roman" w:cs="Times New Roman"/>
              </w:rPr>
              <w:t>3. Файлы пакета электронных данных (документов) не должны быть зашифрованы, не допускается устанавливать в файлах парольную защиту на открытие файла;</w:t>
            </w:r>
          </w:p>
          <w:p w14:paraId="2B963B51" w14:textId="77777777" w:rsidR="00D80DD8" w:rsidRDefault="00D80DD8" w:rsidP="00681D37">
            <w:pPr>
              <w:tabs>
                <w:tab w:val="left" w:pos="7485"/>
              </w:tabs>
              <w:spacing w:after="60"/>
              <w:ind w:right="102"/>
              <w:jc w:val="both"/>
              <w:rPr>
                <w:rFonts w:ascii="Times New Roman" w:eastAsia="Times New Roman" w:hAnsi="Times New Roman" w:cs="Times New Roman"/>
              </w:rPr>
            </w:pPr>
            <w:r>
              <w:rPr>
                <w:rFonts w:ascii="Times New Roman" w:eastAsia="Times New Roman" w:hAnsi="Times New Roman" w:cs="Times New Roman"/>
              </w:rPr>
              <w:t>4. Файлы должны открываться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p w14:paraId="3D6E6AD7" w14:textId="77777777" w:rsidR="00D80DD8" w:rsidRDefault="00D80DD8" w:rsidP="00681D37">
            <w:pPr>
              <w:tabs>
                <w:tab w:val="left" w:pos="7485"/>
              </w:tabs>
              <w:spacing w:after="60"/>
              <w:ind w:right="102"/>
              <w:jc w:val="both"/>
              <w:rPr>
                <w:rFonts w:ascii="Times New Roman" w:eastAsia="Times New Roman" w:hAnsi="Times New Roman" w:cs="Times New Roman"/>
              </w:rPr>
            </w:pPr>
            <w:r>
              <w:rPr>
                <w:rFonts w:ascii="Times New Roman" w:eastAsia="Times New Roman" w:hAnsi="Times New Roman" w:cs="Times New Roman"/>
              </w:rPr>
              <w:t>5. Не допускается в файлах устанавливать опцию запрета копирования и печати содержимого файла;</w:t>
            </w:r>
          </w:p>
          <w:p w14:paraId="5005A0D5" w14:textId="77777777" w:rsidR="00D80DD8" w:rsidRDefault="00D80DD8" w:rsidP="00681D37">
            <w:pPr>
              <w:tabs>
                <w:tab w:val="left" w:pos="7485"/>
              </w:tabs>
              <w:spacing w:after="60"/>
              <w:ind w:right="102"/>
              <w:jc w:val="both"/>
              <w:rPr>
                <w:rFonts w:ascii="Times New Roman" w:eastAsia="Times New Roman" w:hAnsi="Times New Roman" w:cs="Times New Roman"/>
              </w:rPr>
            </w:pPr>
            <w:r>
              <w:rPr>
                <w:rFonts w:ascii="Times New Roman" w:eastAsia="Times New Roman" w:hAnsi="Times New Roman" w:cs="Times New Roman"/>
              </w:rPr>
              <w:t>6. При формировании пакета электронных данных (документов) должна быть обеспечена целостность информации, шрифты, иллюстрации и другие файловые объекты должны быть встроены («внедрены») в тело файла;</w:t>
            </w:r>
          </w:p>
          <w:p w14:paraId="02F7E659" w14:textId="77777777" w:rsidR="00D80DD8" w:rsidRDefault="00D80DD8" w:rsidP="00681D37">
            <w:pPr>
              <w:tabs>
                <w:tab w:val="left" w:pos="7485"/>
              </w:tabs>
              <w:spacing w:after="60"/>
              <w:ind w:right="102"/>
              <w:jc w:val="both"/>
              <w:rPr>
                <w:rFonts w:ascii="Times New Roman" w:eastAsia="Times New Roman" w:hAnsi="Times New Roman" w:cs="Times New Roman"/>
              </w:rPr>
            </w:pPr>
            <w:r>
              <w:rPr>
                <w:rFonts w:ascii="Times New Roman" w:eastAsia="Times New Roman" w:hAnsi="Times New Roman" w:cs="Times New Roman"/>
              </w:rPr>
              <w:t>7. Архивные файловые форматы (RAR) допускается использовать для представления документов с общим объемом количества информации более 500 Мбайт (мегабайт);</w:t>
            </w:r>
          </w:p>
          <w:p w14:paraId="7B4C8513" w14:textId="77777777" w:rsidR="00D80DD8" w:rsidRDefault="00D80DD8" w:rsidP="00681D37">
            <w:pPr>
              <w:tabs>
                <w:tab w:val="left" w:pos="7485"/>
              </w:tabs>
              <w:spacing w:after="60"/>
              <w:ind w:right="102"/>
              <w:jc w:val="both"/>
              <w:rPr>
                <w:rFonts w:ascii="Times New Roman" w:eastAsia="Times New Roman" w:hAnsi="Times New Roman" w:cs="Times New Roman"/>
              </w:rPr>
            </w:pPr>
            <w:r>
              <w:rPr>
                <w:rFonts w:ascii="Times New Roman" w:eastAsia="Times New Roman" w:hAnsi="Times New Roman" w:cs="Times New Roman"/>
              </w:rPr>
              <w:t>8. Представление части документа (не в полном объеме) не допускается;</w:t>
            </w:r>
          </w:p>
          <w:p w14:paraId="419A1235" w14:textId="77777777" w:rsidR="00D80DD8" w:rsidRDefault="00D80DD8" w:rsidP="00681D37">
            <w:pPr>
              <w:tabs>
                <w:tab w:val="left" w:pos="7485"/>
              </w:tabs>
              <w:spacing w:after="60"/>
              <w:ind w:right="102"/>
              <w:jc w:val="both"/>
              <w:rPr>
                <w:rFonts w:ascii="Times New Roman" w:eastAsia="Times New Roman" w:hAnsi="Times New Roman" w:cs="Times New Roman"/>
              </w:rPr>
            </w:pPr>
            <w:r>
              <w:rPr>
                <w:rFonts w:ascii="Times New Roman" w:eastAsia="Times New Roman" w:hAnsi="Times New Roman" w:cs="Times New Roman"/>
              </w:rPr>
              <w:t>9. Для представляемых графических изображений не должны быть применены растягивание/сжатие, поворот растровых изображений и иные трансформации;</w:t>
            </w:r>
          </w:p>
          <w:p w14:paraId="4EB93FD0" w14:textId="16B8CBA7" w:rsidR="00D80DD8" w:rsidRDefault="00D80DD8" w:rsidP="00681D37">
            <w:pPr>
              <w:tabs>
                <w:tab w:val="left" w:pos="7485"/>
              </w:tabs>
              <w:spacing w:after="60"/>
              <w:ind w:right="102"/>
              <w:jc w:val="both"/>
              <w:rPr>
                <w:rFonts w:ascii="Times New Roman" w:eastAsia="Times New Roman" w:hAnsi="Times New Roman" w:cs="Times New Roman"/>
              </w:rPr>
            </w:pPr>
            <w:r>
              <w:rPr>
                <w:rFonts w:ascii="Times New Roman" w:eastAsia="Times New Roman" w:hAnsi="Times New Roman" w:cs="Times New Roman"/>
              </w:rPr>
              <w:t>10. Копии текстовых документов должны соответствовать определениям ГОСТ Р 7.0.8-</w:t>
            </w:r>
            <w:r w:rsidR="00F95463">
              <w:rPr>
                <w:rFonts w:ascii="Times New Roman" w:eastAsia="Times New Roman" w:hAnsi="Times New Roman" w:cs="Times New Roman"/>
              </w:rPr>
              <w:t>2013 и</w:t>
            </w:r>
            <w:r>
              <w:rPr>
                <w:rFonts w:ascii="Times New Roman" w:eastAsia="Times New Roman" w:hAnsi="Times New Roman" w:cs="Times New Roman"/>
              </w:rPr>
              <w:t xml:space="preserve"> не содержать визуально воспринимаемых признаков изменения документа, полностью воспроизводящего информацию подлинного документа и всех его внешних признаков или их частей;</w:t>
            </w:r>
          </w:p>
          <w:p w14:paraId="33D1F01F" w14:textId="77777777" w:rsidR="00D80DD8" w:rsidRDefault="00D80DD8" w:rsidP="00681D37">
            <w:pPr>
              <w:tabs>
                <w:tab w:val="left" w:pos="7485"/>
              </w:tabs>
              <w:spacing w:after="60"/>
              <w:ind w:right="102"/>
              <w:jc w:val="both"/>
              <w:rPr>
                <w:rFonts w:ascii="Times New Roman" w:eastAsia="Times New Roman" w:hAnsi="Times New Roman" w:cs="Times New Roman"/>
              </w:rPr>
            </w:pPr>
            <w:r>
              <w:rPr>
                <w:rFonts w:ascii="Times New Roman" w:eastAsia="Times New Roman" w:hAnsi="Times New Roman" w:cs="Times New Roman"/>
              </w:rPr>
              <w:lastRenderedPageBreak/>
              <w:t>11. Каждое наименование файла пакета электронных данных (документов) должно соответствовать содержанию файла (включая надписи и графические изображения);</w:t>
            </w:r>
          </w:p>
          <w:p w14:paraId="17F59BC6" w14:textId="77777777" w:rsidR="00D80DD8" w:rsidRDefault="00D80DD8" w:rsidP="00681D37">
            <w:pPr>
              <w:tabs>
                <w:tab w:val="left" w:pos="7485"/>
              </w:tabs>
              <w:spacing w:after="60"/>
              <w:ind w:right="102"/>
              <w:jc w:val="both"/>
              <w:rPr>
                <w:rFonts w:ascii="Times New Roman" w:eastAsia="Times New Roman" w:hAnsi="Times New Roman" w:cs="Times New Roman"/>
              </w:rPr>
            </w:pPr>
            <w:r>
              <w:rPr>
                <w:rFonts w:ascii="Times New Roman" w:eastAsia="Times New Roman" w:hAnsi="Times New Roman" w:cs="Times New Roman"/>
              </w:rPr>
              <w:t>12. Файлы не должны содержать недоступных для прочтения (рассмотрения) надписей, условных обозначений, толщин линий, текстур, рисунков, архитектурных деталей;</w:t>
            </w:r>
          </w:p>
          <w:p w14:paraId="4465AB7C" w14:textId="77777777" w:rsidR="00D80DD8" w:rsidRDefault="00D80DD8" w:rsidP="00681D37">
            <w:pPr>
              <w:tabs>
                <w:tab w:val="left" w:pos="7485"/>
              </w:tabs>
              <w:spacing w:after="60"/>
              <w:ind w:right="102"/>
              <w:jc w:val="both"/>
              <w:rPr>
                <w:rFonts w:ascii="Times New Roman" w:eastAsia="Times New Roman" w:hAnsi="Times New Roman" w:cs="Times New Roman"/>
              </w:rPr>
            </w:pPr>
            <w:r>
              <w:rPr>
                <w:rFonts w:ascii="Times New Roman" w:eastAsia="Times New Roman" w:hAnsi="Times New Roman" w:cs="Times New Roman"/>
              </w:rPr>
              <w:t>13. Документы на всех листах должны иметь подписи и даты в указанных для этого местах.</w:t>
            </w:r>
          </w:p>
        </w:tc>
      </w:tr>
      <w:tr w:rsidR="00D80DD8" w14:paraId="219AB445" w14:textId="77777777" w:rsidTr="00F95463">
        <w:trPr>
          <w:trHeight w:val="247"/>
          <w:jc w:val="center"/>
        </w:trPr>
        <w:tc>
          <w:tcPr>
            <w:tcW w:w="562" w:type="dxa"/>
            <w:tcBorders>
              <w:top w:val="single" w:sz="4" w:space="0" w:color="000000"/>
              <w:left w:val="single" w:sz="4" w:space="0" w:color="000000"/>
              <w:bottom w:val="single" w:sz="4" w:space="0" w:color="000000"/>
              <w:right w:val="single" w:sz="4" w:space="0" w:color="000000"/>
            </w:tcBorders>
          </w:tcPr>
          <w:p w14:paraId="764B22CB" w14:textId="77777777" w:rsidR="00D80DD8" w:rsidRDefault="00D80DD8" w:rsidP="00681D37">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16</w:t>
            </w:r>
          </w:p>
        </w:tc>
        <w:tc>
          <w:tcPr>
            <w:tcW w:w="2977" w:type="dxa"/>
            <w:tcBorders>
              <w:top w:val="single" w:sz="4" w:space="0" w:color="000000"/>
              <w:left w:val="single" w:sz="4" w:space="0" w:color="000000"/>
              <w:bottom w:val="single" w:sz="4" w:space="0" w:color="000000"/>
              <w:right w:val="single" w:sz="4" w:space="0" w:color="000000"/>
            </w:tcBorders>
          </w:tcPr>
          <w:p w14:paraId="3B82ABB9" w14:textId="77777777" w:rsidR="00D80DD8" w:rsidRDefault="00D80DD8" w:rsidP="00681D37">
            <w:pPr>
              <w:spacing w:after="60"/>
              <w:ind w:right="113"/>
              <w:jc w:val="both"/>
              <w:rPr>
                <w:rFonts w:ascii="Times New Roman" w:eastAsia="Times New Roman" w:hAnsi="Times New Roman" w:cs="Times New Roman"/>
              </w:rPr>
            </w:pPr>
            <w:r>
              <w:rPr>
                <w:rFonts w:ascii="Times New Roman" w:eastAsia="Times New Roman" w:hAnsi="Times New Roman" w:cs="Times New Roman"/>
              </w:rPr>
              <w:t>Сроки выполнения работ</w:t>
            </w:r>
          </w:p>
        </w:tc>
        <w:tc>
          <w:tcPr>
            <w:tcW w:w="6804" w:type="dxa"/>
            <w:tcBorders>
              <w:top w:val="single" w:sz="4" w:space="0" w:color="000000"/>
              <w:left w:val="single" w:sz="4" w:space="0" w:color="000000"/>
              <w:bottom w:val="single" w:sz="4" w:space="0" w:color="000000"/>
              <w:right w:val="single" w:sz="4" w:space="0" w:color="000000"/>
            </w:tcBorders>
          </w:tcPr>
          <w:p w14:paraId="1F02BA4A" w14:textId="77777777" w:rsidR="00D80DD8" w:rsidRDefault="00D80DD8" w:rsidP="00681D37">
            <w:pPr>
              <w:spacing w:after="60"/>
              <w:ind w:right="114"/>
              <w:jc w:val="both"/>
              <w:rPr>
                <w:rFonts w:ascii="Times New Roman" w:eastAsia="Times New Roman" w:hAnsi="Times New Roman" w:cs="Times New Roman"/>
              </w:rPr>
            </w:pPr>
            <w:r>
              <w:rPr>
                <w:rFonts w:ascii="Times New Roman" w:eastAsia="Times New Roman" w:hAnsi="Times New Roman" w:cs="Times New Roman"/>
              </w:rPr>
              <w:t>Срок выполнения работ согласно срокам дорожной карты.</w:t>
            </w:r>
          </w:p>
          <w:p w14:paraId="46B179CE" w14:textId="77777777" w:rsidR="00D80DD8" w:rsidRDefault="00D80DD8" w:rsidP="00681D37">
            <w:pPr>
              <w:spacing w:after="60"/>
              <w:ind w:right="114"/>
              <w:jc w:val="both"/>
              <w:rPr>
                <w:rFonts w:ascii="Times New Roman" w:eastAsia="Times New Roman" w:hAnsi="Times New Roman" w:cs="Times New Roman"/>
                <w:b/>
                <w:highlight w:val="white"/>
              </w:rPr>
            </w:pPr>
            <w:r>
              <w:rPr>
                <w:rFonts w:ascii="Times New Roman" w:eastAsia="Times New Roman" w:hAnsi="Times New Roman" w:cs="Times New Roman"/>
              </w:rPr>
              <w:t>Сдача результат</w:t>
            </w:r>
            <w:r>
              <w:rPr>
                <w:rFonts w:ascii="Times New Roman" w:eastAsia="Times New Roman" w:hAnsi="Times New Roman" w:cs="Times New Roman"/>
                <w:highlight w:val="white"/>
              </w:rPr>
              <w:t xml:space="preserve">ов работ- до </w:t>
            </w:r>
            <w:r>
              <w:rPr>
                <w:rFonts w:ascii="Times New Roman" w:eastAsia="Times New Roman" w:hAnsi="Times New Roman" w:cs="Times New Roman"/>
                <w:b/>
                <w:highlight w:val="white"/>
              </w:rPr>
              <w:t>01.08.25</w:t>
            </w:r>
          </w:p>
        </w:tc>
      </w:tr>
      <w:tr w:rsidR="00D80DD8" w14:paraId="6CD6C9EE" w14:textId="77777777" w:rsidTr="00F95463">
        <w:trPr>
          <w:trHeight w:val="247"/>
          <w:jc w:val="center"/>
        </w:trPr>
        <w:tc>
          <w:tcPr>
            <w:tcW w:w="562" w:type="dxa"/>
            <w:tcBorders>
              <w:top w:val="single" w:sz="4" w:space="0" w:color="000000"/>
              <w:left w:val="single" w:sz="4" w:space="0" w:color="000000"/>
              <w:bottom w:val="single" w:sz="4" w:space="0" w:color="000000"/>
              <w:right w:val="single" w:sz="4" w:space="0" w:color="000000"/>
            </w:tcBorders>
          </w:tcPr>
          <w:p w14:paraId="47028C24" w14:textId="77777777" w:rsidR="00D80DD8" w:rsidRDefault="00D80DD8" w:rsidP="00681D37">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17</w:t>
            </w:r>
          </w:p>
        </w:tc>
        <w:tc>
          <w:tcPr>
            <w:tcW w:w="2977" w:type="dxa"/>
            <w:tcBorders>
              <w:top w:val="single" w:sz="4" w:space="0" w:color="000000"/>
              <w:left w:val="single" w:sz="4" w:space="0" w:color="000000"/>
              <w:bottom w:val="single" w:sz="4" w:space="0" w:color="000000"/>
              <w:right w:val="single" w:sz="4" w:space="0" w:color="000000"/>
            </w:tcBorders>
          </w:tcPr>
          <w:p w14:paraId="47C70916" w14:textId="77777777" w:rsidR="00D80DD8" w:rsidRDefault="00D80DD8" w:rsidP="00681D37">
            <w:pPr>
              <w:spacing w:after="60"/>
              <w:ind w:right="113"/>
              <w:jc w:val="both"/>
              <w:rPr>
                <w:rFonts w:ascii="Times New Roman" w:eastAsia="Times New Roman" w:hAnsi="Times New Roman" w:cs="Times New Roman"/>
              </w:rPr>
            </w:pPr>
            <w:r>
              <w:rPr>
                <w:rFonts w:ascii="Times New Roman" w:eastAsia="Times New Roman" w:hAnsi="Times New Roman" w:cs="Times New Roman"/>
              </w:rPr>
              <w:t>Место выполнения работ</w:t>
            </w:r>
          </w:p>
        </w:tc>
        <w:tc>
          <w:tcPr>
            <w:tcW w:w="6804" w:type="dxa"/>
            <w:tcBorders>
              <w:top w:val="single" w:sz="4" w:space="0" w:color="000000"/>
              <w:left w:val="single" w:sz="4" w:space="0" w:color="000000"/>
              <w:bottom w:val="single" w:sz="4" w:space="0" w:color="000000"/>
              <w:right w:val="single" w:sz="4" w:space="0" w:color="000000"/>
            </w:tcBorders>
          </w:tcPr>
          <w:p w14:paraId="39B459D3" w14:textId="77777777" w:rsidR="00D80DD8" w:rsidRDefault="00D80DD8" w:rsidP="00681D37">
            <w:pPr>
              <w:spacing w:after="60"/>
              <w:ind w:right="114"/>
              <w:jc w:val="both"/>
              <w:rPr>
                <w:rFonts w:ascii="Times New Roman" w:eastAsia="Times New Roman" w:hAnsi="Times New Roman" w:cs="Times New Roman"/>
              </w:rPr>
            </w:pPr>
            <w:r>
              <w:rPr>
                <w:rFonts w:ascii="Times New Roman" w:eastAsia="Times New Roman" w:hAnsi="Times New Roman" w:cs="Times New Roman"/>
              </w:rPr>
              <w:t xml:space="preserve">По месту нахождения Подрядчика. </w:t>
            </w:r>
          </w:p>
          <w:p w14:paraId="752A450C" w14:textId="0B2B129C" w:rsidR="00F95463" w:rsidRPr="00F95463" w:rsidRDefault="00D80DD8" w:rsidP="00F95463">
            <w:pPr>
              <w:spacing w:after="60"/>
              <w:ind w:right="114"/>
              <w:jc w:val="both"/>
              <w:rPr>
                <w:rFonts w:ascii="Times New Roman" w:eastAsia="Times New Roman" w:hAnsi="Times New Roman" w:cs="Times New Roman"/>
                <w:highlight w:val="white"/>
              </w:rPr>
            </w:pPr>
            <w:r>
              <w:rPr>
                <w:rFonts w:ascii="Times New Roman" w:eastAsia="Times New Roman" w:hAnsi="Times New Roman" w:cs="Times New Roman"/>
              </w:rPr>
              <w:t>Результаты работ предо</w:t>
            </w:r>
            <w:r w:rsidR="00F95463">
              <w:rPr>
                <w:rFonts w:ascii="Times New Roman" w:eastAsia="Times New Roman" w:hAnsi="Times New Roman" w:cs="Times New Roman"/>
              </w:rPr>
              <w:t xml:space="preserve">ставляются Заказчику по адресу: </w:t>
            </w:r>
            <w:r w:rsidR="00F95463" w:rsidRPr="00E2042C">
              <w:rPr>
                <w:rFonts w:ascii="Times New Roman" w:eastAsia="Times New Roman" w:hAnsi="Times New Roman" w:cs="Times New Roman"/>
                <w:sz w:val="23"/>
                <w:szCs w:val="23"/>
              </w:rPr>
              <w:t xml:space="preserve">675004, Амурская область, г. Благовещенск, </w:t>
            </w:r>
          </w:p>
          <w:p w14:paraId="56E6BC68" w14:textId="4BCC3B07" w:rsidR="00F95463" w:rsidRPr="00F95463" w:rsidRDefault="00F95463" w:rsidP="00F95463">
            <w:pPr>
              <w:spacing w:line="259" w:lineRule="auto"/>
              <w:rPr>
                <w:rFonts w:ascii="Times New Roman" w:eastAsia="Times New Roman" w:hAnsi="Times New Roman" w:cs="Times New Roman"/>
                <w:sz w:val="23"/>
                <w:szCs w:val="23"/>
              </w:rPr>
            </w:pPr>
            <w:r w:rsidRPr="00E2042C">
              <w:rPr>
                <w:rFonts w:ascii="Times New Roman" w:eastAsia="Times New Roman" w:hAnsi="Times New Roman" w:cs="Times New Roman"/>
                <w:sz w:val="23"/>
                <w:szCs w:val="23"/>
              </w:rPr>
              <w:t xml:space="preserve">ул. Краснофлотская, д.123, помещ. 20005 </w:t>
            </w:r>
          </w:p>
        </w:tc>
      </w:tr>
      <w:tr w:rsidR="00D80DD8" w14:paraId="0F9CF2BF" w14:textId="77777777" w:rsidTr="00F95463">
        <w:trPr>
          <w:trHeight w:val="247"/>
          <w:jc w:val="center"/>
        </w:trPr>
        <w:tc>
          <w:tcPr>
            <w:tcW w:w="562" w:type="dxa"/>
            <w:tcBorders>
              <w:top w:val="single" w:sz="4" w:space="0" w:color="000000"/>
              <w:left w:val="single" w:sz="4" w:space="0" w:color="000000"/>
              <w:bottom w:val="single" w:sz="4" w:space="0" w:color="000000"/>
              <w:right w:val="single" w:sz="4" w:space="0" w:color="000000"/>
            </w:tcBorders>
          </w:tcPr>
          <w:p w14:paraId="070D9BBC" w14:textId="77777777" w:rsidR="00D80DD8" w:rsidRDefault="00D80DD8" w:rsidP="00681D37">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18</w:t>
            </w:r>
          </w:p>
        </w:tc>
        <w:tc>
          <w:tcPr>
            <w:tcW w:w="2977" w:type="dxa"/>
            <w:tcBorders>
              <w:top w:val="single" w:sz="4" w:space="0" w:color="000000"/>
              <w:left w:val="single" w:sz="4" w:space="0" w:color="000000"/>
              <w:bottom w:val="single" w:sz="4" w:space="0" w:color="000000"/>
              <w:right w:val="single" w:sz="4" w:space="0" w:color="000000"/>
            </w:tcBorders>
          </w:tcPr>
          <w:p w14:paraId="301C40E8" w14:textId="77777777" w:rsidR="00D80DD8" w:rsidRDefault="00D80DD8" w:rsidP="00412CA3">
            <w:pPr>
              <w:spacing w:after="60"/>
              <w:ind w:right="114"/>
              <w:rPr>
                <w:rFonts w:ascii="Times New Roman" w:eastAsia="Times New Roman" w:hAnsi="Times New Roman" w:cs="Times New Roman"/>
              </w:rPr>
            </w:pPr>
            <w:r>
              <w:rPr>
                <w:rFonts w:ascii="Times New Roman" w:eastAsia="Times New Roman" w:hAnsi="Times New Roman" w:cs="Times New Roman"/>
              </w:rPr>
              <w:t>Иные требования и условия</w:t>
            </w:r>
          </w:p>
        </w:tc>
        <w:tc>
          <w:tcPr>
            <w:tcW w:w="6804" w:type="dxa"/>
            <w:tcBorders>
              <w:top w:val="single" w:sz="4" w:space="0" w:color="000000"/>
              <w:left w:val="single" w:sz="4" w:space="0" w:color="000000"/>
              <w:bottom w:val="single" w:sz="4" w:space="0" w:color="000000"/>
              <w:right w:val="single" w:sz="4" w:space="0" w:color="000000"/>
            </w:tcBorders>
          </w:tcPr>
          <w:p w14:paraId="46F2D44E" w14:textId="77777777" w:rsidR="00D80DD8" w:rsidRDefault="00D80DD8" w:rsidP="00681D37">
            <w:pPr>
              <w:spacing w:after="60"/>
              <w:ind w:right="114"/>
              <w:jc w:val="both"/>
              <w:rPr>
                <w:rFonts w:ascii="Times New Roman" w:eastAsia="Times New Roman" w:hAnsi="Times New Roman" w:cs="Times New Roman"/>
              </w:rPr>
            </w:pPr>
            <w:r>
              <w:rPr>
                <w:rFonts w:ascii="Times New Roman" w:eastAsia="Times New Roman" w:hAnsi="Times New Roman" w:cs="Times New Roman"/>
              </w:rPr>
              <w:t>Подрядчик обязан обеспечить участие своих ответственных представителей в совещаниях, проводимых Заказчиком по всем вопросам, относящимся к выполнению работ при условии заблаговременного (не позже, чем за 72 часа) уведомления о проведении таких совещаний со стороны Заказчика посредством электронной почты. Не допускается передоверие указанного права на иных лиц, не состоящих в штате Подрядчика на постоянной основе.</w:t>
            </w:r>
          </w:p>
          <w:p w14:paraId="6CC78DDF" w14:textId="77777777" w:rsidR="00D80DD8" w:rsidRDefault="00D80DD8" w:rsidP="00681D37">
            <w:pPr>
              <w:spacing w:after="60"/>
              <w:ind w:right="114"/>
              <w:jc w:val="both"/>
              <w:rPr>
                <w:rFonts w:ascii="Times New Roman" w:eastAsia="Times New Roman" w:hAnsi="Times New Roman" w:cs="Times New Roman"/>
              </w:rPr>
            </w:pPr>
          </w:p>
          <w:p w14:paraId="3E9AA68A" w14:textId="77777777" w:rsidR="00D80DD8" w:rsidRDefault="00D80DD8" w:rsidP="00681D37">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Согласовать проектную документацию с Заказчиком и администрацией муниципального образования. Согласование проекта проводится исполнителем при непосредственном участии Заказчика с фиксацией технических решений.</w:t>
            </w:r>
          </w:p>
          <w:p w14:paraId="4DF3BFCB" w14:textId="77777777" w:rsidR="00D80DD8" w:rsidRDefault="00D80DD8" w:rsidP="00681D37">
            <w:pPr>
              <w:jc w:val="both"/>
              <w:rPr>
                <w:rFonts w:ascii="Times New Roman" w:eastAsia="Times New Roman" w:hAnsi="Times New Roman" w:cs="Times New Roman"/>
                <w:highlight w:val="white"/>
              </w:rPr>
            </w:pPr>
          </w:p>
          <w:p w14:paraId="1B11A969" w14:textId="77777777" w:rsidR="00D80DD8" w:rsidRDefault="00D80DD8" w:rsidP="00681D37">
            <w:pPr>
              <w:jc w:val="both"/>
              <w:rPr>
                <w:rFonts w:ascii="Times New Roman" w:eastAsia="Times New Roman" w:hAnsi="Times New Roman" w:cs="Times New Roman"/>
              </w:rPr>
            </w:pPr>
            <w:r>
              <w:rPr>
                <w:rFonts w:ascii="Times New Roman" w:eastAsia="Times New Roman" w:hAnsi="Times New Roman" w:cs="Times New Roman"/>
                <w:b/>
                <w:highlight w:val="white"/>
              </w:rPr>
              <w:t>Исполнителю, в рамках договора, необходимо организовать выезд на территорию проектирования.</w:t>
            </w:r>
          </w:p>
        </w:tc>
      </w:tr>
      <w:tr w:rsidR="00D80DD8" w14:paraId="013A7F27" w14:textId="77777777" w:rsidTr="00F95463">
        <w:trPr>
          <w:trHeight w:val="247"/>
          <w:jc w:val="center"/>
        </w:trPr>
        <w:tc>
          <w:tcPr>
            <w:tcW w:w="562" w:type="dxa"/>
            <w:tcBorders>
              <w:top w:val="single" w:sz="4" w:space="0" w:color="000000"/>
              <w:left w:val="single" w:sz="4" w:space="0" w:color="000000"/>
              <w:bottom w:val="single" w:sz="4" w:space="0" w:color="000000"/>
              <w:right w:val="single" w:sz="4" w:space="0" w:color="000000"/>
            </w:tcBorders>
          </w:tcPr>
          <w:p w14:paraId="13193573" w14:textId="77777777" w:rsidR="00D80DD8" w:rsidRDefault="00D80DD8" w:rsidP="00681D37">
            <w:pPr>
              <w:tabs>
                <w:tab w:val="left" w:pos="256"/>
              </w:tabs>
              <w:spacing w:after="60"/>
              <w:ind w:right="-13"/>
              <w:jc w:val="center"/>
              <w:rPr>
                <w:rFonts w:ascii="Times New Roman" w:eastAsia="Times New Roman" w:hAnsi="Times New Roman" w:cs="Times New Roman"/>
                <w:highlight w:val="yellow"/>
              </w:rPr>
            </w:pPr>
            <w:r>
              <w:rPr>
                <w:rFonts w:ascii="Times New Roman" w:eastAsia="Times New Roman" w:hAnsi="Times New Roman" w:cs="Times New Roman"/>
              </w:rPr>
              <w:t>19</w:t>
            </w:r>
          </w:p>
        </w:tc>
        <w:tc>
          <w:tcPr>
            <w:tcW w:w="2977" w:type="dxa"/>
            <w:tcBorders>
              <w:top w:val="single" w:sz="4" w:space="0" w:color="000000"/>
              <w:left w:val="single" w:sz="4" w:space="0" w:color="000000"/>
              <w:bottom w:val="single" w:sz="4" w:space="0" w:color="000000"/>
              <w:right w:val="single" w:sz="4" w:space="0" w:color="000000"/>
            </w:tcBorders>
          </w:tcPr>
          <w:p w14:paraId="492428C3" w14:textId="77777777" w:rsidR="00D80DD8" w:rsidRDefault="00D80DD8" w:rsidP="00681D37">
            <w:pPr>
              <w:spacing w:after="60"/>
              <w:ind w:left="119" w:right="113"/>
              <w:jc w:val="both"/>
              <w:rPr>
                <w:rFonts w:ascii="Times New Roman" w:eastAsia="Times New Roman" w:hAnsi="Times New Roman" w:cs="Times New Roman"/>
              </w:rPr>
            </w:pPr>
            <w:r>
              <w:rPr>
                <w:rFonts w:ascii="Times New Roman" w:eastAsia="Times New Roman" w:hAnsi="Times New Roman" w:cs="Times New Roman"/>
              </w:rPr>
              <w:t>Гарантийные обязательства</w:t>
            </w:r>
          </w:p>
        </w:tc>
        <w:tc>
          <w:tcPr>
            <w:tcW w:w="6804" w:type="dxa"/>
            <w:tcBorders>
              <w:top w:val="single" w:sz="4" w:space="0" w:color="000000"/>
              <w:left w:val="single" w:sz="4" w:space="0" w:color="000000"/>
              <w:bottom w:val="single" w:sz="4" w:space="0" w:color="000000"/>
              <w:right w:val="single" w:sz="4" w:space="0" w:color="000000"/>
            </w:tcBorders>
          </w:tcPr>
          <w:p w14:paraId="0B3C8C39" w14:textId="77777777" w:rsidR="00D80DD8" w:rsidRDefault="00D80DD8" w:rsidP="00681D37">
            <w:pPr>
              <w:spacing w:after="200"/>
              <w:ind w:left="56"/>
              <w:jc w:val="both"/>
              <w:rPr>
                <w:rFonts w:ascii="Times New Roman" w:eastAsia="Times New Roman" w:hAnsi="Times New Roman" w:cs="Times New Roman"/>
                <w:highlight w:val="yellow"/>
              </w:rPr>
            </w:pPr>
            <w:r>
              <w:rPr>
                <w:rFonts w:ascii="Times New Roman" w:eastAsia="Times New Roman" w:hAnsi="Times New Roman" w:cs="Times New Roman"/>
              </w:rPr>
              <w:t>Срок действия гарантийных обязательств – 3 года со дня подписания акта сдачи-приемки выполненных работ</w:t>
            </w:r>
          </w:p>
          <w:p w14:paraId="2CDC0FD8" w14:textId="77777777" w:rsidR="00D80DD8" w:rsidRDefault="00D80DD8" w:rsidP="00681D37">
            <w:pPr>
              <w:spacing w:after="200"/>
              <w:ind w:left="56"/>
              <w:jc w:val="both"/>
              <w:rPr>
                <w:rFonts w:ascii="Times New Roman" w:eastAsia="Times New Roman" w:hAnsi="Times New Roman" w:cs="Times New Roman"/>
              </w:rPr>
            </w:pPr>
            <w:r>
              <w:rPr>
                <w:rFonts w:ascii="Times New Roman" w:eastAsia="Times New Roman" w:hAnsi="Times New Roman" w:cs="Times New Roman"/>
              </w:rPr>
              <w:t>Устранение в выполненной работе опечаток, ошибок в текстовых и графических материалах.</w:t>
            </w:r>
          </w:p>
          <w:p w14:paraId="1158A099" w14:textId="77777777" w:rsidR="00D80DD8" w:rsidRDefault="00D80DD8" w:rsidP="00681D37">
            <w:pPr>
              <w:spacing w:after="200"/>
              <w:ind w:left="56"/>
              <w:jc w:val="both"/>
              <w:rPr>
                <w:rFonts w:ascii="Times New Roman" w:eastAsia="Times New Roman" w:hAnsi="Times New Roman" w:cs="Times New Roman"/>
              </w:rPr>
            </w:pPr>
            <w:r>
              <w:rPr>
                <w:rFonts w:ascii="Times New Roman" w:eastAsia="Times New Roman" w:hAnsi="Times New Roman" w:cs="Times New Roman"/>
              </w:rPr>
              <w:t>Предоставление устных и письменных консультаций, рекомендаций и разъяснений, а также иной информации, касающейся результатов работы.</w:t>
            </w:r>
          </w:p>
          <w:p w14:paraId="1015B9DE" w14:textId="77777777" w:rsidR="00D80DD8" w:rsidRDefault="00D80DD8" w:rsidP="00681D37">
            <w:pPr>
              <w:spacing w:after="200"/>
              <w:ind w:left="56"/>
              <w:jc w:val="both"/>
              <w:rPr>
                <w:rFonts w:ascii="Times New Roman" w:eastAsia="Times New Roman" w:hAnsi="Times New Roman" w:cs="Times New Roman"/>
              </w:rPr>
            </w:pPr>
            <w:r>
              <w:rPr>
                <w:rFonts w:ascii="Times New Roman" w:eastAsia="Times New Roman" w:hAnsi="Times New Roman" w:cs="Times New Roman"/>
              </w:rPr>
              <w:t>Хранение на серверных ресурсах Исполнителя копий результатов работы, сданных Заказчику, и других необходимых данных, сформированных в ходе выполнения работы.</w:t>
            </w:r>
          </w:p>
          <w:p w14:paraId="2C883A8A" w14:textId="77777777" w:rsidR="00D80DD8" w:rsidRDefault="00D80DD8" w:rsidP="00681D37">
            <w:pPr>
              <w:tabs>
                <w:tab w:val="left" w:pos="7485"/>
              </w:tabs>
              <w:spacing w:after="60"/>
              <w:ind w:left="56" w:right="102"/>
              <w:jc w:val="both"/>
              <w:rPr>
                <w:rFonts w:ascii="Times New Roman" w:eastAsia="Times New Roman" w:hAnsi="Times New Roman" w:cs="Times New Roman"/>
                <w:highlight w:val="yellow"/>
              </w:rPr>
            </w:pPr>
            <w:r>
              <w:rPr>
                <w:rFonts w:ascii="Times New Roman" w:eastAsia="Times New Roman" w:hAnsi="Times New Roman" w:cs="Times New Roman"/>
              </w:rPr>
              <w:t>Если в период гарантийного срока на выполненные работы обнаружатся недостатки, то Исполнитель (в случае, если не докажет отсутствие своей вины) обязан устранить их за свой счёт в сроки, согласованные Сторонами и зафиксированные в соответствующем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tc>
      </w:tr>
    </w:tbl>
    <w:p w14:paraId="0BE9A98D" w14:textId="528E1E49" w:rsidR="008061EE" w:rsidRPr="00E559B9" w:rsidRDefault="008061EE" w:rsidP="00CF14F2">
      <w:pPr>
        <w:pBdr>
          <w:top w:val="nil"/>
          <w:left w:val="nil"/>
          <w:bottom w:val="nil"/>
          <w:right w:val="nil"/>
          <w:between w:val="nil"/>
        </w:pBdr>
        <w:rPr>
          <w:rFonts w:ascii="Times New Roman" w:eastAsia="Times New Roman" w:hAnsi="Times New Roman" w:cs="Times New Roman"/>
          <w:color w:val="191919"/>
          <w:sz w:val="22"/>
          <w:szCs w:val="22"/>
        </w:rPr>
      </w:pPr>
      <w:bookmarkStart w:id="6" w:name="_fgda90kfcrc8"/>
      <w:bookmarkEnd w:id="4"/>
      <w:bookmarkEnd w:id="6"/>
    </w:p>
    <w:p w14:paraId="04C63701" w14:textId="77777777" w:rsidR="00F65446" w:rsidRPr="00E559B9"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56002E2C" w14:textId="25C4E121" w:rsidR="00E24AD2" w:rsidRPr="00E559B9" w:rsidRDefault="00E24AD2" w:rsidP="00E24AD2">
      <w:pPr>
        <w:pBdr>
          <w:top w:val="nil"/>
          <w:left w:val="nil"/>
          <w:bottom w:val="nil"/>
          <w:right w:val="nil"/>
          <w:between w:val="nil"/>
        </w:pBdr>
        <w:ind w:left="6663"/>
        <w:rPr>
          <w:rFonts w:ascii="Times New Roman" w:eastAsia="Times New Roman" w:hAnsi="Times New Roman" w:cs="Times New Roman"/>
          <w:sz w:val="22"/>
          <w:szCs w:val="22"/>
        </w:rPr>
      </w:pPr>
      <w:r w:rsidRPr="00E559B9">
        <w:rPr>
          <w:rFonts w:ascii="Times New Roman" w:eastAsia="Times New Roman" w:hAnsi="Times New Roman" w:cs="Times New Roman"/>
          <w:color w:val="191919"/>
          <w:sz w:val="22"/>
          <w:szCs w:val="22"/>
        </w:rPr>
        <w:t xml:space="preserve">Приложение № </w:t>
      </w:r>
      <w:r w:rsidRPr="00E559B9">
        <w:rPr>
          <w:rFonts w:ascii="Times New Roman" w:eastAsia="Times New Roman" w:hAnsi="Times New Roman" w:cs="Times New Roman"/>
          <w:sz w:val="22"/>
          <w:szCs w:val="22"/>
        </w:rPr>
        <w:t>2</w:t>
      </w:r>
    </w:p>
    <w:p w14:paraId="5FF82F2A" w14:textId="77777777" w:rsidR="00E24AD2" w:rsidRPr="00E559B9" w:rsidRDefault="00E24AD2" w:rsidP="00E24AD2">
      <w:pPr>
        <w:pBdr>
          <w:top w:val="nil"/>
          <w:left w:val="nil"/>
          <w:bottom w:val="nil"/>
          <w:right w:val="nil"/>
          <w:between w:val="nil"/>
        </w:pBdr>
        <w:ind w:left="6663"/>
        <w:rPr>
          <w:rFonts w:ascii="Times New Roman" w:eastAsia="Times New Roman" w:hAnsi="Times New Roman" w:cs="Times New Roman"/>
          <w:sz w:val="22"/>
          <w:szCs w:val="22"/>
        </w:rPr>
      </w:pPr>
      <w:r w:rsidRPr="00E559B9">
        <w:rPr>
          <w:rFonts w:ascii="Times New Roman" w:eastAsia="Times New Roman" w:hAnsi="Times New Roman" w:cs="Times New Roman"/>
          <w:color w:val="191919"/>
          <w:sz w:val="22"/>
          <w:szCs w:val="22"/>
        </w:rPr>
        <w:t>к Извещению о проведении</w:t>
      </w:r>
    </w:p>
    <w:p w14:paraId="4F364EA6" w14:textId="77777777" w:rsidR="00E24AD2" w:rsidRPr="00E559B9" w:rsidRDefault="00E24AD2" w:rsidP="00E24AD2">
      <w:pPr>
        <w:spacing w:line="259" w:lineRule="auto"/>
        <w:ind w:left="6663"/>
        <w:rPr>
          <w:rFonts w:ascii="Times New Roman" w:eastAsia="Times New Roman" w:hAnsi="Times New Roman" w:cs="Times New Roman"/>
          <w:sz w:val="22"/>
          <w:szCs w:val="22"/>
        </w:rPr>
      </w:pPr>
      <w:bookmarkStart w:id="7" w:name="_heading=h.3znysh7" w:colFirst="0" w:colLast="0"/>
      <w:bookmarkEnd w:id="7"/>
      <w:r w:rsidRPr="00E559B9">
        <w:rPr>
          <w:rFonts w:ascii="Times New Roman" w:eastAsia="Times New Roman" w:hAnsi="Times New Roman" w:cs="Times New Roman"/>
          <w:color w:val="191919"/>
          <w:sz w:val="22"/>
          <w:szCs w:val="22"/>
        </w:rPr>
        <w:t>открытого запроса предложений</w:t>
      </w:r>
    </w:p>
    <w:p w14:paraId="717421D3" w14:textId="77777777" w:rsidR="00E24AD2" w:rsidRPr="00E559B9" w:rsidRDefault="00E24AD2" w:rsidP="00E24AD2">
      <w:pPr>
        <w:pBdr>
          <w:top w:val="nil"/>
          <w:left w:val="nil"/>
          <w:bottom w:val="nil"/>
          <w:right w:val="nil"/>
          <w:between w:val="nil"/>
        </w:pBdr>
        <w:spacing w:after="240" w:line="264" w:lineRule="auto"/>
        <w:jc w:val="both"/>
        <w:rPr>
          <w:rFonts w:ascii="Times New Roman" w:eastAsia="Times New Roman" w:hAnsi="Times New Roman" w:cs="Times New Roman"/>
          <w:color w:val="191919"/>
          <w:sz w:val="20"/>
          <w:szCs w:val="20"/>
        </w:rPr>
      </w:pPr>
    </w:p>
    <w:p w14:paraId="07652946" w14:textId="34636D62" w:rsidR="00E24AD2" w:rsidRPr="00E559B9" w:rsidRDefault="00CF14F2" w:rsidP="00CF14F2">
      <w:pPr>
        <w:keepNext/>
        <w:keepLines/>
        <w:pBdr>
          <w:top w:val="nil"/>
          <w:left w:val="nil"/>
          <w:bottom w:val="nil"/>
          <w:right w:val="nil"/>
          <w:between w:val="nil"/>
        </w:pBdr>
        <w:spacing w:after="240" w:line="264" w:lineRule="auto"/>
        <w:jc w:val="center"/>
        <w:rPr>
          <w:rFonts w:ascii="Times New Roman" w:eastAsia="Times New Roman" w:hAnsi="Times New Roman" w:cs="Times New Roman"/>
          <w:b/>
          <w:color w:val="191919"/>
          <w:sz w:val="22"/>
          <w:szCs w:val="22"/>
        </w:rPr>
      </w:pPr>
      <w:bookmarkStart w:id="8" w:name="bookmark=id.2et92p0" w:colFirst="0" w:colLast="0"/>
      <w:bookmarkEnd w:id="8"/>
      <w:r>
        <w:rPr>
          <w:rFonts w:ascii="Times New Roman" w:eastAsia="Times New Roman" w:hAnsi="Times New Roman" w:cs="Times New Roman"/>
          <w:b/>
          <w:color w:val="191919"/>
          <w:sz w:val="22"/>
          <w:szCs w:val="22"/>
        </w:rPr>
        <w:t>Заявка</w:t>
      </w:r>
    </w:p>
    <w:p w14:paraId="4EED23EB" w14:textId="77777777" w:rsidR="00E24AD2" w:rsidRPr="00E559B9" w:rsidRDefault="00E24AD2" w:rsidP="00E24AD2">
      <w:pPr>
        <w:pBdr>
          <w:top w:val="single" w:sz="4" w:space="0" w:color="000000"/>
          <w:left w:val="nil"/>
          <w:bottom w:val="nil"/>
          <w:right w:val="nil"/>
          <w:between w:val="nil"/>
        </w:pBdr>
        <w:spacing w:line="306" w:lineRule="auto"/>
        <w:jc w:val="center"/>
        <w:rPr>
          <w:rFonts w:ascii="Times New Roman" w:eastAsia="Times New Roman" w:hAnsi="Times New Roman" w:cs="Times New Roman"/>
          <w:color w:val="191919"/>
          <w:sz w:val="18"/>
          <w:szCs w:val="18"/>
        </w:rPr>
      </w:pPr>
      <w:r w:rsidRPr="00E559B9">
        <w:rPr>
          <w:rFonts w:ascii="Times New Roman" w:eastAsia="Times New Roman" w:hAnsi="Times New Roman" w:cs="Times New Roman"/>
          <w:color w:val="191919"/>
          <w:sz w:val="18"/>
          <w:szCs w:val="18"/>
        </w:rPr>
        <w:t>(наименование организации)</w:t>
      </w:r>
    </w:p>
    <w:p w14:paraId="7A87BEC4" w14:textId="77777777" w:rsidR="00E24AD2" w:rsidRPr="00E559B9" w:rsidRDefault="00E24AD2" w:rsidP="00E24AD2">
      <w:pPr>
        <w:pBdr>
          <w:top w:val="nil"/>
          <w:left w:val="nil"/>
          <w:bottom w:val="nil"/>
          <w:right w:val="nil"/>
          <w:between w:val="nil"/>
        </w:pBdr>
        <w:spacing w:line="261" w:lineRule="auto"/>
        <w:jc w:val="center"/>
        <w:rPr>
          <w:rFonts w:ascii="Times New Roman" w:eastAsia="Times New Roman" w:hAnsi="Times New Roman" w:cs="Times New Roman"/>
          <w:b/>
          <w:color w:val="191919"/>
          <w:sz w:val="22"/>
          <w:szCs w:val="22"/>
        </w:rPr>
      </w:pPr>
      <w:r w:rsidRPr="00E559B9">
        <w:rPr>
          <w:rFonts w:ascii="Times New Roman" w:eastAsia="Times New Roman" w:hAnsi="Times New Roman" w:cs="Times New Roman"/>
          <w:b/>
          <w:color w:val="191919"/>
          <w:sz w:val="22"/>
          <w:szCs w:val="22"/>
        </w:rPr>
        <w:t>на участие в открытом запросе предложений на право заключения договора</w:t>
      </w:r>
    </w:p>
    <w:p w14:paraId="65A108F1" w14:textId="77777777" w:rsidR="007465FA" w:rsidRDefault="007465FA" w:rsidP="00CF14F2">
      <w:pPr>
        <w:pBdr>
          <w:top w:val="nil"/>
          <w:left w:val="nil"/>
          <w:bottom w:val="nil"/>
          <w:right w:val="nil"/>
          <w:between w:val="nil"/>
        </w:pBdr>
        <w:spacing w:line="261" w:lineRule="auto"/>
        <w:jc w:val="center"/>
        <w:rPr>
          <w:rFonts w:ascii="Times New Roman" w:hAnsi="Times New Roman" w:cs="Times New Roman"/>
          <w:b/>
          <w:bCs/>
          <w:sz w:val="22"/>
          <w:szCs w:val="22"/>
        </w:rPr>
      </w:pPr>
      <w:bookmarkStart w:id="9" w:name="_heading=h.tyjcwt" w:colFirst="0" w:colLast="0"/>
      <w:bookmarkEnd w:id="9"/>
      <w:r w:rsidRPr="007465FA">
        <w:rPr>
          <w:rFonts w:ascii="Times New Roman" w:hAnsi="Times New Roman" w:cs="Times New Roman"/>
          <w:b/>
          <w:bCs/>
          <w:sz w:val="22"/>
          <w:szCs w:val="22"/>
        </w:rPr>
        <w:t xml:space="preserve">на разработку дизайн-проекта и проектной документации благоустройства объекта </w:t>
      </w:r>
    </w:p>
    <w:p w14:paraId="70E27F0C" w14:textId="1773CECD" w:rsidR="009462AA" w:rsidRPr="00CF14F2" w:rsidRDefault="007465FA" w:rsidP="00CF14F2">
      <w:pPr>
        <w:pBdr>
          <w:top w:val="nil"/>
          <w:left w:val="nil"/>
          <w:bottom w:val="nil"/>
          <w:right w:val="nil"/>
          <w:between w:val="nil"/>
        </w:pBdr>
        <w:spacing w:line="261" w:lineRule="auto"/>
        <w:jc w:val="center"/>
        <w:rPr>
          <w:rFonts w:ascii="Times New Roman" w:hAnsi="Times New Roman" w:cs="Times New Roman"/>
          <w:b/>
          <w:sz w:val="22"/>
          <w:szCs w:val="22"/>
        </w:rPr>
      </w:pPr>
      <w:r>
        <w:rPr>
          <w:rFonts w:ascii="Times New Roman" w:hAnsi="Times New Roman" w:cs="Times New Roman"/>
          <w:b/>
          <w:bCs/>
          <w:sz w:val="22"/>
          <w:szCs w:val="22"/>
        </w:rPr>
        <w:t>«</w:t>
      </w:r>
      <w:r w:rsidRPr="007465FA">
        <w:rPr>
          <w:rFonts w:ascii="Times New Roman" w:hAnsi="Times New Roman" w:cs="Times New Roman"/>
          <w:b/>
          <w:bCs/>
          <w:sz w:val="22"/>
          <w:szCs w:val="22"/>
        </w:rPr>
        <w:t xml:space="preserve">Набережная р. Амур от пер. </w:t>
      </w:r>
      <w:proofErr w:type="spellStart"/>
      <w:r w:rsidRPr="007465FA">
        <w:rPr>
          <w:rFonts w:ascii="Times New Roman" w:hAnsi="Times New Roman" w:cs="Times New Roman"/>
          <w:b/>
          <w:bCs/>
          <w:sz w:val="22"/>
          <w:szCs w:val="22"/>
        </w:rPr>
        <w:t>Уралова</w:t>
      </w:r>
      <w:proofErr w:type="spellEnd"/>
      <w:r w:rsidRPr="007465FA">
        <w:rPr>
          <w:rFonts w:ascii="Times New Roman" w:hAnsi="Times New Roman" w:cs="Times New Roman"/>
          <w:b/>
          <w:bCs/>
          <w:sz w:val="22"/>
          <w:szCs w:val="22"/>
        </w:rPr>
        <w:t>, до ул. Театральной</w:t>
      </w:r>
      <w:r>
        <w:rPr>
          <w:rFonts w:ascii="Times New Roman" w:hAnsi="Times New Roman" w:cs="Times New Roman"/>
          <w:b/>
          <w:bCs/>
          <w:sz w:val="22"/>
          <w:szCs w:val="22"/>
        </w:rPr>
        <w:t>»</w:t>
      </w:r>
      <w:r w:rsidRPr="007465FA">
        <w:rPr>
          <w:rFonts w:ascii="Times New Roman" w:hAnsi="Times New Roman" w:cs="Times New Roman"/>
          <w:b/>
          <w:bCs/>
          <w:sz w:val="22"/>
          <w:szCs w:val="22"/>
        </w:rPr>
        <w:t xml:space="preserve"> г. Благовещенск</w:t>
      </w:r>
    </w:p>
    <w:p w14:paraId="3C30DB1B" w14:textId="78B0ED12" w:rsidR="00E24AD2" w:rsidRPr="00E559B9" w:rsidRDefault="00E24AD2" w:rsidP="003115FF">
      <w:pPr>
        <w:pStyle w:val="afd"/>
        <w:spacing w:after="60"/>
        <w:ind w:firstLine="426"/>
        <w:jc w:val="both"/>
      </w:pPr>
      <w:r w:rsidRPr="00E559B9">
        <w:rPr>
          <w:color w:val="191919"/>
          <w:sz w:val="22"/>
          <w:szCs w:val="22"/>
        </w:rPr>
        <w:t xml:space="preserve">Изучив закупочную документацию на право заключения договора </w:t>
      </w:r>
      <w:r w:rsidR="008E2323" w:rsidRPr="00E559B9">
        <w:rPr>
          <w:color w:val="191919"/>
          <w:sz w:val="22"/>
          <w:szCs w:val="22"/>
        </w:rPr>
        <w:t xml:space="preserve">на оказание услуг </w:t>
      </w:r>
      <w:r w:rsidR="007465FA" w:rsidRPr="007465FA">
        <w:rPr>
          <w:color w:val="191919"/>
          <w:sz w:val="22"/>
          <w:szCs w:val="22"/>
        </w:rPr>
        <w:t xml:space="preserve">на разработку дизайн-проекта и проектной документации благоустройства объекта "Набережная р. Амур от пер. </w:t>
      </w:r>
      <w:proofErr w:type="spellStart"/>
      <w:r w:rsidR="007465FA" w:rsidRPr="007465FA">
        <w:rPr>
          <w:color w:val="191919"/>
          <w:sz w:val="22"/>
          <w:szCs w:val="22"/>
        </w:rPr>
        <w:t>Уралова</w:t>
      </w:r>
      <w:proofErr w:type="spellEnd"/>
      <w:r w:rsidR="007465FA" w:rsidRPr="007465FA">
        <w:rPr>
          <w:color w:val="191919"/>
          <w:sz w:val="22"/>
          <w:szCs w:val="22"/>
        </w:rPr>
        <w:t>, до ул. Театральной" г. Благовещенск</w:t>
      </w:r>
      <w:r w:rsidRPr="00E559B9">
        <w:rPr>
          <w:color w:val="191919"/>
          <w:sz w:val="22"/>
          <w:szCs w:val="22"/>
        </w:rPr>
        <w:t xml:space="preserve">, мы </w:t>
      </w:r>
      <w:r w:rsidR="00F65446" w:rsidRPr="00E559B9">
        <w:rPr>
          <w:color w:val="191919"/>
          <w:sz w:val="22"/>
          <w:szCs w:val="22"/>
        </w:rPr>
        <w:t>__________</w:t>
      </w:r>
      <w:r w:rsidRPr="00E559B9">
        <w:rPr>
          <w:color w:val="191919"/>
          <w:sz w:val="22"/>
          <w:szCs w:val="22"/>
        </w:rPr>
        <w:t>____________________________________</w:t>
      </w:r>
      <w:r w:rsidR="00474679" w:rsidRPr="00E559B9">
        <w:rPr>
          <w:color w:val="191919"/>
          <w:sz w:val="22"/>
          <w:szCs w:val="22"/>
        </w:rPr>
        <w:t>_____________________</w:t>
      </w:r>
      <w:r w:rsidRPr="00E559B9">
        <w:rPr>
          <w:color w:val="191919"/>
          <w:sz w:val="22"/>
          <w:szCs w:val="22"/>
        </w:rPr>
        <w:t>_</w:t>
      </w:r>
      <w:r w:rsidR="003115FF" w:rsidRPr="00E559B9">
        <w:rPr>
          <w:color w:val="191919"/>
          <w:sz w:val="22"/>
          <w:szCs w:val="22"/>
        </w:rPr>
        <w:t xml:space="preserve"> </w:t>
      </w:r>
      <w:r w:rsidRPr="00E559B9">
        <w:rPr>
          <w:color w:val="191919"/>
          <w:sz w:val="22"/>
          <w:szCs w:val="22"/>
        </w:rPr>
        <w:t>сообщаем о согласии участвовать в Запросе предложений на условиях, установленных Закупочной документацией и изложенных нами в нашей заявке на участие в Запросе предложений.</w:t>
      </w:r>
    </w:p>
    <w:p w14:paraId="39527C71" w14:textId="77777777" w:rsidR="00E24AD2" w:rsidRPr="00E559B9" w:rsidRDefault="00E24AD2">
      <w:pPr>
        <w:pBdr>
          <w:top w:val="nil"/>
          <w:left w:val="nil"/>
          <w:bottom w:val="nil"/>
          <w:right w:val="nil"/>
          <w:between w:val="nil"/>
        </w:pBdr>
        <w:spacing w:line="266" w:lineRule="auto"/>
        <w:ind w:firstLine="360"/>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В случае, если нам будет предложено заключить договор по итогам данной закупочной процедуры, мы согласны подписать договор в течение 5 (пяти) рабочих дней, со дня объявления нас победителем в Запросе цен, и оказать услуги, указанные в Закупочной документации в соответствии с требованиями, изложенными в Техническом задании и проекте Договора, прилагаемых к Закупочной документации, согласно условиям, предложенным в нашей заявке (см. Приложения):</w:t>
      </w:r>
    </w:p>
    <w:p w14:paraId="2C7CC887" w14:textId="1424A2CE" w:rsidR="00232443" w:rsidRPr="00E559B9" w:rsidRDefault="00E24AD2" w:rsidP="00351F90">
      <w:pPr>
        <w:pStyle w:val="afd"/>
        <w:spacing w:before="0" w:beforeAutospacing="0" w:after="60" w:afterAutospacing="0"/>
        <w:ind w:firstLine="426"/>
        <w:jc w:val="both"/>
        <w:rPr>
          <w:b/>
        </w:rPr>
      </w:pPr>
      <w:r w:rsidRPr="00E559B9">
        <w:rPr>
          <w:b/>
          <w:color w:val="191919"/>
          <w:sz w:val="22"/>
          <w:szCs w:val="22"/>
        </w:rPr>
        <w:t xml:space="preserve">• Смета </w:t>
      </w:r>
      <w:r w:rsidR="007465FA" w:rsidRPr="007465FA">
        <w:rPr>
          <w:b/>
          <w:bCs/>
          <w:color w:val="000000"/>
          <w:sz w:val="22"/>
          <w:szCs w:val="22"/>
        </w:rPr>
        <w:t xml:space="preserve">на разработку дизайн-проекта и проектной документации благоустройства объекта "Набережная р. Амур от пер. </w:t>
      </w:r>
      <w:proofErr w:type="spellStart"/>
      <w:r w:rsidR="007465FA" w:rsidRPr="007465FA">
        <w:rPr>
          <w:b/>
          <w:bCs/>
          <w:color w:val="000000"/>
          <w:sz w:val="22"/>
          <w:szCs w:val="22"/>
        </w:rPr>
        <w:t>Уралова</w:t>
      </w:r>
      <w:proofErr w:type="spellEnd"/>
      <w:r w:rsidR="007465FA" w:rsidRPr="007465FA">
        <w:rPr>
          <w:b/>
          <w:bCs/>
          <w:color w:val="000000"/>
          <w:sz w:val="22"/>
          <w:szCs w:val="22"/>
        </w:rPr>
        <w:t>, до ул. Театральной" г. Благовещенск</w:t>
      </w:r>
    </w:p>
    <w:p w14:paraId="4A25B5D7" w14:textId="77777777" w:rsidR="00E24AD2" w:rsidRPr="00E559B9" w:rsidRDefault="00E24AD2" w:rsidP="00232443">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14:paraId="23BDC7EF" w14:textId="77777777" w:rsidR="00E24AD2" w:rsidRPr="00E559B9" w:rsidRDefault="00E24AD2" w:rsidP="00E24AD2">
      <w:pPr>
        <w:pBdr>
          <w:top w:val="nil"/>
          <w:left w:val="nil"/>
          <w:bottom w:val="nil"/>
          <w:right w:val="nil"/>
          <w:between w:val="nil"/>
        </w:pBdr>
        <w:spacing w:line="264" w:lineRule="auto"/>
        <w:ind w:firstLine="360"/>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Настоящей заявкой мы подтверждаем, что:</w:t>
      </w:r>
    </w:p>
    <w:p w14:paraId="42ABD299" w14:textId="77777777" w:rsidR="00E24AD2" w:rsidRPr="00E559B9" w:rsidRDefault="00E24AD2" w:rsidP="00E24AD2">
      <w:pPr>
        <w:numPr>
          <w:ilvl w:val="0"/>
          <w:numId w:val="3"/>
        </w:numPr>
        <w:pBdr>
          <w:top w:val="nil"/>
          <w:left w:val="nil"/>
          <w:bottom w:val="nil"/>
          <w:right w:val="nil"/>
          <w:between w:val="nil"/>
        </w:pBdr>
        <w:tabs>
          <w:tab w:val="left" w:pos="426"/>
        </w:tabs>
        <w:spacing w:line="264" w:lineRule="auto"/>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______________________________________соответствует требованиям, устанавливаемым в соответствии с законодательством Российской Федерации к лицам, осуществляющим поставку товаров, выполнение работ, являющихся предметом настоящей закупки (наличие правоспособности на заключение договора);</w:t>
      </w:r>
    </w:p>
    <w:p w14:paraId="54BB08F4" w14:textId="77777777" w:rsidR="00E24AD2" w:rsidRPr="00E559B9" w:rsidRDefault="00E24AD2" w:rsidP="00E24AD2">
      <w:pPr>
        <w:numPr>
          <w:ilvl w:val="0"/>
          <w:numId w:val="3"/>
        </w:numPr>
        <w:pBdr>
          <w:top w:val="nil"/>
          <w:left w:val="nil"/>
          <w:bottom w:val="nil"/>
          <w:right w:val="nil"/>
          <w:between w:val="nil"/>
        </w:pBdr>
        <w:tabs>
          <w:tab w:val="left" w:pos="426"/>
        </w:tabs>
        <w:spacing w:line="264" w:lineRule="auto"/>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В отношении _______________________________________ не проводится ликвидация и отсутствует решение арбитражного суда о признании Участника закупки - несостоятельным (банкротом) и об открытии конкурсного производства;</w:t>
      </w:r>
    </w:p>
    <w:p w14:paraId="26535C86" w14:textId="77777777" w:rsidR="00E24AD2" w:rsidRPr="00E559B9" w:rsidRDefault="00E24AD2" w:rsidP="00E24AD2">
      <w:pPr>
        <w:numPr>
          <w:ilvl w:val="0"/>
          <w:numId w:val="3"/>
        </w:numPr>
        <w:pBdr>
          <w:top w:val="nil"/>
          <w:left w:val="nil"/>
          <w:bottom w:val="nil"/>
          <w:right w:val="nil"/>
          <w:between w:val="nil"/>
        </w:pBdr>
        <w:tabs>
          <w:tab w:val="left" w:pos="426"/>
        </w:tabs>
        <w:spacing w:line="264" w:lineRule="auto"/>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Деятельность _____________________________________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67113906" w14:textId="77777777" w:rsidR="00E24AD2" w:rsidRPr="00E559B9" w:rsidRDefault="00E24AD2" w:rsidP="00E24AD2">
      <w:pPr>
        <w:numPr>
          <w:ilvl w:val="0"/>
          <w:numId w:val="3"/>
        </w:numPr>
        <w:pBdr>
          <w:top w:val="nil"/>
          <w:left w:val="nil"/>
          <w:bottom w:val="nil"/>
          <w:right w:val="nil"/>
          <w:between w:val="nil"/>
        </w:pBdr>
        <w:tabs>
          <w:tab w:val="left" w:pos="426"/>
        </w:tabs>
        <w:spacing w:line="264" w:lineRule="auto"/>
        <w:jc w:val="both"/>
        <w:rPr>
          <w:rFonts w:ascii="Times New Roman" w:eastAsia="Times New Roman" w:hAnsi="Times New Roman" w:cs="Times New Roman"/>
          <w:color w:val="191919"/>
          <w:spacing w:val="-8"/>
          <w:sz w:val="22"/>
          <w:szCs w:val="22"/>
        </w:rPr>
      </w:pPr>
      <w:r w:rsidRPr="00E559B9">
        <w:rPr>
          <w:rFonts w:ascii="Times New Roman" w:eastAsia="Times New Roman" w:hAnsi="Times New Roman" w:cs="Times New Roman"/>
          <w:color w:val="191919"/>
          <w:spacing w:val="-8"/>
          <w:sz w:val="22"/>
          <w:szCs w:val="22"/>
        </w:rPr>
        <w:t xml:space="preserve">У _____________________________________ отсутствует недоимка по налогам, сборам, задолженность по иным обязательным платежам в бюджеты бюджетной системы Российской Федерации </w:t>
      </w:r>
      <w:r w:rsidRPr="00E559B9">
        <w:rPr>
          <w:rFonts w:ascii="Times New Roman" w:eastAsia="Times New Roman" w:hAnsi="Times New Roman" w:cs="Times New Roman"/>
          <w:i/>
          <w:color w:val="191919"/>
          <w:spacing w:val="-8"/>
          <w:sz w:val="22"/>
          <w:szCs w:val="22"/>
        </w:rP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sidRPr="00E559B9">
        <w:rPr>
          <w:rFonts w:ascii="Times New Roman" w:eastAsia="Times New Roman" w:hAnsi="Times New Roman" w:cs="Times New Roman"/>
          <w:color w:val="191919"/>
          <w:spacing w:val="-8"/>
          <w:sz w:val="22"/>
          <w:szCs w:val="22"/>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AC58BCD" w14:textId="09B732C7" w:rsidR="00E24AD2" w:rsidRPr="00E559B9" w:rsidRDefault="00E24AD2" w:rsidP="00E24AD2">
      <w:pPr>
        <w:numPr>
          <w:ilvl w:val="0"/>
          <w:numId w:val="3"/>
        </w:numPr>
        <w:pBdr>
          <w:top w:val="nil"/>
          <w:left w:val="nil"/>
          <w:bottom w:val="nil"/>
          <w:right w:val="nil"/>
          <w:between w:val="nil"/>
        </w:pBdr>
        <w:tabs>
          <w:tab w:val="left" w:pos="426"/>
        </w:tabs>
        <w:spacing w:line="259" w:lineRule="auto"/>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 xml:space="preserve">Между _____________________________и Заказчиком отсутствует конфликт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E559B9">
        <w:rPr>
          <w:rFonts w:ascii="Times New Roman" w:eastAsia="Times New Roman" w:hAnsi="Times New Roman" w:cs="Times New Roman"/>
          <w:color w:val="191919"/>
          <w:sz w:val="22"/>
          <w:szCs w:val="22"/>
        </w:rPr>
        <w:lastRenderedPageBreak/>
        <w:t xml:space="preserve">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412CA3" w:rsidRPr="00E559B9">
        <w:rPr>
          <w:rFonts w:ascii="Times New Roman" w:eastAsia="Times New Roman" w:hAnsi="Times New Roman" w:cs="Times New Roman"/>
          <w:color w:val="191919"/>
          <w:sz w:val="22"/>
          <w:szCs w:val="22"/>
        </w:rPr>
        <w:t>не полнородными</w:t>
      </w:r>
      <w:r w:rsidRPr="00E559B9">
        <w:rPr>
          <w:rFonts w:ascii="Times New Roman" w:eastAsia="Times New Roman" w:hAnsi="Times New Roman" w:cs="Times New Roman"/>
          <w:color w:val="191919"/>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790EB2D" w14:textId="77777777" w:rsidR="00E24AD2" w:rsidRPr="00E559B9" w:rsidRDefault="00E24AD2" w:rsidP="00E24AD2">
      <w:pPr>
        <w:numPr>
          <w:ilvl w:val="0"/>
          <w:numId w:val="3"/>
        </w:numPr>
        <w:pBdr>
          <w:top w:val="nil"/>
          <w:left w:val="nil"/>
          <w:bottom w:val="nil"/>
          <w:right w:val="nil"/>
          <w:between w:val="nil"/>
        </w:pBdr>
        <w:tabs>
          <w:tab w:val="left" w:pos="426"/>
        </w:tabs>
        <w:spacing w:line="269" w:lineRule="auto"/>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Участник закупки не является офшорной компанией;</w:t>
      </w:r>
    </w:p>
    <w:p w14:paraId="7D9ADD8F" w14:textId="77777777" w:rsidR="00E24AD2" w:rsidRPr="00E559B9" w:rsidRDefault="00E24AD2" w:rsidP="00E24AD2">
      <w:pPr>
        <w:numPr>
          <w:ilvl w:val="0"/>
          <w:numId w:val="3"/>
        </w:numPr>
        <w:pBdr>
          <w:top w:val="nil"/>
          <w:left w:val="nil"/>
          <w:bottom w:val="nil"/>
          <w:right w:val="nil"/>
          <w:between w:val="nil"/>
        </w:pBdr>
        <w:tabs>
          <w:tab w:val="left" w:pos="426"/>
          <w:tab w:val="left" w:pos="6365"/>
        </w:tabs>
        <w:spacing w:line="269" w:lineRule="auto"/>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Сведения об отсутствуют в реестре недобросовестных поставщиков, предусмотренном статьей 5 Федерального закона № 223-ФЗ от 18.07.2011, и в реестре недобросовестных поставщиков, предусмотренном Федеральным законом от 05.04.2014 года № 44-ФЗ «О контрактной системе в сфере закупок товаров, работ, услуг для обеспечения государственных и муниципальных нужд».</w:t>
      </w:r>
    </w:p>
    <w:p w14:paraId="3932AA57" w14:textId="77777777" w:rsidR="00E24AD2" w:rsidRPr="00E559B9" w:rsidRDefault="00E24AD2" w:rsidP="00E24AD2">
      <w:pPr>
        <w:pBdr>
          <w:top w:val="nil"/>
          <w:left w:val="nil"/>
          <w:bottom w:val="nil"/>
          <w:right w:val="nil"/>
          <w:between w:val="nil"/>
        </w:pBdr>
        <w:ind w:left="91"/>
        <w:rPr>
          <w:rFonts w:ascii="Times New Roman" w:eastAsia="Times New Roman" w:hAnsi="Times New Roman" w:cs="Times New Roman"/>
          <w:color w:val="191919"/>
          <w:sz w:val="20"/>
          <w:szCs w:val="20"/>
        </w:rPr>
      </w:pPr>
      <w:r w:rsidRPr="00E559B9">
        <w:rPr>
          <w:rFonts w:ascii="Times New Roman" w:eastAsia="Times New Roman" w:hAnsi="Times New Roman" w:cs="Times New Roman"/>
          <w:color w:val="191919"/>
          <w:sz w:val="22"/>
          <w:szCs w:val="22"/>
        </w:rPr>
        <w:t>9) Сообщаем сведения об Участнике закупки</w:t>
      </w:r>
      <w:r w:rsidRPr="00E559B9">
        <w:rPr>
          <w:rFonts w:ascii="Times New Roman" w:eastAsia="Times New Roman" w:hAnsi="Times New Roman" w:cs="Times New Roman"/>
          <w:color w:val="191919"/>
          <w:sz w:val="20"/>
          <w:szCs w:val="20"/>
        </w:rPr>
        <w:t>:</w:t>
      </w:r>
    </w:p>
    <w:tbl>
      <w:tblPr>
        <w:tblW w:w="9782" w:type="dxa"/>
        <w:jc w:val="center"/>
        <w:tblLayout w:type="fixed"/>
        <w:tblLook w:val="0000" w:firstRow="0" w:lastRow="0" w:firstColumn="0" w:lastColumn="0" w:noHBand="0" w:noVBand="0"/>
      </w:tblPr>
      <w:tblGrid>
        <w:gridCol w:w="687"/>
        <w:gridCol w:w="5834"/>
        <w:gridCol w:w="3261"/>
      </w:tblGrid>
      <w:tr w:rsidR="00E24AD2" w:rsidRPr="00E559B9" w14:paraId="6D5CAA83" w14:textId="77777777" w:rsidTr="00D37783">
        <w:trPr>
          <w:trHeight w:val="283"/>
          <w:jc w:val="center"/>
        </w:trPr>
        <w:tc>
          <w:tcPr>
            <w:tcW w:w="687" w:type="dxa"/>
            <w:tcBorders>
              <w:top w:val="single" w:sz="4" w:space="0" w:color="000000"/>
              <w:left w:val="single" w:sz="4" w:space="0" w:color="000000"/>
            </w:tcBorders>
            <w:shd w:val="clear" w:color="auto" w:fill="auto"/>
            <w:vAlign w:val="bottom"/>
          </w:tcPr>
          <w:p w14:paraId="67BD9AF4" w14:textId="77777777" w:rsidR="00E24AD2" w:rsidRPr="00E559B9"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sidRPr="00E559B9">
              <w:rPr>
                <w:rFonts w:ascii="Times New Roman" w:eastAsia="Times New Roman" w:hAnsi="Times New Roman" w:cs="Times New Roman"/>
                <w:color w:val="191919"/>
                <w:sz w:val="20"/>
                <w:szCs w:val="20"/>
              </w:rPr>
              <w:t>№</w:t>
            </w:r>
          </w:p>
        </w:tc>
        <w:tc>
          <w:tcPr>
            <w:tcW w:w="5834" w:type="dxa"/>
            <w:tcBorders>
              <w:top w:val="single" w:sz="4" w:space="0" w:color="000000"/>
              <w:left w:val="single" w:sz="4" w:space="0" w:color="000000"/>
            </w:tcBorders>
            <w:shd w:val="clear" w:color="auto" w:fill="auto"/>
            <w:vAlign w:val="bottom"/>
          </w:tcPr>
          <w:p w14:paraId="6FEE6A30" w14:textId="77777777" w:rsidR="00E24AD2" w:rsidRPr="00E559B9" w:rsidRDefault="00E24AD2" w:rsidP="00474679">
            <w:pPr>
              <w:pBdr>
                <w:top w:val="nil"/>
                <w:left w:val="nil"/>
                <w:bottom w:val="nil"/>
                <w:right w:val="nil"/>
                <w:between w:val="nil"/>
              </w:pBdr>
              <w:ind w:left="-90"/>
              <w:jc w:val="center"/>
              <w:rPr>
                <w:rFonts w:ascii="Times New Roman" w:eastAsia="Times New Roman" w:hAnsi="Times New Roman" w:cs="Times New Roman"/>
                <w:color w:val="191919"/>
                <w:sz w:val="20"/>
                <w:szCs w:val="20"/>
              </w:rPr>
            </w:pPr>
            <w:r w:rsidRPr="00E559B9">
              <w:rPr>
                <w:rFonts w:ascii="Times New Roman" w:eastAsia="Times New Roman" w:hAnsi="Times New Roman" w:cs="Times New Roman"/>
                <w:color w:val="191919"/>
                <w:sz w:val="20"/>
                <w:szCs w:val="20"/>
              </w:rPr>
              <w:t>Наименование</w:t>
            </w:r>
          </w:p>
        </w:tc>
        <w:tc>
          <w:tcPr>
            <w:tcW w:w="3261" w:type="dxa"/>
            <w:tcBorders>
              <w:top w:val="single" w:sz="4" w:space="0" w:color="000000"/>
              <w:left w:val="single" w:sz="4" w:space="0" w:color="000000"/>
              <w:right w:val="single" w:sz="4" w:space="0" w:color="000000"/>
            </w:tcBorders>
            <w:shd w:val="clear" w:color="auto" w:fill="auto"/>
            <w:vAlign w:val="bottom"/>
          </w:tcPr>
          <w:p w14:paraId="286CB4B1" w14:textId="77777777" w:rsidR="00E24AD2" w:rsidRPr="00E559B9" w:rsidRDefault="00E24AD2" w:rsidP="00474679">
            <w:pPr>
              <w:pBdr>
                <w:top w:val="nil"/>
                <w:left w:val="nil"/>
                <w:bottom w:val="nil"/>
                <w:right w:val="nil"/>
                <w:between w:val="nil"/>
              </w:pBdr>
              <w:ind w:firstLine="240"/>
              <w:jc w:val="center"/>
              <w:rPr>
                <w:rFonts w:ascii="Times New Roman" w:eastAsia="Times New Roman" w:hAnsi="Times New Roman" w:cs="Times New Roman"/>
                <w:color w:val="191919"/>
                <w:sz w:val="20"/>
                <w:szCs w:val="20"/>
              </w:rPr>
            </w:pPr>
            <w:r w:rsidRPr="00E559B9">
              <w:rPr>
                <w:rFonts w:ascii="Times New Roman" w:eastAsia="Times New Roman" w:hAnsi="Times New Roman" w:cs="Times New Roman"/>
                <w:color w:val="191919"/>
                <w:sz w:val="20"/>
                <w:szCs w:val="20"/>
              </w:rPr>
              <w:t>Сведения об участнике конкурса</w:t>
            </w:r>
          </w:p>
        </w:tc>
      </w:tr>
      <w:tr w:rsidR="00E24AD2" w:rsidRPr="00E559B9" w14:paraId="579B33E4" w14:textId="77777777" w:rsidTr="00D37783">
        <w:trPr>
          <w:trHeight w:val="388"/>
          <w:jc w:val="center"/>
        </w:trPr>
        <w:tc>
          <w:tcPr>
            <w:tcW w:w="687" w:type="dxa"/>
            <w:tcBorders>
              <w:top w:val="single" w:sz="4" w:space="0" w:color="000000"/>
              <w:left w:val="single" w:sz="4" w:space="0" w:color="000000"/>
            </w:tcBorders>
            <w:shd w:val="clear" w:color="auto" w:fill="auto"/>
            <w:vAlign w:val="center"/>
          </w:tcPr>
          <w:p w14:paraId="170656FB" w14:textId="77777777" w:rsidR="00E24AD2" w:rsidRPr="00E559B9"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sidRPr="00E559B9">
              <w:rPr>
                <w:rFonts w:ascii="Times New Roman" w:eastAsia="Times New Roman" w:hAnsi="Times New Roman" w:cs="Times New Roman"/>
                <w:sz w:val="20"/>
                <w:szCs w:val="20"/>
              </w:rPr>
              <w:t>1.</w:t>
            </w:r>
          </w:p>
        </w:tc>
        <w:tc>
          <w:tcPr>
            <w:tcW w:w="5834" w:type="dxa"/>
            <w:tcBorders>
              <w:top w:val="single" w:sz="4" w:space="0" w:color="000000"/>
              <w:left w:val="single" w:sz="4" w:space="0" w:color="000000"/>
            </w:tcBorders>
            <w:shd w:val="clear" w:color="auto" w:fill="auto"/>
            <w:vAlign w:val="center"/>
          </w:tcPr>
          <w:p w14:paraId="6943AA88" w14:textId="77777777" w:rsidR="00E24AD2" w:rsidRPr="00E559B9"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sidRPr="00E559B9">
              <w:rPr>
                <w:rFonts w:ascii="Times New Roman" w:eastAsia="Times New Roman" w:hAnsi="Times New Roman" w:cs="Times New Roman"/>
                <w:color w:val="191919"/>
                <w:sz w:val="20"/>
                <w:szCs w:val="20"/>
              </w:rPr>
              <w:t>Полное наименование</w:t>
            </w:r>
          </w:p>
        </w:tc>
        <w:tc>
          <w:tcPr>
            <w:tcW w:w="3261" w:type="dxa"/>
            <w:tcBorders>
              <w:top w:val="single" w:sz="4" w:space="0" w:color="000000"/>
              <w:left w:val="single" w:sz="4" w:space="0" w:color="000000"/>
              <w:right w:val="single" w:sz="4" w:space="0" w:color="000000"/>
            </w:tcBorders>
            <w:shd w:val="clear" w:color="auto" w:fill="auto"/>
          </w:tcPr>
          <w:p w14:paraId="63F20AF5" w14:textId="77777777" w:rsidR="00E24AD2" w:rsidRPr="00E559B9" w:rsidRDefault="00E24AD2" w:rsidP="00D37783">
            <w:pPr>
              <w:rPr>
                <w:sz w:val="10"/>
                <w:szCs w:val="10"/>
              </w:rPr>
            </w:pPr>
          </w:p>
        </w:tc>
      </w:tr>
      <w:tr w:rsidR="00E24AD2" w:rsidRPr="00E559B9" w14:paraId="7B4C6013" w14:textId="77777777" w:rsidTr="00D37783">
        <w:trPr>
          <w:trHeight w:val="324"/>
          <w:jc w:val="center"/>
        </w:trPr>
        <w:tc>
          <w:tcPr>
            <w:tcW w:w="687" w:type="dxa"/>
            <w:tcBorders>
              <w:top w:val="single" w:sz="4" w:space="0" w:color="000000"/>
              <w:left w:val="single" w:sz="4" w:space="0" w:color="000000"/>
            </w:tcBorders>
            <w:shd w:val="clear" w:color="auto" w:fill="auto"/>
            <w:vAlign w:val="center"/>
          </w:tcPr>
          <w:p w14:paraId="78229854" w14:textId="77777777" w:rsidR="00E24AD2" w:rsidRPr="00E559B9"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sidRPr="00E559B9">
              <w:rPr>
                <w:rFonts w:ascii="Times New Roman" w:eastAsia="Times New Roman" w:hAnsi="Times New Roman" w:cs="Times New Roman"/>
                <w:color w:val="191919"/>
                <w:sz w:val="20"/>
                <w:szCs w:val="20"/>
              </w:rPr>
              <w:t>2.</w:t>
            </w:r>
          </w:p>
        </w:tc>
        <w:tc>
          <w:tcPr>
            <w:tcW w:w="5834" w:type="dxa"/>
            <w:tcBorders>
              <w:top w:val="single" w:sz="4" w:space="0" w:color="000000"/>
              <w:left w:val="single" w:sz="4" w:space="0" w:color="000000"/>
            </w:tcBorders>
            <w:shd w:val="clear" w:color="auto" w:fill="auto"/>
            <w:vAlign w:val="center"/>
          </w:tcPr>
          <w:p w14:paraId="623ABAEF" w14:textId="77777777" w:rsidR="00E24AD2" w:rsidRPr="00E559B9"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sidRPr="00E559B9">
              <w:rPr>
                <w:rFonts w:ascii="Times New Roman" w:eastAsia="Times New Roman" w:hAnsi="Times New Roman" w:cs="Times New Roman"/>
                <w:sz w:val="20"/>
                <w:szCs w:val="20"/>
              </w:rPr>
              <w:t>Сокращенное наименование</w:t>
            </w:r>
          </w:p>
        </w:tc>
        <w:tc>
          <w:tcPr>
            <w:tcW w:w="3261" w:type="dxa"/>
            <w:tcBorders>
              <w:top w:val="single" w:sz="4" w:space="0" w:color="000000"/>
              <w:left w:val="single" w:sz="4" w:space="0" w:color="000000"/>
              <w:right w:val="single" w:sz="4" w:space="0" w:color="000000"/>
            </w:tcBorders>
            <w:shd w:val="clear" w:color="auto" w:fill="auto"/>
          </w:tcPr>
          <w:p w14:paraId="02225CBD" w14:textId="77777777" w:rsidR="00E24AD2" w:rsidRPr="00E559B9" w:rsidRDefault="00E24AD2" w:rsidP="00D37783">
            <w:pPr>
              <w:rPr>
                <w:sz w:val="10"/>
                <w:szCs w:val="10"/>
              </w:rPr>
            </w:pPr>
          </w:p>
        </w:tc>
      </w:tr>
      <w:tr w:rsidR="00E24AD2" w:rsidRPr="00E559B9" w14:paraId="2A8FCEC8" w14:textId="77777777" w:rsidTr="00D37783">
        <w:trPr>
          <w:trHeight w:val="346"/>
          <w:jc w:val="center"/>
        </w:trPr>
        <w:tc>
          <w:tcPr>
            <w:tcW w:w="687" w:type="dxa"/>
            <w:tcBorders>
              <w:top w:val="single" w:sz="4" w:space="0" w:color="000000"/>
              <w:left w:val="single" w:sz="4" w:space="0" w:color="000000"/>
            </w:tcBorders>
            <w:shd w:val="clear" w:color="auto" w:fill="auto"/>
            <w:vAlign w:val="bottom"/>
          </w:tcPr>
          <w:p w14:paraId="3C0EB98F" w14:textId="77777777" w:rsidR="00E24AD2" w:rsidRPr="00E559B9"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sidRPr="00E559B9">
              <w:rPr>
                <w:rFonts w:ascii="Times New Roman" w:eastAsia="Times New Roman" w:hAnsi="Times New Roman" w:cs="Times New Roman"/>
                <w:color w:val="191919"/>
                <w:sz w:val="20"/>
                <w:szCs w:val="20"/>
              </w:rPr>
              <w:t>3.</w:t>
            </w:r>
          </w:p>
        </w:tc>
        <w:tc>
          <w:tcPr>
            <w:tcW w:w="5834" w:type="dxa"/>
            <w:tcBorders>
              <w:top w:val="single" w:sz="4" w:space="0" w:color="000000"/>
              <w:left w:val="single" w:sz="4" w:space="0" w:color="000000"/>
            </w:tcBorders>
            <w:shd w:val="clear" w:color="auto" w:fill="auto"/>
            <w:vAlign w:val="bottom"/>
          </w:tcPr>
          <w:p w14:paraId="1BF168B6" w14:textId="77777777" w:rsidR="00E24AD2" w:rsidRPr="00E559B9"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sidRPr="00E559B9">
              <w:rPr>
                <w:rFonts w:ascii="Times New Roman" w:eastAsia="Times New Roman" w:hAnsi="Times New Roman" w:cs="Times New Roman"/>
                <w:color w:val="191919"/>
                <w:sz w:val="20"/>
                <w:szCs w:val="20"/>
              </w:rPr>
              <w:t>ОГРН, ИНН, КПП, ОКПО, ОКАТО</w:t>
            </w:r>
          </w:p>
        </w:tc>
        <w:tc>
          <w:tcPr>
            <w:tcW w:w="3261" w:type="dxa"/>
            <w:tcBorders>
              <w:top w:val="single" w:sz="4" w:space="0" w:color="000000"/>
              <w:left w:val="single" w:sz="4" w:space="0" w:color="000000"/>
              <w:right w:val="single" w:sz="4" w:space="0" w:color="000000"/>
            </w:tcBorders>
            <w:shd w:val="clear" w:color="auto" w:fill="auto"/>
          </w:tcPr>
          <w:p w14:paraId="174AC5B7" w14:textId="77777777" w:rsidR="00E24AD2" w:rsidRPr="00E559B9" w:rsidRDefault="00E24AD2" w:rsidP="00D37783">
            <w:pPr>
              <w:rPr>
                <w:sz w:val="10"/>
                <w:szCs w:val="10"/>
              </w:rPr>
            </w:pPr>
          </w:p>
        </w:tc>
      </w:tr>
      <w:tr w:rsidR="00E24AD2" w:rsidRPr="00E559B9" w14:paraId="0F052E95" w14:textId="77777777" w:rsidTr="00D37783">
        <w:trPr>
          <w:trHeight w:val="335"/>
          <w:jc w:val="center"/>
        </w:trPr>
        <w:tc>
          <w:tcPr>
            <w:tcW w:w="687" w:type="dxa"/>
            <w:tcBorders>
              <w:top w:val="single" w:sz="4" w:space="0" w:color="000000"/>
              <w:left w:val="single" w:sz="4" w:space="0" w:color="000000"/>
            </w:tcBorders>
            <w:shd w:val="clear" w:color="auto" w:fill="auto"/>
            <w:vAlign w:val="center"/>
          </w:tcPr>
          <w:p w14:paraId="69FC8534" w14:textId="77777777" w:rsidR="00E24AD2" w:rsidRPr="00E559B9"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sidRPr="00E559B9">
              <w:rPr>
                <w:rFonts w:ascii="Times New Roman" w:eastAsia="Times New Roman" w:hAnsi="Times New Roman" w:cs="Times New Roman"/>
                <w:color w:val="191919"/>
                <w:sz w:val="20"/>
                <w:szCs w:val="20"/>
              </w:rPr>
              <w:t>4.</w:t>
            </w:r>
          </w:p>
        </w:tc>
        <w:tc>
          <w:tcPr>
            <w:tcW w:w="5834" w:type="dxa"/>
            <w:tcBorders>
              <w:top w:val="single" w:sz="4" w:space="0" w:color="000000"/>
              <w:left w:val="single" w:sz="4" w:space="0" w:color="000000"/>
            </w:tcBorders>
            <w:shd w:val="clear" w:color="auto" w:fill="auto"/>
            <w:vAlign w:val="center"/>
          </w:tcPr>
          <w:p w14:paraId="178EFEB9" w14:textId="77777777" w:rsidR="00E24AD2" w:rsidRPr="00E559B9"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sidRPr="00E559B9">
              <w:rPr>
                <w:rFonts w:ascii="Times New Roman" w:eastAsia="Times New Roman" w:hAnsi="Times New Roman" w:cs="Times New Roman"/>
                <w:color w:val="191919"/>
                <w:sz w:val="20"/>
                <w:szCs w:val="20"/>
              </w:rPr>
              <w:t>Место нахождения (юридический адрес)</w:t>
            </w:r>
          </w:p>
        </w:tc>
        <w:tc>
          <w:tcPr>
            <w:tcW w:w="3261" w:type="dxa"/>
            <w:tcBorders>
              <w:top w:val="single" w:sz="4" w:space="0" w:color="000000"/>
              <w:left w:val="single" w:sz="4" w:space="0" w:color="000000"/>
              <w:right w:val="single" w:sz="4" w:space="0" w:color="000000"/>
            </w:tcBorders>
            <w:shd w:val="clear" w:color="auto" w:fill="auto"/>
          </w:tcPr>
          <w:p w14:paraId="63CEC916" w14:textId="77777777" w:rsidR="00E24AD2" w:rsidRPr="00E559B9" w:rsidRDefault="00E24AD2" w:rsidP="00D37783">
            <w:pPr>
              <w:rPr>
                <w:sz w:val="10"/>
                <w:szCs w:val="10"/>
              </w:rPr>
            </w:pPr>
          </w:p>
        </w:tc>
      </w:tr>
      <w:tr w:rsidR="00E24AD2" w:rsidRPr="00E559B9" w14:paraId="00520A0C" w14:textId="77777777" w:rsidTr="00D37783">
        <w:trPr>
          <w:trHeight w:val="341"/>
          <w:jc w:val="center"/>
        </w:trPr>
        <w:tc>
          <w:tcPr>
            <w:tcW w:w="687" w:type="dxa"/>
            <w:tcBorders>
              <w:top w:val="single" w:sz="4" w:space="0" w:color="000000"/>
              <w:left w:val="single" w:sz="4" w:space="0" w:color="000000"/>
            </w:tcBorders>
            <w:shd w:val="clear" w:color="auto" w:fill="auto"/>
            <w:vAlign w:val="bottom"/>
          </w:tcPr>
          <w:p w14:paraId="54D8B895" w14:textId="77777777" w:rsidR="00E24AD2" w:rsidRPr="00E559B9"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sidRPr="00E559B9">
              <w:rPr>
                <w:rFonts w:ascii="Times New Roman" w:eastAsia="Times New Roman" w:hAnsi="Times New Roman" w:cs="Times New Roman"/>
                <w:color w:val="191919"/>
                <w:sz w:val="20"/>
                <w:szCs w:val="20"/>
              </w:rPr>
              <w:t>5.</w:t>
            </w:r>
          </w:p>
        </w:tc>
        <w:tc>
          <w:tcPr>
            <w:tcW w:w="5834" w:type="dxa"/>
            <w:tcBorders>
              <w:top w:val="single" w:sz="4" w:space="0" w:color="000000"/>
              <w:left w:val="single" w:sz="4" w:space="0" w:color="000000"/>
            </w:tcBorders>
            <w:shd w:val="clear" w:color="auto" w:fill="auto"/>
            <w:vAlign w:val="bottom"/>
          </w:tcPr>
          <w:p w14:paraId="192E1DA6" w14:textId="77777777" w:rsidR="00E24AD2" w:rsidRPr="00E559B9"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sidRPr="00E559B9">
              <w:rPr>
                <w:rFonts w:ascii="Times New Roman" w:eastAsia="Times New Roman" w:hAnsi="Times New Roman" w:cs="Times New Roman"/>
                <w:color w:val="191919"/>
                <w:sz w:val="20"/>
                <w:szCs w:val="20"/>
              </w:rPr>
              <w:t>Почтовый адрес</w:t>
            </w:r>
          </w:p>
        </w:tc>
        <w:tc>
          <w:tcPr>
            <w:tcW w:w="3261" w:type="dxa"/>
            <w:tcBorders>
              <w:top w:val="single" w:sz="4" w:space="0" w:color="000000"/>
              <w:left w:val="single" w:sz="4" w:space="0" w:color="000000"/>
              <w:right w:val="single" w:sz="4" w:space="0" w:color="000000"/>
            </w:tcBorders>
            <w:shd w:val="clear" w:color="auto" w:fill="auto"/>
          </w:tcPr>
          <w:p w14:paraId="193423E7" w14:textId="77777777" w:rsidR="00E24AD2" w:rsidRPr="00E559B9" w:rsidRDefault="00E24AD2" w:rsidP="00D37783">
            <w:pPr>
              <w:rPr>
                <w:sz w:val="10"/>
                <w:szCs w:val="10"/>
              </w:rPr>
            </w:pPr>
          </w:p>
        </w:tc>
      </w:tr>
      <w:tr w:rsidR="00E24AD2" w:rsidRPr="00E559B9" w14:paraId="2FC83572" w14:textId="77777777" w:rsidTr="00D37783">
        <w:trPr>
          <w:trHeight w:val="293"/>
          <w:jc w:val="center"/>
        </w:trPr>
        <w:tc>
          <w:tcPr>
            <w:tcW w:w="687" w:type="dxa"/>
            <w:tcBorders>
              <w:top w:val="single" w:sz="4" w:space="0" w:color="000000"/>
              <w:left w:val="single" w:sz="4" w:space="0" w:color="000000"/>
            </w:tcBorders>
            <w:shd w:val="clear" w:color="auto" w:fill="auto"/>
            <w:vAlign w:val="bottom"/>
          </w:tcPr>
          <w:p w14:paraId="66581984" w14:textId="77777777" w:rsidR="00E24AD2" w:rsidRPr="00E559B9"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sidRPr="00E559B9">
              <w:rPr>
                <w:rFonts w:ascii="Times New Roman" w:eastAsia="Times New Roman" w:hAnsi="Times New Roman" w:cs="Times New Roman"/>
                <w:color w:val="191919"/>
                <w:sz w:val="20"/>
                <w:szCs w:val="20"/>
              </w:rPr>
              <w:t>6.</w:t>
            </w:r>
          </w:p>
        </w:tc>
        <w:tc>
          <w:tcPr>
            <w:tcW w:w="5834" w:type="dxa"/>
            <w:tcBorders>
              <w:top w:val="single" w:sz="4" w:space="0" w:color="000000"/>
              <w:left w:val="single" w:sz="4" w:space="0" w:color="000000"/>
            </w:tcBorders>
            <w:shd w:val="clear" w:color="auto" w:fill="auto"/>
            <w:vAlign w:val="bottom"/>
          </w:tcPr>
          <w:p w14:paraId="5CD7CEC5" w14:textId="77777777" w:rsidR="00E24AD2" w:rsidRPr="00E559B9"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sidRPr="00E559B9">
              <w:rPr>
                <w:rFonts w:ascii="Times New Roman" w:eastAsia="Times New Roman" w:hAnsi="Times New Roman" w:cs="Times New Roman"/>
                <w:color w:val="191919"/>
                <w:sz w:val="20"/>
                <w:szCs w:val="20"/>
              </w:rPr>
              <w:t>Основной вид деятельности</w:t>
            </w:r>
          </w:p>
        </w:tc>
        <w:tc>
          <w:tcPr>
            <w:tcW w:w="3261" w:type="dxa"/>
            <w:tcBorders>
              <w:top w:val="single" w:sz="4" w:space="0" w:color="000000"/>
              <w:left w:val="single" w:sz="4" w:space="0" w:color="000000"/>
              <w:right w:val="single" w:sz="4" w:space="0" w:color="000000"/>
            </w:tcBorders>
            <w:shd w:val="clear" w:color="auto" w:fill="auto"/>
          </w:tcPr>
          <w:p w14:paraId="5E24406B" w14:textId="77777777" w:rsidR="00E24AD2" w:rsidRPr="00E559B9" w:rsidRDefault="00E24AD2" w:rsidP="00D37783">
            <w:pPr>
              <w:rPr>
                <w:sz w:val="10"/>
                <w:szCs w:val="10"/>
              </w:rPr>
            </w:pPr>
          </w:p>
        </w:tc>
      </w:tr>
      <w:tr w:rsidR="00E24AD2" w:rsidRPr="00E559B9" w14:paraId="63823188" w14:textId="77777777" w:rsidTr="00D37783">
        <w:trPr>
          <w:trHeight w:val="480"/>
          <w:jc w:val="center"/>
        </w:trPr>
        <w:tc>
          <w:tcPr>
            <w:tcW w:w="687" w:type="dxa"/>
            <w:tcBorders>
              <w:top w:val="single" w:sz="4" w:space="0" w:color="000000"/>
              <w:left w:val="single" w:sz="4" w:space="0" w:color="000000"/>
            </w:tcBorders>
            <w:shd w:val="clear" w:color="auto" w:fill="auto"/>
            <w:vAlign w:val="center"/>
          </w:tcPr>
          <w:p w14:paraId="2EB71175" w14:textId="77777777" w:rsidR="00E24AD2" w:rsidRPr="00E559B9"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sidRPr="00E559B9">
              <w:rPr>
                <w:rFonts w:ascii="Times New Roman" w:eastAsia="Times New Roman" w:hAnsi="Times New Roman" w:cs="Times New Roman"/>
                <w:color w:val="191919"/>
                <w:sz w:val="20"/>
                <w:szCs w:val="20"/>
              </w:rPr>
              <w:t>7.</w:t>
            </w:r>
          </w:p>
        </w:tc>
        <w:tc>
          <w:tcPr>
            <w:tcW w:w="5834" w:type="dxa"/>
            <w:tcBorders>
              <w:top w:val="single" w:sz="4" w:space="0" w:color="000000"/>
              <w:left w:val="single" w:sz="4" w:space="0" w:color="000000"/>
            </w:tcBorders>
            <w:shd w:val="clear" w:color="auto" w:fill="auto"/>
            <w:vAlign w:val="center"/>
          </w:tcPr>
          <w:p w14:paraId="40259470" w14:textId="77777777" w:rsidR="00E24AD2" w:rsidRPr="00E559B9"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sidRPr="00E559B9">
              <w:rPr>
                <w:rFonts w:ascii="Times New Roman" w:eastAsia="Times New Roman" w:hAnsi="Times New Roman" w:cs="Times New Roman"/>
                <w:sz w:val="20"/>
                <w:szCs w:val="20"/>
              </w:rPr>
              <w:t>Телефоны и факс (с указанием кода города)</w:t>
            </w:r>
          </w:p>
        </w:tc>
        <w:tc>
          <w:tcPr>
            <w:tcW w:w="3261" w:type="dxa"/>
            <w:tcBorders>
              <w:top w:val="single" w:sz="4" w:space="0" w:color="000000"/>
              <w:left w:val="single" w:sz="4" w:space="0" w:color="000000"/>
              <w:right w:val="single" w:sz="4" w:space="0" w:color="000000"/>
            </w:tcBorders>
            <w:shd w:val="clear" w:color="auto" w:fill="auto"/>
          </w:tcPr>
          <w:p w14:paraId="7CBC6BD8" w14:textId="77777777" w:rsidR="00E24AD2" w:rsidRPr="00E559B9" w:rsidRDefault="00E24AD2" w:rsidP="00D37783">
            <w:pPr>
              <w:rPr>
                <w:sz w:val="10"/>
                <w:szCs w:val="10"/>
              </w:rPr>
            </w:pPr>
          </w:p>
        </w:tc>
      </w:tr>
      <w:tr w:rsidR="00E24AD2" w:rsidRPr="00E559B9" w14:paraId="417CE28C" w14:textId="77777777" w:rsidTr="00D37783">
        <w:trPr>
          <w:trHeight w:val="293"/>
          <w:jc w:val="center"/>
        </w:trPr>
        <w:tc>
          <w:tcPr>
            <w:tcW w:w="687" w:type="dxa"/>
            <w:tcBorders>
              <w:top w:val="single" w:sz="4" w:space="0" w:color="000000"/>
              <w:left w:val="single" w:sz="4" w:space="0" w:color="000000"/>
            </w:tcBorders>
            <w:shd w:val="clear" w:color="auto" w:fill="auto"/>
            <w:vAlign w:val="bottom"/>
          </w:tcPr>
          <w:p w14:paraId="14B3162F" w14:textId="77777777" w:rsidR="00E24AD2" w:rsidRPr="00E559B9"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sidRPr="00E559B9">
              <w:rPr>
                <w:rFonts w:ascii="Times New Roman" w:eastAsia="Times New Roman" w:hAnsi="Times New Roman" w:cs="Times New Roman"/>
                <w:color w:val="191919"/>
                <w:sz w:val="20"/>
                <w:szCs w:val="20"/>
              </w:rPr>
              <w:t>8.</w:t>
            </w:r>
          </w:p>
        </w:tc>
        <w:tc>
          <w:tcPr>
            <w:tcW w:w="5834" w:type="dxa"/>
            <w:tcBorders>
              <w:top w:val="single" w:sz="4" w:space="0" w:color="000000"/>
              <w:left w:val="single" w:sz="4" w:space="0" w:color="000000"/>
            </w:tcBorders>
            <w:shd w:val="clear" w:color="auto" w:fill="auto"/>
            <w:vAlign w:val="bottom"/>
          </w:tcPr>
          <w:p w14:paraId="3566D281" w14:textId="77777777" w:rsidR="00E24AD2" w:rsidRPr="00E559B9"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sidRPr="00E559B9">
              <w:rPr>
                <w:rFonts w:ascii="Times New Roman" w:eastAsia="Times New Roman" w:hAnsi="Times New Roman" w:cs="Times New Roman"/>
                <w:color w:val="191919"/>
                <w:sz w:val="20"/>
                <w:szCs w:val="20"/>
              </w:rPr>
              <w:t>Адрес электронной почты</w:t>
            </w:r>
          </w:p>
        </w:tc>
        <w:tc>
          <w:tcPr>
            <w:tcW w:w="3261" w:type="dxa"/>
            <w:tcBorders>
              <w:top w:val="single" w:sz="4" w:space="0" w:color="000000"/>
              <w:left w:val="single" w:sz="4" w:space="0" w:color="000000"/>
              <w:right w:val="single" w:sz="4" w:space="0" w:color="000000"/>
            </w:tcBorders>
            <w:shd w:val="clear" w:color="auto" w:fill="auto"/>
          </w:tcPr>
          <w:p w14:paraId="44A67901" w14:textId="77777777" w:rsidR="00E24AD2" w:rsidRPr="00E559B9" w:rsidRDefault="00E24AD2" w:rsidP="00D37783">
            <w:pPr>
              <w:rPr>
                <w:sz w:val="10"/>
                <w:szCs w:val="10"/>
              </w:rPr>
            </w:pPr>
          </w:p>
        </w:tc>
      </w:tr>
      <w:tr w:rsidR="00E24AD2" w:rsidRPr="00E559B9" w14:paraId="0C0EEF46" w14:textId="77777777" w:rsidTr="00D37783">
        <w:trPr>
          <w:trHeight w:val="518"/>
          <w:jc w:val="center"/>
        </w:trPr>
        <w:tc>
          <w:tcPr>
            <w:tcW w:w="687" w:type="dxa"/>
            <w:tcBorders>
              <w:top w:val="single" w:sz="4" w:space="0" w:color="000000"/>
              <w:left w:val="single" w:sz="4" w:space="0" w:color="000000"/>
            </w:tcBorders>
            <w:shd w:val="clear" w:color="auto" w:fill="auto"/>
            <w:vAlign w:val="center"/>
          </w:tcPr>
          <w:p w14:paraId="6F0BDDC3" w14:textId="77777777" w:rsidR="00E24AD2" w:rsidRPr="00E559B9"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sidRPr="00E559B9">
              <w:rPr>
                <w:rFonts w:ascii="Times New Roman" w:eastAsia="Times New Roman" w:hAnsi="Times New Roman" w:cs="Times New Roman"/>
                <w:color w:val="191919"/>
                <w:sz w:val="20"/>
                <w:szCs w:val="20"/>
              </w:rPr>
              <w:t>9.</w:t>
            </w:r>
          </w:p>
        </w:tc>
        <w:tc>
          <w:tcPr>
            <w:tcW w:w="5834" w:type="dxa"/>
            <w:tcBorders>
              <w:top w:val="single" w:sz="4" w:space="0" w:color="000000"/>
              <w:left w:val="single" w:sz="4" w:space="0" w:color="000000"/>
            </w:tcBorders>
            <w:shd w:val="clear" w:color="auto" w:fill="auto"/>
            <w:vAlign w:val="bottom"/>
          </w:tcPr>
          <w:p w14:paraId="354777EE" w14:textId="77777777" w:rsidR="00E24AD2" w:rsidRPr="00E559B9"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0"/>
                <w:szCs w:val="20"/>
              </w:rPr>
            </w:pPr>
            <w:r w:rsidRPr="00E559B9">
              <w:rPr>
                <w:rFonts w:ascii="Times New Roman" w:eastAsia="Times New Roman" w:hAnsi="Times New Roman" w:cs="Times New Roman"/>
                <w:color w:val="191919"/>
                <w:sz w:val="20"/>
                <w:szCs w:val="20"/>
              </w:rPr>
              <w:t>Фамилия, Имя и Отчество (при наличии), должность руководителя Участника закупки</w:t>
            </w:r>
          </w:p>
        </w:tc>
        <w:tc>
          <w:tcPr>
            <w:tcW w:w="3261" w:type="dxa"/>
            <w:tcBorders>
              <w:top w:val="single" w:sz="4" w:space="0" w:color="000000"/>
              <w:left w:val="single" w:sz="4" w:space="0" w:color="000000"/>
              <w:right w:val="single" w:sz="4" w:space="0" w:color="000000"/>
            </w:tcBorders>
            <w:shd w:val="clear" w:color="auto" w:fill="auto"/>
          </w:tcPr>
          <w:p w14:paraId="11D0A321" w14:textId="77777777" w:rsidR="00E24AD2" w:rsidRPr="00E559B9" w:rsidRDefault="00E24AD2" w:rsidP="00D37783">
            <w:pPr>
              <w:rPr>
                <w:sz w:val="10"/>
                <w:szCs w:val="10"/>
              </w:rPr>
            </w:pPr>
          </w:p>
        </w:tc>
      </w:tr>
      <w:tr w:rsidR="00E24AD2" w:rsidRPr="00E559B9" w14:paraId="653D5677" w14:textId="77777777" w:rsidTr="00D37783">
        <w:trPr>
          <w:trHeight w:val="773"/>
          <w:jc w:val="center"/>
        </w:trPr>
        <w:tc>
          <w:tcPr>
            <w:tcW w:w="687" w:type="dxa"/>
            <w:tcBorders>
              <w:top w:val="single" w:sz="4" w:space="0" w:color="000000"/>
              <w:left w:val="single" w:sz="4" w:space="0" w:color="000000"/>
            </w:tcBorders>
            <w:shd w:val="clear" w:color="auto" w:fill="auto"/>
            <w:vAlign w:val="center"/>
          </w:tcPr>
          <w:p w14:paraId="33FE1271" w14:textId="77777777" w:rsidR="00E24AD2" w:rsidRPr="00E559B9"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sidRPr="00E559B9">
              <w:rPr>
                <w:rFonts w:ascii="Times New Roman" w:eastAsia="Times New Roman" w:hAnsi="Times New Roman" w:cs="Times New Roman"/>
                <w:color w:val="191919"/>
                <w:sz w:val="20"/>
                <w:szCs w:val="20"/>
              </w:rPr>
              <w:t>10.</w:t>
            </w:r>
          </w:p>
        </w:tc>
        <w:tc>
          <w:tcPr>
            <w:tcW w:w="5834" w:type="dxa"/>
            <w:tcBorders>
              <w:top w:val="single" w:sz="4" w:space="0" w:color="000000"/>
              <w:left w:val="single" w:sz="4" w:space="0" w:color="000000"/>
            </w:tcBorders>
            <w:shd w:val="clear" w:color="auto" w:fill="auto"/>
            <w:vAlign w:val="bottom"/>
          </w:tcPr>
          <w:p w14:paraId="351653DD" w14:textId="77777777" w:rsidR="00E24AD2" w:rsidRPr="00E559B9"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0"/>
                <w:szCs w:val="20"/>
              </w:rPr>
            </w:pPr>
            <w:r w:rsidRPr="00E559B9">
              <w:rPr>
                <w:rFonts w:ascii="Times New Roman" w:eastAsia="Times New Roman" w:hAnsi="Times New Roman" w:cs="Times New Roman"/>
                <w:color w:val="191919"/>
                <w:sz w:val="20"/>
                <w:szCs w:val="20"/>
              </w:rPr>
              <w:t>Фамилия, Имя и Отчество (при наличии) уполномоченного лица Участника закупки (по вопросам размещения заказа) с указанием должности, контактного телефона, адреса эл. почты</w:t>
            </w:r>
          </w:p>
        </w:tc>
        <w:tc>
          <w:tcPr>
            <w:tcW w:w="3261" w:type="dxa"/>
            <w:tcBorders>
              <w:top w:val="single" w:sz="4" w:space="0" w:color="000000"/>
              <w:left w:val="single" w:sz="4" w:space="0" w:color="000000"/>
              <w:right w:val="single" w:sz="4" w:space="0" w:color="000000"/>
            </w:tcBorders>
            <w:shd w:val="clear" w:color="auto" w:fill="auto"/>
          </w:tcPr>
          <w:p w14:paraId="349C24D2" w14:textId="77777777" w:rsidR="00E24AD2" w:rsidRPr="00E559B9" w:rsidRDefault="00E24AD2" w:rsidP="00D37783">
            <w:pPr>
              <w:rPr>
                <w:sz w:val="10"/>
                <w:szCs w:val="10"/>
              </w:rPr>
            </w:pPr>
          </w:p>
        </w:tc>
      </w:tr>
      <w:tr w:rsidR="00E24AD2" w:rsidRPr="00E559B9" w14:paraId="7EDC2297" w14:textId="77777777" w:rsidTr="00D37783">
        <w:trPr>
          <w:trHeight w:val="298"/>
          <w:jc w:val="center"/>
        </w:trPr>
        <w:tc>
          <w:tcPr>
            <w:tcW w:w="687" w:type="dxa"/>
            <w:tcBorders>
              <w:top w:val="single" w:sz="4" w:space="0" w:color="000000"/>
              <w:left w:val="single" w:sz="4" w:space="0" w:color="000000"/>
            </w:tcBorders>
            <w:shd w:val="clear" w:color="auto" w:fill="auto"/>
            <w:vAlign w:val="bottom"/>
          </w:tcPr>
          <w:p w14:paraId="7D2B0CB0" w14:textId="77777777" w:rsidR="00E24AD2" w:rsidRPr="00E559B9"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sidRPr="00E559B9">
              <w:rPr>
                <w:rFonts w:ascii="Times New Roman" w:eastAsia="Times New Roman" w:hAnsi="Times New Roman" w:cs="Times New Roman"/>
                <w:color w:val="191919"/>
                <w:sz w:val="20"/>
                <w:szCs w:val="20"/>
              </w:rPr>
              <w:t>11.</w:t>
            </w:r>
          </w:p>
        </w:tc>
        <w:tc>
          <w:tcPr>
            <w:tcW w:w="5834" w:type="dxa"/>
            <w:tcBorders>
              <w:top w:val="single" w:sz="4" w:space="0" w:color="000000"/>
              <w:left w:val="single" w:sz="4" w:space="0" w:color="000000"/>
            </w:tcBorders>
            <w:shd w:val="clear" w:color="auto" w:fill="auto"/>
            <w:vAlign w:val="bottom"/>
          </w:tcPr>
          <w:p w14:paraId="7792A6A2" w14:textId="77777777" w:rsidR="00E24AD2" w:rsidRPr="00E559B9"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sidRPr="00E559B9">
              <w:rPr>
                <w:rFonts w:ascii="Times New Roman" w:eastAsia="Times New Roman" w:hAnsi="Times New Roman" w:cs="Times New Roman"/>
                <w:sz w:val="20"/>
                <w:szCs w:val="20"/>
              </w:rPr>
              <w:t>Банковские реквизиты</w:t>
            </w:r>
          </w:p>
        </w:tc>
        <w:tc>
          <w:tcPr>
            <w:tcW w:w="3261" w:type="dxa"/>
            <w:tcBorders>
              <w:top w:val="single" w:sz="4" w:space="0" w:color="000000"/>
              <w:left w:val="single" w:sz="4" w:space="0" w:color="000000"/>
              <w:right w:val="single" w:sz="4" w:space="0" w:color="000000"/>
            </w:tcBorders>
            <w:shd w:val="clear" w:color="auto" w:fill="auto"/>
          </w:tcPr>
          <w:p w14:paraId="500F87DE" w14:textId="77777777" w:rsidR="00E24AD2" w:rsidRPr="00E559B9" w:rsidRDefault="00E24AD2" w:rsidP="00D37783">
            <w:pPr>
              <w:rPr>
                <w:sz w:val="10"/>
                <w:szCs w:val="10"/>
              </w:rPr>
            </w:pPr>
          </w:p>
        </w:tc>
      </w:tr>
      <w:tr w:rsidR="00E24AD2" w:rsidRPr="00E559B9" w14:paraId="67A2E695" w14:textId="77777777" w:rsidTr="00D37783">
        <w:trPr>
          <w:trHeight w:val="298"/>
          <w:jc w:val="center"/>
        </w:trPr>
        <w:tc>
          <w:tcPr>
            <w:tcW w:w="687" w:type="dxa"/>
            <w:tcBorders>
              <w:top w:val="single" w:sz="4" w:space="0" w:color="000000"/>
              <w:left w:val="single" w:sz="4" w:space="0" w:color="000000"/>
            </w:tcBorders>
            <w:shd w:val="clear" w:color="auto" w:fill="auto"/>
            <w:vAlign w:val="bottom"/>
          </w:tcPr>
          <w:p w14:paraId="5E27FDFA" w14:textId="77777777" w:rsidR="00E24AD2" w:rsidRPr="00E559B9"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sidRPr="00E559B9">
              <w:rPr>
                <w:rFonts w:ascii="Times New Roman" w:eastAsia="Times New Roman" w:hAnsi="Times New Roman" w:cs="Times New Roman"/>
                <w:sz w:val="20"/>
                <w:szCs w:val="20"/>
              </w:rPr>
              <w:t>12.</w:t>
            </w:r>
          </w:p>
        </w:tc>
        <w:tc>
          <w:tcPr>
            <w:tcW w:w="5834" w:type="dxa"/>
            <w:tcBorders>
              <w:top w:val="single" w:sz="4" w:space="0" w:color="000000"/>
              <w:left w:val="single" w:sz="4" w:space="0" w:color="000000"/>
            </w:tcBorders>
            <w:shd w:val="clear" w:color="auto" w:fill="auto"/>
            <w:vAlign w:val="bottom"/>
          </w:tcPr>
          <w:p w14:paraId="3F475B3A" w14:textId="77777777" w:rsidR="00E24AD2" w:rsidRPr="00E559B9"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sidRPr="00E559B9">
              <w:rPr>
                <w:rFonts w:ascii="Times New Roman" w:eastAsia="Times New Roman" w:hAnsi="Times New Roman" w:cs="Times New Roman"/>
                <w:color w:val="191919"/>
                <w:sz w:val="20"/>
                <w:szCs w:val="20"/>
              </w:rPr>
              <w:t>Адрес сайта участника закупки в сети Интернет</w:t>
            </w:r>
          </w:p>
        </w:tc>
        <w:tc>
          <w:tcPr>
            <w:tcW w:w="3261" w:type="dxa"/>
            <w:tcBorders>
              <w:top w:val="single" w:sz="4" w:space="0" w:color="000000"/>
              <w:left w:val="single" w:sz="4" w:space="0" w:color="000000"/>
              <w:right w:val="single" w:sz="4" w:space="0" w:color="000000"/>
            </w:tcBorders>
            <w:shd w:val="clear" w:color="auto" w:fill="auto"/>
          </w:tcPr>
          <w:p w14:paraId="2F83A021" w14:textId="77777777" w:rsidR="00E24AD2" w:rsidRPr="00E559B9" w:rsidRDefault="00E24AD2" w:rsidP="00D37783">
            <w:pPr>
              <w:rPr>
                <w:sz w:val="10"/>
                <w:szCs w:val="10"/>
              </w:rPr>
            </w:pPr>
          </w:p>
        </w:tc>
      </w:tr>
      <w:tr w:rsidR="00E24AD2" w:rsidRPr="00E559B9" w14:paraId="3DC11EE4" w14:textId="77777777" w:rsidTr="00D37783">
        <w:trPr>
          <w:trHeight w:val="307"/>
          <w:jc w:val="center"/>
        </w:trPr>
        <w:tc>
          <w:tcPr>
            <w:tcW w:w="687" w:type="dxa"/>
            <w:tcBorders>
              <w:top w:val="single" w:sz="4" w:space="0" w:color="000000"/>
              <w:left w:val="single" w:sz="4" w:space="0" w:color="000000"/>
              <w:bottom w:val="single" w:sz="4" w:space="0" w:color="000000"/>
            </w:tcBorders>
            <w:shd w:val="clear" w:color="auto" w:fill="auto"/>
            <w:vAlign w:val="bottom"/>
          </w:tcPr>
          <w:p w14:paraId="6F74BEBD" w14:textId="77777777" w:rsidR="00E24AD2" w:rsidRPr="00E559B9"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sidRPr="00E559B9">
              <w:rPr>
                <w:rFonts w:ascii="Times New Roman" w:eastAsia="Times New Roman" w:hAnsi="Times New Roman" w:cs="Times New Roman"/>
                <w:color w:val="191919"/>
                <w:sz w:val="20"/>
                <w:szCs w:val="20"/>
              </w:rPr>
              <w:t>13.</w:t>
            </w:r>
          </w:p>
        </w:tc>
        <w:tc>
          <w:tcPr>
            <w:tcW w:w="5834" w:type="dxa"/>
            <w:tcBorders>
              <w:top w:val="single" w:sz="4" w:space="0" w:color="000000"/>
              <w:left w:val="single" w:sz="4" w:space="0" w:color="000000"/>
              <w:bottom w:val="single" w:sz="4" w:space="0" w:color="000000"/>
            </w:tcBorders>
            <w:shd w:val="clear" w:color="auto" w:fill="auto"/>
            <w:vAlign w:val="bottom"/>
          </w:tcPr>
          <w:p w14:paraId="6CC645FA" w14:textId="77777777" w:rsidR="00E24AD2" w:rsidRPr="00E559B9"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sidRPr="00E559B9">
              <w:rPr>
                <w:rFonts w:ascii="Times New Roman" w:eastAsia="Times New Roman" w:hAnsi="Times New Roman" w:cs="Times New Roman"/>
                <w:color w:val="191919"/>
                <w:sz w:val="20"/>
                <w:szCs w:val="20"/>
              </w:rPr>
              <w:t>Информация о режиме налогообложения Участника закупки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D7788A0" w14:textId="77777777" w:rsidR="00E24AD2" w:rsidRPr="00E559B9" w:rsidRDefault="00E24AD2" w:rsidP="00D37783">
            <w:pPr>
              <w:rPr>
                <w:sz w:val="10"/>
                <w:szCs w:val="10"/>
              </w:rPr>
            </w:pPr>
          </w:p>
        </w:tc>
      </w:tr>
    </w:tbl>
    <w:p w14:paraId="34CAF695" w14:textId="77777777" w:rsidR="00E24AD2" w:rsidRPr="00E559B9" w:rsidRDefault="00E24AD2" w:rsidP="00E24AD2">
      <w:pPr>
        <w:pBdr>
          <w:top w:val="nil"/>
          <w:left w:val="nil"/>
          <w:bottom w:val="nil"/>
          <w:right w:val="nil"/>
          <w:between w:val="nil"/>
        </w:pBdr>
        <w:tabs>
          <w:tab w:val="left" w:pos="8818"/>
        </w:tabs>
        <w:spacing w:line="266" w:lineRule="auto"/>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 xml:space="preserve">     __________________________________________ гарантирует достоверность представленной информации в нашей заявке и подтверждает право Заказчика запрашивать у нас, в уполномоченных органах власти и у иных лиц информацию, уточняющую представленные нами сведения.</w:t>
      </w:r>
    </w:p>
    <w:p w14:paraId="69627F3A" w14:textId="77777777" w:rsidR="00E24AD2" w:rsidRPr="00E559B9" w:rsidRDefault="00E24AD2" w:rsidP="00E24AD2">
      <w:pPr>
        <w:pBdr>
          <w:top w:val="nil"/>
          <w:left w:val="nil"/>
          <w:bottom w:val="nil"/>
          <w:right w:val="nil"/>
          <w:between w:val="nil"/>
        </w:pBdr>
        <w:spacing w:line="266" w:lineRule="auto"/>
        <w:ind w:firstLine="460"/>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Если по результатам проведения размещения заказа победитель Запроса предложений или Участник, занявший меньшее место, будет признан уклонившимся от заключения договора с АНО «Центр развития территорий» мы обязуемся подписать договор с АНО «Центр развития территорий» по итогам настоящей закупки в соответствии с требованиями закупочной документации и условиям нашей заявки.</w:t>
      </w:r>
    </w:p>
    <w:p w14:paraId="3224DD11" w14:textId="77777777" w:rsidR="00CF14F2" w:rsidRDefault="00E24AD2" w:rsidP="00CF14F2">
      <w:pPr>
        <w:pBdr>
          <w:top w:val="nil"/>
          <w:left w:val="nil"/>
          <w:bottom w:val="nil"/>
          <w:right w:val="nil"/>
          <w:between w:val="nil"/>
        </w:pBdr>
        <w:spacing w:after="240" w:line="266" w:lineRule="auto"/>
        <w:ind w:firstLine="460"/>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В случае присуждения нам права заключить договор по итогам Запроса предложений до момента подписания договора настоящая заявка будет носить характер предварительного заключенного между нами и Заказчиком соглашения о заключении договора на условиях нашей заявки и по цене договора, которая будет указана</w:t>
      </w:r>
      <w:r w:rsidR="00CF14F2">
        <w:rPr>
          <w:rFonts w:ascii="Times New Roman" w:eastAsia="Times New Roman" w:hAnsi="Times New Roman" w:cs="Times New Roman"/>
          <w:color w:val="191919"/>
          <w:sz w:val="22"/>
          <w:szCs w:val="22"/>
        </w:rPr>
        <w:t xml:space="preserve"> в протоколе подведения итогов.</w:t>
      </w:r>
    </w:p>
    <w:p w14:paraId="60D0392E" w14:textId="5E13A16E" w:rsidR="00E24AD2" w:rsidRPr="00E559B9" w:rsidRDefault="00E24AD2" w:rsidP="00CF14F2">
      <w:pPr>
        <w:pBdr>
          <w:top w:val="nil"/>
          <w:left w:val="nil"/>
          <w:bottom w:val="nil"/>
          <w:right w:val="nil"/>
          <w:between w:val="nil"/>
        </w:pBdr>
        <w:spacing w:after="240" w:line="266" w:lineRule="auto"/>
        <w:ind w:firstLine="460"/>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К настоящей заявке прилагаются документы на листах.</w:t>
      </w:r>
    </w:p>
    <w:p w14:paraId="2F2E74FA" w14:textId="77777777" w:rsidR="00E24AD2" w:rsidRPr="00E559B9" w:rsidRDefault="00E24AD2" w:rsidP="00E24AD2">
      <w:pPr>
        <w:spacing w:line="14" w:lineRule="auto"/>
      </w:pPr>
      <w:r w:rsidRPr="00E559B9">
        <w:br w:type="page"/>
      </w:r>
      <w:r w:rsidRPr="00E559B9">
        <w:rPr>
          <w:noProof/>
          <w:lang w:bidi="ar-SA"/>
        </w:rPr>
        <mc:AlternateContent>
          <mc:Choice Requires="wps">
            <w:drawing>
              <wp:anchor distT="393700" distB="0" distL="0" distR="0" simplePos="0" relativeHeight="251660288" behindDoc="0" locked="0" layoutInCell="1" hidden="0" allowOverlap="1" wp14:anchorId="17B022D4" wp14:editId="5B34CF7E">
                <wp:simplePos x="0" y="0"/>
                <wp:positionH relativeFrom="column">
                  <wp:posOffset>533400</wp:posOffset>
                </wp:positionH>
                <wp:positionV relativeFrom="paragraph">
                  <wp:posOffset>393700</wp:posOffset>
                </wp:positionV>
                <wp:extent cx="2252980" cy="177800"/>
                <wp:effectExtent l="0" t="0" r="0" b="0"/>
                <wp:wrapTopAndBottom distT="393700" distB="0"/>
                <wp:docPr id="62" name="Прямоугольник 62"/>
                <wp:cNvGraphicFramePr/>
                <a:graphic xmlns:a="http://schemas.openxmlformats.org/drawingml/2006/main">
                  <a:graphicData uri="http://schemas.microsoft.com/office/word/2010/wordprocessingShape">
                    <wps:wsp>
                      <wps:cNvSpPr/>
                      <wps:spPr>
                        <a:xfrm>
                          <a:off x="4229035" y="3700625"/>
                          <a:ext cx="2233930" cy="158750"/>
                        </a:xfrm>
                        <a:prstGeom prst="rect">
                          <a:avLst/>
                        </a:prstGeom>
                        <a:noFill/>
                        <a:ln>
                          <a:noFill/>
                        </a:ln>
                      </wps:spPr>
                      <wps:txbx>
                        <w:txbxContent>
                          <w:p w14:paraId="10045C7E" w14:textId="77777777" w:rsidR="008A4C4C" w:rsidRDefault="008A4C4C" w:rsidP="00E24AD2">
                            <w:pPr>
                              <w:textDirection w:val="btLr"/>
                            </w:pPr>
                            <w:r>
                              <w:rPr>
                                <w:rFonts w:ascii="Times New Roman" w:eastAsia="Times New Roman" w:hAnsi="Times New Roman" w:cs="Times New Roman"/>
                                <w:color w:val="191919"/>
                                <w:sz w:val="19"/>
                              </w:rPr>
                              <w:t>(должность, наименование организации)</w:t>
                            </w:r>
                          </w:p>
                        </w:txbxContent>
                      </wps:txbx>
                      <wps:bodyPr spcFirstLastPara="1" wrap="square" lIns="0" tIns="0" rIns="0" bIns="0" anchor="t" anchorCtr="0">
                        <a:noAutofit/>
                      </wps:bodyPr>
                    </wps:wsp>
                  </a:graphicData>
                </a:graphic>
              </wp:anchor>
            </w:drawing>
          </mc:Choice>
          <mc:Fallback>
            <w:pict>
              <v:rect w14:anchorId="17B022D4" id="Прямоугольник 62" o:spid="_x0000_s1026" style="position:absolute;margin-left:42pt;margin-top:31pt;width:177.4pt;height:14pt;z-index:251660288;visibility:visible;mso-wrap-style:square;mso-wrap-distance-left:0;mso-wrap-distance-top:31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IM7wEAAIMDAAAOAAAAZHJzL2Uyb0RvYy54bWysU8uO0zAU3SPxD5b3NGlC5xE1HSFGRUgj&#10;qDTDB7iO3ViKH9huk+6Q2CLxCXzEbBAw8w3pH3HtpDM8doiNc23fnHvOPdfzi042aMesE1qVeDpJ&#10;MWKK6kqoTYnf3SyfnWHkPFEVabRiJd4zhy8WT5/MW1OwTNe6qZhFAKJc0ZoS196bIkkcrZkkbqIN&#10;U3DJtZXEw9ZuksqSFtBlk2RpepK02lbGasqcg9PL4RIvIj7njPq3nDvmUVNi4ObjauO6DmuymJNi&#10;Y4mpBR1pkH9gIYlQUPQB6pJ4grZW/AUlBbXaae4nVMtEcy4oixpAzTT9Q811TQyLWqA5zjy0yf0/&#10;WPpmt7JIVCU+yTBSRIJH/ZfDh8Pn/kd/f/jY3/b3/ffDp/6u/9p/Q5AEHWuNK+DHa7Oy485BGOR3&#10;3MrwBWGoK/HzLDtP8xlG+xLnp2BXNhs6zjqPKCRkWZ6f52AMhYzp7Ox0Fi1JHpGMdf4V0xKFoMQW&#10;HI2NJrsr56E6pB5TQmGll6JpoquN+u0AEsNJEsgPdEPku3U3aljrag+9cIYuBdS6Is6viIVpmGLU&#10;woSU2L3fEsswal4rsCCM0zGwx2B9DIiitYZB8xgN4Usfx27g9GLrNReRf2AxlB7JgdNR1jiVYZR+&#10;3cesx7ez+AkAAP//AwBQSwMEFAAGAAgAAAAhACAU8A3fAAAACAEAAA8AAABkcnMvZG93bnJldi54&#10;bWxMj01PwzAMhu9I/IfISNxYwpimtjSdJj40jrAhDW5ZY9qKxKmabC38eswJTpb1Wq+fp1xN3okT&#10;DrELpOF6pkAg1cF21Gh43T1eZSBiMmSNC4QavjDCqjo/K01hw0gveNqmRnAJxcJoaFPqCylj3aI3&#10;cRZ6JM4+wuBN4nVopB3MyOXeyblSS+lNR/yhNT3etVh/bo9ewybr129P4Xts3MP7Zv+8z+93edL6&#10;8mJa34JIOKW/Y/jFZ3SomOkQjmSjcBqyBaskDcs5T84XNxmrHDTkSoGsSvlfoPoBAAD//wMAUEsB&#10;Ai0AFAAGAAgAAAAhALaDOJL+AAAA4QEAABMAAAAAAAAAAAAAAAAAAAAAAFtDb250ZW50X1R5cGVz&#10;XS54bWxQSwECLQAUAAYACAAAACEAOP0h/9YAAACUAQAACwAAAAAAAAAAAAAAAAAvAQAAX3JlbHMv&#10;LnJlbHNQSwECLQAUAAYACAAAACEAzCFCDO8BAACDAwAADgAAAAAAAAAAAAAAAAAuAgAAZHJzL2Uy&#10;b0RvYy54bWxQSwECLQAUAAYACAAAACEAIBTwDd8AAAAIAQAADwAAAAAAAAAAAAAAAABJBAAAZHJz&#10;L2Rvd25yZXYueG1sUEsFBgAAAAAEAAQA8wAAAFUFAAAAAA==&#10;" filled="f" stroked="f">
                <v:textbox inset="0,0,0,0">
                  <w:txbxContent>
                    <w:p w14:paraId="10045C7E" w14:textId="77777777" w:rsidR="008A4C4C" w:rsidRDefault="008A4C4C" w:rsidP="00E24AD2">
                      <w:pPr>
                        <w:textDirection w:val="btLr"/>
                      </w:pPr>
                      <w:r>
                        <w:rPr>
                          <w:rFonts w:ascii="Times New Roman" w:eastAsia="Times New Roman" w:hAnsi="Times New Roman" w:cs="Times New Roman"/>
                          <w:color w:val="191919"/>
                          <w:sz w:val="19"/>
                        </w:rPr>
                        <w:t>(должность, наименование организации)</w:t>
                      </w:r>
                    </w:p>
                  </w:txbxContent>
                </v:textbox>
                <w10:wrap type="topAndBottom"/>
              </v:rect>
            </w:pict>
          </mc:Fallback>
        </mc:AlternateContent>
      </w:r>
      <w:r w:rsidRPr="00E559B9">
        <w:rPr>
          <w:noProof/>
          <w:lang w:bidi="ar-SA"/>
        </w:rPr>
        <mc:AlternateContent>
          <mc:Choice Requires="wps">
            <w:drawing>
              <wp:anchor distT="393700" distB="6350" distL="0" distR="0" simplePos="0" relativeHeight="251661312" behindDoc="0" locked="0" layoutInCell="1" hidden="0" allowOverlap="1" wp14:anchorId="1409029F" wp14:editId="38B64C2E">
                <wp:simplePos x="0" y="0"/>
                <wp:positionH relativeFrom="column">
                  <wp:posOffset>3124200</wp:posOffset>
                </wp:positionH>
                <wp:positionV relativeFrom="paragraph">
                  <wp:posOffset>393700</wp:posOffset>
                </wp:positionV>
                <wp:extent cx="254000" cy="171450"/>
                <wp:effectExtent l="0" t="0" r="0" b="0"/>
                <wp:wrapTopAndBottom distT="393700" distB="6350"/>
                <wp:docPr id="61" name="Прямоугольник 61"/>
                <wp:cNvGraphicFramePr/>
                <a:graphic xmlns:a="http://schemas.openxmlformats.org/drawingml/2006/main">
                  <a:graphicData uri="http://schemas.microsoft.com/office/word/2010/wordprocessingShape">
                    <wps:wsp>
                      <wps:cNvSpPr/>
                      <wps:spPr>
                        <a:xfrm>
                          <a:off x="5228525" y="3703800"/>
                          <a:ext cx="234950" cy="152400"/>
                        </a:xfrm>
                        <a:prstGeom prst="rect">
                          <a:avLst/>
                        </a:prstGeom>
                        <a:noFill/>
                        <a:ln>
                          <a:noFill/>
                        </a:ln>
                      </wps:spPr>
                      <wps:txbx>
                        <w:txbxContent>
                          <w:p w14:paraId="17198E00" w14:textId="77777777" w:rsidR="008A4C4C" w:rsidRDefault="008A4C4C" w:rsidP="00E24AD2">
                            <w:pPr>
                              <w:textDirection w:val="btLr"/>
                            </w:pPr>
                            <w:r>
                              <w:rPr>
                                <w:rFonts w:ascii="Times New Roman" w:eastAsia="Times New Roman" w:hAnsi="Times New Roman" w:cs="Times New Roman"/>
                                <w:i/>
                                <w:color w:val="191919"/>
                                <w:sz w:val="19"/>
                              </w:rPr>
                              <w:t>м.п.</w:t>
                            </w:r>
                          </w:p>
                        </w:txbxContent>
                      </wps:txbx>
                      <wps:bodyPr spcFirstLastPara="1" wrap="square" lIns="0" tIns="0" rIns="0" bIns="0" anchor="t" anchorCtr="0">
                        <a:noAutofit/>
                      </wps:bodyPr>
                    </wps:wsp>
                  </a:graphicData>
                </a:graphic>
              </wp:anchor>
            </w:drawing>
          </mc:Choice>
          <mc:Fallback>
            <w:pict>
              <v:rect w14:anchorId="1409029F" id="Прямоугольник 61" o:spid="_x0000_s1027" style="position:absolute;margin-left:246pt;margin-top:31pt;width:20pt;height:13.5pt;z-index:251661312;visibility:visible;mso-wrap-style:square;mso-wrap-distance-left:0;mso-wrap-distance-top:31pt;mso-wrap-distance-right:0;mso-wrap-distance-bottom:.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bgi7gEAAIkDAAAOAAAAZHJzL2Uyb0RvYy54bWysU8uO0zAU3SPxD5b3NGk6GUpUd4QYFSGN&#10;oNLAB7iO01iKH9huk+6Q2CLxCXwEG8RjviH9I66dtMNjh9g41/bNveece7y46mSD9tw6oRXB00mK&#10;EVdMl0JtCX7zevVojpHzVJW00YoTfOAOXy0fPli0puCZrnVTcougiHJFawiuvTdFkjhWc0ndRBuu&#10;4LLSVlIPW7tNSktbqC6bJEvTy6TVtjRWM+4cnF4Pl3gZ61cVZ/5VVTnuUUMwYPNxtXHdhDVZLmix&#10;tdTUgo0w6D+gkFQoaHoudU09RTsr/iolBbPa6cpPmJaJrirBeOQAbKbpH2xua2p45ALiOHOWyf2/&#10;suzlfm2RKAm+nGKkqIQZ9Z+O744f++/93fF9/7m/678dP/Q/+i/9VwRJoFhrXAE/3pq1HXcOwkC/&#10;q6wMXyCGOoLzLJvnWY7RgeDZ43Q2T0fFeecRg4RsdvEkh7kwSJjm2cVwn9wXMtb551xLFAKCLQw0&#10;6kz3N85Dc0g9pYS+Sq9E08ShNuq3A0gMJ0nAPqANke82XWR/5rXR5QEUcYatBLS8oc6vqQVPgDwt&#10;+IRg93ZHLceoeaFgEMFUp8Cegs0poIrVGuzmMRrCZz6ab4D2dOd1JSKNAGZoPWKEeUd2ozeDoX7d&#10;x6z7F7T8CQAA//8DAFBLAwQUAAYACAAAACEAGrI5y98AAAAJAQAADwAAAGRycy9kb3ducmV2Lnht&#10;bEyPzU7DMBCE70i8g7VI3KhDgSoJ2VQVPyrH0iIVbm68JBH2OordJvD0OCc47a5mNPtNsRytESfq&#10;fesY4XqWgCCunG65RnjbPV+lIHxQrJVxTAjf5GFZnp8VKtdu4Fc6bUMtYgj7XCE0IXS5lL5qyCo/&#10;cx1x1D5db1WIZ19L3ashhlsj50mykFa1HD80qqOHhqqv7dEirNNu9f7ifobaPH2s95t99rjLAuLl&#10;xbi6BxFoDH9mmPAjOpSR6eCOrL0wCLfZPHYJCItpRsPdzbQcENIsAVkW8n+D8hcAAP//AwBQSwEC&#10;LQAUAAYACAAAACEAtoM4kv4AAADhAQAAEwAAAAAAAAAAAAAAAAAAAAAAW0NvbnRlbnRfVHlwZXNd&#10;LnhtbFBLAQItABQABgAIAAAAIQA4/SH/1gAAAJQBAAALAAAAAAAAAAAAAAAAAC8BAABfcmVscy8u&#10;cmVsc1BLAQItABQABgAIAAAAIQBxYbgi7gEAAIkDAAAOAAAAAAAAAAAAAAAAAC4CAABkcnMvZTJv&#10;RG9jLnhtbFBLAQItABQABgAIAAAAIQAasjnL3wAAAAkBAAAPAAAAAAAAAAAAAAAAAEgEAABkcnMv&#10;ZG93bnJldi54bWxQSwUGAAAAAAQABADzAAAAVAUAAAAA&#10;" filled="f" stroked="f">
                <v:textbox inset="0,0,0,0">
                  <w:txbxContent>
                    <w:p w14:paraId="17198E00" w14:textId="77777777" w:rsidR="008A4C4C" w:rsidRDefault="008A4C4C" w:rsidP="00E24AD2">
                      <w:pPr>
                        <w:textDirection w:val="btLr"/>
                      </w:pPr>
                      <w:r>
                        <w:rPr>
                          <w:rFonts w:ascii="Times New Roman" w:eastAsia="Times New Roman" w:hAnsi="Times New Roman" w:cs="Times New Roman"/>
                          <w:i/>
                          <w:color w:val="191919"/>
                          <w:sz w:val="19"/>
                        </w:rPr>
                        <w:t>м.п.</w:t>
                      </w:r>
                    </w:p>
                  </w:txbxContent>
                </v:textbox>
                <w10:wrap type="topAndBottom"/>
              </v:rect>
            </w:pict>
          </mc:Fallback>
        </mc:AlternateContent>
      </w:r>
      <w:r w:rsidRPr="00E559B9">
        <w:rPr>
          <w:noProof/>
          <w:lang w:bidi="ar-SA"/>
        </w:rPr>
        <mc:AlternateContent>
          <mc:Choice Requires="wps">
            <w:drawing>
              <wp:anchor distT="393700" distB="0" distL="0" distR="0" simplePos="0" relativeHeight="251662336" behindDoc="0" locked="0" layoutInCell="1" hidden="0" allowOverlap="1" wp14:anchorId="44953FF3" wp14:editId="2CC332CF">
                <wp:simplePos x="0" y="0"/>
                <wp:positionH relativeFrom="column">
                  <wp:posOffset>3581400</wp:posOffset>
                </wp:positionH>
                <wp:positionV relativeFrom="paragraph">
                  <wp:posOffset>393700</wp:posOffset>
                </wp:positionV>
                <wp:extent cx="576580" cy="177800"/>
                <wp:effectExtent l="0" t="0" r="0" b="0"/>
                <wp:wrapTopAndBottom distT="393700" distB="0"/>
                <wp:docPr id="64" name="Прямоугольник 64"/>
                <wp:cNvGraphicFramePr/>
                <a:graphic xmlns:a="http://schemas.openxmlformats.org/drawingml/2006/main">
                  <a:graphicData uri="http://schemas.microsoft.com/office/word/2010/wordprocessingShape">
                    <wps:wsp>
                      <wps:cNvSpPr/>
                      <wps:spPr>
                        <a:xfrm>
                          <a:off x="5067235" y="3700625"/>
                          <a:ext cx="557530" cy="158750"/>
                        </a:xfrm>
                        <a:prstGeom prst="rect">
                          <a:avLst/>
                        </a:prstGeom>
                        <a:noFill/>
                        <a:ln>
                          <a:noFill/>
                        </a:ln>
                      </wps:spPr>
                      <wps:txbx>
                        <w:txbxContent>
                          <w:p w14:paraId="44DE375D" w14:textId="77777777" w:rsidR="008A4C4C" w:rsidRDefault="008A4C4C" w:rsidP="00E24AD2">
                            <w:pPr>
                              <w:textDirection w:val="btLr"/>
                            </w:pPr>
                            <w:r>
                              <w:rPr>
                                <w:rFonts w:ascii="Times New Roman" w:eastAsia="Times New Roman" w:hAnsi="Times New Roman" w:cs="Times New Roman"/>
                                <w:sz w:val="19"/>
                              </w:rPr>
                              <w:t>(подпись)</w:t>
                            </w:r>
                          </w:p>
                        </w:txbxContent>
                      </wps:txbx>
                      <wps:bodyPr spcFirstLastPara="1" wrap="square" lIns="0" tIns="0" rIns="0" bIns="0" anchor="t" anchorCtr="0">
                        <a:noAutofit/>
                      </wps:bodyPr>
                    </wps:wsp>
                  </a:graphicData>
                </a:graphic>
              </wp:anchor>
            </w:drawing>
          </mc:Choice>
          <mc:Fallback>
            <w:pict>
              <v:rect w14:anchorId="44953FF3" id="Прямоугольник 64" o:spid="_x0000_s1028" style="position:absolute;margin-left:282pt;margin-top:31pt;width:45.4pt;height:14pt;z-index:251662336;visibility:visible;mso-wrap-style:square;mso-wrap-distance-left:0;mso-wrap-distance-top:31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9Kr8AEAAIkDAAAOAAAAZHJzL2Uyb0RvYy54bWysU8uO0zAU3SPxD5b3NGlK2lFUd4QYFSGN&#10;oNLAB7iO01iKH9huk+6Q2CLxCXwEmxGP+Yb0j7h2mhkeO8TGubZvzj3nnuvlZScbdODWCa0Ink5S&#10;jLhiuhRqR/DbN+snFxg5T1VJG604wUfu8OXq8aNlawqe6Vo3JbcIQJQrWkNw7b0pksSxmkvqJtpw&#10;BZeVtpJ62NpdUlraArpskixN50mrbWmsZtw5OL0aLvEq4lcVZ/51VTnuUUMwcPNxtXHdhjVZLWmx&#10;s9TUgp1p0H9gIalQUPQe6op6ivZW/AUlBbPa6cpPmJaJrirBeNQAaqbpH2puamp41ALNcea+Te7/&#10;wbJXh41FoiR4/hQjRSV41H8+vT996r/3d6cP/Zf+rv92+tj/6G/7rwiSoGOtcQX8eGM29rxzEAb5&#10;XWVl+IIw1BGcp/NFNssxOhI8W4BdWT50nHcesZCQL/IZ+MIgYZpfLPLoSPIAZKzzL7iWKAQEWzA0&#10;9pkerp2H4pA6poS6Sq9F00RTG/XbASSGkyRwH9iGyHfbLqrPRl1bXR6hI86wtYCS19T5DbUwE1OM&#10;WpgTgt27PbUco+alAiPCUI2BHYPtGFDFag3j5jEawuc+Dt9A7dne60pEGYHMUPrMEfyO6s6zGQbq&#10;133MenhBq58AAAD//wMAUEsDBBQABgAIAAAAIQDYE+1E4QAAAAkBAAAPAAAAZHJzL2Rvd25yZXYu&#10;eG1sTI9NT8MwDIbvSPyHyEjcWMK0VWtXd5r40DiyDWnslrWhrUicqsnWwq/HnOBkWX71+nny1eis&#10;uJg+tJ4Q7icKhKHSVy3VCG/757sFiBA1Vdp6MghfJsCquL7KdVb5gbbmsou14BIKmUZoYuwyKUPZ&#10;GKfDxHeG+Pbhe6cjr30tq14PXO6snCqVSKdb4g+N7sxDY8rP3dkhbBbd+v3Ffw+1fTpuDq+H9HGf&#10;RsTbm3G9BBHNGP/C8IvP6FAw08mfqQrCIsyTGbtEhGTKkwPJfMYuJ4RUKZBFLv8bFD8AAAD//wMA&#10;UEsBAi0AFAAGAAgAAAAhALaDOJL+AAAA4QEAABMAAAAAAAAAAAAAAAAAAAAAAFtDb250ZW50X1R5&#10;cGVzXS54bWxQSwECLQAUAAYACAAAACEAOP0h/9YAAACUAQAACwAAAAAAAAAAAAAAAAAvAQAAX3Jl&#10;bHMvLnJlbHNQSwECLQAUAAYACAAAACEAcofSq/ABAACJAwAADgAAAAAAAAAAAAAAAAAuAgAAZHJz&#10;L2Uyb0RvYy54bWxQSwECLQAUAAYACAAAACEA2BPtROEAAAAJAQAADwAAAAAAAAAAAAAAAABKBAAA&#10;ZHJzL2Rvd25yZXYueG1sUEsFBgAAAAAEAAQA8wAAAFgFAAAAAA==&#10;" filled="f" stroked="f">
                <v:textbox inset="0,0,0,0">
                  <w:txbxContent>
                    <w:p w14:paraId="44DE375D" w14:textId="77777777" w:rsidR="008A4C4C" w:rsidRDefault="008A4C4C" w:rsidP="00E24AD2">
                      <w:pPr>
                        <w:textDirection w:val="btLr"/>
                      </w:pPr>
                      <w:r>
                        <w:rPr>
                          <w:rFonts w:ascii="Times New Roman" w:eastAsia="Times New Roman" w:hAnsi="Times New Roman" w:cs="Times New Roman"/>
                          <w:sz w:val="19"/>
                        </w:rPr>
                        <w:t>(подпись)</w:t>
                      </w:r>
                    </w:p>
                  </w:txbxContent>
                </v:textbox>
                <w10:wrap type="topAndBottom"/>
              </v:rect>
            </w:pict>
          </mc:Fallback>
        </mc:AlternateContent>
      </w:r>
      <w:r w:rsidRPr="00E559B9">
        <w:rPr>
          <w:noProof/>
          <w:lang w:bidi="ar-SA"/>
        </w:rPr>
        <mc:AlternateContent>
          <mc:Choice Requires="wps">
            <w:drawing>
              <wp:anchor distT="393700" distB="0" distL="0" distR="0" simplePos="0" relativeHeight="251663360" behindDoc="0" locked="0" layoutInCell="1" hidden="0" allowOverlap="1" wp14:anchorId="5780E765" wp14:editId="0739F060">
                <wp:simplePos x="0" y="0"/>
                <wp:positionH relativeFrom="column">
                  <wp:posOffset>4800600</wp:posOffset>
                </wp:positionH>
                <wp:positionV relativeFrom="paragraph">
                  <wp:posOffset>393700</wp:posOffset>
                </wp:positionV>
                <wp:extent cx="1207770" cy="177800"/>
                <wp:effectExtent l="0" t="0" r="0" b="0"/>
                <wp:wrapTopAndBottom distT="393700" distB="0"/>
                <wp:docPr id="63" name="Прямоугольник 63"/>
                <wp:cNvGraphicFramePr/>
                <a:graphic xmlns:a="http://schemas.openxmlformats.org/drawingml/2006/main">
                  <a:graphicData uri="http://schemas.microsoft.com/office/word/2010/wordprocessingShape">
                    <wps:wsp>
                      <wps:cNvSpPr/>
                      <wps:spPr>
                        <a:xfrm>
                          <a:off x="4751640" y="3700625"/>
                          <a:ext cx="1188720" cy="158750"/>
                        </a:xfrm>
                        <a:prstGeom prst="rect">
                          <a:avLst/>
                        </a:prstGeom>
                        <a:noFill/>
                        <a:ln>
                          <a:noFill/>
                        </a:ln>
                      </wps:spPr>
                      <wps:txbx>
                        <w:txbxContent>
                          <w:p w14:paraId="15C776F3" w14:textId="77777777" w:rsidR="008A4C4C" w:rsidRDefault="008A4C4C" w:rsidP="00E24AD2">
                            <w:pPr>
                              <w:textDirection w:val="btLr"/>
                            </w:pPr>
                            <w:r>
                              <w:rPr>
                                <w:rFonts w:ascii="Times New Roman" w:eastAsia="Times New Roman" w:hAnsi="Times New Roman" w:cs="Times New Roman"/>
                                <w:color w:val="191919"/>
                                <w:sz w:val="19"/>
                              </w:rPr>
                              <w:t>(фамилия, инициалы)</w:t>
                            </w:r>
                          </w:p>
                        </w:txbxContent>
                      </wps:txbx>
                      <wps:bodyPr spcFirstLastPara="1" wrap="square" lIns="0" tIns="0" rIns="0" bIns="0" anchor="t" anchorCtr="0">
                        <a:noAutofit/>
                      </wps:bodyPr>
                    </wps:wsp>
                  </a:graphicData>
                </a:graphic>
              </wp:anchor>
            </w:drawing>
          </mc:Choice>
          <mc:Fallback>
            <w:pict>
              <v:rect w14:anchorId="5780E765" id="Прямоугольник 63" o:spid="_x0000_s1029" style="position:absolute;margin-left:378pt;margin-top:31pt;width:95.1pt;height:14pt;z-index:251663360;visibility:visible;mso-wrap-style:square;mso-wrap-distance-left:0;mso-wrap-distance-top:31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O58AEAAIoDAAAOAAAAZHJzL2Uyb0RvYy54bWysU0tu2zAQ3RfoHQjua1lO/IFgOigauCgQ&#10;tAbSHICmSIuA+ClJW/KuQLcFeoQeopuin5xBvlGGlO30syu6oYbk05v3Zobzq1bVaMedl0YTnA+G&#10;GHHNTCn1huC7t8tnM4x8oLqktdGc4D33+Grx9Mm8sQUfmcrUJXcISLQvGktwFYItssyziivqB8Zy&#10;DZfCOEUDbN0mKx1tgF3V2Wg4nGSNcaV1hnHv4fS6v8SLxC8EZ+GNEJ4HVBMM2kJaXVrXcc0Wc1ps&#10;HLWVZEcZ9B9UKCo1JD1TXdNA0dbJv6iUZM54I8KAGZUZISTjyQO4yYd/uLmtqOXJCxTH23OZ/P+j&#10;Za93K4dkSfDkAiNNFfSo+3x4f/jU/ejuDx+6L9199/3wsfvZfe2+IQBBxRrrC/jx1q7ccechjPZb&#10;4VT8gjHUEnw5HeeTS6j7nuCLKbRrNO4rztuAGADyfDabjgDAAJGPZ9Nxakn2yGSdDy+5USgGBDvo&#10;aCo03d34ANkBeoLExNosZV2nrtb6twMAxpMsiu/lxii06zbZPxtbm3IPJfGWLSWkvKE+rKiDocgx&#10;amBQCPbvttRxjOpXGjoRp+oUuFOwPgVUs8rAvAWM+vBFSNPXS3u+DUbIZCOK6VMfNULDk7vjcMaJ&#10;+nWfUI9PaPEAAAD//wMAUEsDBBQABgAIAAAAIQBRi7p44AAAAAkBAAAPAAAAZHJzL2Rvd25yZXYu&#10;eG1sTI/NTsMwEITvSLyDtUjcqEMEoUnjVBU/KkdokUpvbrwkEfY6it0m8PQsJzjtrmY0+025nJwV&#10;JxxC50nB9SwBgVR701Gj4G37dDUHEaImo60nVPCFAZbV+VmpC+NHesXTJjaCQygUWkEbY19IGeoW&#10;nQ4z3yOx9uEHpyOfQyPNoEcOd1amSZJJpzviD63u8b7F+nNzdArW8371/uy/x8Y+7te7l13+sM2j&#10;UpcX02oBIuIU/8zwi8/oUDHTwR/JBGEV3N1m3CUqyFKebMhvshTEgZckAVmV8n+D6gcAAP//AwBQ&#10;SwECLQAUAAYACAAAACEAtoM4kv4AAADhAQAAEwAAAAAAAAAAAAAAAAAAAAAAW0NvbnRlbnRfVHlw&#10;ZXNdLnhtbFBLAQItABQABgAIAAAAIQA4/SH/1gAAAJQBAAALAAAAAAAAAAAAAAAAAC8BAABfcmVs&#10;cy8ucmVsc1BLAQItABQABgAIAAAAIQDcsDO58AEAAIoDAAAOAAAAAAAAAAAAAAAAAC4CAABkcnMv&#10;ZTJvRG9jLnhtbFBLAQItABQABgAIAAAAIQBRi7p44AAAAAkBAAAPAAAAAAAAAAAAAAAAAEoEAABk&#10;cnMvZG93bnJldi54bWxQSwUGAAAAAAQABADzAAAAVwUAAAAA&#10;" filled="f" stroked="f">
                <v:textbox inset="0,0,0,0">
                  <w:txbxContent>
                    <w:p w14:paraId="15C776F3" w14:textId="77777777" w:rsidR="008A4C4C" w:rsidRDefault="008A4C4C" w:rsidP="00E24AD2">
                      <w:pPr>
                        <w:textDirection w:val="btLr"/>
                      </w:pPr>
                      <w:r>
                        <w:rPr>
                          <w:rFonts w:ascii="Times New Roman" w:eastAsia="Times New Roman" w:hAnsi="Times New Roman" w:cs="Times New Roman"/>
                          <w:color w:val="191919"/>
                          <w:sz w:val="19"/>
                        </w:rPr>
                        <w:t>(фамилия, инициалы)</w:t>
                      </w:r>
                    </w:p>
                  </w:txbxContent>
                </v:textbox>
                <w10:wrap type="topAndBottom"/>
              </v:rect>
            </w:pict>
          </mc:Fallback>
        </mc:AlternateContent>
      </w:r>
    </w:p>
    <w:p w14:paraId="244A6E71" w14:textId="77777777" w:rsidR="00E24AD2" w:rsidRPr="00E559B9" w:rsidRDefault="00E24AD2" w:rsidP="00E24AD2">
      <w:pPr>
        <w:pBdr>
          <w:top w:val="nil"/>
          <w:left w:val="nil"/>
          <w:bottom w:val="nil"/>
          <w:right w:val="nil"/>
          <w:between w:val="nil"/>
        </w:pBdr>
        <w:ind w:left="7513"/>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lastRenderedPageBreak/>
        <w:t>Приложение № 1</w:t>
      </w:r>
    </w:p>
    <w:p w14:paraId="567BB3CD" w14:textId="77777777" w:rsidR="00E24AD2" w:rsidRPr="00E559B9" w:rsidRDefault="00E24AD2" w:rsidP="00E24AD2">
      <w:pPr>
        <w:pBdr>
          <w:top w:val="nil"/>
          <w:left w:val="nil"/>
          <w:bottom w:val="nil"/>
          <w:right w:val="nil"/>
          <w:between w:val="nil"/>
        </w:pBdr>
        <w:ind w:left="7513"/>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к Заявке на участие</w:t>
      </w:r>
    </w:p>
    <w:p w14:paraId="62AD95A3" w14:textId="77777777" w:rsidR="00E24AD2" w:rsidRPr="00E559B9" w:rsidRDefault="00E24AD2" w:rsidP="00E24AD2">
      <w:pPr>
        <w:pBdr>
          <w:top w:val="nil"/>
          <w:left w:val="nil"/>
          <w:bottom w:val="nil"/>
          <w:right w:val="nil"/>
          <w:between w:val="nil"/>
        </w:pBdr>
        <w:ind w:left="7513"/>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 xml:space="preserve">в открытом запросе </w:t>
      </w:r>
      <w:r w:rsidRPr="00E559B9">
        <w:rPr>
          <w:rFonts w:ascii="Times New Roman" w:eastAsia="Times New Roman" w:hAnsi="Times New Roman" w:cs="Times New Roman"/>
          <w:color w:val="191919"/>
          <w:sz w:val="22"/>
          <w:szCs w:val="22"/>
        </w:rPr>
        <w:t>предложений</w:t>
      </w:r>
    </w:p>
    <w:p w14:paraId="38528A12" w14:textId="77777777" w:rsidR="00E24AD2" w:rsidRPr="00E559B9" w:rsidRDefault="00E24AD2" w:rsidP="00E24AD2">
      <w:pPr>
        <w:spacing w:line="259" w:lineRule="auto"/>
        <w:rPr>
          <w:rFonts w:ascii="Times New Roman" w:eastAsia="Times New Roman" w:hAnsi="Times New Roman" w:cs="Times New Roman"/>
        </w:rPr>
      </w:pPr>
    </w:p>
    <w:p w14:paraId="5187B80B" w14:textId="77777777" w:rsidR="00E24AD2" w:rsidRPr="00E559B9" w:rsidRDefault="00E24AD2" w:rsidP="00E24AD2">
      <w:pPr>
        <w:spacing w:line="259" w:lineRule="auto"/>
        <w:rPr>
          <w:rFonts w:ascii="Times New Roman" w:eastAsia="Times New Roman" w:hAnsi="Times New Roman" w:cs="Times New Roman"/>
          <w:sz w:val="22"/>
          <w:szCs w:val="22"/>
        </w:rPr>
      </w:pPr>
    </w:p>
    <w:p w14:paraId="5EAC603A" w14:textId="77777777" w:rsidR="00E24AD2" w:rsidRPr="00E559B9" w:rsidRDefault="00E24AD2" w:rsidP="00E24AD2">
      <w:pPr>
        <w:pBdr>
          <w:top w:val="nil"/>
          <w:left w:val="nil"/>
          <w:bottom w:val="nil"/>
          <w:right w:val="nil"/>
          <w:between w:val="nil"/>
        </w:pBdr>
        <w:jc w:val="center"/>
        <w:rPr>
          <w:rFonts w:ascii="Times New Roman" w:eastAsia="Times New Roman" w:hAnsi="Times New Roman" w:cs="Times New Roman"/>
          <w:color w:val="191919"/>
          <w:sz w:val="22"/>
          <w:szCs w:val="22"/>
        </w:rPr>
      </w:pPr>
      <w:r w:rsidRPr="00E559B9">
        <w:rPr>
          <w:rFonts w:ascii="Times New Roman" w:eastAsia="Times New Roman" w:hAnsi="Times New Roman" w:cs="Times New Roman"/>
          <w:b/>
          <w:color w:val="191919"/>
          <w:sz w:val="22"/>
          <w:szCs w:val="22"/>
        </w:rPr>
        <w:t>Смета</w:t>
      </w:r>
    </w:p>
    <w:p w14:paraId="5D76D5A6" w14:textId="1C41E5E1" w:rsidR="00351F90" w:rsidRDefault="007465FA" w:rsidP="009462AA">
      <w:pPr>
        <w:pStyle w:val="afd"/>
        <w:spacing w:before="0" w:beforeAutospacing="0" w:after="60" w:afterAutospacing="0"/>
        <w:jc w:val="center"/>
        <w:rPr>
          <w:b/>
          <w:bCs/>
          <w:color w:val="000000"/>
          <w:sz w:val="22"/>
          <w:szCs w:val="22"/>
        </w:rPr>
      </w:pPr>
      <w:r w:rsidRPr="007465FA">
        <w:rPr>
          <w:b/>
          <w:bCs/>
          <w:color w:val="000000"/>
          <w:sz w:val="22"/>
          <w:szCs w:val="22"/>
        </w:rPr>
        <w:t xml:space="preserve">на разработку дизайн-проекта и проектной документации благоустройства объекта "Набережная р. Амур от пер. </w:t>
      </w:r>
      <w:proofErr w:type="spellStart"/>
      <w:r w:rsidRPr="007465FA">
        <w:rPr>
          <w:b/>
          <w:bCs/>
          <w:color w:val="000000"/>
          <w:sz w:val="22"/>
          <w:szCs w:val="22"/>
        </w:rPr>
        <w:t>Уралова</w:t>
      </w:r>
      <w:proofErr w:type="spellEnd"/>
      <w:r w:rsidRPr="007465FA">
        <w:rPr>
          <w:b/>
          <w:bCs/>
          <w:color w:val="000000"/>
          <w:sz w:val="22"/>
          <w:szCs w:val="22"/>
        </w:rPr>
        <w:t>, до ул. Театральной" г. Благовещенск</w:t>
      </w:r>
    </w:p>
    <w:p w14:paraId="271CADC0" w14:textId="77777777" w:rsidR="007465FA" w:rsidRPr="00E559B9" w:rsidRDefault="007465FA" w:rsidP="009462AA">
      <w:pPr>
        <w:pStyle w:val="afd"/>
        <w:spacing w:before="0" w:beforeAutospacing="0" w:after="60" w:afterAutospacing="0"/>
        <w:jc w:val="center"/>
        <w:rPr>
          <w:b/>
          <w:bCs/>
        </w:rPr>
      </w:pPr>
    </w:p>
    <w:tbl>
      <w:tblPr>
        <w:tblW w:w="10368" w:type="dxa"/>
        <w:jc w:val="center"/>
        <w:tblLayout w:type="fixed"/>
        <w:tblLook w:val="0000" w:firstRow="0" w:lastRow="0" w:firstColumn="0" w:lastColumn="0" w:noHBand="0" w:noVBand="0"/>
      </w:tblPr>
      <w:tblGrid>
        <w:gridCol w:w="682"/>
        <w:gridCol w:w="7838"/>
        <w:gridCol w:w="1848"/>
      </w:tblGrid>
      <w:tr w:rsidR="00E24AD2" w:rsidRPr="00E559B9" w14:paraId="75478D71" w14:textId="77777777" w:rsidTr="00D37783">
        <w:trPr>
          <w:trHeight w:val="298"/>
          <w:jc w:val="center"/>
        </w:trPr>
        <w:tc>
          <w:tcPr>
            <w:tcW w:w="682" w:type="dxa"/>
            <w:tcBorders>
              <w:top w:val="single" w:sz="4" w:space="0" w:color="000000"/>
              <w:left w:val="single" w:sz="4" w:space="0" w:color="000000"/>
            </w:tcBorders>
            <w:shd w:val="clear" w:color="auto" w:fill="auto"/>
            <w:vAlign w:val="bottom"/>
          </w:tcPr>
          <w:p w14:paraId="32EF397E" w14:textId="77777777" w:rsidR="00E24AD2" w:rsidRPr="00E559B9" w:rsidRDefault="00E24AD2" w:rsidP="00D37783">
            <w:pPr>
              <w:pBdr>
                <w:top w:val="nil"/>
                <w:left w:val="nil"/>
                <w:bottom w:val="nil"/>
                <w:right w:val="nil"/>
                <w:between w:val="nil"/>
              </w:pBdr>
              <w:ind w:firstLine="220"/>
              <w:rPr>
                <w:rFonts w:ascii="Times New Roman" w:eastAsia="Times New Roman" w:hAnsi="Times New Roman" w:cs="Times New Roman"/>
                <w:color w:val="191919"/>
                <w:sz w:val="22"/>
                <w:szCs w:val="22"/>
              </w:rPr>
            </w:pPr>
            <w:r w:rsidRPr="00E559B9">
              <w:rPr>
                <w:rFonts w:ascii="Times New Roman" w:eastAsia="Times New Roman" w:hAnsi="Times New Roman" w:cs="Times New Roman"/>
                <w:sz w:val="22"/>
                <w:szCs w:val="22"/>
              </w:rPr>
              <w:t>№</w:t>
            </w:r>
          </w:p>
        </w:tc>
        <w:tc>
          <w:tcPr>
            <w:tcW w:w="7838" w:type="dxa"/>
            <w:tcBorders>
              <w:top w:val="single" w:sz="4" w:space="0" w:color="000000"/>
              <w:left w:val="single" w:sz="4" w:space="0" w:color="000000"/>
            </w:tcBorders>
            <w:shd w:val="clear" w:color="auto" w:fill="auto"/>
            <w:vAlign w:val="bottom"/>
          </w:tcPr>
          <w:p w14:paraId="1E7D57BD" w14:textId="77777777" w:rsidR="00E24AD2" w:rsidRPr="00E559B9" w:rsidRDefault="00E24AD2" w:rsidP="00D37783">
            <w:pPr>
              <w:pBdr>
                <w:top w:val="nil"/>
                <w:left w:val="nil"/>
                <w:bottom w:val="nil"/>
                <w:right w:val="nil"/>
                <w:between w:val="nil"/>
              </w:pBdr>
              <w:jc w:val="center"/>
              <w:rPr>
                <w:rFonts w:ascii="Times New Roman" w:eastAsia="Times New Roman" w:hAnsi="Times New Roman" w:cs="Times New Roman"/>
                <w:color w:val="191919"/>
                <w:sz w:val="22"/>
                <w:szCs w:val="22"/>
              </w:rPr>
            </w:pPr>
            <w:r w:rsidRPr="00E559B9">
              <w:rPr>
                <w:rFonts w:ascii="Times New Roman" w:eastAsia="Times New Roman" w:hAnsi="Times New Roman" w:cs="Times New Roman"/>
                <w:sz w:val="22"/>
                <w:szCs w:val="22"/>
              </w:rPr>
              <w:t>Наименование услуг</w:t>
            </w:r>
          </w:p>
        </w:tc>
        <w:tc>
          <w:tcPr>
            <w:tcW w:w="1848" w:type="dxa"/>
            <w:tcBorders>
              <w:top w:val="single" w:sz="4" w:space="0" w:color="000000"/>
              <w:left w:val="single" w:sz="4" w:space="0" w:color="000000"/>
              <w:right w:val="single" w:sz="4" w:space="0" w:color="000000"/>
            </w:tcBorders>
            <w:shd w:val="clear" w:color="auto" w:fill="auto"/>
            <w:vAlign w:val="bottom"/>
          </w:tcPr>
          <w:p w14:paraId="499BB3A5" w14:textId="77777777" w:rsidR="00E24AD2" w:rsidRPr="00E559B9" w:rsidRDefault="00E24AD2" w:rsidP="00D37783">
            <w:pPr>
              <w:pBdr>
                <w:top w:val="nil"/>
                <w:left w:val="nil"/>
                <w:bottom w:val="nil"/>
                <w:right w:val="nil"/>
                <w:between w:val="nil"/>
              </w:pBdr>
              <w:jc w:val="center"/>
              <w:rPr>
                <w:rFonts w:ascii="Times New Roman" w:eastAsia="Times New Roman" w:hAnsi="Times New Roman" w:cs="Times New Roman"/>
                <w:color w:val="191919"/>
                <w:sz w:val="22"/>
                <w:szCs w:val="22"/>
              </w:rPr>
            </w:pPr>
            <w:r w:rsidRPr="00E559B9">
              <w:rPr>
                <w:rFonts w:ascii="Times New Roman" w:eastAsia="Times New Roman" w:hAnsi="Times New Roman" w:cs="Times New Roman"/>
                <w:sz w:val="22"/>
                <w:szCs w:val="22"/>
              </w:rPr>
              <w:t>Цена</w:t>
            </w:r>
          </w:p>
        </w:tc>
      </w:tr>
      <w:tr w:rsidR="00E24AD2" w:rsidRPr="00E559B9" w14:paraId="103A6473" w14:textId="77777777" w:rsidTr="00D37783">
        <w:trPr>
          <w:trHeight w:val="288"/>
          <w:jc w:val="center"/>
        </w:trPr>
        <w:tc>
          <w:tcPr>
            <w:tcW w:w="682" w:type="dxa"/>
            <w:tcBorders>
              <w:top w:val="single" w:sz="4" w:space="0" w:color="000000"/>
              <w:left w:val="single" w:sz="4" w:space="0" w:color="000000"/>
            </w:tcBorders>
            <w:shd w:val="clear" w:color="auto" w:fill="auto"/>
          </w:tcPr>
          <w:p w14:paraId="550A1359" w14:textId="77777777" w:rsidR="00E24AD2" w:rsidRPr="00E559B9"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7E951B5D" w14:textId="77777777" w:rsidR="00E24AD2" w:rsidRPr="00E559B9"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3947BD6A" w14:textId="77777777" w:rsidR="00E24AD2" w:rsidRPr="00E559B9" w:rsidRDefault="00E24AD2" w:rsidP="00D37783">
            <w:pPr>
              <w:rPr>
                <w:sz w:val="22"/>
                <w:szCs w:val="22"/>
              </w:rPr>
            </w:pPr>
          </w:p>
        </w:tc>
      </w:tr>
      <w:tr w:rsidR="00E24AD2" w:rsidRPr="00E559B9" w14:paraId="3EDDC2EE" w14:textId="77777777" w:rsidTr="00D37783">
        <w:trPr>
          <w:trHeight w:val="288"/>
          <w:jc w:val="center"/>
        </w:trPr>
        <w:tc>
          <w:tcPr>
            <w:tcW w:w="682" w:type="dxa"/>
            <w:tcBorders>
              <w:top w:val="single" w:sz="4" w:space="0" w:color="000000"/>
              <w:left w:val="single" w:sz="4" w:space="0" w:color="000000"/>
            </w:tcBorders>
            <w:shd w:val="clear" w:color="auto" w:fill="auto"/>
          </w:tcPr>
          <w:p w14:paraId="2B2C5A8F" w14:textId="77777777" w:rsidR="00E24AD2" w:rsidRPr="00E559B9"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5F9ADE10" w14:textId="77777777" w:rsidR="00E24AD2" w:rsidRPr="00E559B9"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5345FBE8" w14:textId="77777777" w:rsidR="00E24AD2" w:rsidRPr="00E559B9" w:rsidRDefault="00E24AD2" w:rsidP="00D37783">
            <w:pPr>
              <w:rPr>
                <w:sz w:val="22"/>
                <w:szCs w:val="22"/>
              </w:rPr>
            </w:pPr>
          </w:p>
        </w:tc>
      </w:tr>
      <w:tr w:rsidR="00E24AD2" w:rsidRPr="00E559B9" w14:paraId="46DDD3D3" w14:textId="77777777" w:rsidTr="00D37783">
        <w:trPr>
          <w:trHeight w:val="283"/>
          <w:jc w:val="center"/>
        </w:trPr>
        <w:tc>
          <w:tcPr>
            <w:tcW w:w="682" w:type="dxa"/>
            <w:tcBorders>
              <w:top w:val="single" w:sz="4" w:space="0" w:color="000000"/>
              <w:left w:val="single" w:sz="4" w:space="0" w:color="000000"/>
            </w:tcBorders>
            <w:shd w:val="clear" w:color="auto" w:fill="auto"/>
          </w:tcPr>
          <w:p w14:paraId="5C8C0185" w14:textId="77777777" w:rsidR="00E24AD2" w:rsidRPr="00E559B9"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02233C16" w14:textId="77777777" w:rsidR="00E24AD2" w:rsidRPr="00E559B9"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1CC4D9A2" w14:textId="77777777" w:rsidR="00E24AD2" w:rsidRPr="00E559B9" w:rsidRDefault="00E24AD2" w:rsidP="00D37783">
            <w:pPr>
              <w:rPr>
                <w:sz w:val="22"/>
                <w:szCs w:val="22"/>
              </w:rPr>
            </w:pPr>
          </w:p>
        </w:tc>
      </w:tr>
      <w:tr w:rsidR="00E24AD2" w:rsidRPr="00E559B9" w14:paraId="308C06BE" w14:textId="77777777" w:rsidTr="00D37783">
        <w:trPr>
          <w:trHeight w:val="288"/>
          <w:jc w:val="center"/>
        </w:trPr>
        <w:tc>
          <w:tcPr>
            <w:tcW w:w="682" w:type="dxa"/>
            <w:tcBorders>
              <w:top w:val="single" w:sz="4" w:space="0" w:color="000000"/>
              <w:left w:val="single" w:sz="4" w:space="0" w:color="000000"/>
            </w:tcBorders>
            <w:shd w:val="clear" w:color="auto" w:fill="auto"/>
          </w:tcPr>
          <w:p w14:paraId="47142A6E" w14:textId="77777777" w:rsidR="00E24AD2" w:rsidRPr="00E559B9"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6BACA390" w14:textId="77777777" w:rsidR="00E24AD2" w:rsidRPr="00E559B9"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590BB0D7" w14:textId="77777777" w:rsidR="00E24AD2" w:rsidRPr="00E559B9" w:rsidRDefault="00E24AD2" w:rsidP="00D37783">
            <w:pPr>
              <w:rPr>
                <w:sz w:val="22"/>
                <w:szCs w:val="22"/>
              </w:rPr>
            </w:pPr>
          </w:p>
        </w:tc>
      </w:tr>
      <w:tr w:rsidR="00E24AD2" w:rsidRPr="00E559B9" w14:paraId="26E01AE3" w14:textId="77777777" w:rsidTr="00D37783">
        <w:trPr>
          <w:trHeight w:val="288"/>
          <w:jc w:val="center"/>
        </w:trPr>
        <w:tc>
          <w:tcPr>
            <w:tcW w:w="682" w:type="dxa"/>
            <w:tcBorders>
              <w:top w:val="single" w:sz="4" w:space="0" w:color="000000"/>
              <w:left w:val="single" w:sz="4" w:space="0" w:color="000000"/>
            </w:tcBorders>
            <w:shd w:val="clear" w:color="auto" w:fill="auto"/>
          </w:tcPr>
          <w:p w14:paraId="06EB6A50" w14:textId="77777777" w:rsidR="00E24AD2" w:rsidRPr="00E559B9"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105A36E3" w14:textId="77777777" w:rsidR="00E24AD2" w:rsidRPr="00E559B9"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6FF8624D" w14:textId="77777777" w:rsidR="00E24AD2" w:rsidRPr="00E559B9" w:rsidRDefault="00E24AD2" w:rsidP="00D37783">
            <w:pPr>
              <w:rPr>
                <w:sz w:val="22"/>
                <w:szCs w:val="22"/>
              </w:rPr>
            </w:pPr>
          </w:p>
        </w:tc>
      </w:tr>
      <w:tr w:rsidR="00E24AD2" w:rsidRPr="00E559B9" w14:paraId="2D69B0A0" w14:textId="77777777" w:rsidTr="00D37783">
        <w:trPr>
          <w:trHeight w:val="288"/>
          <w:jc w:val="center"/>
        </w:trPr>
        <w:tc>
          <w:tcPr>
            <w:tcW w:w="682" w:type="dxa"/>
            <w:tcBorders>
              <w:top w:val="single" w:sz="4" w:space="0" w:color="000000"/>
              <w:left w:val="single" w:sz="4" w:space="0" w:color="000000"/>
            </w:tcBorders>
            <w:shd w:val="clear" w:color="auto" w:fill="auto"/>
          </w:tcPr>
          <w:p w14:paraId="7E743421" w14:textId="77777777" w:rsidR="00E24AD2" w:rsidRPr="00E559B9"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4B00C2A2" w14:textId="77777777" w:rsidR="00E24AD2" w:rsidRPr="00E559B9"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7737A960" w14:textId="77777777" w:rsidR="00E24AD2" w:rsidRPr="00E559B9" w:rsidRDefault="00E24AD2" w:rsidP="00D37783">
            <w:pPr>
              <w:rPr>
                <w:sz w:val="22"/>
                <w:szCs w:val="22"/>
              </w:rPr>
            </w:pPr>
          </w:p>
        </w:tc>
      </w:tr>
      <w:tr w:rsidR="00E24AD2" w:rsidRPr="00E559B9" w14:paraId="1BA20103" w14:textId="77777777" w:rsidTr="00D37783">
        <w:trPr>
          <w:trHeight w:val="355"/>
          <w:jc w:val="center"/>
        </w:trPr>
        <w:tc>
          <w:tcPr>
            <w:tcW w:w="682" w:type="dxa"/>
            <w:tcBorders>
              <w:top w:val="single" w:sz="4" w:space="0" w:color="000000"/>
              <w:left w:val="single" w:sz="4" w:space="0" w:color="000000"/>
            </w:tcBorders>
            <w:shd w:val="clear" w:color="auto" w:fill="auto"/>
          </w:tcPr>
          <w:p w14:paraId="4AA9C191" w14:textId="77777777" w:rsidR="00E24AD2" w:rsidRPr="00E559B9"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6D73B08A" w14:textId="77777777" w:rsidR="00E24AD2" w:rsidRPr="00E559B9"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0A48884F" w14:textId="77777777" w:rsidR="00E24AD2" w:rsidRPr="00E559B9" w:rsidRDefault="00E24AD2" w:rsidP="00D37783">
            <w:pPr>
              <w:rPr>
                <w:sz w:val="22"/>
                <w:szCs w:val="22"/>
              </w:rPr>
            </w:pPr>
          </w:p>
        </w:tc>
      </w:tr>
      <w:tr w:rsidR="00E24AD2" w:rsidRPr="00E559B9" w14:paraId="0C81B3A7" w14:textId="77777777" w:rsidTr="00D37783">
        <w:trPr>
          <w:trHeight w:val="360"/>
          <w:jc w:val="center"/>
        </w:trPr>
        <w:tc>
          <w:tcPr>
            <w:tcW w:w="682" w:type="dxa"/>
            <w:tcBorders>
              <w:top w:val="single" w:sz="4" w:space="0" w:color="000000"/>
              <w:left w:val="single" w:sz="4" w:space="0" w:color="000000"/>
            </w:tcBorders>
            <w:shd w:val="clear" w:color="auto" w:fill="auto"/>
          </w:tcPr>
          <w:p w14:paraId="310DA06A" w14:textId="77777777" w:rsidR="00E24AD2" w:rsidRPr="00E559B9"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72CFD18E" w14:textId="77777777" w:rsidR="00E24AD2" w:rsidRPr="00E559B9"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29A726A1" w14:textId="77777777" w:rsidR="00E24AD2" w:rsidRPr="00E559B9" w:rsidRDefault="00E24AD2" w:rsidP="00D37783">
            <w:pPr>
              <w:rPr>
                <w:sz w:val="22"/>
                <w:szCs w:val="22"/>
              </w:rPr>
            </w:pPr>
          </w:p>
        </w:tc>
      </w:tr>
      <w:tr w:rsidR="00E24AD2" w:rsidRPr="00E559B9" w14:paraId="7CFA756E" w14:textId="77777777" w:rsidTr="00D37783">
        <w:trPr>
          <w:trHeight w:val="360"/>
          <w:jc w:val="center"/>
        </w:trPr>
        <w:tc>
          <w:tcPr>
            <w:tcW w:w="682" w:type="dxa"/>
            <w:tcBorders>
              <w:top w:val="single" w:sz="4" w:space="0" w:color="000000"/>
              <w:left w:val="single" w:sz="4" w:space="0" w:color="000000"/>
            </w:tcBorders>
            <w:shd w:val="clear" w:color="auto" w:fill="auto"/>
          </w:tcPr>
          <w:p w14:paraId="66D5B3E1" w14:textId="77777777" w:rsidR="00E24AD2" w:rsidRPr="00E559B9"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2F62B101" w14:textId="77777777" w:rsidR="00E24AD2" w:rsidRPr="00E559B9"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782D4D46" w14:textId="77777777" w:rsidR="00E24AD2" w:rsidRPr="00E559B9" w:rsidRDefault="00E24AD2" w:rsidP="00D37783">
            <w:pPr>
              <w:rPr>
                <w:sz w:val="22"/>
                <w:szCs w:val="22"/>
              </w:rPr>
            </w:pPr>
          </w:p>
        </w:tc>
      </w:tr>
      <w:tr w:rsidR="00E24AD2" w:rsidRPr="00E559B9" w14:paraId="4B4F9B25" w14:textId="77777777" w:rsidTr="00D37783">
        <w:trPr>
          <w:trHeight w:val="360"/>
          <w:jc w:val="center"/>
        </w:trPr>
        <w:tc>
          <w:tcPr>
            <w:tcW w:w="682" w:type="dxa"/>
            <w:tcBorders>
              <w:top w:val="single" w:sz="4" w:space="0" w:color="000000"/>
              <w:left w:val="single" w:sz="4" w:space="0" w:color="000000"/>
            </w:tcBorders>
            <w:shd w:val="clear" w:color="auto" w:fill="auto"/>
          </w:tcPr>
          <w:p w14:paraId="2F77F8AB" w14:textId="77777777" w:rsidR="00E24AD2" w:rsidRPr="00E559B9"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288B8DC4" w14:textId="77777777" w:rsidR="00E24AD2" w:rsidRPr="00E559B9"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0CCA6349" w14:textId="77777777" w:rsidR="00E24AD2" w:rsidRPr="00E559B9" w:rsidRDefault="00E24AD2" w:rsidP="00D37783">
            <w:pPr>
              <w:rPr>
                <w:sz w:val="22"/>
                <w:szCs w:val="22"/>
              </w:rPr>
            </w:pPr>
          </w:p>
        </w:tc>
      </w:tr>
      <w:tr w:rsidR="00E24AD2" w:rsidRPr="00E559B9" w14:paraId="7850209E" w14:textId="77777777" w:rsidTr="00D37783">
        <w:trPr>
          <w:trHeight w:val="298"/>
          <w:jc w:val="center"/>
        </w:trPr>
        <w:tc>
          <w:tcPr>
            <w:tcW w:w="682" w:type="dxa"/>
            <w:tcBorders>
              <w:top w:val="single" w:sz="4" w:space="0" w:color="000000"/>
              <w:left w:val="single" w:sz="4" w:space="0" w:color="000000"/>
              <w:bottom w:val="single" w:sz="4" w:space="0" w:color="000000"/>
            </w:tcBorders>
            <w:shd w:val="clear" w:color="auto" w:fill="auto"/>
          </w:tcPr>
          <w:p w14:paraId="47FFBA0D" w14:textId="77777777" w:rsidR="00E24AD2" w:rsidRPr="00E559B9" w:rsidRDefault="00E24AD2" w:rsidP="00D37783">
            <w:pPr>
              <w:rPr>
                <w:sz w:val="22"/>
                <w:szCs w:val="22"/>
              </w:rPr>
            </w:pPr>
          </w:p>
        </w:tc>
        <w:tc>
          <w:tcPr>
            <w:tcW w:w="7838" w:type="dxa"/>
            <w:tcBorders>
              <w:top w:val="single" w:sz="4" w:space="0" w:color="000000"/>
              <w:left w:val="single" w:sz="4" w:space="0" w:color="000000"/>
              <w:bottom w:val="single" w:sz="4" w:space="0" w:color="000000"/>
            </w:tcBorders>
            <w:shd w:val="clear" w:color="auto" w:fill="auto"/>
          </w:tcPr>
          <w:p w14:paraId="389155DF" w14:textId="77777777" w:rsidR="00E24AD2" w:rsidRPr="00E559B9"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sidRPr="00E559B9">
              <w:rPr>
                <w:rFonts w:ascii="Times New Roman" w:eastAsia="Times New Roman" w:hAnsi="Times New Roman" w:cs="Times New Roman"/>
                <w:b/>
                <w:color w:val="191919"/>
                <w:sz w:val="22"/>
                <w:szCs w:val="22"/>
              </w:rPr>
              <w:t>ИТОГО:</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A981AFD" w14:textId="77777777" w:rsidR="00E24AD2" w:rsidRPr="00E559B9" w:rsidRDefault="00E24AD2" w:rsidP="00D37783">
            <w:pPr>
              <w:rPr>
                <w:sz w:val="22"/>
                <w:szCs w:val="22"/>
              </w:rPr>
            </w:pPr>
          </w:p>
        </w:tc>
      </w:tr>
    </w:tbl>
    <w:p w14:paraId="35003CE5" w14:textId="77777777" w:rsidR="00E24AD2" w:rsidRPr="00E559B9" w:rsidRDefault="00E24AD2" w:rsidP="00E24AD2">
      <w:pPr>
        <w:spacing w:after="239" w:line="14" w:lineRule="auto"/>
        <w:rPr>
          <w:sz w:val="22"/>
          <w:szCs w:val="22"/>
        </w:rPr>
      </w:pPr>
    </w:p>
    <w:p w14:paraId="652CDB74" w14:textId="77777777" w:rsidR="00E24AD2" w:rsidRPr="00E559B9" w:rsidRDefault="00E24AD2" w:rsidP="00E24AD2">
      <w:pPr>
        <w:pBdr>
          <w:top w:val="nil"/>
          <w:left w:val="nil"/>
          <w:bottom w:val="nil"/>
          <w:right w:val="nil"/>
          <w:between w:val="nil"/>
        </w:pBdr>
        <w:spacing w:after="240" w:line="266" w:lineRule="auto"/>
        <w:ind w:firstLine="500"/>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 xml:space="preserve">Общая стоимость () рублей 00 копеек, </w:t>
      </w:r>
      <w:r w:rsidRPr="00E559B9">
        <w:rPr>
          <w:rFonts w:ascii="Times New Roman" w:eastAsia="Times New Roman" w:hAnsi="Times New Roman" w:cs="Times New Roman"/>
          <w:color w:val="191919"/>
          <w:sz w:val="22"/>
          <w:szCs w:val="22"/>
          <w:u w:val="single"/>
        </w:rPr>
        <w:t>НДС не предусмотрен/в т.ч. НДС,</w:t>
      </w:r>
      <w:r w:rsidRPr="00E559B9">
        <w:rPr>
          <w:rFonts w:ascii="Times New Roman" w:eastAsia="Times New Roman" w:hAnsi="Times New Roman" w:cs="Times New Roman"/>
          <w:color w:val="191919"/>
          <w:sz w:val="22"/>
          <w:szCs w:val="22"/>
        </w:rPr>
        <w:t xml:space="preserve"> и включает в себя стоимость всех услуг, указанных в Техническом задании к Извещению о закупке.</w:t>
      </w:r>
    </w:p>
    <w:p w14:paraId="04EBEF2D" w14:textId="77777777" w:rsidR="00E24AD2" w:rsidRPr="00E559B9" w:rsidRDefault="00E24AD2" w:rsidP="00E24AD2">
      <w:pPr>
        <w:spacing w:line="14" w:lineRule="auto"/>
        <w:sectPr w:rsidR="00E24AD2" w:rsidRPr="00E559B9" w:rsidSect="00BF1F0A">
          <w:pgSz w:w="11900" w:h="16840"/>
          <w:pgMar w:top="1379" w:right="523" w:bottom="567" w:left="631" w:header="0" w:footer="3" w:gutter="0"/>
          <w:pgNumType w:start="12"/>
          <w:cols w:space="720"/>
          <w:titlePg/>
        </w:sectPr>
      </w:pPr>
      <w:r w:rsidRPr="00E559B9">
        <w:rPr>
          <w:noProof/>
          <w:lang w:bidi="ar-SA"/>
        </w:rPr>
        <mc:AlternateContent>
          <mc:Choice Requires="wps">
            <w:drawing>
              <wp:anchor distT="676275" distB="0" distL="0" distR="0" simplePos="0" relativeHeight="251664384" behindDoc="0" locked="0" layoutInCell="1" hidden="0" allowOverlap="1" wp14:anchorId="54C74ED1" wp14:editId="7D278DC0">
                <wp:simplePos x="0" y="0"/>
                <wp:positionH relativeFrom="column">
                  <wp:posOffset>495300</wp:posOffset>
                </wp:positionH>
                <wp:positionV relativeFrom="paragraph">
                  <wp:posOffset>676275</wp:posOffset>
                </wp:positionV>
                <wp:extent cx="2252980" cy="180340"/>
                <wp:effectExtent l="0" t="0" r="0" b="0"/>
                <wp:wrapTopAndBottom distT="676275" distB="0"/>
                <wp:docPr id="58" name="Прямоугольник 58"/>
                <wp:cNvGraphicFramePr/>
                <a:graphic xmlns:a="http://schemas.openxmlformats.org/drawingml/2006/main">
                  <a:graphicData uri="http://schemas.microsoft.com/office/word/2010/wordprocessingShape">
                    <wps:wsp>
                      <wps:cNvSpPr/>
                      <wps:spPr>
                        <a:xfrm>
                          <a:off x="4229035" y="3699355"/>
                          <a:ext cx="2233930" cy="161290"/>
                        </a:xfrm>
                        <a:prstGeom prst="rect">
                          <a:avLst/>
                        </a:prstGeom>
                        <a:noFill/>
                        <a:ln>
                          <a:noFill/>
                        </a:ln>
                      </wps:spPr>
                      <wps:txbx>
                        <w:txbxContent>
                          <w:p w14:paraId="2D47FE6E" w14:textId="77777777" w:rsidR="008A4C4C" w:rsidRDefault="008A4C4C" w:rsidP="00E24AD2">
                            <w:pPr>
                              <w:textDirection w:val="btLr"/>
                            </w:pPr>
                            <w:r>
                              <w:rPr>
                                <w:rFonts w:ascii="Times New Roman" w:eastAsia="Times New Roman" w:hAnsi="Times New Roman" w:cs="Times New Roman"/>
                                <w:sz w:val="19"/>
                              </w:rPr>
                              <w:t>(должность, наименование организации)</w:t>
                            </w:r>
                          </w:p>
                        </w:txbxContent>
                      </wps:txbx>
                      <wps:bodyPr spcFirstLastPara="1" wrap="square" lIns="0" tIns="0" rIns="0" bIns="0" anchor="t" anchorCtr="0">
                        <a:noAutofit/>
                      </wps:bodyPr>
                    </wps:wsp>
                  </a:graphicData>
                </a:graphic>
              </wp:anchor>
            </w:drawing>
          </mc:Choice>
          <mc:Fallback>
            <w:pict>
              <v:rect w14:anchorId="54C74ED1" id="Прямоугольник 58" o:spid="_x0000_s1030" style="position:absolute;margin-left:39pt;margin-top:53.25pt;width:177.4pt;height:14.2pt;z-index:251664384;visibility:visible;mso-wrap-style:square;mso-wrap-distance-left:0;mso-wrap-distance-top:53.2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BtB8QEAAIoDAAAOAAAAZHJzL2Uyb0RvYy54bWysU8uO0zAU3SPxD5b3NE0yrWhUd4QYFSGN&#10;oNLAB7iO01iKH9huk+6Q2CLxCXwEmxGP+Yb0j7h2mhkeO8TGub45Ofece2+Wl51s0IFbJ7QiOJ1M&#10;MeKK6VKoHcFv36yfPMXIeapK2mjFCT5yhy9Xjx8tW1PwTNe6KblFQKJc0RqCa+9NkSSO1VxSN9GG&#10;K3hZaSuph6vdJaWlLbDLJsmm03nSalsaqxl3DrJXw0u8ivxVxZl/XVWOe9QQDNp8PG08t+FMVkta&#10;7Cw1tWBnGfQfVEgqFBS9p7qinqK9FX9RScGsdrryE6ZloqtKMB49gJt0+oebm5oaHr1Ac5y5b5P7&#10;f7Ts1WFjkSgJnsGkFJUwo/7z6f3pU/+9vzt96L/0d/2308f+R3/bf0UAgo61xhXw4Y3Z2PPNQRjs&#10;d5WV4QnGUEfwRZYtpvkMoyPB+XyxyGezoeO884gBIMvyfJHDYBgg0nkK8ABIHpiMdf4F1xKFgGAL&#10;E42Npodr5wfoCAmFlV6LpoE8LRr1WwI4QyYJ4ge5IfLdtov2L0ZjW10eoSXOsLWAktfU+Q21sBQp&#10;Ri0sCsHu3Z5ajlHzUsEkwlaNgR2D7RhQxWoN++YxGsLnPm7fIO3Z3utKRBtBzFD6rBEGHhtxXs6w&#10;Ub/eI+rhF1r9BAAA//8DAFBLAwQUAAYACAAAACEAs79t4eEAAAAKAQAADwAAAGRycy9kb3ducmV2&#10;LnhtbEyPzU7DMBCE70i8g7VI3KhDW0oS4lQVP2qP0CIVbm68JBH2OordJvD0LCc47uxoZr5iOTor&#10;TtiH1pOC60kCAqnypqVawevu6SoFEaImo60nVPCFAZbl+Vmhc+MHesHTNtaCQyjkWkETY5dLGaoG&#10;nQ4T3yHx78P3Tkc++1qaXg8c7qycJslCOt0SNzS6w/sGq8/t0SlYp93qbeO/h9o+vq/3z/vsYZdF&#10;pS4vxtUdiIhj/DPD73yeDiVvOvgjmSCsgtuUUSLryeIGBBvmsymzHFiZzTOQZSH/I5Q/AAAA//8D&#10;AFBLAQItABQABgAIAAAAIQC2gziS/gAAAOEBAAATAAAAAAAAAAAAAAAAAAAAAABbQ29udGVudF9U&#10;eXBlc10ueG1sUEsBAi0AFAAGAAgAAAAhADj9If/WAAAAlAEAAAsAAAAAAAAAAAAAAAAALwEAAF9y&#10;ZWxzLy5yZWxzUEsBAi0AFAAGAAgAAAAhACp4G0HxAQAAigMAAA4AAAAAAAAAAAAAAAAALgIAAGRy&#10;cy9lMm9Eb2MueG1sUEsBAi0AFAAGAAgAAAAhALO/beHhAAAACgEAAA8AAAAAAAAAAAAAAAAASwQA&#10;AGRycy9kb3ducmV2LnhtbFBLBQYAAAAABAAEAPMAAABZBQAAAAA=&#10;" filled="f" stroked="f">
                <v:textbox inset="0,0,0,0">
                  <w:txbxContent>
                    <w:p w14:paraId="2D47FE6E" w14:textId="77777777" w:rsidR="008A4C4C" w:rsidRDefault="008A4C4C" w:rsidP="00E24AD2">
                      <w:pPr>
                        <w:textDirection w:val="btLr"/>
                      </w:pPr>
                      <w:r>
                        <w:rPr>
                          <w:rFonts w:ascii="Times New Roman" w:eastAsia="Times New Roman" w:hAnsi="Times New Roman" w:cs="Times New Roman"/>
                          <w:sz w:val="19"/>
                        </w:rPr>
                        <w:t>(должность, наименование организации)</w:t>
                      </w:r>
                    </w:p>
                  </w:txbxContent>
                </v:textbox>
                <w10:wrap type="topAndBottom"/>
              </v:rect>
            </w:pict>
          </mc:Fallback>
        </mc:AlternateContent>
      </w:r>
      <w:r w:rsidRPr="00E559B9">
        <w:rPr>
          <w:noProof/>
          <w:lang w:bidi="ar-SA"/>
        </w:rPr>
        <mc:AlternateContent>
          <mc:Choice Requires="wps">
            <w:drawing>
              <wp:anchor distT="679450" distB="5715" distL="0" distR="0" simplePos="0" relativeHeight="251665408" behindDoc="0" locked="0" layoutInCell="1" hidden="0" allowOverlap="1" wp14:anchorId="7175F92E" wp14:editId="55E5526B">
                <wp:simplePos x="0" y="0"/>
                <wp:positionH relativeFrom="column">
                  <wp:posOffset>3073400</wp:posOffset>
                </wp:positionH>
                <wp:positionV relativeFrom="paragraph">
                  <wp:posOffset>679450</wp:posOffset>
                </wp:positionV>
                <wp:extent cx="254000" cy="171450"/>
                <wp:effectExtent l="0" t="0" r="0" b="0"/>
                <wp:wrapTopAndBottom distT="679450" distB="5715"/>
                <wp:docPr id="57" name="Прямоугольник 57"/>
                <wp:cNvGraphicFramePr/>
                <a:graphic xmlns:a="http://schemas.openxmlformats.org/drawingml/2006/main">
                  <a:graphicData uri="http://schemas.microsoft.com/office/word/2010/wordprocessingShape">
                    <wps:wsp>
                      <wps:cNvSpPr/>
                      <wps:spPr>
                        <a:xfrm>
                          <a:off x="5228525" y="3703800"/>
                          <a:ext cx="234950" cy="152400"/>
                        </a:xfrm>
                        <a:prstGeom prst="rect">
                          <a:avLst/>
                        </a:prstGeom>
                        <a:noFill/>
                        <a:ln>
                          <a:noFill/>
                        </a:ln>
                      </wps:spPr>
                      <wps:txbx>
                        <w:txbxContent>
                          <w:p w14:paraId="05DCB4E1" w14:textId="77777777" w:rsidR="008A4C4C" w:rsidRDefault="008A4C4C" w:rsidP="00E24AD2">
                            <w:pPr>
                              <w:textDirection w:val="btLr"/>
                            </w:pPr>
                            <w:r>
                              <w:rPr>
                                <w:rFonts w:ascii="Times New Roman" w:eastAsia="Times New Roman" w:hAnsi="Times New Roman" w:cs="Times New Roman"/>
                                <w:i/>
                                <w:sz w:val="19"/>
                              </w:rPr>
                              <w:t>м.п.</w:t>
                            </w:r>
                          </w:p>
                        </w:txbxContent>
                      </wps:txbx>
                      <wps:bodyPr spcFirstLastPara="1" wrap="square" lIns="0" tIns="0" rIns="0" bIns="0" anchor="t" anchorCtr="0">
                        <a:noAutofit/>
                      </wps:bodyPr>
                    </wps:wsp>
                  </a:graphicData>
                </a:graphic>
              </wp:anchor>
            </w:drawing>
          </mc:Choice>
          <mc:Fallback>
            <w:pict>
              <v:rect w14:anchorId="7175F92E" id="Прямоугольник 57" o:spid="_x0000_s1031" style="position:absolute;margin-left:242pt;margin-top:53.5pt;width:20pt;height:13.5pt;z-index:251665408;visibility:visible;mso-wrap-style:square;mso-wrap-distance-left:0;mso-wrap-distance-top:53.5pt;mso-wrap-distance-right:0;mso-wrap-distance-bottom:.4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67wEAAIkDAAAOAAAAZHJzL2Uyb0RvYy54bWysU8uO0zAU3SPxD5b3NGk6ZUrUdIQYFSGN&#10;oNLMfIDr2I2l+IHtNukOiS0Sn8BHsEE85hvSP+LaSWZ47BAb59o+Ofece6+XF62s0YFZJ7Qq8HSS&#10;YsQU1aVQuwLf3qyfLDBynqiS1FqxAh+Zwxerx4+WjclZpitdl8wiIFEub0yBK+9NniSOVkwSN9GG&#10;Kbjk2kriYWt3SWlJA+yyTrI0fZo02pbGasqcg9PL/hKvIj/njPo3nDvmUV1g0ObjauO6DWuyWpJ8&#10;Z4mpBB1kkH9QIYlQkPSe6pJ4gvZW/EUlBbXaae4nVMtEcy4oix7AzTT9w811RQyLXqA4ztyXyf0/&#10;Wvr6sLFIlAWen2OkiIQedZ9O704fu+/d3el997m7676dPnQ/ui/dVwQgqFhjXA4/XpuNHXYOwmC/&#10;5VaGLxhDLXBm2WKezTE6Fnh2ns4W6VBx1npEAZDNzp7NoS8UANN5dtbfJw9Exjr/kmmJQlBgCw2N&#10;dSaHK+chOUBHSMir9FrUdWxqrX47AGA4SYL2Xm2IfLtte/ejr60uj1ARZ+haQMor4vyGWJiJKUYN&#10;zEmB3ds9sQyj+pWCRoShGgM7BtsxIIpWGsbNY9SHL3wcvl7a873XXEQbQUyfetAI/Y7uhtkMA/Xr&#10;PqIeXtDqJwAAAP//AwBQSwMEFAAGAAgAAAAhAO1Ie1bfAAAACwEAAA8AAABkcnMvZG93bnJldi54&#10;bWxMT8tOwzAQvCP1H6ytxI06LQXSEKeqeKgcoUUq3Nx4m0TY6yh2m8DXsz3BbXZmNDuTLwdnxQm7&#10;0HhSMJ0kIJBKbxqqFLxvn69SECFqMtp6QgXfGGBZjC5ynRnf0xueNrESHEIh0wrqGNtMylDW6HSY&#10;+BaJtYPvnI58dpU0ne453Fk5S5Jb6XRD/KHWLT7UWH5tjk7BOm1XHy/+p6/s0+d697pbPG4XUanL&#10;8bC6BxFxiH9mONfn6lBwp70/kgnCKpinc94SWUjuGLDjZnZm9sxcM5BFLv9vKH4BAAD//wMAUEsB&#10;Ai0AFAAGAAgAAAAhALaDOJL+AAAA4QEAABMAAAAAAAAAAAAAAAAAAAAAAFtDb250ZW50X1R5cGVz&#10;XS54bWxQSwECLQAUAAYACAAAACEAOP0h/9YAAACUAQAACwAAAAAAAAAAAAAAAAAvAQAAX3JlbHMv&#10;LnJlbHNQSwECLQAUAAYACAAAACEAi/jm+u8BAACJAwAADgAAAAAAAAAAAAAAAAAuAgAAZHJzL2Uy&#10;b0RvYy54bWxQSwECLQAUAAYACAAAACEA7Uh7Vt8AAAALAQAADwAAAAAAAAAAAAAAAABJBAAAZHJz&#10;L2Rvd25yZXYueG1sUEsFBgAAAAAEAAQA8wAAAFUFAAAAAA==&#10;" filled="f" stroked="f">
                <v:textbox inset="0,0,0,0">
                  <w:txbxContent>
                    <w:p w14:paraId="05DCB4E1" w14:textId="77777777" w:rsidR="008A4C4C" w:rsidRDefault="008A4C4C" w:rsidP="00E24AD2">
                      <w:pPr>
                        <w:textDirection w:val="btLr"/>
                      </w:pPr>
                      <w:r>
                        <w:rPr>
                          <w:rFonts w:ascii="Times New Roman" w:eastAsia="Times New Roman" w:hAnsi="Times New Roman" w:cs="Times New Roman"/>
                          <w:i/>
                          <w:sz w:val="19"/>
                        </w:rPr>
                        <w:t>м.п.</w:t>
                      </w:r>
                    </w:p>
                  </w:txbxContent>
                </v:textbox>
                <w10:wrap type="topAndBottom"/>
              </v:rect>
            </w:pict>
          </mc:Fallback>
        </mc:AlternateContent>
      </w:r>
      <w:r w:rsidRPr="00E559B9">
        <w:rPr>
          <w:noProof/>
          <w:lang w:bidi="ar-SA"/>
        </w:rPr>
        <mc:AlternateContent>
          <mc:Choice Requires="wps">
            <w:drawing>
              <wp:anchor distT="676275" distB="5715" distL="0" distR="0" simplePos="0" relativeHeight="251666432" behindDoc="0" locked="0" layoutInCell="1" hidden="0" allowOverlap="1" wp14:anchorId="5997C4B0" wp14:editId="2E616A68">
                <wp:simplePos x="0" y="0"/>
                <wp:positionH relativeFrom="column">
                  <wp:posOffset>3543300</wp:posOffset>
                </wp:positionH>
                <wp:positionV relativeFrom="paragraph">
                  <wp:posOffset>676275</wp:posOffset>
                </wp:positionV>
                <wp:extent cx="576580" cy="174625"/>
                <wp:effectExtent l="0" t="0" r="0" b="0"/>
                <wp:wrapTopAndBottom distT="676275" distB="5715"/>
                <wp:docPr id="60" name="Прямоугольник 60"/>
                <wp:cNvGraphicFramePr/>
                <a:graphic xmlns:a="http://schemas.openxmlformats.org/drawingml/2006/main">
                  <a:graphicData uri="http://schemas.microsoft.com/office/word/2010/wordprocessingShape">
                    <wps:wsp>
                      <wps:cNvSpPr/>
                      <wps:spPr>
                        <a:xfrm>
                          <a:off x="5067235" y="3702213"/>
                          <a:ext cx="557530" cy="155575"/>
                        </a:xfrm>
                        <a:prstGeom prst="rect">
                          <a:avLst/>
                        </a:prstGeom>
                        <a:noFill/>
                        <a:ln>
                          <a:noFill/>
                        </a:ln>
                      </wps:spPr>
                      <wps:txbx>
                        <w:txbxContent>
                          <w:p w14:paraId="388DC54C" w14:textId="77777777" w:rsidR="008A4C4C" w:rsidRDefault="008A4C4C" w:rsidP="00E24AD2">
                            <w:pPr>
                              <w:textDirection w:val="btLr"/>
                            </w:pPr>
                            <w:r>
                              <w:rPr>
                                <w:rFonts w:ascii="Times New Roman" w:eastAsia="Times New Roman" w:hAnsi="Times New Roman" w:cs="Times New Roman"/>
                                <w:sz w:val="19"/>
                              </w:rPr>
                              <w:t>(подпись)</w:t>
                            </w:r>
                          </w:p>
                        </w:txbxContent>
                      </wps:txbx>
                      <wps:bodyPr spcFirstLastPara="1" wrap="square" lIns="0" tIns="0" rIns="0" bIns="0" anchor="t" anchorCtr="0">
                        <a:noAutofit/>
                      </wps:bodyPr>
                    </wps:wsp>
                  </a:graphicData>
                </a:graphic>
              </wp:anchor>
            </w:drawing>
          </mc:Choice>
          <mc:Fallback>
            <w:pict>
              <v:rect w14:anchorId="5997C4B0" id="Прямоугольник 60" o:spid="_x0000_s1032" style="position:absolute;margin-left:279pt;margin-top:53.25pt;width:45.4pt;height:13.75pt;z-index:251666432;visibility:visible;mso-wrap-style:square;mso-wrap-distance-left:0;mso-wrap-distance-top:53.25pt;mso-wrap-distance-right:0;mso-wrap-distance-bottom:.4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7QEAAIkDAAAOAAAAZHJzL2Uyb0RvYy54bWysU82O0zAQviPxDpbvNEmrtCiqu0KsipBW&#10;UGnhAVzHaSzFP9huk96QuCLxCDwEF7TAPkP6RoydZpddboiLOzOefvN9nyfLi0426MCtE1oRnE1S&#10;jLhiuhRqR/D7d+tnzzFynqqSNlpxgo/c4YvV0yfL1hR8qmvdlNwiAFGuaA3BtfemSBLHai6pm2jD&#10;FVxW2krqIbW7pLS0BXTZJNM0nSettqWxmnHnoHo5XOJVxK8qzvzbqnLco4Zg4ObjaeO5DWeyWtJi&#10;Z6mpBTvToP/AQlKhYOgd1CX1FO2t+AtKCma105WfMC0TXVWC8agB1GTpIzXXNTU8agFznLmzyf0/&#10;WPbmsLFIlATPwR5FJbxR//X08fSl/9nfnj713/rb/sfpc/+r/97fIGgCx1rjCvjjtdnYc+YgDPK7&#10;ysrwC8JQR3CezhfTWY7RkeDZIp1Os9ngOO88YqEhX+QzGMygIctDFu6TeyBjnX/FtUQhINjCg0af&#10;6eHK+aF1bAlzlV6LpoE6LRr1oACYoZIE7gPbEPlu2w3qR11bXR7BEWfYWsDIK+r8hlrYiQyjFvaE&#10;YPdhTy3HqHmt4CHCUo2BHYPtGFDFag3r5jEawpc+Lt9A7cXe60pEGYHMMPrMEd47GnHezbBQf+ax&#10;6/4LWv0GAAD//wMAUEsDBBQABgAIAAAAIQAWpEiq4QAAAAsBAAAPAAAAZHJzL2Rvd25yZXYueG1s&#10;TI/NTsMwEITvSLyDtUjcqA00URriVBU/KsfSIhVubrIkEfY6it0m8PQsJzjuzGh2vmI5OStOOITO&#10;k4brmQKBVPm6o0bD6+7pKgMRoqHaWE+o4QsDLMvzs8LktR/pBU/b2AguoZAbDW2MfS5lqFp0Jsx8&#10;j8Tehx+ciXwOjawHM3K5s/JGqVQ60xF/aE2P9y1Wn9uj07DO+tXbs/8eG/v4vt5v9ouH3SJqfXkx&#10;re5ARJziXxh+5/N0KHnTwR+pDsJqSJKMWSIbKk1AcCKdZwxzYOV2rkCWhfzPUP4AAAD//wMAUEsB&#10;Ai0AFAAGAAgAAAAhALaDOJL+AAAA4QEAABMAAAAAAAAAAAAAAAAAAAAAAFtDb250ZW50X1R5cGVz&#10;XS54bWxQSwECLQAUAAYACAAAACEAOP0h/9YAAACUAQAACwAAAAAAAAAAAAAAAAAvAQAAX3JlbHMv&#10;LnJlbHNQSwECLQAUAAYACAAAACEAsE6//u0BAACJAwAADgAAAAAAAAAAAAAAAAAuAgAAZHJzL2Uy&#10;b0RvYy54bWxQSwECLQAUAAYACAAAACEAFqRIquEAAAALAQAADwAAAAAAAAAAAAAAAABHBAAAZHJz&#10;L2Rvd25yZXYueG1sUEsFBgAAAAAEAAQA8wAAAFUFAAAAAA==&#10;" filled="f" stroked="f">
                <v:textbox inset="0,0,0,0">
                  <w:txbxContent>
                    <w:p w14:paraId="388DC54C" w14:textId="77777777" w:rsidR="008A4C4C" w:rsidRDefault="008A4C4C" w:rsidP="00E24AD2">
                      <w:pPr>
                        <w:textDirection w:val="btLr"/>
                      </w:pPr>
                      <w:r>
                        <w:rPr>
                          <w:rFonts w:ascii="Times New Roman" w:eastAsia="Times New Roman" w:hAnsi="Times New Roman" w:cs="Times New Roman"/>
                          <w:sz w:val="19"/>
                        </w:rPr>
                        <w:t>(подпись)</w:t>
                      </w:r>
                    </w:p>
                  </w:txbxContent>
                </v:textbox>
                <w10:wrap type="topAndBottom"/>
              </v:rect>
            </w:pict>
          </mc:Fallback>
        </mc:AlternateContent>
      </w:r>
      <w:r w:rsidRPr="00E559B9">
        <w:rPr>
          <w:noProof/>
          <w:lang w:bidi="ar-SA"/>
        </w:rPr>
        <mc:AlternateContent>
          <mc:Choice Requires="wps">
            <w:drawing>
              <wp:anchor distT="673100" distB="3175" distL="0" distR="0" simplePos="0" relativeHeight="251667456" behindDoc="0" locked="0" layoutInCell="1" hidden="0" allowOverlap="1" wp14:anchorId="6A3BE2C8" wp14:editId="16780C0B">
                <wp:simplePos x="0" y="0"/>
                <wp:positionH relativeFrom="column">
                  <wp:posOffset>4762500</wp:posOffset>
                </wp:positionH>
                <wp:positionV relativeFrom="paragraph">
                  <wp:posOffset>673100</wp:posOffset>
                </wp:positionV>
                <wp:extent cx="1210945" cy="180340"/>
                <wp:effectExtent l="0" t="0" r="0" b="0"/>
                <wp:wrapTopAndBottom distT="673100" distB="3175"/>
                <wp:docPr id="59" name="Прямоугольник 59"/>
                <wp:cNvGraphicFramePr/>
                <a:graphic xmlns:a="http://schemas.openxmlformats.org/drawingml/2006/main">
                  <a:graphicData uri="http://schemas.microsoft.com/office/word/2010/wordprocessingShape">
                    <wps:wsp>
                      <wps:cNvSpPr/>
                      <wps:spPr>
                        <a:xfrm>
                          <a:off x="4750053" y="3699355"/>
                          <a:ext cx="1191895" cy="161290"/>
                        </a:xfrm>
                        <a:prstGeom prst="rect">
                          <a:avLst/>
                        </a:prstGeom>
                        <a:noFill/>
                        <a:ln>
                          <a:noFill/>
                        </a:ln>
                      </wps:spPr>
                      <wps:txbx>
                        <w:txbxContent>
                          <w:p w14:paraId="16763D93" w14:textId="77777777" w:rsidR="008A4C4C" w:rsidRDefault="008A4C4C" w:rsidP="00E24AD2">
                            <w:pPr>
                              <w:textDirection w:val="btLr"/>
                            </w:pPr>
                            <w:r>
                              <w:rPr>
                                <w:rFonts w:ascii="Times New Roman" w:eastAsia="Times New Roman" w:hAnsi="Times New Roman" w:cs="Times New Roman"/>
                                <w:sz w:val="19"/>
                              </w:rPr>
                              <w:t>(фамилия, инициалы)</w:t>
                            </w:r>
                          </w:p>
                        </w:txbxContent>
                      </wps:txbx>
                      <wps:bodyPr spcFirstLastPara="1" wrap="square" lIns="0" tIns="0" rIns="0" bIns="0" anchor="t" anchorCtr="0">
                        <a:noAutofit/>
                      </wps:bodyPr>
                    </wps:wsp>
                  </a:graphicData>
                </a:graphic>
              </wp:anchor>
            </w:drawing>
          </mc:Choice>
          <mc:Fallback>
            <w:pict>
              <v:rect w14:anchorId="6A3BE2C8" id="Прямоугольник 59" o:spid="_x0000_s1033" style="position:absolute;margin-left:375pt;margin-top:53pt;width:95.35pt;height:14.2pt;z-index:251667456;visibility:visible;mso-wrap-style:square;mso-wrap-distance-left:0;mso-wrap-distance-top:53pt;mso-wrap-distance-right:0;mso-wrap-distance-bottom:.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MDL8wEAAIoDAAAOAAAAZHJzL2Uyb0RvYy54bWysU8uO0zAU3SPxD5b3NElLOpOo6QgxKkIa&#10;QaUZPsB1nMZS/MB2m3SHxBaJT+AjZoOAmW9I/4hrp5nhsUNsnGv75Nxz7r1eXHSiQXtmLFeywMkk&#10;xohJqkoutwV+d7N6do6RdUSWpFGSFfjALL5YPn2yaHXOpqpWTckMAhJp81YXuHZO51Fkac0EsROl&#10;mYTLShlBHGzNNioNaYFdNNE0judRq0ypjaLMWji9HC7xMvBXFaPubVVZ5lBTYNDmwmrCuvFrtFyQ&#10;fGuIrjk9ySD/oEIQLiHpA9UlcQTtDP+LSnBqlFWVm1AlIlVVnLLgAdwk8R9urmuiWfACxbH6oUz2&#10;/9HSN/u1QbwscJphJImAHvVfjh+On/sf/f3xY3/b3/ffj5/6u/5r/w0BCCrWapvDj9d6bU47C6G3&#10;31VG+C8YQ12Bn5+lcZzOMDoUeDbPslmaDhVnnUMUAEmSJedZihEFRDJPplloSfTIpI11r5gSyAcF&#10;NtDRUGiyv7IOsgN0hPjEUq1404SuNvK3AwD6k8iLH+T6yHWbLtg/G41tVHmAklhNVxxSXhHr1sTA&#10;UCQYtTAoBbbvd8QwjJrXEjrhp2oMzBhsxoBIWiuYN4fREL50YfoGaS92TlU82PBihtQnjdDw4O40&#10;nH6ift0H1OMTWv4EAAD//wMAUEsDBBQABgAIAAAAIQA/5Zpt4gAAAAsBAAAPAAAAZHJzL2Rvd25y&#10;ZXYueG1sTI/NTsMwEITvSLyDtUjcqA2EtglxqooflSO0lVpubrIkEfY6it0m8PQsJ7jt7oxmv8kX&#10;o7PihH1oPWm4nigQSKWvWqo1bDfPV3MQIRqqjPWEGr4wwKI4P8tNVvmB3vC0jrXgEAqZ0dDE2GVS&#10;hrJBZ8LEd0isffjemchrX8uqNwOHOytvlJpKZ1riD43p8KHB8nN9dBpW8265f/HfQ22f3le71136&#10;uEmj1pcX4/IeRMQx/pnhF5/RoWCmgz9SFYTVMLtT3CWyoKY8sCNN1AzEgS+3SQKyyOX/DsUPAAAA&#10;//8DAFBLAQItABQABgAIAAAAIQC2gziS/gAAAOEBAAATAAAAAAAAAAAAAAAAAAAAAABbQ29udGVu&#10;dF9UeXBlc10ueG1sUEsBAi0AFAAGAAgAAAAhADj9If/WAAAAlAEAAAsAAAAAAAAAAAAAAAAALwEA&#10;AF9yZWxzLy5yZWxzUEsBAi0AFAAGAAgAAAAhAJaIwMvzAQAAigMAAA4AAAAAAAAAAAAAAAAALgIA&#10;AGRycy9lMm9Eb2MueG1sUEsBAi0AFAAGAAgAAAAhAD/lmm3iAAAACwEAAA8AAAAAAAAAAAAAAAAA&#10;TQQAAGRycy9kb3ducmV2LnhtbFBLBQYAAAAABAAEAPMAAABcBQAAAAA=&#10;" filled="f" stroked="f">
                <v:textbox inset="0,0,0,0">
                  <w:txbxContent>
                    <w:p w14:paraId="16763D93" w14:textId="77777777" w:rsidR="008A4C4C" w:rsidRDefault="008A4C4C" w:rsidP="00E24AD2">
                      <w:pPr>
                        <w:textDirection w:val="btLr"/>
                      </w:pPr>
                      <w:r>
                        <w:rPr>
                          <w:rFonts w:ascii="Times New Roman" w:eastAsia="Times New Roman" w:hAnsi="Times New Roman" w:cs="Times New Roman"/>
                          <w:sz w:val="19"/>
                        </w:rPr>
                        <w:t>(фамилия, инициалы)</w:t>
                      </w:r>
                    </w:p>
                  </w:txbxContent>
                </v:textbox>
                <w10:wrap type="topAndBottom"/>
              </v:rect>
            </w:pict>
          </mc:Fallback>
        </mc:AlternateContent>
      </w:r>
    </w:p>
    <w:p w14:paraId="6A433264" w14:textId="77777777" w:rsidR="00E24AD2" w:rsidRPr="00E559B9" w:rsidRDefault="00E24AD2" w:rsidP="00E24AD2">
      <w:pPr>
        <w:pBdr>
          <w:top w:val="nil"/>
          <w:left w:val="nil"/>
          <w:bottom w:val="nil"/>
          <w:right w:val="nil"/>
          <w:between w:val="nil"/>
        </w:pBdr>
        <w:ind w:left="7088"/>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lastRenderedPageBreak/>
        <w:t>Приложение № 2</w:t>
      </w:r>
    </w:p>
    <w:p w14:paraId="2EF10424" w14:textId="77777777" w:rsidR="00E24AD2" w:rsidRPr="00E559B9" w:rsidRDefault="00E24AD2" w:rsidP="00E24AD2">
      <w:pPr>
        <w:pBdr>
          <w:top w:val="nil"/>
          <w:left w:val="nil"/>
          <w:bottom w:val="nil"/>
          <w:right w:val="nil"/>
          <w:between w:val="nil"/>
        </w:pBdr>
        <w:ind w:left="7088"/>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к Заявке на участие</w:t>
      </w:r>
    </w:p>
    <w:p w14:paraId="6F389C70" w14:textId="77777777" w:rsidR="00E24AD2" w:rsidRPr="00E559B9" w:rsidRDefault="00E24AD2" w:rsidP="00E24AD2">
      <w:pPr>
        <w:pBdr>
          <w:top w:val="nil"/>
          <w:left w:val="nil"/>
          <w:bottom w:val="nil"/>
          <w:right w:val="nil"/>
          <w:between w:val="nil"/>
        </w:pBdr>
        <w:ind w:left="7088"/>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 xml:space="preserve">в открытом запросе </w:t>
      </w:r>
      <w:r w:rsidRPr="00E559B9">
        <w:rPr>
          <w:rFonts w:ascii="Times New Roman" w:eastAsia="Times New Roman" w:hAnsi="Times New Roman" w:cs="Times New Roman"/>
          <w:color w:val="191919"/>
          <w:sz w:val="22"/>
          <w:szCs w:val="22"/>
        </w:rPr>
        <w:t>предложений</w:t>
      </w:r>
    </w:p>
    <w:p w14:paraId="69D659D7" w14:textId="77777777" w:rsidR="00E24AD2" w:rsidRPr="00E559B9" w:rsidRDefault="00E24AD2" w:rsidP="00E24AD2">
      <w:pPr>
        <w:pBdr>
          <w:top w:val="nil"/>
          <w:left w:val="nil"/>
          <w:bottom w:val="nil"/>
          <w:right w:val="nil"/>
          <w:between w:val="nil"/>
        </w:pBdr>
        <w:ind w:left="6521"/>
        <w:rPr>
          <w:rFonts w:ascii="Times New Roman" w:eastAsia="Times New Roman" w:hAnsi="Times New Roman" w:cs="Times New Roman"/>
          <w:color w:val="191919"/>
          <w:sz w:val="22"/>
          <w:szCs w:val="22"/>
        </w:rPr>
      </w:pPr>
    </w:p>
    <w:p w14:paraId="5F416F56" w14:textId="77777777" w:rsidR="00E24AD2" w:rsidRPr="00E559B9" w:rsidRDefault="00E24AD2" w:rsidP="00E24AD2">
      <w:pPr>
        <w:pBdr>
          <w:top w:val="nil"/>
          <w:left w:val="nil"/>
          <w:bottom w:val="nil"/>
          <w:right w:val="nil"/>
          <w:between w:val="nil"/>
        </w:pBdr>
        <w:ind w:left="6521"/>
        <w:rPr>
          <w:rFonts w:ascii="Times New Roman" w:eastAsia="Times New Roman" w:hAnsi="Times New Roman" w:cs="Times New Roman"/>
          <w:color w:val="191919"/>
          <w:sz w:val="22"/>
          <w:szCs w:val="22"/>
        </w:rPr>
      </w:pPr>
    </w:p>
    <w:p w14:paraId="6C591519" w14:textId="77777777" w:rsidR="00E24AD2" w:rsidRPr="00E559B9" w:rsidRDefault="00E24AD2" w:rsidP="00E24AD2">
      <w:pPr>
        <w:pBdr>
          <w:top w:val="nil"/>
          <w:left w:val="nil"/>
          <w:bottom w:val="nil"/>
          <w:right w:val="nil"/>
          <w:between w:val="nil"/>
        </w:pBdr>
        <w:ind w:left="6521"/>
        <w:rPr>
          <w:rFonts w:ascii="Times New Roman" w:eastAsia="Times New Roman" w:hAnsi="Times New Roman" w:cs="Times New Roman"/>
          <w:color w:val="191919"/>
          <w:sz w:val="22"/>
          <w:szCs w:val="22"/>
        </w:rPr>
      </w:pPr>
    </w:p>
    <w:p w14:paraId="308B5EA3" w14:textId="77777777" w:rsidR="00E24AD2" w:rsidRPr="00E559B9" w:rsidRDefault="00E24AD2" w:rsidP="00E24AD2">
      <w:pPr>
        <w:pBdr>
          <w:top w:val="nil"/>
          <w:left w:val="nil"/>
          <w:bottom w:val="nil"/>
          <w:right w:val="nil"/>
          <w:between w:val="nil"/>
        </w:pBdr>
        <w:ind w:left="6521"/>
        <w:jc w:val="center"/>
        <w:rPr>
          <w:rFonts w:ascii="Times New Roman" w:eastAsia="Times New Roman" w:hAnsi="Times New Roman" w:cs="Times New Roman"/>
          <w:color w:val="191919"/>
          <w:sz w:val="22"/>
          <w:szCs w:val="22"/>
        </w:rPr>
      </w:pPr>
    </w:p>
    <w:p w14:paraId="6DBA651C" w14:textId="77777777" w:rsidR="00E24AD2" w:rsidRPr="00E559B9" w:rsidRDefault="00E24AD2" w:rsidP="00E24AD2">
      <w:pPr>
        <w:widowControl/>
        <w:jc w:val="center"/>
        <w:rPr>
          <w:rFonts w:ascii="Times New Roman" w:eastAsia="Times New Roman" w:hAnsi="Times New Roman" w:cs="Times New Roman"/>
          <w:b/>
          <w:sz w:val="22"/>
          <w:szCs w:val="22"/>
        </w:rPr>
      </w:pPr>
      <w:r w:rsidRPr="00E559B9">
        <w:rPr>
          <w:rFonts w:ascii="Times New Roman" w:eastAsia="Times New Roman" w:hAnsi="Times New Roman" w:cs="Times New Roman"/>
          <w:b/>
          <w:sz w:val="22"/>
          <w:szCs w:val="22"/>
        </w:rPr>
        <w:t>Справка о перечне и объемах выполнения аналогичных договоров</w:t>
      </w:r>
    </w:p>
    <w:p w14:paraId="22C5D178" w14:textId="77777777" w:rsidR="00E24AD2" w:rsidRPr="00E559B9" w:rsidRDefault="00E24AD2" w:rsidP="00E24AD2">
      <w:pPr>
        <w:widowControl/>
        <w:jc w:val="center"/>
        <w:rPr>
          <w:rFonts w:ascii="Times New Roman" w:eastAsia="Times New Roman" w:hAnsi="Times New Roman" w:cs="Times New Roman"/>
          <w:b/>
          <w:sz w:val="22"/>
          <w:szCs w:val="22"/>
        </w:rPr>
      </w:pPr>
    </w:p>
    <w:p w14:paraId="1A01AA75" w14:textId="77777777" w:rsidR="00E24AD2" w:rsidRPr="00E559B9" w:rsidRDefault="00E24AD2" w:rsidP="00E24AD2">
      <w:pPr>
        <w:widowControl/>
        <w:jc w:val="center"/>
        <w:rPr>
          <w:rFonts w:ascii="Times New Roman" w:eastAsia="Times New Roman" w:hAnsi="Times New Roman" w:cs="Times New Roman"/>
          <w:b/>
          <w:sz w:val="22"/>
          <w:szCs w:val="22"/>
        </w:rPr>
      </w:pPr>
      <w:r w:rsidRPr="00E559B9">
        <w:rPr>
          <w:rFonts w:ascii="Times New Roman" w:eastAsia="Times New Roman" w:hAnsi="Times New Roman" w:cs="Times New Roman"/>
          <w:b/>
          <w:sz w:val="22"/>
          <w:szCs w:val="22"/>
        </w:rPr>
        <w:t>____________________________________________________________________________________________</w:t>
      </w:r>
    </w:p>
    <w:p w14:paraId="4CF51761" w14:textId="77777777" w:rsidR="00E24AD2" w:rsidRPr="00E559B9" w:rsidRDefault="00E24AD2" w:rsidP="00E24AD2">
      <w:pPr>
        <w:widowControl/>
        <w:jc w:val="center"/>
        <w:rPr>
          <w:rFonts w:ascii="Times New Roman" w:eastAsia="Times New Roman" w:hAnsi="Times New Roman" w:cs="Times New Roman"/>
          <w:b/>
          <w:sz w:val="22"/>
          <w:szCs w:val="22"/>
        </w:rPr>
      </w:pPr>
      <w:r w:rsidRPr="00E559B9">
        <w:rPr>
          <w:rFonts w:ascii="Times New Roman" w:eastAsia="Times New Roman" w:hAnsi="Times New Roman" w:cs="Times New Roman"/>
          <w:sz w:val="22"/>
          <w:szCs w:val="22"/>
        </w:rPr>
        <w:t>Наименование и адрес Участника запроса предложений</w:t>
      </w:r>
    </w:p>
    <w:p w14:paraId="718ECC03" w14:textId="77777777" w:rsidR="00E24AD2" w:rsidRPr="00E559B9" w:rsidRDefault="00E24AD2" w:rsidP="00E24AD2">
      <w:pPr>
        <w:widowControl/>
        <w:jc w:val="center"/>
        <w:rPr>
          <w:rFonts w:ascii="Times New Roman" w:eastAsia="Times New Roman" w:hAnsi="Times New Roman" w:cs="Times New Roman"/>
          <w:b/>
          <w:sz w:val="22"/>
          <w:szCs w:val="22"/>
        </w:rPr>
      </w:pPr>
    </w:p>
    <w:tbl>
      <w:tblPr>
        <w:tblW w:w="10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119"/>
        <w:gridCol w:w="3260"/>
        <w:gridCol w:w="3290"/>
      </w:tblGrid>
      <w:tr w:rsidR="00E24AD2" w:rsidRPr="00E559B9" w14:paraId="7EB194BD" w14:textId="77777777" w:rsidTr="00D37783">
        <w:tc>
          <w:tcPr>
            <w:tcW w:w="704" w:type="dxa"/>
          </w:tcPr>
          <w:p w14:paraId="0E357EE3" w14:textId="77777777" w:rsidR="00E24AD2" w:rsidRPr="00E559B9" w:rsidRDefault="00E24AD2" w:rsidP="00D37783">
            <w:pPr>
              <w:widowControl/>
              <w:jc w:val="center"/>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w:t>
            </w:r>
          </w:p>
          <w:p w14:paraId="35517E3E" w14:textId="77777777" w:rsidR="00E24AD2" w:rsidRPr="00E559B9" w:rsidRDefault="00E24AD2" w:rsidP="00D37783">
            <w:pPr>
              <w:widowControl/>
              <w:jc w:val="center"/>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п/п</w:t>
            </w:r>
          </w:p>
          <w:p w14:paraId="1264D7B5" w14:textId="77777777" w:rsidR="00E24AD2" w:rsidRPr="00E559B9" w:rsidRDefault="00E24AD2" w:rsidP="00D37783">
            <w:pPr>
              <w:widowControl/>
              <w:jc w:val="center"/>
              <w:rPr>
                <w:rFonts w:ascii="Times New Roman" w:eastAsia="Times New Roman" w:hAnsi="Times New Roman" w:cs="Times New Roman"/>
                <w:b/>
                <w:sz w:val="22"/>
                <w:szCs w:val="22"/>
              </w:rPr>
            </w:pPr>
          </w:p>
        </w:tc>
        <w:tc>
          <w:tcPr>
            <w:tcW w:w="3119" w:type="dxa"/>
          </w:tcPr>
          <w:p w14:paraId="582950BF" w14:textId="77777777" w:rsidR="00AD3A3C" w:rsidRPr="00E559B9" w:rsidRDefault="00E24AD2" w:rsidP="00D37783">
            <w:pPr>
              <w:widowControl/>
              <w:jc w:val="center"/>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 xml:space="preserve">Сроки договора (год и месяц начала оказания услуг </w:t>
            </w:r>
            <w:r w:rsidR="00AD3A3C" w:rsidRPr="00E559B9">
              <w:rPr>
                <w:rFonts w:ascii="Times New Roman" w:eastAsia="Times New Roman" w:hAnsi="Times New Roman" w:cs="Times New Roman"/>
                <w:sz w:val="22"/>
                <w:szCs w:val="22"/>
              </w:rPr>
              <w:t xml:space="preserve">– </w:t>
            </w:r>
          </w:p>
          <w:p w14:paraId="41B403A9" w14:textId="440B85A1" w:rsidR="00E24AD2" w:rsidRPr="00E559B9" w:rsidRDefault="00E24AD2" w:rsidP="00D37783">
            <w:pPr>
              <w:widowControl/>
              <w:jc w:val="center"/>
              <w:rPr>
                <w:rFonts w:ascii="Times New Roman" w:eastAsia="Times New Roman" w:hAnsi="Times New Roman" w:cs="Times New Roman"/>
                <w:b/>
                <w:sz w:val="22"/>
                <w:szCs w:val="22"/>
              </w:rPr>
            </w:pPr>
            <w:r w:rsidRPr="00E559B9">
              <w:rPr>
                <w:rFonts w:ascii="Times New Roman" w:eastAsia="Times New Roman" w:hAnsi="Times New Roman" w:cs="Times New Roman"/>
                <w:sz w:val="22"/>
                <w:szCs w:val="22"/>
              </w:rPr>
              <w:t>год и месяц фактического окончания оказания услуг)</w:t>
            </w:r>
          </w:p>
        </w:tc>
        <w:tc>
          <w:tcPr>
            <w:tcW w:w="3260" w:type="dxa"/>
          </w:tcPr>
          <w:p w14:paraId="31FD3A1F" w14:textId="77777777" w:rsidR="00E24AD2" w:rsidRPr="00E559B9" w:rsidRDefault="00E24AD2" w:rsidP="00D37783">
            <w:pPr>
              <w:widowControl/>
              <w:jc w:val="center"/>
              <w:rPr>
                <w:rFonts w:ascii="Times New Roman" w:eastAsia="Times New Roman" w:hAnsi="Times New Roman" w:cs="Times New Roman"/>
                <w:b/>
                <w:sz w:val="22"/>
                <w:szCs w:val="22"/>
              </w:rPr>
            </w:pPr>
            <w:r w:rsidRPr="00E559B9">
              <w:rPr>
                <w:rFonts w:ascii="Times New Roman" w:eastAsia="Times New Roman" w:hAnsi="Times New Roman" w:cs="Times New Roman"/>
                <w:sz w:val="22"/>
                <w:szCs w:val="22"/>
              </w:rPr>
              <w:t>Заказчик (наименование, адрес, профиль бизнеса)</w:t>
            </w:r>
          </w:p>
        </w:tc>
        <w:tc>
          <w:tcPr>
            <w:tcW w:w="3290" w:type="dxa"/>
          </w:tcPr>
          <w:p w14:paraId="5AAB74ED" w14:textId="77777777" w:rsidR="00E24AD2" w:rsidRPr="00E559B9" w:rsidRDefault="00E24AD2" w:rsidP="00D37783">
            <w:pPr>
              <w:widowControl/>
              <w:jc w:val="center"/>
              <w:rPr>
                <w:rFonts w:ascii="Times New Roman" w:eastAsia="Times New Roman" w:hAnsi="Times New Roman" w:cs="Times New Roman"/>
                <w:b/>
                <w:sz w:val="22"/>
                <w:szCs w:val="22"/>
              </w:rPr>
            </w:pPr>
            <w:r w:rsidRPr="00E559B9">
              <w:rPr>
                <w:rFonts w:ascii="Times New Roman" w:eastAsia="Times New Roman" w:hAnsi="Times New Roman" w:cs="Times New Roman"/>
                <w:sz w:val="22"/>
                <w:szCs w:val="22"/>
              </w:rPr>
              <w:t>Краткое Описание договора и результата услуг по договору</w:t>
            </w:r>
          </w:p>
        </w:tc>
      </w:tr>
      <w:tr w:rsidR="00E24AD2" w:rsidRPr="00E559B9" w14:paraId="3213D3CE" w14:textId="77777777" w:rsidTr="00D37783">
        <w:tc>
          <w:tcPr>
            <w:tcW w:w="704" w:type="dxa"/>
          </w:tcPr>
          <w:p w14:paraId="7DA42565" w14:textId="77777777" w:rsidR="00E24AD2" w:rsidRPr="00E559B9" w:rsidRDefault="00E24AD2" w:rsidP="00D37783">
            <w:pPr>
              <w:widowControl/>
              <w:jc w:val="center"/>
              <w:rPr>
                <w:rFonts w:ascii="Times New Roman" w:eastAsia="Times New Roman" w:hAnsi="Times New Roman" w:cs="Times New Roman"/>
                <w:b/>
                <w:sz w:val="22"/>
                <w:szCs w:val="22"/>
              </w:rPr>
            </w:pPr>
          </w:p>
        </w:tc>
        <w:tc>
          <w:tcPr>
            <w:tcW w:w="3119" w:type="dxa"/>
          </w:tcPr>
          <w:p w14:paraId="1D3B94F2" w14:textId="77777777" w:rsidR="00E24AD2" w:rsidRPr="00E559B9" w:rsidRDefault="00E24AD2" w:rsidP="00D37783">
            <w:pPr>
              <w:widowControl/>
              <w:jc w:val="center"/>
              <w:rPr>
                <w:rFonts w:ascii="Times New Roman" w:eastAsia="Times New Roman" w:hAnsi="Times New Roman" w:cs="Times New Roman"/>
                <w:b/>
                <w:sz w:val="22"/>
                <w:szCs w:val="22"/>
              </w:rPr>
            </w:pPr>
          </w:p>
        </w:tc>
        <w:tc>
          <w:tcPr>
            <w:tcW w:w="3260" w:type="dxa"/>
          </w:tcPr>
          <w:p w14:paraId="11CDC821" w14:textId="77777777" w:rsidR="00E24AD2" w:rsidRPr="00E559B9" w:rsidRDefault="00E24AD2" w:rsidP="00D37783">
            <w:pPr>
              <w:widowControl/>
              <w:jc w:val="center"/>
              <w:rPr>
                <w:rFonts w:ascii="Times New Roman" w:eastAsia="Times New Roman" w:hAnsi="Times New Roman" w:cs="Times New Roman"/>
                <w:b/>
                <w:sz w:val="22"/>
                <w:szCs w:val="22"/>
              </w:rPr>
            </w:pPr>
          </w:p>
        </w:tc>
        <w:tc>
          <w:tcPr>
            <w:tcW w:w="3290" w:type="dxa"/>
          </w:tcPr>
          <w:p w14:paraId="1E836704" w14:textId="77777777" w:rsidR="00E24AD2" w:rsidRPr="00E559B9" w:rsidRDefault="00E24AD2" w:rsidP="00D37783">
            <w:pPr>
              <w:widowControl/>
              <w:jc w:val="center"/>
              <w:rPr>
                <w:rFonts w:ascii="Times New Roman" w:eastAsia="Times New Roman" w:hAnsi="Times New Roman" w:cs="Times New Roman"/>
                <w:b/>
                <w:sz w:val="22"/>
                <w:szCs w:val="22"/>
              </w:rPr>
            </w:pPr>
          </w:p>
        </w:tc>
      </w:tr>
      <w:tr w:rsidR="00E24AD2" w:rsidRPr="00E559B9" w14:paraId="5B0D3D89" w14:textId="77777777" w:rsidTr="00D37783">
        <w:tc>
          <w:tcPr>
            <w:tcW w:w="704" w:type="dxa"/>
          </w:tcPr>
          <w:p w14:paraId="3DB14706" w14:textId="77777777" w:rsidR="00E24AD2" w:rsidRPr="00E559B9" w:rsidRDefault="00E24AD2" w:rsidP="00D37783">
            <w:pPr>
              <w:widowControl/>
              <w:jc w:val="center"/>
              <w:rPr>
                <w:rFonts w:ascii="Times New Roman" w:eastAsia="Times New Roman" w:hAnsi="Times New Roman" w:cs="Times New Roman"/>
                <w:b/>
                <w:sz w:val="22"/>
                <w:szCs w:val="22"/>
              </w:rPr>
            </w:pPr>
          </w:p>
        </w:tc>
        <w:tc>
          <w:tcPr>
            <w:tcW w:w="3119" w:type="dxa"/>
          </w:tcPr>
          <w:p w14:paraId="54FE8C11" w14:textId="77777777" w:rsidR="00E24AD2" w:rsidRPr="00E559B9" w:rsidRDefault="00E24AD2" w:rsidP="00D37783">
            <w:pPr>
              <w:widowControl/>
              <w:jc w:val="center"/>
              <w:rPr>
                <w:rFonts w:ascii="Times New Roman" w:eastAsia="Times New Roman" w:hAnsi="Times New Roman" w:cs="Times New Roman"/>
                <w:b/>
                <w:sz w:val="22"/>
                <w:szCs w:val="22"/>
              </w:rPr>
            </w:pPr>
          </w:p>
        </w:tc>
        <w:tc>
          <w:tcPr>
            <w:tcW w:w="3260" w:type="dxa"/>
          </w:tcPr>
          <w:p w14:paraId="44504EAE" w14:textId="77777777" w:rsidR="00E24AD2" w:rsidRPr="00E559B9" w:rsidRDefault="00E24AD2" w:rsidP="00D37783">
            <w:pPr>
              <w:widowControl/>
              <w:jc w:val="center"/>
              <w:rPr>
                <w:rFonts w:ascii="Times New Roman" w:eastAsia="Times New Roman" w:hAnsi="Times New Roman" w:cs="Times New Roman"/>
                <w:b/>
                <w:sz w:val="22"/>
                <w:szCs w:val="22"/>
              </w:rPr>
            </w:pPr>
          </w:p>
        </w:tc>
        <w:tc>
          <w:tcPr>
            <w:tcW w:w="3290" w:type="dxa"/>
          </w:tcPr>
          <w:p w14:paraId="57E72F45" w14:textId="77777777" w:rsidR="00E24AD2" w:rsidRPr="00E559B9" w:rsidRDefault="00E24AD2" w:rsidP="00D37783">
            <w:pPr>
              <w:widowControl/>
              <w:jc w:val="center"/>
              <w:rPr>
                <w:rFonts w:ascii="Times New Roman" w:eastAsia="Times New Roman" w:hAnsi="Times New Roman" w:cs="Times New Roman"/>
                <w:b/>
                <w:sz w:val="22"/>
                <w:szCs w:val="22"/>
              </w:rPr>
            </w:pPr>
          </w:p>
        </w:tc>
      </w:tr>
      <w:tr w:rsidR="00E24AD2" w:rsidRPr="00E559B9" w14:paraId="6C3DFBBC" w14:textId="77777777" w:rsidTr="00D37783">
        <w:tc>
          <w:tcPr>
            <w:tcW w:w="704" w:type="dxa"/>
          </w:tcPr>
          <w:p w14:paraId="25FE97F3" w14:textId="77777777" w:rsidR="00E24AD2" w:rsidRPr="00E559B9" w:rsidRDefault="00E24AD2" w:rsidP="00D37783">
            <w:pPr>
              <w:widowControl/>
              <w:jc w:val="center"/>
              <w:rPr>
                <w:rFonts w:ascii="Times New Roman" w:eastAsia="Times New Roman" w:hAnsi="Times New Roman" w:cs="Times New Roman"/>
                <w:b/>
                <w:sz w:val="22"/>
                <w:szCs w:val="22"/>
              </w:rPr>
            </w:pPr>
          </w:p>
        </w:tc>
        <w:tc>
          <w:tcPr>
            <w:tcW w:w="3119" w:type="dxa"/>
          </w:tcPr>
          <w:p w14:paraId="3317FD53" w14:textId="77777777" w:rsidR="00E24AD2" w:rsidRPr="00E559B9" w:rsidRDefault="00E24AD2" w:rsidP="00D37783">
            <w:pPr>
              <w:widowControl/>
              <w:jc w:val="center"/>
              <w:rPr>
                <w:rFonts w:ascii="Times New Roman" w:eastAsia="Times New Roman" w:hAnsi="Times New Roman" w:cs="Times New Roman"/>
                <w:b/>
                <w:sz w:val="22"/>
                <w:szCs w:val="22"/>
              </w:rPr>
            </w:pPr>
          </w:p>
        </w:tc>
        <w:tc>
          <w:tcPr>
            <w:tcW w:w="3260" w:type="dxa"/>
          </w:tcPr>
          <w:p w14:paraId="3A5E2DE6" w14:textId="77777777" w:rsidR="00E24AD2" w:rsidRPr="00E559B9" w:rsidRDefault="00E24AD2" w:rsidP="00D37783">
            <w:pPr>
              <w:widowControl/>
              <w:jc w:val="center"/>
              <w:rPr>
                <w:rFonts w:ascii="Times New Roman" w:eastAsia="Times New Roman" w:hAnsi="Times New Roman" w:cs="Times New Roman"/>
                <w:b/>
                <w:sz w:val="22"/>
                <w:szCs w:val="22"/>
              </w:rPr>
            </w:pPr>
          </w:p>
        </w:tc>
        <w:tc>
          <w:tcPr>
            <w:tcW w:w="3290" w:type="dxa"/>
          </w:tcPr>
          <w:p w14:paraId="4A1394BD" w14:textId="77777777" w:rsidR="00E24AD2" w:rsidRPr="00E559B9" w:rsidRDefault="00E24AD2" w:rsidP="00D37783">
            <w:pPr>
              <w:widowControl/>
              <w:jc w:val="center"/>
              <w:rPr>
                <w:rFonts w:ascii="Times New Roman" w:eastAsia="Times New Roman" w:hAnsi="Times New Roman" w:cs="Times New Roman"/>
                <w:b/>
                <w:sz w:val="22"/>
                <w:szCs w:val="22"/>
              </w:rPr>
            </w:pPr>
          </w:p>
        </w:tc>
      </w:tr>
    </w:tbl>
    <w:p w14:paraId="20EF5CC6" w14:textId="77777777" w:rsidR="00E24AD2" w:rsidRPr="00E559B9" w:rsidRDefault="00E24AD2" w:rsidP="00E24AD2">
      <w:pPr>
        <w:widowControl/>
        <w:jc w:val="center"/>
        <w:rPr>
          <w:rFonts w:ascii="Times New Roman" w:eastAsia="Times New Roman" w:hAnsi="Times New Roman" w:cs="Times New Roman"/>
          <w:sz w:val="22"/>
          <w:szCs w:val="22"/>
        </w:rPr>
      </w:pPr>
    </w:p>
    <w:p w14:paraId="19C6ECFA" w14:textId="77777777" w:rsidR="00E24AD2" w:rsidRPr="00E559B9" w:rsidRDefault="00E24AD2" w:rsidP="00E24AD2">
      <w:pPr>
        <w:widowControl/>
        <w:jc w:val="center"/>
        <w:rPr>
          <w:rFonts w:ascii="Times New Roman" w:eastAsia="Times New Roman" w:hAnsi="Times New Roman" w:cs="Times New Roman"/>
          <w:sz w:val="22"/>
          <w:szCs w:val="22"/>
        </w:rPr>
      </w:pPr>
    </w:p>
    <w:p w14:paraId="7F7DEC83" w14:textId="77777777" w:rsidR="00E24AD2" w:rsidRPr="00E559B9" w:rsidRDefault="00E24AD2" w:rsidP="00E24AD2">
      <w:pPr>
        <w:widowControl/>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____________________________________</w:t>
      </w:r>
    </w:p>
    <w:p w14:paraId="1CE7588D" w14:textId="77777777" w:rsidR="00E24AD2" w:rsidRPr="00E559B9" w:rsidRDefault="00E24AD2" w:rsidP="00E24AD2">
      <w:pPr>
        <w:widowControl/>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(подпись)</w:t>
      </w:r>
    </w:p>
    <w:p w14:paraId="723CCF8B" w14:textId="77777777" w:rsidR="00E24AD2" w:rsidRPr="00E559B9" w:rsidRDefault="00E24AD2" w:rsidP="00E24AD2">
      <w:pPr>
        <w:widowControl/>
        <w:rPr>
          <w:rFonts w:ascii="Times New Roman" w:eastAsia="Times New Roman" w:hAnsi="Times New Roman" w:cs="Times New Roman"/>
          <w:sz w:val="22"/>
          <w:szCs w:val="22"/>
        </w:rPr>
      </w:pPr>
    </w:p>
    <w:p w14:paraId="21F2FBC9" w14:textId="77777777" w:rsidR="00E24AD2" w:rsidRPr="00E559B9" w:rsidRDefault="00E24AD2" w:rsidP="00E24AD2">
      <w:pPr>
        <w:widowControl/>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____________________________________</w:t>
      </w:r>
    </w:p>
    <w:p w14:paraId="01B22444" w14:textId="77777777" w:rsidR="00E24AD2" w:rsidRPr="00E559B9" w:rsidRDefault="00E24AD2" w:rsidP="00E24AD2">
      <w:pPr>
        <w:widowControl/>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(фамилия, имя, отчество подписавшего, должность)</w:t>
      </w:r>
    </w:p>
    <w:p w14:paraId="2A25FACE" w14:textId="77777777" w:rsidR="00E24AD2" w:rsidRPr="00E559B9" w:rsidRDefault="00E24AD2" w:rsidP="00E24AD2">
      <w:pPr>
        <w:widowControl/>
        <w:jc w:val="center"/>
        <w:rPr>
          <w:rFonts w:ascii="Times New Roman" w:eastAsia="Times New Roman" w:hAnsi="Times New Roman" w:cs="Times New Roman"/>
          <w:sz w:val="22"/>
          <w:szCs w:val="22"/>
        </w:rPr>
        <w:sectPr w:rsidR="00E24AD2" w:rsidRPr="00E559B9">
          <w:headerReference w:type="default" r:id="rId15"/>
          <w:pgSz w:w="11900" w:h="16840"/>
          <w:pgMar w:top="1418" w:right="892" w:bottom="1632" w:left="625" w:header="0" w:footer="1204" w:gutter="0"/>
          <w:pgNumType w:start="3"/>
          <w:cols w:space="720"/>
        </w:sectPr>
      </w:pPr>
    </w:p>
    <w:p w14:paraId="0E1369DD" w14:textId="77777777" w:rsidR="00E24AD2" w:rsidRPr="00E559B9"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sidRPr="00E559B9">
        <w:rPr>
          <w:rFonts w:ascii="Times New Roman" w:eastAsia="Times New Roman" w:hAnsi="Times New Roman" w:cs="Times New Roman"/>
          <w:color w:val="191919"/>
          <w:sz w:val="22"/>
          <w:szCs w:val="22"/>
        </w:rPr>
        <w:lastRenderedPageBreak/>
        <w:t xml:space="preserve">Приложение № </w:t>
      </w:r>
      <w:r w:rsidRPr="00E559B9">
        <w:rPr>
          <w:rFonts w:ascii="Times New Roman" w:eastAsia="Times New Roman" w:hAnsi="Times New Roman" w:cs="Times New Roman"/>
          <w:sz w:val="22"/>
          <w:szCs w:val="22"/>
        </w:rPr>
        <w:t>3</w:t>
      </w:r>
    </w:p>
    <w:p w14:paraId="19D0F02B" w14:textId="77777777" w:rsidR="00E24AD2" w:rsidRPr="00E559B9"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sidRPr="00E559B9">
        <w:rPr>
          <w:rFonts w:ascii="Times New Roman" w:eastAsia="Times New Roman" w:hAnsi="Times New Roman" w:cs="Times New Roman"/>
          <w:color w:val="191919"/>
          <w:sz w:val="22"/>
          <w:szCs w:val="22"/>
        </w:rPr>
        <w:t>к Извещению о проведении</w:t>
      </w:r>
    </w:p>
    <w:p w14:paraId="7F9A73E4" w14:textId="77777777" w:rsidR="00E24AD2" w:rsidRPr="00E559B9" w:rsidRDefault="00E24AD2" w:rsidP="00E24AD2">
      <w:pPr>
        <w:spacing w:line="259" w:lineRule="auto"/>
        <w:ind w:left="6521"/>
        <w:rPr>
          <w:rFonts w:ascii="Times New Roman" w:eastAsia="Times New Roman" w:hAnsi="Times New Roman" w:cs="Times New Roman"/>
          <w:sz w:val="22"/>
          <w:szCs w:val="22"/>
        </w:rPr>
      </w:pPr>
      <w:r w:rsidRPr="00E559B9">
        <w:rPr>
          <w:rFonts w:ascii="Times New Roman" w:eastAsia="Times New Roman" w:hAnsi="Times New Roman" w:cs="Times New Roman"/>
          <w:color w:val="191919"/>
          <w:sz w:val="22"/>
          <w:szCs w:val="22"/>
        </w:rPr>
        <w:t>открытого запроса предложений</w:t>
      </w:r>
    </w:p>
    <w:p w14:paraId="635CDC99" w14:textId="77777777" w:rsidR="00E24AD2" w:rsidRPr="00E559B9" w:rsidRDefault="00E24AD2" w:rsidP="00E24AD2">
      <w:pPr>
        <w:spacing w:line="259" w:lineRule="auto"/>
        <w:ind w:left="6521"/>
        <w:rPr>
          <w:rFonts w:ascii="Times New Roman" w:eastAsia="Times New Roman" w:hAnsi="Times New Roman" w:cs="Times New Roman"/>
          <w:sz w:val="22"/>
          <w:szCs w:val="22"/>
        </w:rPr>
      </w:pPr>
    </w:p>
    <w:p w14:paraId="7C87D3A3" w14:textId="77777777" w:rsidR="00E24AD2" w:rsidRPr="00E559B9" w:rsidRDefault="00E24AD2" w:rsidP="00E24AD2">
      <w:pPr>
        <w:spacing w:line="259" w:lineRule="auto"/>
        <w:rPr>
          <w:rFonts w:ascii="Times New Roman" w:eastAsia="Times New Roman" w:hAnsi="Times New Roman" w:cs="Times New Roman"/>
        </w:rPr>
      </w:pPr>
    </w:p>
    <w:p w14:paraId="01CF104D" w14:textId="77777777" w:rsidR="00E24AD2" w:rsidRPr="00E559B9" w:rsidRDefault="00E24AD2" w:rsidP="00E24AD2">
      <w:pPr>
        <w:keepNext/>
        <w:keepLines/>
        <w:pBdr>
          <w:top w:val="nil"/>
          <w:left w:val="nil"/>
          <w:bottom w:val="nil"/>
          <w:right w:val="nil"/>
          <w:between w:val="nil"/>
        </w:pBdr>
        <w:spacing w:after="240" w:line="261" w:lineRule="auto"/>
        <w:jc w:val="center"/>
        <w:rPr>
          <w:rFonts w:ascii="Times New Roman" w:eastAsia="Times New Roman" w:hAnsi="Times New Roman" w:cs="Times New Roman"/>
          <w:b/>
          <w:color w:val="191919"/>
          <w:sz w:val="22"/>
          <w:szCs w:val="22"/>
        </w:rPr>
      </w:pPr>
      <w:bookmarkStart w:id="10" w:name="bookmark=id.3dy6vkm" w:colFirst="0" w:colLast="0"/>
      <w:bookmarkEnd w:id="10"/>
      <w:r w:rsidRPr="00E559B9">
        <w:rPr>
          <w:rFonts w:ascii="Times New Roman" w:eastAsia="Times New Roman" w:hAnsi="Times New Roman" w:cs="Times New Roman"/>
          <w:b/>
          <w:color w:val="191919"/>
          <w:sz w:val="22"/>
          <w:szCs w:val="22"/>
        </w:rPr>
        <w:t>Форма описи документов,</w:t>
      </w:r>
      <w:r w:rsidRPr="00E559B9">
        <w:rPr>
          <w:rFonts w:ascii="Times New Roman" w:eastAsia="Times New Roman" w:hAnsi="Times New Roman" w:cs="Times New Roman"/>
          <w:b/>
          <w:color w:val="191919"/>
          <w:sz w:val="22"/>
          <w:szCs w:val="22"/>
        </w:rPr>
        <w:br/>
        <w:t>входящих в состав заявки на участие в запросе предложений</w:t>
      </w:r>
    </w:p>
    <w:p w14:paraId="7FB105A7" w14:textId="77777777" w:rsidR="00E24AD2" w:rsidRPr="00E559B9" w:rsidRDefault="00E24AD2" w:rsidP="00E24AD2">
      <w:pPr>
        <w:pBdr>
          <w:top w:val="nil"/>
          <w:left w:val="nil"/>
          <w:bottom w:val="nil"/>
          <w:right w:val="nil"/>
          <w:between w:val="nil"/>
        </w:pBdr>
        <w:spacing w:line="264" w:lineRule="auto"/>
        <w:ind w:left="3657" w:right="499"/>
        <w:jc w:val="right"/>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 xml:space="preserve">Директору АНО «Центр развития территорий» </w:t>
      </w:r>
      <w:r w:rsidRPr="00E559B9">
        <w:rPr>
          <w:noProof/>
          <w:lang w:bidi="ar-SA"/>
        </w:rPr>
        <mc:AlternateContent>
          <mc:Choice Requires="wps">
            <w:drawing>
              <wp:anchor distT="0" distB="0" distL="114300" distR="114300" simplePos="0" relativeHeight="251668480" behindDoc="0" locked="0" layoutInCell="1" hidden="0" allowOverlap="1" wp14:anchorId="1672BF5D" wp14:editId="4B24238F">
                <wp:simplePos x="0" y="0"/>
                <wp:positionH relativeFrom="column">
                  <wp:posOffset>-38099</wp:posOffset>
                </wp:positionH>
                <wp:positionV relativeFrom="paragraph">
                  <wp:posOffset>165100</wp:posOffset>
                </wp:positionV>
                <wp:extent cx="1521460" cy="345440"/>
                <wp:effectExtent l="0" t="0" r="0" b="0"/>
                <wp:wrapSquare wrapText="bothSides" distT="0" distB="0" distL="114300" distR="114300"/>
                <wp:docPr id="56" name="Прямоугольник 56"/>
                <wp:cNvGraphicFramePr/>
                <a:graphic xmlns:a="http://schemas.openxmlformats.org/drawingml/2006/main">
                  <a:graphicData uri="http://schemas.microsoft.com/office/word/2010/wordprocessingShape">
                    <wps:wsp>
                      <wps:cNvSpPr/>
                      <wps:spPr>
                        <a:xfrm>
                          <a:off x="4594795" y="3616805"/>
                          <a:ext cx="1502410" cy="326390"/>
                        </a:xfrm>
                        <a:prstGeom prst="rect">
                          <a:avLst/>
                        </a:prstGeom>
                        <a:noFill/>
                        <a:ln>
                          <a:noFill/>
                        </a:ln>
                      </wps:spPr>
                      <wps:txbx>
                        <w:txbxContent>
                          <w:p w14:paraId="133AD2E4" w14:textId="77777777" w:rsidR="008A4C4C" w:rsidRDefault="008A4C4C" w:rsidP="00E24AD2">
                            <w:pPr>
                              <w:textDirection w:val="btLr"/>
                            </w:pPr>
                            <w:r>
                              <w:rPr>
                                <w:rFonts w:ascii="Times New Roman" w:eastAsia="Times New Roman" w:hAnsi="Times New Roman" w:cs="Times New Roman"/>
                                <w:b/>
                                <w:i/>
                                <w:color w:val="191919"/>
                                <w:sz w:val="20"/>
                              </w:rPr>
                              <w:t>На бланке организации</w:t>
                            </w:r>
                          </w:p>
                          <w:p w14:paraId="52B92F0C" w14:textId="77777777" w:rsidR="008A4C4C" w:rsidRDefault="008A4C4C" w:rsidP="00E24AD2">
                            <w:pPr>
                              <w:textDirection w:val="btLr"/>
                            </w:pPr>
                            <w:r>
                              <w:rPr>
                                <w:rFonts w:ascii="Times New Roman" w:eastAsia="Times New Roman" w:hAnsi="Times New Roman" w:cs="Times New Roman"/>
                                <w:i/>
                                <w:color w:val="191919"/>
                                <w:sz w:val="20"/>
                              </w:rPr>
                              <w:t>Дата, исх. номер</w:t>
                            </w:r>
                          </w:p>
                        </w:txbxContent>
                      </wps:txbx>
                      <wps:bodyPr spcFirstLastPara="1" wrap="square" lIns="0" tIns="0" rIns="0" bIns="0" anchor="t" anchorCtr="0">
                        <a:noAutofit/>
                      </wps:bodyPr>
                    </wps:wsp>
                  </a:graphicData>
                </a:graphic>
              </wp:anchor>
            </w:drawing>
          </mc:Choice>
          <mc:Fallback>
            <w:pict>
              <v:rect w14:anchorId="1672BF5D" id="Прямоугольник 56" o:spid="_x0000_s1034" style="position:absolute;left:0;text-align:left;margin-left:-3pt;margin-top:13pt;width:119.8pt;height:27.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hJY8gEAAIoDAAAOAAAAZHJzL2Uyb0RvYy54bWysU8uO0zAU3SPxD5b3NEmnCW3UdIQYFSGN&#10;oNLAB7iO01iKH9huk+6Q2CLxCXzEbBCP+Yb0j7h2mhkeO8TGObZv7j3n3uPlZScadGDGciULnExi&#10;jJikquRyV+C3b9ZP5hhZR2RJGiVZgY/M4svV40fLVudsqmrVlMwgSCJt3uoC187pPIosrZkgdqI0&#10;k3BZKSOIg63ZRaUhLWQXTTSN4yxqlSm1UZRZC6dXwyVehfxVxah7XVWWOdQUGLi5sJqwbv0arZYk&#10;3xmia07PNMg/sBCESyh6n+qKOIL2hv+VSnBqlFWVm1AlIlVVnLKgAdQk8R9qbmqiWdACzbH6vk32&#10;/6Wlrw4bg3hZ4DTDSBIBM+o/n96fPvXf+7vTh/62v+u/nT72P/ov/VcEQdCxVtscfrzRG3PeWYBe&#10;flcZ4b8gDHUFnqWL2dNFitGxwBdZks3jdOg46xyiEJCk8XSWwGCoj5hmF4swkughkzbWvWBKIA8K&#10;bGCiodHkcG0dVIfQMcQXlmrNmyZMtZG/HUCgP4k8+YGuR67bdkH+fBS2VeURWmI1XXMoeU2s2xAD&#10;pkgwasEoBbbv9sQwjJqXEibhXTUCM4LtCIiktQK/OYwG+NwF9w3Unu2dqniQ4ckMpc8cYeBB3dmc&#10;3lG/7kPUwxNa/QQAAP//AwBQSwMEFAAGAAgAAAAhAGka1+DgAAAACAEAAA8AAABkcnMvZG93bnJl&#10;di54bWxMj81OwzAQhO9IvIO1SNxahxRFacimqvhROUKLVLi58ZJE2OsodpvA0+Oe4DRazWrmm3I1&#10;WSNONPjOMcLNPAFBXDvdcYPwtnua5SB8UKyVcUwI3+RhVV1elKrQbuRXOm1DI2II+0IhtCH0hZS+&#10;bskqP3c9cfQ+3WBViOfQSD2oMYZbI9MkyaRVHceGVvV031L9tT1ahE3er9+f3c/YmMePzf5lv3zY&#10;LQPi9dW0vgMRaAp/z3DGj+hQRaaDO7L2wiDMsjglIKRnjX66WGQgDgh5cguyKuX/AdUvAAAA//8D&#10;AFBLAQItABQABgAIAAAAIQC2gziS/gAAAOEBAAATAAAAAAAAAAAAAAAAAAAAAABbQ29udGVudF9U&#10;eXBlc10ueG1sUEsBAi0AFAAGAAgAAAAhADj9If/WAAAAlAEAAAsAAAAAAAAAAAAAAAAALwEAAF9y&#10;ZWxzLy5yZWxzUEsBAi0AFAAGAAgAAAAhAB1eEljyAQAAigMAAA4AAAAAAAAAAAAAAAAALgIAAGRy&#10;cy9lMm9Eb2MueG1sUEsBAi0AFAAGAAgAAAAhAGka1+DgAAAACAEAAA8AAAAAAAAAAAAAAAAATAQA&#10;AGRycy9kb3ducmV2LnhtbFBLBQYAAAAABAAEAPMAAABZBQAAAAA=&#10;" filled="f" stroked="f">
                <v:textbox inset="0,0,0,0">
                  <w:txbxContent>
                    <w:p w14:paraId="133AD2E4" w14:textId="77777777" w:rsidR="008A4C4C" w:rsidRDefault="008A4C4C" w:rsidP="00E24AD2">
                      <w:pPr>
                        <w:textDirection w:val="btLr"/>
                      </w:pPr>
                      <w:r>
                        <w:rPr>
                          <w:rFonts w:ascii="Times New Roman" w:eastAsia="Times New Roman" w:hAnsi="Times New Roman" w:cs="Times New Roman"/>
                          <w:b/>
                          <w:i/>
                          <w:color w:val="191919"/>
                          <w:sz w:val="20"/>
                        </w:rPr>
                        <w:t>На бланке организации</w:t>
                      </w:r>
                    </w:p>
                    <w:p w14:paraId="52B92F0C" w14:textId="77777777" w:rsidR="008A4C4C" w:rsidRDefault="008A4C4C" w:rsidP="00E24AD2">
                      <w:pPr>
                        <w:textDirection w:val="btLr"/>
                      </w:pPr>
                      <w:r>
                        <w:rPr>
                          <w:rFonts w:ascii="Times New Roman" w:eastAsia="Times New Roman" w:hAnsi="Times New Roman" w:cs="Times New Roman"/>
                          <w:i/>
                          <w:color w:val="191919"/>
                          <w:sz w:val="20"/>
                        </w:rPr>
                        <w:t>Дата, исх. номер</w:t>
                      </w:r>
                    </w:p>
                  </w:txbxContent>
                </v:textbox>
                <w10:wrap type="square"/>
              </v:rect>
            </w:pict>
          </mc:Fallback>
        </mc:AlternateContent>
      </w:r>
    </w:p>
    <w:p w14:paraId="4532D3E7" w14:textId="77777777" w:rsidR="00E24AD2" w:rsidRPr="00E559B9" w:rsidRDefault="00E24AD2" w:rsidP="00E24AD2">
      <w:pPr>
        <w:pBdr>
          <w:top w:val="nil"/>
          <w:left w:val="nil"/>
          <w:bottom w:val="nil"/>
          <w:right w:val="nil"/>
          <w:between w:val="nil"/>
        </w:pBdr>
        <w:spacing w:line="264" w:lineRule="auto"/>
        <w:ind w:left="3657" w:right="499"/>
        <w:jc w:val="right"/>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Стрельцу П.Н.</w:t>
      </w:r>
    </w:p>
    <w:p w14:paraId="49F8159E" w14:textId="77777777" w:rsidR="00E24AD2" w:rsidRPr="00E559B9" w:rsidRDefault="00E24AD2" w:rsidP="00E24AD2">
      <w:pPr>
        <w:pBdr>
          <w:top w:val="nil"/>
          <w:left w:val="nil"/>
          <w:bottom w:val="nil"/>
          <w:right w:val="nil"/>
          <w:between w:val="nil"/>
        </w:pBdr>
        <w:spacing w:line="257" w:lineRule="auto"/>
        <w:rPr>
          <w:rFonts w:ascii="Times New Roman" w:eastAsia="Times New Roman" w:hAnsi="Times New Roman" w:cs="Times New Roman"/>
          <w:color w:val="191919"/>
          <w:sz w:val="22"/>
          <w:szCs w:val="22"/>
        </w:rPr>
      </w:pPr>
    </w:p>
    <w:p w14:paraId="4D6219ED" w14:textId="77777777" w:rsidR="00E24AD2" w:rsidRPr="00E559B9" w:rsidRDefault="00E24AD2" w:rsidP="00E24AD2">
      <w:pPr>
        <w:pBdr>
          <w:top w:val="nil"/>
          <w:left w:val="nil"/>
          <w:bottom w:val="nil"/>
          <w:right w:val="nil"/>
          <w:between w:val="nil"/>
        </w:pBdr>
        <w:spacing w:line="257" w:lineRule="auto"/>
        <w:jc w:val="center"/>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ОПИСЬ ДОКУМЕНТОВ</w:t>
      </w:r>
    </w:p>
    <w:p w14:paraId="47897688" w14:textId="77777777" w:rsidR="00E24AD2" w:rsidRPr="00E559B9" w:rsidRDefault="00E24AD2" w:rsidP="00E24AD2">
      <w:pPr>
        <w:pBdr>
          <w:top w:val="nil"/>
          <w:left w:val="nil"/>
          <w:bottom w:val="nil"/>
          <w:right w:val="nil"/>
          <w:between w:val="nil"/>
        </w:pBdr>
        <w:spacing w:line="257" w:lineRule="auto"/>
        <w:jc w:val="center"/>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входящих в состав заявки на участие в Запросе предложений</w:t>
      </w:r>
    </w:p>
    <w:p w14:paraId="7F952CA6" w14:textId="78F41ACB" w:rsidR="00E24AD2" w:rsidRPr="00E559B9" w:rsidRDefault="00E24AD2" w:rsidP="00E24AD2">
      <w:pPr>
        <w:pBdr>
          <w:top w:val="nil"/>
          <w:left w:val="nil"/>
          <w:bottom w:val="nil"/>
          <w:right w:val="nil"/>
          <w:between w:val="nil"/>
        </w:pBdr>
        <w:tabs>
          <w:tab w:val="left" w:pos="9778"/>
        </w:tabs>
        <w:spacing w:line="261" w:lineRule="auto"/>
        <w:jc w:val="center"/>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Настоящим</w:t>
      </w:r>
      <w:r w:rsidR="00BF1F0A" w:rsidRPr="00E559B9">
        <w:rPr>
          <w:rFonts w:ascii="Times New Roman" w:eastAsia="Times New Roman" w:hAnsi="Times New Roman" w:cs="Times New Roman"/>
          <w:color w:val="191919"/>
          <w:sz w:val="22"/>
          <w:szCs w:val="22"/>
        </w:rPr>
        <w:t>________________________________________________________________________________</w:t>
      </w:r>
      <w:r w:rsidRPr="00E559B9">
        <w:rPr>
          <w:rFonts w:ascii="Times New Roman" w:eastAsia="Times New Roman" w:hAnsi="Times New Roman" w:cs="Times New Roman"/>
          <w:color w:val="191919"/>
          <w:sz w:val="22"/>
          <w:szCs w:val="22"/>
        </w:rPr>
        <w:tab/>
      </w:r>
    </w:p>
    <w:p w14:paraId="18DED611" w14:textId="77777777" w:rsidR="00E24AD2" w:rsidRPr="00E559B9" w:rsidRDefault="00E24AD2" w:rsidP="00E24AD2">
      <w:pPr>
        <w:pBdr>
          <w:top w:val="nil"/>
          <w:left w:val="nil"/>
          <w:bottom w:val="nil"/>
          <w:right w:val="nil"/>
          <w:between w:val="nil"/>
        </w:pBdr>
        <w:spacing w:line="261" w:lineRule="auto"/>
        <w:jc w:val="center"/>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(наименование Участника закупки)</w:t>
      </w:r>
    </w:p>
    <w:p w14:paraId="37C70419" w14:textId="295D2AC7" w:rsidR="00E24AD2" w:rsidRPr="00E559B9" w:rsidRDefault="00E24AD2" w:rsidP="00C976F0">
      <w:pPr>
        <w:pStyle w:val="afd"/>
        <w:spacing w:before="0" w:beforeAutospacing="0" w:after="60" w:afterAutospacing="0"/>
        <w:ind w:right="35"/>
        <w:jc w:val="both"/>
      </w:pPr>
      <w:r w:rsidRPr="00E559B9">
        <w:rPr>
          <w:color w:val="191919"/>
          <w:sz w:val="22"/>
          <w:szCs w:val="22"/>
        </w:rPr>
        <w:t xml:space="preserve">подтверждает, что для участия в открытом запросе предложений на право </w:t>
      </w:r>
      <w:r w:rsidR="00295906" w:rsidRPr="00E559B9">
        <w:rPr>
          <w:color w:val="191919"/>
          <w:sz w:val="22"/>
          <w:szCs w:val="22"/>
        </w:rPr>
        <w:t xml:space="preserve">заключения договора </w:t>
      </w:r>
      <w:r w:rsidR="007465FA" w:rsidRPr="007465FA">
        <w:rPr>
          <w:bCs/>
          <w:color w:val="000000"/>
          <w:sz w:val="22"/>
          <w:szCs w:val="22"/>
        </w:rPr>
        <w:t xml:space="preserve">на разработку дизайн-проекта и проектной документации благоустройства объекта "Набережная р. Амур от пер. </w:t>
      </w:r>
      <w:proofErr w:type="spellStart"/>
      <w:r w:rsidR="007465FA" w:rsidRPr="007465FA">
        <w:rPr>
          <w:bCs/>
          <w:color w:val="000000"/>
          <w:sz w:val="22"/>
          <w:szCs w:val="22"/>
        </w:rPr>
        <w:t>Уралова</w:t>
      </w:r>
      <w:proofErr w:type="spellEnd"/>
      <w:r w:rsidR="007465FA" w:rsidRPr="007465FA">
        <w:rPr>
          <w:bCs/>
          <w:color w:val="000000"/>
          <w:sz w:val="22"/>
          <w:szCs w:val="22"/>
        </w:rPr>
        <w:t>, до ул. Театральной" г. Благовещенск</w:t>
      </w:r>
      <w:r w:rsidR="009E19C7" w:rsidRPr="00E559B9">
        <w:rPr>
          <w:bCs/>
          <w:color w:val="000000"/>
          <w:sz w:val="22"/>
          <w:szCs w:val="22"/>
        </w:rPr>
        <w:t xml:space="preserve">, </w:t>
      </w:r>
      <w:r w:rsidRPr="00E559B9">
        <w:rPr>
          <w:color w:val="191919"/>
          <w:sz w:val="22"/>
          <w:szCs w:val="22"/>
        </w:rPr>
        <w:t>в состав заявки входят следующие документы:</w:t>
      </w:r>
      <w:r w:rsidRPr="00E559B9">
        <w:rPr>
          <w:noProof/>
        </w:rPr>
        <mc:AlternateContent>
          <mc:Choice Requires="wps">
            <w:drawing>
              <wp:anchor distT="419100" distB="155575" distL="0" distR="0" simplePos="0" relativeHeight="251669504" behindDoc="0" locked="0" layoutInCell="1" hidden="0" allowOverlap="1" wp14:anchorId="4474F772" wp14:editId="5645A9BA">
                <wp:simplePos x="0" y="0"/>
                <wp:positionH relativeFrom="column">
                  <wp:posOffset>3822700</wp:posOffset>
                </wp:positionH>
                <wp:positionV relativeFrom="paragraph">
                  <wp:posOffset>4178300</wp:posOffset>
                </wp:positionV>
                <wp:extent cx="2496820" cy="186690"/>
                <wp:effectExtent l="0" t="0" r="0" b="0"/>
                <wp:wrapTopAndBottom distT="419100" distB="155575"/>
                <wp:docPr id="65" name="Прямоугольник 65"/>
                <wp:cNvGraphicFramePr/>
                <a:graphic xmlns:a="http://schemas.openxmlformats.org/drawingml/2006/main">
                  <a:graphicData uri="http://schemas.microsoft.com/office/word/2010/wordprocessingShape">
                    <wps:wsp>
                      <wps:cNvSpPr/>
                      <wps:spPr>
                        <a:xfrm>
                          <a:off x="4107115" y="3696180"/>
                          <a:ext cx="2477770" cy="167640"/>
                        </a:xfrm>
                        <a:prstGeom prst="rect">
                          <a:avLst/>
                        </a:prstGeom>
                        <a:noFill/>
                        <a:ln>
                          <a:noFill/>
                        </a:ln>
                      </wps:spPr>
                      <wps:txbx>
                        <w:txbxContent>
                          <w:p w14:paraId="58EA0246" w14:textId="77777777" w:rsidR="008A4C4C" w:rsidRDefault="008A4C4C" w:rsidP="00E24AD2">
                            <w:pPr>
                              <w:textDirection w:val="btLr"/>
                            </w:pPr>
                            <w:r>
                              <w:rPr>
                                <w:rFonts w:ascii="Times New Roman" w:eastAsia="Times New Roman" w:hAnsi="Times New Roman" w:cs="Times New Roman"/>
                                <w:sz w:val="20"/>
                              </w:rPr>
                              <w:t>(подпись)</w:t>
                            </w:r>
                            <w:r>
                              <w:rPr>
                                <w:rFonts w:ascii="Times New Roman" w:eastAsia="Times New Roman" w:hAnsi="Times New Roman" w:cs="Times New Roman"/>
                                <w:sz w:val="20"/>
                              </w:rPr>
                              <w:tab/>
                              <w:t>(фамилия, инициалы)</w:t>
                            </w:r>
                          </w:p>
                        </w:txbxContent>
                      </wps:txbx>
                      <wps:bodyPr spcFirstLastPara="1" wrap="square" lIns="0" tIns="0" rIns="0" bIns="0" anchor="t" anchorCtr="0">
                        <a:noAutofit/>
                      </wps:bodyPr>
                    </wps:wsp>
                  </a:graphicData>
                </a:graphic>
              </wp:anchor>
            </w:drawing>
          </mc:Choice>
          <mc:Fallback>
            <w:pict>
              <v:rect w14:anchorId="4474F772" id="Прямоугольник 65" o:spid="_x0000_s1035" style="position:absolute;left:0;text-align:left;margin-left:301pt;margin-top:329pt;width:196.6pt;height:14.7pt;z-index:251669504;visibility:visible;mso-wrap-style:square;mso-wrap-distance-left:0;mso-wrap-distance-top:33pt;mso-wrap-distance-right:0;mso-wrap-distance-bottom:1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ryG8AEAAIoDAAAOAAAAZHJzL2Uyb0RvYy54bWysU8uO0zAU3SPxD5b3NE0p6UxUd4QYFSGN&#10;oNLMfIDrOI2l+IHtNukOiS0Sn8BHsEE85hvSP+LaSWZ47BBZONf2ybnn3HuzvGhljQ7cOqEVwelk&#10;ihFXTBdC7Qi+vVk/OcPIeaoKWmvFCT5yhy9Wjx8tG5Pzma50XXCLgES5vDEEV96bPEkcq7ikbqIN&#10;V3BZaiuph63dJYWlDbDLOplNp1nSaFsYqxl3Dk4v+0u8ivxlyZl/U5aOe1QTDNp8XG1ct2FNVkua&#10;7yw1lWCDDPoPKiQVCpLeU11ST9Heir+opGBWO136CdMy0WUpGI8ewE06/cPNdUUNj16gOM7cl8n9&#10;P1r2+rCxSBQEZ88wUlRCj7pPp3enj9337u70vvvc3XXfTh+6H92X7isCEFSsMS6HD6/Nxg47B2Gw&#10;35ZWhjcYQy3B83S6SFMgPhL8NDvP0rOh4rz1iAFgNl/AA41hgEizRTaPgOSByVjnX3ItUQgIttDR&#10;WGh6uHIesgN0hITESq9FXceu1uq3AwCGkySI7+WGyLfbNto/H41tdXGEkjjD1gJSXlHnN9TCUKQY&#10;NTAoBLu3e2o5RvUrBZ0IUzUGdgy2Y0AVqzTMm8eoD1/4OH29tOd7r0sRbQQxfepBIzQ8uhuGM0zU&#10;r/uIeviFVj8BAAD//wMAUEsDBBQABgAIAAAAIQCjkhTQ4QAAAAsBAAAPAAAAZHJzL2Rvd25yZXYu&#10;eG1sTI/NTsMwEITvSLyDtUjcqENESxLiVBU/KsfSIhVubrwkEfY6it0m8PQsJ7jN7o5mvymXk7Pi&#10;hEPoPCm4niUgkGpvOmoUvO6erjIQIWoy2npCBV8YYFmdn5W6MH6kFzxtYyM4hEKhFbQx9oWUoW7R&#10;6TDzPRLfPvzgdORxaKQZ9Mjhzso0SRbS6Y74Q6t7vG+x/twenYJ11q/env332NjH9/V+s88fdnlU&#10;6vJiWt2BiDjFPzP84jM6VMx08EcyQVgFiyTlLpHFPGPBjjyfpyAOvMlub0BWpfzfofoBAAD//wMA&#10;UEsBAi0AFAAGAAgAAAAhALaDOJL+AAAA4QEAABMAAAAAAAAAAAAAAAAAAAAAAFtDb250ZW50X1R5&#10;cGVzXS54bWxQSwECLQAUAAYACAAAACEAOP0h/9YAAACUAQAACwAAAAAAAAAAAAAAAAAvAQAAX3Jl&#10;bHMvLnJlbHNQSwECLQAUAAYACAAAACEAuEa8hvABAACKAwAADgAAAAAAAAAAAAAAAAAuAgAAZHJz&#10;L2Uyb0RvYy54bWxQSwECLQAUAAYACAAAACEAo5IU0OEAAAALAQAADwAAAAAAAAAAAAAAAABKBAAA&#10;ZHJzL2Rvd25yZXYueG1sUEsFBgAAAAAEAAQA8wAAAFgFAAAAAA==&#10;" filled="f" stroked="f">
                <v:textbox inset="0,0,0,0">
                  <w:txbxContent>
                    <w:p w14:paraId="58EA0246" w14:textId="77777777" w:rsidR="008A4C4C" w:rsidRDefault="008A4C4C" w:rsidP="00E24AD2">
                      <w:pPr>
                        <w:textDirection w:val="btLr"/>
                      </w:pPr>
                      <w:r>
                        <w:rPr>
                          <w:rFonts w:ascii="Times New Roman" w:eastAsia="Times New Roman" w:hAnsi="Times New Roman" w:cs="Times New Roman"/>
                          <w:sz w:val="20"/>
                        </w:rPr>
                        <w:t>(подпись)</w:t>
                      </w:r>
                      <w:r>
                        <w:rPr>
                          <w:rFonts w:ascii="Times New Roman" w:eastAsia="Times New Roman" w:hAnsi="Times New Roman" w:cs="Times New Roman"/>
                          <w:sz w:val="20"/>
                        </w:rPr>
                        <w:tab/>
                        <w:t>(фамилия, инициалы)</w:t>
                      </w:r>
                    </w:p>
                  </w:txbxContent>
                </v:textbox>
                <w10:wrap type="topAndBottom"/>
              </v:rect>
            </w:pict>
          </mc:Fallback>
        </mc:AlternateContent>
      </w:r>
    </w:p>
    <w:tbl>
      <w:tblPr>
        <w:tblW w:w="9936" w:type="dxa"/>
        <w:tblLayout w:type="fixed"/>
        <w:tblLook w:val="0000" w:firstRow="0" w:lastRow="0" w:firstColumn="0" w:lastColumn="0" w:noHBand="0" w:noVBand="0"/>
      </w:tblPr>
      <w:tblGrid>
        <w:gridCol w:w="1133"/>
        <w:gridCol w:w="7502"/>
        <w:gridCol w:w="1301"/>
      </w:tblGrid>
      <w:tr w:rsidR="00E24AD2" w:rsidRPr="00E559B9" w14:paraId="243FEEC6" w14:textId="77777777" w:rsidTr="00D37783">
        <w:trPr>
          <w:trHeight w:val="533"/>
        </w:trPr>
        <w:tc>
          <w:tcPr>
            <w:tcW w:w="1133" w:type="dxa"/>
            <w:tcBorders>
              <w:top w:val="single" w:sz="4" w:space="0" w:color="000000"/>
              <w:left w:val="single" w:sz="4" w:space="0" w:color="000000"/>
            </w:tcBorders>
            <w:shd w:val="clear" w:color="auto" w:fill="auto"/>
            <w:vAlign w:val="bottom"/>
          </w:tcPr>
          <w:p w14:paraId="68F4F637" w14:textId="77777777" w:rsidR="00E24AD2" w:rsidRPr="00E559B9" w:rsidRDefault="00E24AD2" w:rsidP="00D37783">
            <w:pPr>
              <w:pBdr>
                <w:top w:val="nil"/>
                <w:left w:val="nil"/>
                <w:bottom w:val="nil"/>
                <w:right w:val="nil"/>
                <w:between w:val="nil"/>
              </w:pBdr>
              <w:spacing w:line="261" w:lineRule="auto"/>
              <w:jc w:val="center"/>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 п/п</w:t>
            </w:r>
          </w:p>
        </w:tc>
        <w:tc>
          <w:tcPr>
            <w:tcW w:w="7502" w:type="dxa"/>
            <w:tcBorders>
              <w:top w:val="single" w:sz="4" w:space="0" w:color="000000"/>
              <w:left w:val="single" w:sz="4" w:space="0" w:color="000000"/>
            </w:tcBorders>
            <w:shd w:val="clear" w:color="auto" w:fill="auto"/>
            <w:vAlign w:val="center"/>
          </w:tcPr>
          <w:p w14:paraId="18969298" w14:textId="77777777" w:rsidR="00E24AD2" w:rsidRPr="00E559B9" w:rsidRDefault="00E24AD2" w:rsidP="00D37783">
            <w:pPr>
              <w:pBdr>
                <w:top w:val="nil"/>
                <w:left w:val="nil"/>
                <w:bottom w:val="nil"/>
                <w:right w:val="nil"/>
                <w:between w:val="nil"/>
              </w:pBdr>
              <w:jc w:val="center"/>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Наименование документа</w:t>
            </w:r>
          </w:p>
        </w:tc>
        <w:tc>
          <w:tcPr>
            <w:tcW w:w="1301" w:type="dxa"/>
            <w:tcBorders>
              <w:top w:val="single" w:sz="4" w:space="0" w:color="000000"/>
              <w:left w:val="single" w:sz="4" w:space="0" w:color="000000"/>
              <w:right w:val="single" w:sz="4" w:space="0" w:color="000000"/>
            </w:tcBorders>
            <w:shd w:val="clear" w:color="auto" w:fill="auto"/>
            <w:vAlign w:val="bottom"/>
          </w:tcPr>
          <w:p w14:paraId="6382994C" w14:textId="77777777" w:rsidR="00E24AD2" w:rsidRPr="00E559B9" w:rsidRDefault="00E24AD2" w:rsidP="00D37783">
            <w:pPr>
              <w:pBdr>
                <w:top w:val="nil"/>
                <w:left w:val="nil"/>
                <w:bottom w:val="nil"/>
                <w:right w:val="nil"/>
                <w:between w:val="nil"/>
              </w:pBdr>
              <w:spacing w:line="266" w:lineRule="auto"/>
              <w:jc w:val="center"/>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Число страниц</w:t>
            </w:r>
          </w:p>
        </w:tc>
      </w:tr>
      <w:tr w:rsidR="00E24AD2" w:rsidRPr="00E559B9" w14:paraId="7F796510" w14:textId="77777777" w:rsidTr="00D37783">
        <w:trPr>
          <w:trHeight w:val="264"/>
        </w:trPr>
        <w:tc>
          <w:tcPr>
            <w:tcW w:w="1133" w:type="dxa"/>
            <w:tcBorders>
              <w:top w:val="single" w:sz="4" w:space="0" w:color="000000"/>
              <w:left w:val="single" w:sz="4" w:space="0" w:color="000000"/>
            </w:tcBorders>
            <w:shd w:val="clear" w:color="auto" w:fill="auto"/>
          </w:tcPr>
          <w:p w14:paraId="43B7E690" w14:textId="77777777" w:rsidR="00E24AD2" w:rsidRPr="00E559B9" w:rsidRDefault="00E24AD2" w:rsidP="00D37783">
            <w:pPr>
              <w:rPr>
                <w:sz w:val="22"/>
                <w:szCs w:val="22"/>
              </w:rPr>
            </w:pPr>
          </w:p>
        </w:tc>
        <w:tc>
          <w:tcPr>
            <w:tcW w:w="7502" w:type="dxa"/>
            <w:tcBorders>
              <w:top w:val="single" w:sz="4" w:space="0" w:color="000000"/>
              <w:left w:val="single" w:sz="4" w:space="0" w:color="000000"/>
            </w:tcBorders>
            <w:shd w:val="clear" w:color="auto" w:fill="auto"/>
          </w:tcPr>
          <w:p w14:paraId="01150AD7" w14:textId="77777777" w:rsidR="00E24AD2" w:rsidRPr="00E559B9" w:rsidRDefault="00E24AD2" w:rsidP="00D37783">
            <w:pPr>
              <w:rPr>
                <w:sz w:val="22"/>
                <w:szCs w:val="22"/>
              </w:rPr>
            </w:pPr>
          </w:p>
        </w:tc>
        <w:tc>
          <w:tcPr>
            <w:tcW w:w="1301" w:type="dxa"/>
            <w:tcBorders>
              <w:top w:val="single" w:sz="4" w:space="0" w:color="000000"/>
              <w:left w:val="single" w:sz="4" w:space="0" w:color="000000"/>
              <w:right w:val="single" w:sz="4" w:space="0" w:color="000000"/>
            </w:tcBorders>
            <w:shd w:val="clear" w:color="auto" w:fill="auto"/>
          </w:tcPr>
          <w:p w14:paraId="1F4D9C7F" w14:textId="77777777" w:rsidR="00E24AD2" w:rsidRPr="00E559B9" w:rsidRDefault="00E24AD2" w:rsidP="00D37783">
            <w:pPr>
              <w:rPr>
                <w:sz w:val="22"/>
                <w:szCs w:val="22"/>
              </w:rPr>
            </w:pPr>
          </w:p>
        </w:tc>
      </w:tr>
      <w:tr w:rsidR="00E24AD2" w:rsidRPr="00E559B9" w14:paraId="154DA245" w14:textId="77777777" w:rsidTr="00D37783">
        <w:trPr>
          <w:trHeight w:val="264"/>
        </w:trPr>
        <w:tc>
          <w:tcPr>
            <w:tcW w:w="1133" w:type="dxa"/>
            <w:tcBorders>
              <w:top w:val="single" w:sz="4" w:space="0" w:color="000000"/>
              <w:left w:val="single" w:sz="4" w:space="0" w:color="000000"/>
            </w:tcBorders>
            <w:shd w:val="clear" w:color="auto" w:fill="auto"/>
          </w:tcPr>
          <w:p w14:paraId="6F27139A" w14:textId="77777777" w:rsidR="00E24AD2" w:rsidRPr="00E559B9"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4927FC0C" w14:textId="77777777" w:rsidR="00E24AD2" w:rsidRPr="00E559B9"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1DFD3100" w14:textId="77777777" w:rsidR="00E24AD2" w:rsidRPr="00E559B9" w:rsidRDefault="00E24AD2" w:rsidP="00D37783">
            <w:pPr>
              <w:rPr>
                <w:sz w:val="10"/>
                <w:szCs w:val="10"/>
              </w:rPr>
            </w:pPr>
          </w:p>
        </w:tc>
      </w:tr>
      <w:tr w:rsidR="00E24AD2" w:rsidRPr="00E559B9" w14:paraId="1CE6B3B8" w14:textId="77777777" w:rsidTr="00D37783">
        <w:trPr>
          <w:trHeight w:val="269"/>
        </w:trPr>
        <w:tc>
          <w:tcPr>
            <w:tcW w:w="1133" w:type="dxa"/>
            <w:tcBorders>
              <w:top w:val="single" w:sz="4" w:space="0" w:color="000000"/>
              <w:left w:val="single" w:sz="4" w:space="0" w:color="000000"/>
            </w:tcBorders>
            <w:shd w:val="clear" w:color="auto" w:fill="auto"/>
          </w:tcPr>
          <w:p w14:paraId="5E56FFAA" w14:textId="77777777" w:rsidR="00E24AD2" w:rsidRPr="00E559B9"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4A9B0B5A" w14:textId="77777777" w:rsidR="00E24AD2" w:rsidRPr="00E559B9"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390F596E" w14:textId="77777777" w:rsidR="00E24AD2" w:rsidRPr="00E559B9" w:rsidRDefault="00E24AD2" w:rsidP="00D37783">
            <w:pPr>
              <w:rPr>
                <w:sz w:val="10"/>
                <w:szCs w:val="10"/>
              </w:rPr>
            </w:pPr>
          </w:p>
        </w:tc>
      </w:tr>
      <w:tr w:rsidR="00E24AD2" w:rsidRPr="00E559B9" w14:paraId="144257F9" w14:textId="77777777" w:rsidTr="00D37783">
        <w:trPr>
          <w:trHeight w:val="269"/>
        </w:trPr>
        <w:tc>
          <w:tcPr>
            <w:tcW w:w="1133" w:type="dxa"/>
            <w:tcBorders>
              <w:top w:val="single" w:sz="4" w:space="0" w:color="000000"/>
              <w:left w:val="single" w:sz="4" w:space="0" w:color="000000"/>
            </w:tcBorders>
            <w:shd w:val="clear" w:color="auto" w:fill="auto"/>
          </w:tcPr>
          <w:p w14:paraId="59895CC1" w14:textId="77777777" w:rsidR="00E24AD2" w:rsidRPr="00E559B9"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05B839D3" w14:textId="77777777" w:rsidR="00E24AD2" w:rsidRPr="00E559B9"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078F01BD" w14:textId="77777777" w:rsidR="00E24AD2" w:rsidRPr="00E559B9" w:rsidRDefault="00E24AD2" w:rsidP="00D37783">
            <w:pPr>
              <w:rPr>
                <w:sz w:val="10"/>
                <w:szCs w:val="10"/>
              </w:rPr>
            </w:pPr>
          </w:p>
        </w:tc>
      </w:tr>
      <w:tr w:rsidR="00E24AD2" w:rsidRPr="00E559B9" w14:paraId="42ACF94B" w14:textId="77777777" w:rsidTr="00D37783">
        <w:trPr>
          <w:trHeight w:val="264"/>
        </w:trPr>
        <w:tc>
          <w:tcPr>
            <w:tcW w:w="1133" w:type="dxa"/>
            <w:tcBorders>
              <w:top w:val="single" w:sz="4" w:space="0" w:color="000000"/>
              <w:left w:val="single" w:sz="4" w:space="0" w:color="000000"/>
            </w:tcBorders>
            <w:shd w:val="clear" w:color="auto" w:fill="auto"/>
          </w:tcPr>
          <w:p w14:paraId="5035BAA8" w14:textId="77777777" w:rsidR="00E24AD2" w:rsidRPr="00E559B9"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384698A5" w14:textId="77777777" w:rsidR="00E24AD2" w:rsidRPr="00E559B9"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075AD513" w14:textId="77777777" w:rsidR="00E24AD2" w:rsidRPr="00E559B9" w:rsidRDefault="00E24AD2" w:rsidP="00D37783">
            <w:pPr>
              <w:rPr>
                <w:sz w:val="10"/>
                <w:szCs w:val="10"/>
              </w:rPr>
            </w:pPr>
          </w:p>
        </w:tc>
      </w:tr>
      <w:tr w:rsidR="00E24AD2" w:rsidRPr="00E559B9" w14:paraId="3589F106" w14:textId="77777777" w:rsidTr="00D37783">
        <w:trPr>
          <w:trHeight w:val="259"/>
        </w:trPr>
        <w:tc>
          <w:tcPr>
            <w:tcW w:w="1133" w:type="dxa"/>
            <w:tcBorders>
              <w:top w:val="single" w:sz="4" w:space="0" w:color="000000"/>
              <w:left w:val="single" w:sz="4" w:space="0" w:color="000000"/>
            </w:tcBorders>
            <w:shd w:val="clear" w:color="auto" w:fill="auto"/>
          </w:tcPr>
          <w:p w14:paraId="00E47F5A" w14:textId="77777777" w:rsidR="00E24AD2" w:rsidRPr="00E559B9"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58F64FA6" w14:textId="77777777" w:rsidR="00E24AD2" w:rsidRPr="00E559B9"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7C5A76BB" w14:textId="77777777" w:rsidR="00E24AD2" w:rsidRPr="00E559B9" w:rsidRDefault="00E24AD2" w:rsidP="00D37783">
            <w:pPr>
              <w:rPr>
                <w:sz w:val="10"/>
                <w:szCs w:val="10"/>
              </w:rPr>
            </w:pPr>
          </w:p>
        </w:tc>
      </w:tr>
      <w:tr w:rsidR="00E24AD2" w:rsidRPr="00E559B9" w14:paraId="25EEA7F2" w14:textId="77777777" w:rsidTr="00D37783">
        <w:trPr>
          <w:trHeight w:val="264"/>
        </w:trPr>
        <w:tc>
          <w:tcPr>
            <w:tcW w:w="1133" w:type="dxa"/>
            <w:tcBorders>
              <w:top w:val="single" w:sz="4" w:space="0" w:color="000000"/>
              <w:left w:val="single" w:sz="4" w:space="0" w:color="000000"/>
            </w:tcBorders>
            <w:shd w:val="clear" w:color="auto" w:fill="auto"/>
          </w:tcPr>
          <w:p w14:paraId="07F04E39" w14:textId="77777777" w:rsidR="00E24AD2" w:rsidRPr="00E559B9"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28F5886C" w14:textId="77777777" w:rsidR="00E24AD2" w:rsidRPr="00E559B9"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6E7F550C" w14:textId="77777777" w:rsidR="00E24AD2" w:rsidRPr="00E559B9" w:rsidRDefault="00E24AD2" w:rsidP="00D37783">
            <w:pPr>
              <w:rPr>
                <w:sz w:val="10"/>
                <w:szCs w:val="10"/>
              </w:rPr>
            </w:pPr>
          </w:p>
        </w:tc>
      </w:tr>
      <w:tr w:rsidR="00E24AD2" w:rsidRPr="00E559B9" w14:paraId="28E5D896" w14:textId="77777777" w:rsidTr="00D37783">
        <w:trPr>
          <w:trHeight w:val="264"/>
        </w:trPr>
        <w:tc>
          <w:tcPr>
            <w:tcW w:w="1133" w:type="dxa"/>
            <w:tcBorders>
              <w:top w:val="single" w:sz="4" w:space="0" w:color="000000"/>
              <w:left w:val="single" w:sz="4" w:space="0" w:color="000000"/>
            </w:tcBorders>
            <w:shd w:val="clear" w:color="auto" w:fill="auto"/>
          </w:tcPr>
          <w:p w14:paraId="4FADA8AF" w14:textId="77777777" w:rsidR="00E24AD2" w:rsidRPr="00E559B9"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542D1D23" w14:textId="77777777" w:rsidR="00E24AD2" w:rsidRPr="00E559B9"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61C3A034" w14:textId="77777777" w:rsidR="00E24AD2" w:rsidRPr="00E559B9" w:rsidRDefault="00E24AD2" w:rsidP="00D37783">
            <w:pPr>
              <w:rPr>
                <w:sz w:val="10"/>
                <w:szCs w:val="10"/>
              </w:rPr>
            </w:pPr>
          </w:p>
        </w:tc>
      </w:tr>
      <w:tr w:rsidR="00E24AD2" w:rsidRPr="00E559B9" w14:paraId="4F701926" w14:textId="77777777" w:rsidTr="00D37783">
        <w:trPr>
          <w:trHeight w:val="264"/>
        </w:trPr>
        <w:tc>
          <w:tcPr>
            <w:tcW w:w="1133" w:type="dxa"/>
            <w:tcBorders>
              <w:top w:val="single" w:sz="4" w:space="0" w:color="000000"/>
              <w:left w:val="single" w:sz="4" w:space="0" w:color="000000"/>
            </w:tcBorders>
            <w:shd w:val="clear" w:color="auto" w:fill="auto"/>
          </w:tcPr>
          <w:p w14:paraId="14B2C956" w14:textId="77777777" w:rsidR="00E24AD2" w:rsidRPr="00E559B9"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29E2AFBA" w14:textId="77777777" w:rsidR="00E24AD2" w:rsidRPr="00E559B9"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787C30FC" w14:textId="77777777" w:rsidR="00E24AD2" w:rsidRPr="00E559B9" w:rsidRDefault="00E24AD2" w:rsidP="00D37783">
            <w:pPr>
              <w:rPr>
                <w:sz w:val="10"/>
                <w:szCs w:val="10"/>
              </w:rPr>
            </w:pPr>
          </w:p>
        </w:tc>
      </w:tr>
      <w:tr w:rsidR="00E24AD2" w:rsidRPr="00E559B9" w14:paraId="46B62687" w14:textId="77777777" w:rsidTr="00D37783">
        <w:trPr>
          <w:trHeight w:val="259"/>
        </w:trPr>
        <w:tc>
          <w:tcPr>
            <w:tcW w:w="1133" w:type="dxa"/>
            <w:tcBorders>
              <w:top w:val="single" w:sz="4" w:space="0" w:color="000000"/>
              <w:left w:val="single" w:sz="4" w:space="0" w:color="000000"/>
            </w:tcBorders>
            <w:shd w:val="clear" w:color="auto" w:fill="auto"/>
          </w:tcPr>
          <w:p w14:paraId="1A81AC56" w14:textId="77777777" w:rsidR="00E24AD2" w:rsidRPr="00E559B9"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7BBD176F" w14:textId="77777777" w:rsidR="00E24AD2" w:rsidRPr="00E559B9"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2039065F" w14:textId="77777777" w:rsidR="00E24AD2" w:rsidRPr="00E559B9" w:rsidRDefault="00E24AD2" w:rsidP="00D37783">
            <w:pPr>
              <w:rPr>
                <w:sz w:val="10"/>
                <w:szCs w:val="10"/>
              </w:rPr>
            </w:pPr>
          </w:p>
        </w:tc>
      </w:tr>
      <w:tr w:rsidR="00E24AD2" w:rsidRPr="00E559B9" w14:paraId="0AD37D51" w14:textId="77777777" w:rsidTr="00D37783">
        <w:trPr>
          <w:trHeight w:val="264"/>
        </w:trPr>
        <w:tc>
          <w:tcPr>
            <w:tcW w:w="1133" w:type="dxa"/>
            <w:tcBorders>
              <w:top w:val="single" w:sz="4" w:space="0" w:color="000000"/>
              <w:left w:val="single" w:sz="4" w:space="0" w:color="000000"/>
            </w:tcBorders>
            <w:shd w:val="clear" w:color="auto" w:fill="auto"/>
          </w:tcPr>
          <w:p w14:paraId="54F0F5D7" w14:textId="77777777" w:rsidR="00E24AD2" w:rsidRPr="00E559B9"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3B14090E" w14:textId="77777777" w:rsidR="00E24AD2" w:rsidRPr="00E559B9"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0AAC30A9" w14:textId="77777777" w:rsidR="00E24AD2" w:rsidRPr="00E559B9" w:rsidRDefault="00E24AD2" w:rsidP="00D37783">
            <w:pPr>
              <w:rPr>
                <w:sz w:val="10"/>
                <w:szCs w:val="10"/>
              </w:rPr>
            </w:pPr>
          </w:p>
        </w:tc>
      </w:tr>
      <w:tr w:rsidR="00E24AD2" w:rsidRPr="00E559B9" w14:paraId="79374D5C" w14:textId="77777777" w:rsidTr="00D37783">
        <w:trPr>
          <w:trHeight w:val="264"/>
        </w:trPr>
        <w:tc>
          <w:tcPr>
            <w:tcW w:w="1133" w:type="dxa"/>
            <w:tcBorders>
              <w:top w:val="single" w:sz="4" w:space="0" w:color="000000"/>
              <w:left w:val="single" w:sz="4" w:space="0" w:color="000000"/>
            </w:tcBorders>
            <w:shd w:val="clear" w:color="auto" w:fill="auto"/>
          </w:tcPr>
          <w:p w14:paraId="6E7B4F8F" w14:textId="77777777" w:rsidR="00E24AD2" w:rsidRPr="00E559B9"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0BA81790" w14:textId="77777777" w:rsidR="00E24AD2" w:rsidRPr="00E559B9"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4A9CB778" w14:textId="77777777" w:rsidR="00E24AD2" w:rsidRPr="00E559B9" w:rsidRDefault="00E24AD2" w:rsidP="00D37783">
            <w:pPr>
              <w:rPr>
                <w:sz w:val="10"/>
                <w:szCs w:val="10"/>
              </w:rPr>
            </w:pPr>
          </w:p>
        </w:tc>
      </w:tr>
      <w:tr w:rsidR="00E24AD2" w:rsidRPr="00E559B9" w14:paraId="63BD8E14" w14:textId="77777777" w:rsidTr="00D37783">
        <w:trPr>
          <w:trHeight w:val="264"/>
        </w:trPr>
        <w:tc>
          <w:tcPr>
            <w:tcW w:w="1133" w:type="dxa"/>
            <w:tcBorders>
              <w:top w:val="single" w:sz="4" w:space="0" w:color="000000"/>
              <w:left w:val="single" w:sz="4" w:space="0" w:color="000000"/>
            </w:tcBorders>
            <w:shd w:val="clear" w:color="auto" w:fill="auto"/>
          </w:tcPr>
          <w:p w14:paraId="599FA94C" w14:textId="77777777" w:rsidR="00E24AD2" w:rsidRPr="00E559B9"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5D2EB195" w14:textId="77777777" w:rsidR="00E24AD2" w:rsidRPr="00E559B9"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635F8D53" w14:textId="77777777" w:rsidR="00E24AD2" w:rsidRPr="00E559B9" w:rsidRDefault="00E24AD2" w:rsidP="00D37783">
            <w:pPr>
              <w:rPr>
                <w:sz w:val="10"/>
                <w:szCs w:val="10"/>
              </w:rPr>
            </w:pPr>
          </w:p>
        </w:tc>
      </w:tr>
      <w:tr w:rsidR="00E24AD2" w:rsidRPr="00E559B9" w14:paraId="517FD48C" w14:textId="77777777" w:rsidTr="00D37783">
        <w:trPr>
          <w:trHeight w:val="278"/>
        </w:trPr>
        <w:tc>
          <w:tcPr>
            <w:tcW w:w="1133" w:type="dxa"/>
            <w:tcBorders>
              <w:top w:val="single" w:sz="4" w:space="0" w:color="000000"/>
              <w:left w:val="single" w:sz="4" w:space="0" w:color="000000"/>
              <w:bottom w:val="single" w:sz="4" w:space="0" w:color="000000"/>
            </w:tcBorders>
            <w:shd w:val="clear" w:color="auto" w:fill="auto"/>
          </w:tcPr>
          <w:p w14:paraId="7A0088CD" w14:textId="77777777" w:rsidR="00E24AD2" w:rsidRPr="00E559B9" w:rsidRDefault="00E24AD2" w:rsidP="00D37783">
            <w:pPr>
              <w:rPr>
                <w:sz w:val="10"/>
                <w:szCs w:val="10"/>
              </w:rPr>
            </w:pPr>
          </w:p>
        </w:tc>
        <w:tc>
          <w:tcPr>
            <w:tcW w:w="7502" w:type="dxa"/>
            <w:tcBorders>
              <w:top w:val="single" w:sz="4" w:space="0" w:color="000000"/>
              <w:left w:val="single" w:sz="4" w:space="0" w:color="000000"/>
              <w:bottom w:val="single" w:sz="4" w:space="0" w:color="000000"/>
            </w:tcBorders>
            <w:shd w:val="clear" w:color="auto" w:fill="auto"/>
            <w:vAlign w:val="bottom"/>
          </w:tcPr>
          <w:p w14:paraId="018D2420" w14:textId="77777777" w:rsidR="00E24AD2" w:rsidRPr="00E559B9"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sidRPr="00E559B9">
              <w:rPr>
                <w:rFonts w:ascii="Times New Roman" w:eastAsia="Times New Roman" w:hAnsi="Times New Roman" w:cs="Times New Roman"/>
                <w:color w:val="191919"/>
                <w:sz w:val="20"/>
                <w:szCs w:val="20"/>
              </w:rPr>
              <w:t>Итого количество листов</w:t>
            </w: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1EAF98A6" w14:textId="77777777" w:rsidR="00E24AD2" w:rsidRPr="00E559B9" w:rsidRDefault="00E24AD2" w:rsidP="00D37783">
            <w:pPr>
              <w:rPr>
                <w:sz w:val="10"/>
                <w:szCs w:val="10"/>
              </w:rPr>
            </w:pPr>
          </w:p>
        </w:tc>
      </w:tr>
    </w:tbl>
    <w:p w14:paraId="3009E5B3" w14:textId="5E1FBE17" w:rsidR="00E24AD2" w:rsidRPr="00E559B9" w:rsidRDefault="00474679"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sectPr w:rsidR="00E24AD2" w:rsidRPr="00E559B9">
          <w:pgSz w:w="11900" w:h="16840"/>
          <w:pgMar w:top="1418" w:right="892" w:bottom="1632" w:left="625" w:header="0" w:footer="1204" w:gutter="0"/>
          <w:pgNumType w:start="3"/>
          <w:cols w:space="720"/>
        </w:sectPr>
      </w:pPr>
      <w:r w:rsidRPr="00E559B9">
        <w:rPr>
          <w:noProof/>
          <w:lang w:bidi="ar-SA"/>
        </w:rPr>
        <mc:AlternateContent>
          <mc:Choice Requires="wps">
            <w:drawing>
              <wp:anchor distT="422275" distB="0" distL="0" distR="0" simplePos="0" relativeHeight="251670528" behindDoc="0" locked="0" layoutInCell="1" hidden="0" allowOverlap="1" wp14:anchorId="498D3231" wp14:editId="36722EBD">
                <wp:simplePos x="0" y="0"/>
                <wp:positionH relativeFrom="column">
                  <wp:posOffset>2540</wp:posOffset>
                </wp:positionH>
                <wp:positionV relativeFrom="paragraph">
                  <wp:posOffset>648970</wp:posOffset>
                </wp:positionV>
                <wp:extent cx="2727325" cy="514350"/>
                <wp:effectExtent l="0" t="0" r="15875" b="0"/>
                <wp:wrapTopAndBottom distT="422275" distB="0"/>
                <wp:docPr id="55" name="Прямоугольник 55"/>
                <wp:cNvGraphicFramePr/>
                <a:graphic xmlns:a="http://schemas.openxmlformats.org/drawingml/2006/main">
                  <a:graphicData uri="http://schemas.microsoft.com/office/word/2010/wordprocessingShape">
                    <wps:wsp>
                      <wps:cNvSpPr/>
                      <wps:spPr>
                        <a:xfrm>
                          <a:off x="0" y="0"/>
                          <a:ext cx="2727325" cy="514350"/>
                        </a:xfrm>
                        <a:prstGeom prst="rect">
                          <a:avLst/>
                        </a:prstGeom>
                        <a:noFill/>
                        <a:ln>
                          <a:noFill/>
                        </a:ln>
                      </wps:spPr>
                      <wps:txbx>
                        <w:txbxContent>
                          <w:p w14:paraId="7E014F95" w14:textId="77777777" w:rsidR="008A4C4C" w:rsidRDefault="008A4C4C" w:rsidP="00E24AD2">
                            <w:pPr>
                              <w:textDirection w:val="btLr"/>
                            </w:pPr>
                            <w:r>
                              <w:rPr>
                                <w:rFonts w:ascii="Times New Roman" w:eastAsia="Times New Roman" w:hAnsi="Times New Roman" w:cs="Times New Roman"/>
                                <w:color w:val="191919"/>
                                <w:sz w:val="20"/>
                              </w:rPr>
                              <w:t>(должность, наименование организации)</w:t>
                            </w:r>
                          </w:p>
                          <w:p w14:paraId="135712CC" w14:textId="748C4AE9" w:rsidR="008A4C4C" w:rsidRDefault="008A4C4C" w:rsidP="00E24AD2">
                            <w:pPr>
                              <w:ind w:left="3740" w:firstLine="7480"/>
                              <w:textDirection w:val="btLr"/>
                            </w:pPr>
                            <w:r>
                              <w:rPr>
                                <w:rFonts w:ascii="Times New Roman" w:eastAsia="Times New Roman" w:hAnsi="Times New Roman" w:cs="Times New Roman"/>
                                <w:i/>
                                <w:color w:val="191919"/>
                                <w:sz w:val="19"/>
                              </w:rPr>
                              <w:t>М</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98D3231" id="Прямоугольник 55" o:spid="_x0000_s1036" style="position:absolute;left:0;text-align:left;margin-left:.2pt;margin-top:51.1pt;width:214.75pt;height:40.5pt;z-index:251670528;visibility:visible;mso-wrap-style:square;mso-width-percent:0;mso-height-percent:0;mso-wrap-distance-left:0;mso-wrap-distance-top:33.25pt;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MMT4wEAAH8DAAAOAAAAZHJzL2Uyb0RvYy54bWysU0uOEzEQ3SNxB8t70ukewqBWOiPEKAhp&#10;BJEGDuC47bSl9oeyk+7skNgicQQOwWbEZ87QuRFl58dnh9hUl8vlqnqvXk+vet2SjQCvrKloPhpT&#10;Igy3tTKrir59M3/0lBIfmKlZa42o6FZ4ejV7+GDauVIUtrFtLYBgEePLzlW0CcGVWeZ5IzTzI+uE&#10;wUtpQbOAR1hlNbAOq+s2K8bjJ1lnoXZgufAeo9f7SzpL9aUUPLyW0otA2oribCFZSHYZbTabsnIF&#10;zDWKH8Zg/zCFZspg01OpaxYYWYP6q5RWHKy3Moy41ZmVUnGRMCCafPwHmtuGOZGwIDnenWjy/68s&#10;f7VZAFF1RScTSgzTuKPh8+797tPwfbjffRi+DPfDt93H4cdwN3wlmISMdc6X+PDWLeBw8uhG+L0E&#10;Hb8IjPSJ5e2JZdEHwjFYXBaXFwV243g3yR9fTNIasvNrBz68EFaT6FQUcIuJXLa58QE7YuoxJTYz&#10;dq7aNm2yNb8FMDFGsjjwfsTohX7ZJ8h5ahxDS1tvkQfv+Fxhzxvmw4IBKiGnpEN1VNS/WzMQlLQv&#10;DdIfpXR04Ogsjw4zvLEoskDJ3n0ekuT2sz1bBytVwnFufRgSt5zgHRQZZfTrOWWd/5vZTwAAAP//&#10;AwBQSwMEFAAGAAgAAAAhANhYsa/fAAAACAEAAA8AAABkcnMvZG93bnJldi54bWxMj81OwzAQhO9I&#10;vIO1SNyoQ6hQksapKn5UjrRFKr258ZJE2OsodpvA07Oc4Lgzo9lvyuXkrDjjEDpPCm5nCQik2puO&#10;GgVvu+ebDESImoy2nlDBFwZYVpcXpS6MH2mD521sBJdQKLSCNsa+kDLULTodZr5HYu/DD05HPodG&#10;mkGPXO6sTJPkXjrdEX9odY8PLdaf25NTsM761fuL/x4b+3RY71/3+eMuj0pdX02rBYiIU/wLwy8+&#10;o0PFTEd/IhOEVTDnHKtJmoJge57mOYgjK9ldCrIq5f8B1Q8AAAD//wMAUEsBAi0AFAAGAAgAAAAh&#10;ALaDOJL+AAAA4QEAABMAAAAAAAAAAAAAAAAAAAAAAFtDb250ZW50X1R5cGVzXS54bWxQSwECLQAU&#10;AAYACAAAACEAOP0h/9YAAACUAQAACwAAAAAAAAAAAAAAAAAvAQAAX3JlbHMvLnJlbHNQSwECLQAU&#10;AAYACAAAACEAc6TDE+MBAAB/AwAADgAAAAAAAAAAAAAAAAAuAgAAZHJzL2Uyb0RvYy54bWxQSwEC&#10;LQAUAAYACAAAACEA2Fixr98AAAAIAQAADwAAAAAAAAAAAAAAAAA9BAAAZHJzL2Rvd25yZXYueG1s&#10;UEsFBgAAAAAEAAQA8wAAAEkFAAAAAA==&#10;" filled="f" stroked="f">
                <v:textbox inset="0,0,0,0">
                  <w:txbxContent>
                    <w:p w14:paraId="7E014F95" w14:textId="77777777" w:rsidR="008A4C4C" w:rsidRDefault="008A4C4C" w:rsidP="00E24AD2">
                      <w:pPr>
                        <w:textDirection w:val="btLr"/>
                      </w:pPr>
                      <w:r>
                        <w:rPr>
                          <w:rFonts w:ascii="Times New Roman" w:eastAsia="Times New Roman" w:hAnsi="Times New Roman" w:cs="Times New Roman"/>
                          <w:color w:val="191919"/>
                          <w:sz w:val="20"/>
                        </w:rPr>
                        <w:t>(должность, наименование организации)</w:t>
                      </w:r>
                    </w:p>
                    <w:p w14:paraId="135712CC" w14:textId="748C4AE9" w:rsidR="008A4C4C" w:rsidRDefault="008A4C4C" w:rsidP="00E24AD2">
                      <w:pPr>
                        <w:ind w:left="3740" w:firstLine="7480"/>
                        <w:textDirection w:val="btLr"/>
                      </w:pPr>
                      <w:r>
                        <w:rPr>
                          <w:rFonts w:ascii="Times New Roman" w:eastAsia="Times New Roman" w:hAnsi="Times New Roman" w:cs="Times New Roman"/>
                          <w:i/>
                          <w:color w:val="191919"/>
                          <w:sz w:val="19"/>
                        </w:rPr>
                        <w:t>М</w:t>
                      </w:r>
                    </w:p>
                  </w:txbxContent>
                </v:textbox>
                <w10:wrap type="topAndBottom"/>
              </v:rect>
            </w:pict>
          </mc:Fallback>
        </mc:AlternateContent>
      </w:r>
    </w:p>
    <w:p w14:paraId="06BDD64D" w14:textId="77777777" w:rsidR="00E24AD2" w:rsidRPr="00E559B9"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sidRPr="00E559B9">
        <w:rPr>
          <w:rFonts w:ascii="Times New Roman" w:eastAsia="Times New Roman" w:hAnsi="Times New Roman" w:cs="Times New Roman"/>
          <w:color w:val="191919"/>
          <w:sz w:val="22"/>
          <w:szCs w:val="22"/>
        </w:rPr>
        <w:lastRenderedPageBreak/>
        <w:t xml:space="preserve">Приложение № </w:t>
      </w:r>
      <w:r w:rsidRPr="00E559B9">
        <w:rPr>
          <w:rFonts w:ascii="Times New Roman" w:eastAsia="Times New Roman" w:hAnsi="Times New Roman" w:cs="Times New Roman"/>
          <w:sz w:val="22"/>
          <w:szCs w:val="22"/>
        </w:rPr>
        <w:t>4</w:t>
      </w:r>
    </w:p>
    <w:p w14:paraId="3BD30C62" w14:textId="77777777" w:rsidR="00E24AD2" w:rsidRPr="00E559B9"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sidRPr="00E559B9">
        <w:rPr>
          <w:rFonts w:ascii="Times New Roman" w:eastAsia="Times New Roman" w:hAnsi="Times New Roman" w:cs="Times New Roman"/>
          <w:color w:val="191919"/>
          <w:sz w:val="22"/>
          <w:szCs w:val="22"/>
        </w:rPr>
        <w:t>к Извещению о проведении</w:t>
      </w:r>
    </w:p>
    <w:p w14:paraId="2A8EDF39" w14:textId="77777777" w:rsidR="00E24AD2" w:rsidRPr="00E559B9" w:rsidRDefault="00E24AD2" w:rsidP="00E24AD2">
      <w:pPr>
        <w:spacing w:line="259" w:lineRule="auto"/>
        <w:ind w:left="6521"/>
        <w:rPr>
          <w:rFonts w:ascii="Times New Roman" w:eastAsia="Times New Roman" w:hAnsi="Times New Roman" w:cs="Times New Roman"/>
          <w:sz w:val="22"/>
          <w:szCs w:val="22"/>
        </w:rPr>
      </w:pPr>
      <w:r w:rsidRPr="00E559B9">
        <w:rPr>
          <w:rFonts w:ascii="Times New Roman" w:eastAsia="Times New Roman" w:hAnsi="Times New Roman" w:cs="Times New Roman"/>
          <w:color w:val="191919"/>
          <w:sz w:val="22"/>
          <w:szCs w:val="22"/>
        </w:rPr>
        <w:t>открытого запроса предложений</w:t>
      </w:r>
    </w:p>
    <w:p w14:paraId="46165C75" w14:textId="77777777" w:rsidR="00E24AD2" w:rsidRPr="00E559B9" w:rsidRDefault="00E24AD2" w:rsidP="00E24AD2">
      <w:pPr>
        <w:spacing w:line="259" w:lineRule="auto"/>
        <w:ind w:left="6521"/>
        <w:rPr>
          <w:rFonts w:ascii="Times New Roman" w:eastAsia="Times New Roman" w:hAnsi="Times New Roman" w:cs="Times New Roman"/>
          <w:sz w:val="22"/>
          <w:szCs w:val="22"/>
        </w:rPr>
      </w:pPr>
    </w:p>
    <w:p w14:paraId="62E5CAAB" w14:textId="77777777" w:rsidR="00E24AD2" w:rsidRPr="00E559B9" w:rsidRDefault="00E24AD2" w:rsidP="00E24AD2">
      <w:pPr>
        <w:pBdr>
          <w:top w:val="nil"/>
          <w:left w:val="nil"/>
          <w:bottom w:val="nil"/>
          <w:right w:val="nil"/>
          <w:between w:val="nil"/>
        </w:pBdr>
        <w:spacing w:before="100" w:line="257" w:lineRule="auto"/>
        <w:jc w:val="center"/>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СОГЛАСИЕ</w:t>
      </w:r>
    </w:p>
    <w:p w14:paraId="249CFDFB" w14:textId="77777777" w:rsidR="00E24AD2" w:rsidRPr="00E559B9" w:rsidRDefault="00E24AD2" w:rsidP="00E24AD2">
      <w:pPr>
        <w:pBdr>
          <w:top w:val="nil"/>
          <w:left w:val="nil"/>
          <w:bottom w:val="nil"/>
          <w:right w:val="nil"/>
          <w:between w:val="nil"/>
        </w:pBdr>
        <w:spacing w:after="240" w:line="261" w:lineRule="auto"/>
        <w:jc w:val="center"/>
        <w:rPr>
          <w:rFonts w:ascii="Times New Roman" w:eastAsia="Times New Roman" w:hAnsi="Times New Roman" w:cs="Times New Roman"/>
          <w:i/>
          <w:color w:val="191919"/>
          <w:sz w:val="22"/>
          <w:szCs w:val="22"/>
        </w:rPr>
        <w:sectPr w:rsidR="00E24AD2" w:rsidRPr="00E559B9">
          <w:pgSz w:w="11900" w:h="16840"/>
          <w:pgMar w:top="1135" w:right="892" w:bottom="1632" w:left="625" w:header="0" w:footer="1204" w:gutter="0"/>
          <w:pgNumType w:start="3"/>
          <w:cols w:space="720"/>
        </w:sectPr>
      </w:pPr>
      <w:r w:rsidRPr="00E559B9">
        <w:rPr>
          <w:rFonts w:ascii="Times New Roman" w:eastAsia="Times New Roman" w:hAnsi="Times New Roman" w:cs="Times New Roman"/>
          <w:color w:val="191919"/>
          <w:sz w:val="22"/>
          <w:szCs w:val="22"/>
        </w:rPr>
        <w:t>на обработку персональных данных</w:t>
      </w:r>
      <w:r w:rsidRPr="00E559B9">
        <w:rPr>
          <w:rFonts w:ascii="Times New Roman" w:eastAsia="Times New Roman" w:hAnsi="Times New Roman" w:cs="Times New Roman"/>
          <w:color w:val="191919"/>
          <w:sz w:val="22"/>
          <w:szCs w:val="22"/>
        </w:rPr>
        <w:br/>
      </w:r>
      <w:r w:rsidRPr="00E559B9">
        <w:rPr>
          <w:rFonts w:ascii="Times New Roman" w:eastAsia="Times New Roman" w:hAnsi="Times New Roman" w:cs="Times New Roman"/>
          <w:i/>
          <w:color w:val="191919"/>
          <w:sz w:val="22"/>
          <w:szCs w:val="22"/>
        </w:rPr>
        <w:t>(для заполнения субъектом персональных данных')</w:t>
      </w:r>
    </w:p>
    <w:p w14:paraId="35C84353" w14:textId="77777777" w:rsidR="00E24AD2" w:rsidRPr="00E559B9" w:rsidRDefault="00E24AD2" w:rsidP="00E24AD2">
      <w:pPr>
        <w:spacing w:line="257" w:lineRule="auto"/>
        <w:rPr>
          <w:rFonts w:ascii="Times New Roman" w:eastAsia="Times New Roman" w:hAnsi="Times New Roman" w:cs="Times New Roman"/>
          <w:sz w:val="22"/>
          <w:szCs w:val="22"/>
        </w:rPr>
      </w:pPr>
      <w:r w:rsidRPr="00E559B9">
        <w:rPr>
          <w:rFonts w:ascii="Times New Roman" w:eastAsia="Times New Roman" w:hAnsi="Times New Roman" w:cs="Times New Roman"/>
          <w:b/>
          <w:i/>
          <w:sz w:val="22"/>
          <w:szCs w:val="22"/>
        </w:rPr>
        <w:t>На бланке организации</w:t>
      </w:r>
    </w:p>
    <w:p w14:paraId="5ECBA962" w14:textId="77777777" w:rsidR="00E24AD2" w:rsidRPr="00E559B9" w:rsidRDefault="00E24AD2" w:rsidP="00E24AD2">
      <w:pPr>
        <w:spacing w:line="257" w:lineRule="auto"/>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Дата, исх. номер</w:t>
      </w:r>
    </w:p>
    <w:p w14:paraId="462DF376" w14:textId="77777777" w:rsidR="00E24AD2" w:rsidRPr="00E559B9" w:rsidRDefault="00E24AD2" w:rsidP="00E24AD2">
      <w:pPr>
        <w:pBdr>
          <w:top w:val="nil"/>
          <w:left w:val="nil"/>
          <w:bottom w:val="nil"/>
          <w:right w:val="nil"/>
          <w:between w:val="nil"/>
        </w:pBdr>
        <w:spacing w:line="257" w:lineRule="auto"/>
        <w:jc w:val="center"/>
        <w:rPr>
          <w:rFonts w:ascii="Times New Roman" w:eastAsia="Times New Roman" w:hAnsi="Times New Roman" w:cs="Times New Roman"/>
          <w:color w:val="191919"/>
          <w:sz w:val="22"/>
          <w:szCs w:val="22"/>
        </w:rPr>
      </w:pPr>
    </w:p>
    <w:p w14:paraId="6BE1CE0E" w14:textId="77777777" w:rsidR="00E24AD2" w:rsidRPr="00E559B9" w:rsidRDefault="00E24AD2" w:rsidP="00E24AD2">
      <w:pPr>
        <w:spacing w:line="257" w:lineRule="auto"/>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Директору</w:t>
      </w:r>
    </w:p>
    <w:p w14:paraId="50AAE745" w14:textId="77777777" w:rsidR="00E24AD2" w:rsidRPr="00E559B9" w:rsidRDefault="00E24AD2" w:rsidP="00E24AD2">
      <w:pPr>
        <w:spacing w:line="257" w:lineRule="auto"/>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АНО «Центр развития территорий»</w:t>
      </w:r>
    </w:p>
    <w:p w14:paraId="47772964" w14:textId="77777777" w:rsidR="00E24AD2" w:rsidRPr="00E559B9" w:rsidRDefault="00E24AD2" w:rsidP="00E24AD2">
      <w:pPr>
        <w:spacing w:line="257" w:lineRule="auto"/>
        <w:rPr>
          <w:rFonts w:ascii="Times New Roman" w:eastAsia="Times New Roman" w:hAnsi="Times New Roman" w:cs="Times New Roman"/>
          <w:sz w:val="22"/>
          <w:szCs w:val="22"/>
        </w:rPr>
        <w:sectPr w:rsidR="00E24AD2" w:rsidRPr="00E559B9">
          <w:type w:val="continuous"/>
          <w:pgSz w:w="11900" w:h="16840"/>
          <w:pgMar w:top="1992" w:right="892" w:bottom="1632" w:left="625" w:header="0" w:footer="1204" w:gutter="0"/>
          <w:pgNumType w:start="3"/>
          <w:cols w:num="2" w:space="720" w:equalWidth="0">
            <w:col w:w="4831" w:space="720"/>
            <w:col w:w="4831" w:space="0"/>
          </w:cols>
        </w:sectPr>
      </w:pPr>
      <w:r w:rsidRPr="00E559B9">
        <w:rPr>
          <w:rFonts w:ascii="Times New Roman" w:eastAsia="Times New Roman" w:hAnsi="Times New Roman" w:cs="Times New Roman"/>
          <w:sz w:val="22"/>
          <w:szCs w:val="22"/>
        </w:rPr>
        <w:t>Стрельцу П.Н.</w:t>
      </w:r>
    </w:p>
    <w:p w14:paraId="417BCDAD" w14:textId="77777777" w:rsidR="00E24AD2" w:rsidRPr="00E559B9"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sectPr w:rsidR="00E24AD2" w:rsidRPr="00E559B9">
          <w:type w:val="continuous"/>
          <w:pgSz w:w="11900" w:h="16840"/>
          <w:pgMar w:top="1992" w:right="892" w:bottom="1632" w:left="625" w:header="0" w:footer="1204" w:gutter="0"/>
          <w:pgNumType w:start="3"/>
          <w:cols w:space="720"/>
        </w:sectPr>
      </w:pPr>
    </w:p>
    <w:p w14:paraId="458E3259" w14:textId="526F04B5" w:rsidR="00E24AD2" w:rsidRPr="00E559B9" w:rsidRDefault="00E24AD2" w:rsidP="00E24AD2">
      <w:pPr>
        <w:pBdr>
          <w:top w:val="nil"/>
          <w:left w:val="nil"/>
          <w:bottom w:val="nil"/>
          <w:right w:val="nil"/>
          <w:between w:val="nil"/>
        </w:pBdr>
        <w:tabs>
          <w:tab w:val="left" w:pos="9839"/>
        </w:tabs>
        <w:ind w:firstLine="340"/>
        <w:jc w:val="both"/>
        <w:rPr>
          <w:rFonts w:ascii="Times New Roman" w:eastAsia="Times New Roman" w:hAnsi="Times New Roman" w:cs="Times New Roman"/>
          <w:color w:val="191919"/>
          <w:sz w:val="22"/>
          <w:szCs w:val="22"/>
        </w:rPr>
      </w:pPr>
      <w:proofErr w:type="gramStart"/>
      <w:r w:rsidRPr="00E559B9">
        <w:rPr>
          <w:rFonts w:ascii="Times New Roman" w:eastAsia="Times New Roman" w:hAnsi="Times New Roman" w:cs="Times New Roman"/>
          <w:color w:val="191919"/>
          <w:sz w:val="22"/>
          <w:szCs w:val="22"/>
        </w:rPr>
        <w:t>Я</w:t>
      </w:r>
      <w:r w:rsidRPr="00E559B9">
        <w:rPr>
          <w:rFonts w:ascii="Times New Roman" w:eastAsia="Times New Roman" w:hAnsi="Times New Roman" w:cs="Times New Roman"/>
          <w:color w:val="191919"/>
          <w:sz w:val="22"/>
          <w:szCs w:val="22"/>
          <w:u w:val="single"/>
        </w:rPr>
        <w:t>,</w:t>
      </w:r>
      <w:r w:rsidR="00BF1F0A" w:rsidRPr="00E559B9">
        <w:rPr>
          <w:rFonts w:ascii="Times New Roman" w:eastAsia="Times New Roman" w:hAnsi="Times New Roman" w:cs="Times New Roman"/>
          <w:color w:val="191919"/>
          <w:sz w:val="22"/>
          <w:szCs w:val="22"/>
          <w:u w:val="single"/>
        </w:rPr>
        <w:t xml:space="preserve">   </w:t>
      </w:r>
      <w:proofErr w:type="gramEnd"/>
      <w:r w:rsidR="00BF1F0A" w:rsidRPr="00E559B9">
        <w:rPr>
          <w:rFonts w:ascii="Times New Roman" w:eastAsia="Times New Roman" w:hAnsi="Times New Roman" w:cs="Times New Roman"/>
          <w:color w:val="191919"/>
          <w:sz w:val="22"/>
          <w:szCs w:val="22"/>
          <w:u w:val="single"/>
        </w:rPr>
        <w:t xml:space="preserve">                                                                                                                                                                     </w:t>
      </w:r>
      <w:r w:rsidRPr="00E559B9">
        <w:rPr>
          <w:rFonts w:ascii="Times New Roman" w:eastAsia="Times New Roman" w:hAnsi="Times New Roman" w:cs="Times New Roman"/>
          <w:color w:val="191919"/>
          <w:sz w:val="22"/>
          <w:szCs w:val="22"/>
          <w:u w:val="single"/>
        </w:rPr>
        <w:t>,</w:t>
      </w:r>
    </w:p>
    <w:p w14:paraId="7B2E6BA0" w14:textId="77777777" w:rsidR="00E24AD2" w:rsidRPr="00E559B9" w:rsidRDefault="00E24AD2" w:rsidP="00E24AD2">
      <w:pPr>
        <w:pBdr>
          <w:top w:val="nil"/>
          <w:left w:val="nil"/>
          <w:bottom w:val="nil"/>
          <w:right w:val="nil"/>
          <w:between w:val="nil"/>
        </w:pBdr>
        <w:spacing w:after="80"/>
        <w:jc w:val="center"/>
        <w:rPr>
          <w:rFonts w:ascii="Times New Roman" w:eastAsia="Times New Roman" w:hAnsi="Times New Roman" w:cs="Times New Roman"/>
          <w:color w:val="191919"/>
          <w:sz w:val="18"/>
          <w:szCs w:val="18"/>
        </w:rPr>
      </w:pPr>
      <w:r w:rsidRPr="00E559B9">
        <w:rPr>
          <w:rFonts w:ascii="Times New Roman" w:eastAsia="Times New Roman" w:hAnsi="Times New Roman" w:cs="Times New Roman"/>
          <w:color w:val="191919"/>
          <w:sz w:val="18"/>
          <w:szCs w:val="18"/>
        </w:rPr>
        <w:t>(фамилия, имя, отчество (если имеется) полностью)</w:t>
      </w:r>
    </w:p>
    <w:p w14:paraId="3EE3DD86" w14:textId="77777777" w:rsidR="00E24AD2" w:rsidRPr="00E559B9" w:rsidRDefault="00E24AD2" w:rsidP="00E24AD2">
      <w:pPr>
        <w:pBdr>
          <w:top w:val="nil"/>
          <w:left w:val="nil"/>
          <w:bottom w:val="nil"/>
          <w:right w:val="nil"/>
          <w:between w:val="nil"/>
        </w:pBdr>
        <w:spacing w:line="252" w:lineRule="auto"/>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паспорт серия  № , кем выдан , дата выдачи , код подразделения, зарегистрированный (-</w:t>
      </w:r>
      <w:proofErr w:type="spellStart"/>
      <w:r w:rsidRPr="00E559B9">
        <w:rPr>
          <w:rFonts w:ascii="Times New Roman" w:eastAsia="Times New Roman" w:hAnsi="Times New Roman" w:cs="Times New Roman"/>
          <w:color w:val="191919"/>
          <w:sz w:val="22"/>
          <w:szCs w:val="22"/>
        </w:rPr>
        <w:t>ая</w:t>
      </w:r>
      <w:proofErr w:type="spellEnd"/>
      <w:r w:rsidRPr="00E559B9">
        <w:rPr>
          <w:rFonts w:ascii="Times New Roman" w:eastAsia="Times New Roman" w:hAnsi="Times New Roman" w:cs="Times New Roman"/>
          <w:color w:val="191919"/>
          <w:sz w:val="22"/>
          <w:szCs w:val="22"/>
        </w:rPr>
        <w:t>) по адресу: индекс , ИНН  (если имеется), СНИЛС  (если имеется), настоящим предоставляю АНО «Центр развития территорий» (далее - Заказчик) свое согласие на обработку моих персональных данных всеми способами, указанными в настоящем Согласии, включая получение их от меня и/или от любых третьих лиц, с учётом требований действующего законодательства РФ, и подтверждаю, что, предоставляя такое Согласие, я действую своей волей и в своем интересе.</w:t>
      </w:r>
    </w:p>
    <w:p w14:paraId="46B63605" w14:textId="611600CB" w:rsidR="00E24AD2" w:rsidRPr="00E559B9" w:rsidRDefault="00E24AD2" w:rsidP="00351F90">
      <w:pPr>
        <w:pStyle w:val="afd"/>
        <w:spacing w:before="0" w:beforeAutospacing="0" w:after="60" w:afterAutospacing="0"/>
        <w:ind w:firstLine="708"/>
        <w:jc w:val="both"/>
      </w:pPr>
      <w:r w:rsidRPr="00E559B9">
        <w:rPr>
          <w:color w:val="191919"/>
          <w:sz w:val="22"/>
          <w:szCs w:val="22"/>
        </w:rPr>
        <w:t xml:space="preserve">Настоящее согласие предоставляется мною в целях рассмотрения Заказчиком подаваемой Участником заявки для участия в открытом запросе предложений на </w:t>
      </w:r>
      <w:r w:rsidR="007B6F04" w:rsidRPr="00E559B9">
        <w:rPr>
          <w:color w:val="191919"/>
          <w:sz w:val="22"/>
          <w:szCs w:val="22"/>
        </w:rPr>
        <w:t xml:space="preserve">право заключения договора </w:t>
      </w:r>
      <w:r w:rsidR="007465FA" w:rsidRPr="007465FA">
        <w:rPr>
          <w:bCs/>
          <w:color w:val="000000"/>
          <w:sz w:val="22"/>
          <w:szCs w:val="22"/>
        </w:rPr>
        <w:t xml:space="preserve">на разработку дизайн-проекта и проектной документации благоустройства объекта "Набережная р. Амур от пер. </w:t>
      </w:r>
      <w:proofErr w:type="spellStart"/>
      <w:r w:rsidR="007465FA" w:rsidRPr="007465FA">
        <w:rPr>
          <w:bCs/>
          <w:color w:val="000000"/>
          <w:sz w:val="22"/>
          <w:szCs w:val="22"/>
        </w:rPr>
        <w:t>Уралова</w:t>
      </w:r>
      <w:proofErr w:type="spellEnd"/>
      <w:r w:rsidR="007465FA" w:rsidRPr="007465FA">
        <w:rPr>
          <w:bCs/>
          <w:color w:val="000000"/>
          <w:sz w:val="22"/>
          <w:szCs w:val="22"/>
        </w:rPr>
        <w:t>, до ул. Театральной" г. Благовещенск</w:t>
      </w:r>
    </w:p>
    <w:p w14:paraId="57433D93" w14:textId="3BCDF447" w:rsidR="00351F90" w:rsidRPr="00E559B9" w:rsidRDefault="00E24AD2" w:rsidP="00351F90">
      <w:pPr>
        <w:pStyle w:val="afd"/>
        <w:spacing w:before="0" w:beforeAutospacing="0" w:after="60" w:afterAutospacing="0"/>
        <w:ind w:firstLine="708"/>
        <w:jc w:val="both"/>
      </w:pPr>
      <w:r w:rsidRPr="00E559B9">
        <w:rPr>
          <w:color w:val="191919"/>
          <w:sz w:val="22"/>
          <w:szCs w:val="22"/>
        </w:rPr>
        <w:t xml:space="preserve">Настоящее Согласие распространяется на следующую информацию, включая, но не ограничиваясь: мои фамилия, имя, отчество, дата рождения, место рождения, адрес регистрации, сведения о документе удостоверяющему личность (паспортные данные), ИНН, СНИЛС, номер телефона, адрес электронной почты, должность, место работы и иную информацию, относящуюся к моей личности, доступную либо известную в любой конкретный момент времени Заказчику в связи с рассмотрением Заказчиком заявки в открытом запросе предложений на право заключения договора </w:t>
      </w:r>
      <w:r w:rsidR="007465FA" w:rsidRPr="007465FA">
        <w:rPr>
          <w:bCs/>
          <w:color w:val="000000"/>
          <w:sz w:val="22"/>
          <w:szCs w:val="22"/>
        </w:rPr>
        <w:t xml:space="preserve">на разработку дизайн-проекта и проектной документации благоустройства объекта "Набережная р. Амур от пер. </w:t>
      </w:r>
      <w:proofErr w:type="spellStart"/>
      <w:r w:rsidR="007465FA" w:rsidRPr="007465FA">
        <w:rPr>
          <w:bCs/>
          <w:color w:val="000000"/>
          <w:sz w:val="22"/>
          <w:szCs w:val="22"/>
        </w:rPr>
        <w:t>Уралова</w:t>
      </w:r>
      <w:proofErr w:type="spellEnd"/>
      <w:r w:rsidR="007465FA" w:rsidRPr="007465FA">
        <w:rPr>
          <w:bCs/>
          <w:color w:val="000000"/>
          <w:sz w:val="22"/>
          <w:szCs w:val="22"/>
        </w:rPr>
        <w:t>, до ул. Театральной" г. Благовещенск</w:t>
      </w:r>
      <w:r w:rsidR="002700AC" w:rsidRPr="00E559B9">
        <w:rPr>
          <w:bCs/>
          <w:color w:val="000000"/>
          <w:sz w:val="22"/>
          <w:szCs w:val="22"/>
        </w:rPr>
        <w:t>.</w:t>
      </w:r>
    </w:p>
    <w:p w14:paraId="499E0F7C" w14:textId="59815581" w:rsidR="00E24AD2" w:rsidRPr="00E559B9" w:rsidRDefault="00351F90" w:rsidP="00351F90">
      <w:pPr>
        <w:pStyle w:val="afd"/>
        <w:spacing w:before="0" w:beforeAutospacing="0" w:after="60" w:afterAutospacing="0"/>
        <w:jc w:val="both"/>
      </w:pPr>
      <w:r w:rsidRPr="00E559B9">
        <w:rPr>
          <w:color w:val="191919"/>
          <w:sz w:val="22"/>
          <w:szCs w:val="22"/>
        </w:rPr>
        <w:t xml:space="preserve"> </w:t>
      </w:r>
      <w:r w:rsidRPr="00E559B9">
        <w:rPr>
          <w:color w:val="191919"/>
          <w:sz w:val="22"/>
          <w:szCs w:val="22"/>
        </w:rPr>
        <w:tab/>
      </w:r>
      <w:r w:rsidR="00E24AD2" w:rsidRPr="00E559B9">
        <w:rPr>
          <w:color w:val="191919"/>
          <w:sz w:val="22"/>
          <w:szCs w:val="22"/>
        </w:rPr>
        <w:t xml:space="preserve">Настоящее Согласие предоставляется на срок рассмотрения заявки в открытом запросе предложений на право </w:t>
      </w:r>
      <w:r w:rsidR="00F7741F" w:rsidRPr="00E559B9">
        <w:rPr>
          <w:color w:val="191919"/>
          <w:sz w:val="22"/>
          <w:szCs w:val="22"/>
        </w:rPr>
        <w:t xml:space="preserve">заключения договора </w:t>
      </w:r>
      <w:r w:rsidR="00F7741F" w:rsidRPr="00E559B9">
        <w:rPr>
          <w:rFonts w:eastAsiaTheme="minorHAnsi"/>
          <w:bCs/>
          <w:sz w:val="22"/>
          <w:szCs w:val="22"/>
        </w:rPr>
        <w:t xml:space="preserve">на оказание услуг </w:t>
      </w:r>
      <w:r w:rsidR="007465FA" w:rsidRPr="007465FA">
        <w:rPr>
          <w:bCs/>
          <w:color w:val="000000"/>
          <w:sz w:val="22"/>
          <w:szCs w:val="22"/>
        </w:rPr>
        <w:t xml:space="preserve">на разработку дизайн-проекта и проектной документации благоустройства объекта "Набережная р. Амур от пер. </w:t>
      </w:r>
      <w:proofErr w:type="spellStart"/>
      <w:r w:rsidR="007465FA" w:rsidRPr="007465FA">
        <w:rPr>
          <w:bCs/>
          <w:color w:val="000000"/>
          <w:sz w:val="22"/>
          <w:szCs w:val="22"/>
        </w:rPr>
        <w:t>Уралова</w:t>
      </w:r>
      <w:proofErr w:type="spellEnd"/>
      <w:r w:rsidR="007465FA" w:rsidRPr="007465FA">
        <w:rPr>
          <w:bCs/>
          <w:color w:val="000000"/>
          <w:sz w:val="22"/>
          <w:szCs w:val="22"/>
        </w:rPr>
        <w:t>, до ул. Театральной" г. Благовещенск</w:t>
      </w:r>
      <w:r w:rsidR="00E24AD2" w:rsidRPr="00E559B9">
        <w:rPr>
          <w:color w:val="191919"/>
          <w:sz w:val="22"/>
          <w:szCs w:val="22"/>
        </w:rPr>
        <w:t>, а также в течение 5 (пяти) лет после прекращения действия указанных договора/</w:t>
      </w:r>
      <w:proofErr w:type="spellStart"/>
      <w:r w:rsidR="00E24AD2" w:rsidRPr="00E559B9">
        <w:rPr>
          <w:color w:val="191919"/>
          <w:sz w:val="22"/>
          <w:szCs w:val="22"/>
        </w:rPr>
        <w:t>ов</w:t>
      </w:r>
      <w:proofErr w:type="spellEnd"/>
      <w:r w:rsidR="00E24AD2" w:rsidRPr="00E559B9">
        <w:rPr>
          <w:color w:val="191919"/>
          <w:sz w:val="22"/>
          <w:szCs w:val="22"/>
        </w:rPr>
        <w:t xml:space="preserve"> и правоотношений по любым основаниям.</w:t>
      </w:r>
    </w:p>
    <w:p w14:paraId="4FC4F524" w14:textId="77777777" w:rsidR="00E24AD2" w:rsidRPr="00E559B9" w:rsidRDefault="00E24AD2" w:rsidP="00E24AD2">
      <w:pPr>
        <w:pBdr>
          <w:top w:val="nil"/>
          <w:left w:val="nil"/>
          <w:bottom w:val="nil"/>
          <w:right w:val="nil"/>
          <w:between w:val="nil"/>
        </w:pBdr>
        <w:spacing w:line="252" w:lineRule="auto"/>
        <w:ind w:firstLine="620"/>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Настоящее Согласие может быть отозвано в порядке направления соответствующего письменного отзыва в адрес Заказчика по почте заказным письмом с уведомлением о вручении либо путем вручения лично под расписку представителю Заказчика не позднее, чем за 1 (один) месяц до даты вступления соответствующего отзыва в силу. В этом случае Заказчик прекращает обработку моих персональных данных, а персональные данные подлежат уничтожению, если отсутствуют иные правовые основания для обработки моих персональных данных, установленные законодательством РФ или документами Заказчика, регламентирующие вопросы обработки Персональных данных.</w:t>
      </w:r>
    </w:p>
    <w:p w14:paraId="51FD51E6" w14:textId="77777777" w:rsidR="00E24AD2" w:rsidRPr="00E559B9" w:rsidRDefault="00E24AD2" w:rsidP="00E24AD2">
      <w:pPr>
        <w:pBdr>
          <w:top w:val="nil"/>
          <w:left w:val="nil"/>
          <w:bottom w:val="nil"/>
          <w:right w:val="nil"/>
          <w:between w:val="nil"/>
        </w:pBdr>
        <w:spacing w:line="252" w:lineRule="auto"/>
        <w:ind w:firstLine="620"/>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Настоящее Согласие предоставляется на осуществление следующих действий в отношении моих персональных данных, которые необходимы или желаемы для достижения указанных выше целей, включая, но не ограничиваясь: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иных необходимых действий с моими персональными данными с учётом действующего законодательства РФ.</w:t>
      </w:r>
    </w:p>
    <w:p w14:paraId="7E3BCD00" w14:textId="77777777" w:rsidR="00E24AD2" w:rsidRPr="00E559B9" w:rsidRDefault="00E24AD2" w:rsidP="00E24AD2">
      <w:pPr>
        <w:pBdr>
          <w:top w:val="nil"/>
          <w:left w:val="nil"/>
          <w:bottom w:val="nil"/>
          <w:right w:val="nil"/>
          <w:between w:val="nil"/>
        </w:pBdr>
        <w:spacing w:line="252" w:lineRule="auto"/>
        <w:ind w:firstLine="620"/>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Обработка моих персональных данных осуществляется Заказчиком как с применением средств автоматизации, так и без использования средств автоматизации.</w:t>
      </w:r>
    </w:p>
    <w:p w14:paraId="57348125" w14:textId="77777777" w:rsidR="00E24AD2" w:rsidRPr="00E559B9" w:rsidRDefault="00E24AD2" w:rsidP="00E24AD2">
      <w:pPr>
        <w:pBdr>
          <w:top w:val="nil"/>
          <w:left w:val="nil"/>
          <w:bottom w:val="nil"/>
          <w:right w:val="nil"/>
          <w:between w:val="nil"/>
        </w:pBdr>
        <w:spacing w:line="252" w:lineRule="auto"/>
        <w:ind w:firstLine="620"/>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lastRenderedPageBreak/>
        <w:t>Настоящим я признаю и подтверждаю, что, в случае необходимости предоставления персональных данных для достижения указанных выше целей третьему лицу (в том числе государственным и (или) муниципальным органам власти), а равно как при привлечении третьих лиц к оказанию услуг в указанных целях, передаче Заказчиком принадлежащих ему функций и полномочий иному лицу, Заказчик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 и иным уполномоченным ими лицам, а также предоставлять таким лицам соответствующие документы, содержащие такую информацию.</w:t>
      </w:r>
    </w:p>
    <w:p w14:paraId="144B43EF" w14:textId="77777777" w:rsidR="00E24AD2" w:rsidRPr="00E559B9" w:rsidRDefault="00E24AD2" w:rsidP="00E24AD2">
      <w:pPr>
        <w:pBdr>
          <w:top w:val="nil"/>
          <w:left w:val="nil"/>
          <w:bottom w:val="nil"/>
          <w:right w:val="nil"/>
          <w:between w:val="nil"/>
        </w:pBdr>
        <w:spacing w:after="460" w:line="252" w:lineRule="auto"/>
        <w:ind w:firstLine="620"/>
        <w:jc w:val="both"/>
        <w:rPr>
          <w:rFonts w:ascii="Times New Roman" w:eastAsia="Times New Roman" w:hAnsi="Times New Roman" w:cs="Times New Roman"/>
          <w:color w:val="191919"/>
          <w:sz w:val="22"/>
          <w:szCs w:val="22"/>
        </w:rPr>
      </w:pPr>
      <w:r w:rsidRPr="00E559B9">
        <w:rPr>
          <w:rFonts w:ascii="Times New Roman" w:eastAsia="Times New Roman" w:hAnsi="Times New Roman" w:cs="Times New Roman"/>
          <w:color w:val="191919"/>
          <w:sz w:val="22"/>
          <w:szCs w:val="22"/>
        </w:rPr>
        <w:t>Также настоящим признаю и подтверждаю, что настоящее Согласие считается данным мною любым третьим лицам, указанным выше, с учётом соответствующих изменений, и любые такие третьи лица имеют право на обработку персональных данных на основании настоящего Согласия.</w:t>
      </w:r>
    </w:p>
    <w:p w14:paraId="2679D2FC" w14:textId="77777777" w:rsidR="00E24AD2" w:rsidRPr="00E559B9" w:rsidRDefault="00E24AD2" w:rsidP="00E24AD2">
      <w:pPr>
        <w:pBdr>
          <w:top w:val="nil"/>
          <w:left w:val="nil"/>
          <w:bottom w:val="nil"/>
          <w:right w:val="nil"/>
          <w:between w:val="nil"/>
        </w:pBdr>
        <w:spacing w:line="252" w:lineRule="auto"/>
        <w:ind w:firstLine="760"/>
        <w:jc w:val="both"/>
        <w:rPr>
          <w:rFonts w:ascii="Times New Roman" w:eastAsia="Times New Roman" w:hAnsi="Times New Roman" w:cs="Times New Roman"/>
          <w:color w:val="191919"/>
          <w:sz w:val="19"/>
          <w:szCs w:val="19"/>
        </w:rPr>
      </w:pPr>
      <w:r w:rsidRPr="00E559B9">
        <w:rPr>
          <w:rFonts w:ascii="Times New Roman" w:eastAsia="Times New Roman" w:hAnsi="Times New Roman" w:cs="Times New Roman"/>
          <w:color w:val="191919"/>
          <w:sz w:val="19"/>
          <w:szCs w:val="19"/>
        </w:rPr>
        <w:t>Подпись://</w:t>
      </w:r>
    </w:p>
    <w:p w14:paraId="2A9FD900" w14:textId="77777777" w:rsidR="00E24AD2" w:rsidRPr="00E559B9" w:rsidRDefault="00E24AD2" w:rsidP="00E24AD2">
      <w:pPr>
        <w:pBdr>
          <w:top w:val="single" w:sz="4" w:space="0" w:color="000000"/>
          <w:left w:val="nil"/>
          <w:bottom w:val="nil"/>
          <w:right w:val="nil"/>
          <w:between w:val="nil"/>
        </w:pBdr>
        <w:spacing w:after="40"/>
        <w:ind w:left="4340"/>
        <w:jc w:val="both"/>
        <w:rPr>
          <w:rFonts w:ascii="Times New Roman" w:eastAsia="Times New Roman" w:hAnsi="Times New Roman" w:cs="Times New Roman"/>
          <w:color w:val="191919"/>
          <w:sz w:val="14"/>
          <w:szCs w:val="14"/>
        </w:rPr>
      </w:pPr>
      <w:r w:rsidRPr="00E559B9">
        <w:rPr>
          <w:rFonts w:ascii="Times New Roman" w:eastAsia="Times New Roman" w:hAnsi="Times New Roman" w:cs="Times New Roman"/>
          <w:color w:val="191919"/>
          <w:sz w:val="14"/>
          <w:szCs w:val="14"/>
        </w:rPr>
        <w:t>(фамилия, имя, отчество (если имеется) полностью)</w:t>
      </w:r>
    </w:p>
    <w:p w14:paraId="5154AB77" w14:textId="77777777" w:rsidR="00E24AD2" w:rsidRPr="00E559B9"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14:paraId="3842E599" w14:textId="77777777" w:rsidR="00E24AD2" w:rsidRPr="00E559B9" w:rsidRDefault="00E24AD2" w:rsidP="00E24AD2">
      <w:pPr>
        <w:pBdr>
          <w:top w:val="nil"/>
          <w:left w:val="nil"/>
          <w:bottom w:val="nil"/>
          <w:right w:val="nil"/>
          <w:between w:val="nil"/>
        </w:pBdr>
        <w:ind w:left="6521"/>
        <w:rPr>
          <w:rFonts w:ascii="Times New Roman" w:eastAsia="Times New Roman" w:hAnsi="Times New Roman" w:cs="Times New Roman"/>
          <w:color w:val="191919"/>
          <w:sz w:val="22"/>
          <w:szCs w:val="22"/>
        </w:rPr>
      </w:pPr>
    </w:p>
    <w:p w14:paraId="796EF199" w14:textId="77777777" w:rsidR="00E24AD2" w:rsidRPr="00E559B9" w:rsidRDefault="00E24AD2" w:rsidP="00E24AD2">
      <w:pPr>
        <w:pBdr>
          <w:top w:val="nil"/>
          <w:left w:val="nil"/>
          <w:bottom w:val="nil"/>
          <w:right w:val="nil"/>
          <w:between w:val="nil"/>
        </w:pBdr>
        <w:ind w:left="6521"/>
        <w:rPr>
          <w:rFonts w:ascii="Times New Roman" w:eastAsia="Times New Roman" w:hAnsi="Times New Roman" w:cs="Times New Roman"/>
          <w:color w:val="191919"/>
          <w:sz w:val="22"/>
          <w:szCs w:val="22"/>
        </w:rPr>
        <w:sectPr w:rsidR="00E24AD2" w:rsidRPr="00E559B9">
          <w:type w:val="continuous"/>
          <w:pgSz w:w="11900" w:h="16840"/>
          <w:pgMar w:top="1135" w:right="851" w:bottom="1134" w:left="1134" w:header="709" w:footer="709" w:gutter="0"/>
          <w:pgNumType w:start="1"/>
          <w:cols w:space="720"/>
        </w:sectPr>
      </w:pPr>
    </w:p>
    <w:p w14:paraId="303784AD" w14:textId="77777777" w:rsidR="00E24AD2" w:rsidRPr="00E559B9"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sidRPr="00E559B9">
        <w:rPr>
          <w:rFonts w:ascii="Times New Roman" w:eastAsia="Times New Roman" w:hAnsi="Times New Roman" w:cs="Times New Roman"/>
          <w:color w:val="191919"/>
          <w:sz w:val="22"/>
          <w:szCs w:val="22"/>
        </w:rPr>
        <w:lastRenderedPageBreak/>
        <w:t xml:space="preserve">Приложение № </w:t>
      </w:r>
      <w:r w:rsidRPr="00E559B9">
        <w:rPr>
          <w:rFonts w:ascii="Times New Roman" w:eastAsia="Times New Roman" w:hAnsi="Times New Roman" w:cs="Times New Roman"/>
          <w:sz w:val="22"/>
          <w:szCs w:val="22"/>
        </w:rPr>
        <w:t>5</w:t>
      </w:r>
    </w:p>
    <w:p w14:paraId="5CE9B1B2" w14:textId="77777777" w:rsidR="00E24AD2" w:rsidRPr="00E559B9"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sidRPr="00E559B9">
        <w:rPr>
          <w:rFonts w:ascii="Times New Roman" w:eastAsia="Times New Roman" w:hAnsi="Times New Roman" w:cs="Times New Roman"/>
          <w:color w:val="191919"/>
          <w:sz w:val="22"/>
          <w:szCs w:val="22"/>
        </w:rPr>
        <w:t>к Извещению о проведении</w:t>
      </w:r>
    </w:p>
    <w:p w14:paraId="0C52D322" w14:textId="77777777" w:rsidR="00E24AD2" w:rsidRPr="00E559B9" w:rsidRDefault="00E24AD2" w:rsidP="00E24AD2">
      <w:pPr>
        <w:spacing w:line="259" w:lineRule="auto"/>
        <w:ind w:left="6521"/>
        <w:rPr>
          <w:rFonts w:ascii="Times New Roman" w:eastAsia="Times New Roman" w:hAnsi="Times New Roman" w:cs="Times New Roman"/>
          <w:sz w:val="22"/>
          <w:szCs w:val="22"/>
        </w:rPr>
      </w:pPr>
      <w:r w:rsidRPr="00E559B9">
        <w:rPr>
          <w:rFonts w:ascii="Times New Roman" w:eastAsia="Times New Roman" w:hAnsi="Times New Roman" w:cs="Times New Roman"/>
          <w:color w:val="191919"/>
          <w:sz w:val="22"/>
          <w:szCs w:val="22"/>
        </w:rPr>
        <w:t>открытого запроса предложений</w:t>
      </w:r>
    </w:p>
    <w:p w14:paraId="607A6E2E" w14:textId="77777777" w:rsidR="00E24AD2" w:rsidRPr="00E559B9" w:rsidRDefault="00E24AD2" w:rsidP="00E24AD2">
      <w:pPr>
        <w:spacing w:line="259" w:lineRule="auto"/>
        <w:ind w:left="6521"/>
        <w:rPr>
          <w:rFonts w:ascii="Times New Roman" w:eastAsia="Times New Roman" w:hAnsi="Times New Roman" w:cs="Times New Roman"/>
          <w:sz w:val="22"/>
          <w:szCs w:val="22"/>
        </w:rPr>
      </w:pPr>
    </w:p>
    <w:p w14:paraId="53E1C8B4" w14:textId="77777777" w:rsidR="00E24AD2" w:rsidRPr="00E559B9"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14:paraId="17DD941C" w14:textId="77777777" w:rsidR="00E24AD2" w:rsidRPr="00E559B9"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14:paraId="2A87AD2C" w14:textId="77777777" w:rsidR="00E24AD2" w:rsidRPr="00E559B9" w:rsidRDefault="00E24AD2" w:rsidP="00351F90">
      <w:pPr>
        <w:keepNext/>
        <w:keepLines/>
        <w:tabs>
          <w:tab w:val="left" w:pos="8577"/>
        </w:tabs>
        <w:jc w:val="center"/>
        <w:rPr>
          <w:rFonts w:ascii="Times New Roman" w:eastAsia="Times New Roman" w:hAnsi="Times New Roman" w:cs="Times New Roman"/>
          <w:b/>
        </w:rPr>
      </w:pPr>
      <w:r w:rsidRPr="00E559B9">
        <w:rPr>
          <w:rFonts w:ascii="Times New Roman" w:eastAsia="Times New Roman" w:hAnsi="Times New Roman" w:cs="Times New Roman"/>
          <w:b/>
        </w:rPr>
        <w:t>Договор № ______</w:t>
      </w:r>
    </w:p>
    <w:p w14:paraId="1F4B11A5" w14:textId="77777777" w:rsidR="007465FA" w:rsidRDefault="00E24AD2" w:rsidP="007465FA">
      <w:pPr>
        <w:pStyle w:val="afd"/>
        <w:spacing w:before="0" w:beforeAutospacing="0" w:after="0" w:afterAutospacing="0"/>
        <w:jc w:val="center"/>
        <w:rPr>
          <w:b/>
          <w:bCs/>
          <w:color w:val="000000"/>
        </w:rPr>
      </w:pPr>
      <w:bookmarkStart w:id="11" w:name="_heading=h.1t3h5sf" w:colFirst="0" w:colLast="0"/>
      <w:bookmarkEnd w:id="11"/>
      <w:r w:rsidRPr="00E559B9">
        <w:rPr>
          <w:b/>
        </w:rPr>
        <w:t xml:space="preserve">об оказании услуг </w:t>
      </w:r>
      <w:r w:rsidR="007465FA" w:rsidRPr="007465FA">
        <w:rPr>
          <w:b/>
          <w:bCs/>
          <w:color w:val="000000"/>
        </w:rPr>
        <w:t xml:space="preserve">на разработку дизайн-проекта и проектной документации благоустройства объекта "Набережная р. Амур от пер. </w:t>
      </w:r>
      <w:proofErr w:type="spellStart"/>
      <w:r w:rsidR="007465FA" w:rsidRPr="007465FA">
        <w:rPr>
          <w:b/>
          <w:bCs/>
          <w:color w:val="000000"/>
        </w:rPr>
        <w:t>Уралова</w:t>
      </w:r>
      <w:proofErr w:type="spellEnd"/>
      <w:r w:rsidR="007465FA" w:rsidRPr="007465FA">
        <w:rPr>
          <w:b/>
          <w:bCs/>
          <w:color w:val="000000"/>
        </w:rPr>
        <w:t xml:space="preserve">, </w:t>
      </w:r>
    </w:p>
    <w:p w14:paraId="73083FC7" w14:textId="29C9017E" w:rsidR="004E01E0" w:rsidRPr="00E559B9" w:rsidRDefault="007465FA" w:rsidP="007465FA">
      <w:pPr>
        <w:pStyle w:val="afd"/>
        <w:spacing w:before="0" w:beforeAutospacing="0" w:after="0" w:afterAutospacing="0"/>
        <w:jc w:val="center"/>
        <w:rPr>
          <w:b/>
        </w:rPr>
      </w:pPr>
      <w:r w:rsidRPr="007465FA">
        <w:rPr>
          <w:b/>
          <w:bCs/>
          <w:color w:val="000000"/>
        </w:rPr>
        <w:t>до ул. Театральной" г. Благовещенск</w:t>
      </w:r>
    </w:p>
    <w:p w14:paraId="5E31F55F" w14:textId="77777777" w:rsidR="00E24AD2" w:rsidRPr="00E559B9" w:rsidRDefault="00E24AD2" w:rsidP="003B7A96">
      <w:pPr>
        <w:pBdr>
          <w:top w:val="nil"/>
          <w:left w:val="nil"/>
          <w:bottom w:val="nil"/>
          <w:right w:val="nil"/>
          <w:between w:val="nil"/>
        </w:pBdr>
        <w:spacing w:after="240" w:line="257" w:lineRule="auto"/>
        <w:ind w:firstLine="567"/>
        <w:jc w:val="both"/>
        <w:rPr>
          <w:rFonts w:ascii="Times New Roman" w:eastAsia="Times New Roman" w:hAnsi="Times New Roman" w:cs="Times New Roman"/>
        </w:rPr>
      </w:pPr>
      <w:r w:rsidRPr="00E559B9">
        <w:rPr>
          <w:rFonts w:ascii="Times New Roman" w:eastAsia="Times New Roman" w:hAnsi="Times New Roman" w:cs="Times New Roman"/>
        </w:rPr>
        <w:t>Автономная некоммерческая организация «Центр развития территорий», именуемая в дальнейшем «Заказчик», в лице директора Стрельца Петра Николаевича</w:t>
      </w:r>
      <w:r w:rsidRPr="00E559B9">
        <w:rPr>
          <w:rFonts w:ascii="Times New Roman" w:eastAsia="Times New Roman" w:hAnsi="Times New Roman" w:cs="Times New Roman"/>
          <w:i/>
        </w:rPr>
        <w:t>,</w:t>
      </w:r>
      <w:r w:rsidRPr="00E559B9">
        <w:rPr>
          <w:rFonts w:ascii="Times New Roman" w:eastAsia="Times New Roman" w:hAnsi="Times New Roman" w:cs="Times New Roman"/>
        </w:rPr>
        <w:t xml:space="preserve"> действующего на основании Устава, с одной стороны, и (</w:t>
      </w:r>
      <w:r w:rsidRPr="00E559B9">
        <w:rPr>
          <w:rFonts w:ascii="Times New Roman" w:eastAsia="Times New Roman" w:hAnsi="Times New Roman" w:cs="Times New Roman"/>
          <w:u w:val="single"/>
        </w:rPr>
        <w:t>ИП, юридическое или физическое лицо</w:t>
      </w:r>
      <w:r w:rsidRPr="00E559B9">
        <w:rPr>
          <w:rFonts w:ascii="Times New Roman" w:eastAsia="Times New Roman" w:hAnsi="Times New Roman" w:cs="Times New Roman"/>
        </w:rPr>
        <w:t xml:space="preserve">), именуемый в дальнейшем «Подрядчик», в лице </w:t>
      </w:r>
      <w:r w:rsidRPr="00E559B9">
        <w:rPr>
          <w:rFonts w:ascii="Times New Roman" w:eastAsia="Times New Roman" w:hAnsi="Times New Roman" w:cs="Times New Roman"/>
          <w:u w:val="single"/>
        </w:rPr>
        <w:t>ФИО,</w:t>
      </w:r>
      <w:r w:rsidRPr="00E559B9">
        <w:rPr>
          <w:rFonts w:ascii="Times New Roman" w:eastAsia="Times New Roman" w:hAnsi="Times New Roman" w:cs="Times New Roman"/>
        </w:rPr>
        <w:t xml:space="preserve"> действующего на основании ____, с другой стороны, вместе именуемые «Стороны» и каждый в отдельности «Сторона», с соблюдением требований Гражданского кодекса Российской Федерации, на основании результатов определения Подрядчика способом закупки открытый запрос </w:t>
      </w:r>
      <w:r w:rsidRPr="00E559B9">
        <w:rPr>
          <w:rFonts w:ascii="Times New Roman" w:eastAsia="Times New Roman" w:hAnsi="Times New Roman" w:cs="Times New Roman"/>
          <w:color w:val="191919"/>
          <w:sz w:val="22"/>
          <w:szCs w:val="22"/>
        </w:rPr>
        <w:t>предложений</w:t>
      </w:r>
      <w:r w:rsidRPr="00E559B9">
        <w:rPr>
          <w:rFonts w:ascii="Times New Roman" w:eastAsia="Times New Roman" w:hAnsi="Times New Roman" w:cs="Times New Roman"/>
        </w:rPr>
        <w:t xml:space="preserve">, протокол от «__» ____20__ г., заключили настоящий Договор (далее - Договор) о нижеследующем: </w:t>
      </w:r>
    </w:p>
    <w:p w14:paraId="3D9F23A4" w14:textId="77777777" w:rsidR="00E24AD2" w:rsidRPr="00E559B9" w:rsidRDefault="00E24AD2" w:rsidP="003B7A96">
      <w:pPr>
        <w:pBdr>
          <w:top w:val="nil"/>
          <w:left w:val="nil"/>
          <w:bottom w:val="nil"/>
          <w:right w:val="nil"/>
          <w:between w:val="nil"/>
        </w:pBdr>
        <w:spacing w:before="120" w:line="257" w:lineRule="auto"/>
        <w:jc w:val="center"/>
        <w:rPr>
          <w:rFonts w:ascii="Times New Roman" w:eastAsia="Times New Roman" w:hAnsi="Times New Roman" w:cs="Times New Roman"/>
          <w:b/>
        </w:rPr>
      </w:pPr>
      <w:bookmarkStart w:id="12" w:name="bookmark=id.30j0zll" w:colFirst="0" w:colLast="0"/>
      <w:bookmarkEnd w:id="12"/>
      <w:r w:rsidRPr="00E559B9">
        <w:rPr>
          <w:rFonts w:ascii="Times New Roman" w:eastAsia="Times New Roman" w:hAnsi="Times New Roman" w:cs="Times New Roman"/>
          <w:b/>
        </w:rPr>
        <w:t>1. Предмет Договора</w:t>
      </w:r>
    </w:p>
    <w:p w14:paraId="1D271429" w14:textId="6C9D1E9D" w:rsidR="00E24AD2" w:rsidRPr="00E559B9" w:rsidRDefault="00E24AD2" w:rsidP="00BB766D">
      <w:pPr>
        <w:widowControl/>
        <w:numPr>
          <w:ilvl w:val="0"/>
          <w:numId w:val="5"/>
        </w:numPr>
        <w:pBdr>
          <w:top w:val="nil"/>
          <w:left w:val="nil"/>
          <w:bottom w:val="nil"/>
          <w:right w:val="nil"/>
          <w:between w:val="nil"/>
        </w:pBdr>
        <w:tabs>
          <w:tab w:val="left" w:pos="993"/>
        </w:tabs>
        <w:ind w:firstLine="567"/>
        <w:jc w:val="both"/>
        <w:rPr>
          <w:rFonts w:ascii="Times New Roman" w:hAnsi="Times New Roman" w:cs="Times New Roman"/>
          <w:bCs/>
        </w:rPr>
      </w:pPr>
      <w:r w:rsidRPr="00E559B9">
        <w:rPr>
          <w:rFonts w:ascii="Times New Roman" w:eastAsia="Times New Roman" w:hAnsi="Times New Roman" w:cs="Times New Roman"/>
        </w:rPr>
        <w:t xml:space="preserve">Заказчик поручает, а Подрядчик принимает на себя обязательства </w:t>
      </w:r>
      <w:bookmarkStart w:id="13" w:name="_Hlk181799612"/>
      <w:r w:rsidR="00CF14F2" w:rsidRPr="00E559B9">
        <w:rPr>
          <w:rFonts w:ascii="Times New Roman" w:eastAsia="Times New Roman" w:hAnsi="Times New Roman" w:cs="Times New Roman"/>
        </w:rPr>
        <w:t xml:space="preserve">осуществить </w:t>
      </w:r>
      <w:bookmarkEnd w:id="13"/>
      <w:r w:rsidR="007465FA" w:rsidRPr="007465FA">
        <w:rPr>
          <w:rFonts w:ascii="Times New Roman" w:eastAsia="Times New Roman" w:hAnsi="Times New Roman" w:cs="Times New Roman"/>
        </w:rPr>
        <w:t xml:space="preserve">разработку дизайн-проекта и проектной документации благоустройства объекта </w:t>
      </w:r>
      <w:r w:rsidR="007465FA">
        <w:rPr>
          <w:rFonts w:ascii="Times New Roman" w:eastAsia="Times New Roman" w:hAnsi="Times New Roman" w:cs="Times New Roman"/>
        </w:rPr>
        <w:t>«</w:t>
      </w:r>
      <w:r w:rsidR="007465FA" w:rsidRPr="007465FA">
        <w:rPr>
          <w:rFonts w:ascii="Times New Roman" w:eastAsia="Times New Roman" w:hAnsi="Times New Roman" w:cs="Times New Roman"/>
        </w:rPr>
        <w:t xml:space="preserve">Набережная р. Амур от пер. </w:t>
      </w:r>
      <w:proofErr w:type="spellStart"/>
      <w:r w:rsidR="007465FA" w:rsidRPr="007465FA">
        <w:rPr>
          <w:rFonts w:ascii="Times New Roman" w:eastAsia="Times New Roman" w:hAnsi="Times New Roman" w:cs="Times New Roman"/>
        </w:rPr>
        <w:t>Уралова</w:t>
      </w:r>
      <w:proofErr w:type="spellEnd"/>
      <w:r w:rsidR="007465FA" w:rsidRPr="007465FA">
        <w:rPr>
          <w:rFonts w:ascii="Times New Roman" w:eastAsia="Times New Roman" w:hAnsi="Times New Roman" w:cs="Times New Roman"/>
        </w:rPr>
        <w:t>, до ул. Театральной</w:t>
      </w:r>
      <w:r w:rsidR="007465FA">
        <w:rPr>
          <w:rFonts w:ascii="Times New Roman" w:eastAsia="Times New Roman" w:hAnsi="Times New Roman" w:cs="Times New Roman"/>
        </w:rPr>
        <w:t>»</w:t>
      </w:r>
      <w:r w:rsidR="007465FA" w:rsidRPr="007465FA">
        <w:rPr>
          <w:rFonts w:ascii="Times New Roman" w:eastAsia="Times New Roman" w:hAnsi="Times New Roman" w:cs="Times New Roman"/>
        </w:rPr>
        <w:t xml:space="preserve"> г. Благовещенск</w:t>
      </w:r>
      <w:r w:rsidR="00B80407" w:rsidRPr="00E559B9">
        <w:rPr>
          <w:rFonts w:ascii="Times New Roman" w:eastAsia="Times New Roman" w:hAnsi="Times New Roman" w:cs="Times New Roman"/>
        </w:rPr>
        <w:t>, (</w:t>
      </w:r>
      <w:r w:rsidRPr="00E559B9">
        <w:rPr>
          <w:rFonts w:ascii="Times New Roman" w:eastAsia="Times New Roman" w:hAnsi="Times New Roman" w:cs="Times New Roman"/>
        </w:rPr>
        <w:t>далее – работы) в соответствии с условиями настоящего Договора, Техническим заданием (далее – Приложение № 1 к Договору), и передать результат работ Заказчику, а Заказчик обязуется принять результат работ и оплатить его в порядке и на условиях, предусмотренных Договором.</w:t>
      </w:r>
    </w:p>
    <w:p w14:paraId="7F3D2A9A" w14:textId="77777777" w:rsidR="00E24AD2" w:rsidRPr="00E559B9" w:rsidRDefault="00E24AD2" w:rsidP="00BB766D">
      <w:pPr>
        <w:widowControl/>
        <w:numPr>
          <w:ilvl w:val="0"/>
          <w:numId w:val="5"/>
        </w:numPr>
        <w:pBdr>
          <w:top w:val="nil"/>
          <w:left w:val="nil"/>
          <w:bottom w:val="nil"/>
          <w:right w:val="nil"/>
          <w:between w:val="nil"/>
        </w:pBdr>
        <w:tabs>
          <w:tab w:val="left" w:pos="993"/>
        </w:tabs>
        <w:ind w:firstLine="567"/>
        <w:jc w:val="both"/>
        <w:rPr>
          <w:rFonts w:ascii="Times New Roman" w:eastAsia="Times New Roman" w:hAnsi="Times New Roman" w:cs="Times New Roman"/>
        </w:rPr>
      </w:pPr>
      <w:r w:rsidRPr="00E559B9">
        <w:rPr>
          <w:rFonts w:ascii="Times New Roman" w:eastAsia="Times New Roman" w:hAnsi="Times New Roman" w:cs="Times New Roman"/>
        </w:rPr>
        <w:t xml:space="preserve">Подрядчик обязуется выполнить собственными и привлеченными силами и средствами работы в соответствии с условиями Договора.  </w:t>
      </w:r>
    </w:p>
    <w:p w14:paraId="6898619C" w14:textId="77777777" w:rsidR="00E24AD2" w:rsidRPr="00E559B9" w:rsidRDefault="00E24AD2" w:rsidP="00BB766D">
      <w:pPr>
        <w:widowControl/>
        <w:numPr>
          <w:ilvl w:val="0"/>
          <w:numId w:val="5"/>
        </w:numPr>
        <w:pBdr>
          <w:top w:val="nil"/>
          <w:left w:val="nil"/>
          <w:bottom w:val="nil"/>
          <w:right w:val="nil"/>
          <w:between w:val="nil"/>
        </w:pBdr>
        <w:tabs>
          <w:tab w:val="left" w:pos="993"/>
        </w:tabs>
        <w:ind w:firstLine="567"/>
        <w:jc w:val="both"/>
        <w:rPr>
          <w:rFonts w:ascii="Times New Roman" w:eastAsia="Times New Roman" w:hAnsi="Times New Roman" w:cs="Times New Roman"/>
        </w:rPr>
      </w:pPr>
      <w:r w:rsidRPr="00E559B9">
        <w:rPr>
          <w:rFonts w:ascii="Times New Roman" w:eastAsia="Times New Roman" w:hAnsi="Times New Roman" w:cs="Times New Roman"/>
        </w:rPr>
        <w:t xml:space="preserve">Результатом выполнения Работ по настоящему Договору является документация, оформленная </w:t>
      </w:r>
      <w:r w:rsidR="00B578D4" w:rsidRPr="00E559B9">
        <w:rPr>
          <w:rFonts w:ascii="Times New Roman" w:eastAsia="Times New Roman" w:hAnsi="Times New Roman" w:cs="Times New Roman"/>
        </w:rPr>
        <w:t>и</w:t>
      </w:r>
      <w:r w:rsidRPr="00E559B9">
        <w:rPr>
          <w:rFonts w:ascii="Times New Roman" w:eastAsia="Times New Roman" w:hAnsi="Times New Roman" w:cs="Times New Roman"/>
        </w:rPr>
        <w:t xml:space="preserve"> выполненная в полном соответствии с Техническим заданием (Приложение № 1 к Договору).</w:t>
      </w:r>
    </w:p>
    <w:p w14:paraId="38E58DB1" w14:textId="77777777" w:rsidR="00E24AD2" w:rsidRPr="00E559B9" w:rsidRDefault="00E24AD2" w:rsidP="00BB766D">
      <w:pPr>
        <w:widowControl/>
        <w:numPr>
          <w:ilvl w:val="0"/>
          <w:numId w:val="5"/>
        </w:numPr>
        <w:pBdr>
          <w:top w:val="nil"/>
          <w:left w:val="nil"/>
          <w:bottom w:val="nil"/>
          <w:right w:val="nil"/>
          <w:between w:val="nil"/>
        </w:pBdr>
        <w:tabs>
          <w:tab w:val="left" w:pos="993"/>
        </w:tabs>
        <w:ind w:firstLine="567"/>
        <w:jc w:val="both"/>
        <w:rPr>
          <w:rFonts w:ascii="Times New Roman" w:eastAsia="Times New Roman" w:hAnsi="Times New Roman" w:cs="Times New Roman"/>
        </w:rPr>
      </w:pPr>
      <w:r w:rsidRPr="00E559B9">
        <w:rPr>
          <w:rFonts w:ascii="Times New Roman" w:eastAsia="Times New Roman" w:hAnsi="Times New Roman" w:cs="Times New Roman"/>
        </w:rPr>
        <w:t xml:space="preserve">Передача Заказчику исключительных прав на результаты работ регулируется разделом 11 Договора. </w:t>
      </w:r>
    </w:p>
    <w:p w14:paraId="597987FB" w14:textId="77777777" w:rsidR="00E24AD2" w:rsidRPr="00E559B9" w:rsidRDefault="00E24AD2" w:rsidP="00BB766D">
      <w:pPr>
        <w:widowControl/>
        <w:numPr>
          <w:ilvl w:val="0"/>
          <w:numId w:val="5"/>
        </w:numPr>
        <w:pBdr>
          <w:top w:val="nil"/>
          <w:left w:val="nil"/>
          <w:bottom w:val="nil"/>
          <w:right w:val="nil"/>
          <w:between w:val="nil"/>
        </w:pBdr>
        <w:tabs>
          <w:tab w:val="left" w:pos="993"/>
        </w:tabs>
        <w:ind w:firstLine="567"/>
        <w:jc w:val="both"/>
        <w:rPr>
          <w:rFonts w:ascii="Times New Roman" w:eastAsia="Times New Roman" w:hAnsi="Times New Roman" w:cs="Times New Roman"/>
        </w:rPr>
      </w:pPr>
      <w:r w:rsidRPr="00E559B9">
        <w:rPr>
          <w:rFonts w:ascii="Times New Roman" w:eastAsia="Times New Roman" w:hAnsi="Times New Roman" w:cs="Times New Roman"/>
        </w:rPr>
        <w:t xml:space="preserve">Работы выполняются по месту </w:t>
      </w:r>
      <w:r w:rsidR="000167F4" w:rsidRPr="00E559B9">
        <w:rPr>
          <w:rFonts w:ascii="Times New Roman" w:eastAsia="Times New Roman" w:hAnsi="Times New Roman" w:cs="Times New Roman"/>
        </w:rPr>
        <w:t>нахождения Подрядчика</w:t>
      </w:r>
      <w:r w:rsidRPr="00E559B9">
        <w:rPr>
          <w:rFonts w:ascii="Times New Roman" w:eastAsia="Times New Roman" w:hAnsi="Times New Roman" w:cs="Times New Roman"/>
        </w:rPr>
        <w:t>.</w:t>
      </w:r>
      <w:r w:rsidR="000167F4" w:rsidRPr="00E559B9">
        <w:rPr>
          <w:rFonts w:ascii="Times New Roman" w:eastAsia="Times New Roman" w:hAnsi="Times New Roman" w:cs="Times New Roman"/>
        </w:rPr>
        <w:t xml:space="preserve"> </w:t>
      </w:r>
    </w:p>
    <w:p w14:paraId="2662895E" w14:textId="77777777" w:rsidR="00E24AD2" w:rsidRPr="00E559B9" w:rsidRDefault="00E24AD2" w:rsidP="003B7A96">
      <w:pPr>
        <w:numPr>
          <w:ilvl w:val="0"/>
          <w:numId w:val="5"/>
        </w:numPr>
        <w:pBdr>
          <w:top w:val="nil"/>
          <w:left w:val="nil"/>
          <w:bottom w:val="nil"/>
          <w:right w:val="nil"/>
          <w:between w:val="nil"/>
        </w:pBdr>
        <w:tabs>
          <w:tab w:val="left" w:pos="993"/>
        </w:tabs>
        <w:spacing w:after="240"/>
        <w:ind w:firstLine="567"/>
        <w:jc w:val="both"/>
        <w:rPr>
          <w:rFonts w:ascii="Times New Roman" w:eastAsia="Times New Roman" w:hAnsi="Times New Roman" w:cs="Times New Roman"/>
        </w:rPr>
      </w:pPr>
      <w:r w:rsidRPr="00E559B9">
        <w:rPr>
          <w:rFonts w:ascii="Times New Roman" w:eastAsia="Times New Roman" w:hAnsi="Times New Roman" w:cs="Times New Roman"/>
        </w:rPr>
        <w:t xml:space="preserve">Подрядчик полностью ознакомлен со всеми условиями, связанными с выполнением работ по Договору, принимает на себя все расходы, риск и трудности выполнения работ. Подрядчик получил полную информацию по всем вопросам, которые могли бы повлиять на сроки, стоимость и качество работ, при этом данный пункт не исключает обязанностей Заказчика по предоставлению исходных данных и оказания содействия, предусмотренного Договором и Техническим заданием. Никакая иная работа Подрядчика не является приоритетной в ущерб работам по настоящему Договору. </w:t>
      </w:r>
    </w:p>
    <w:p w14:paraId="2D3CA52E" w14:textId="77777777" w:rsidR="00E24AD2" w:rsidRPr="00E559B9" w:rsidRDefault="00E24AD2" w:rsidP="003B7A96">
      <w:pPr>
        <w:numPr>
          <w:ilvl w:val="0"/>
          <w:numId w:val="1"/>
        </w:numPr>
        <w:pBdr>
          <w:top w:val="nil"/>
          <w:left w:val="nil"/>
          <w:bottom w:val="nil"/>
          <w:right w:val="nil"/>
          <w:between w:val="nil"/>
        </w:pBdr>
        <w:spacing w:before="120" w:line="257" w:lineRule="auto"/>
        <w:ind w:left="357" w:hanging="357"/>
        <w:jc w:val="center"/>
        <w:rPr>
          <w:rFonts w:ascii="Times New Roman" w:eastAsia="Times New Roman" w:hAnsi="Times New Roman" w:cs="Times New Roman"/>
          <w:b/>
        </w:rPr>
      </w:pPr>
      <w:bookmarkStart w:id="14" w:name="bookmark=id.4d34og8" w:colFirst="0" w:colLast="0"/>
      <w:bookmarkEnd w:id="14"/>
      <w:r w:rsidRPr="00E559B9">
        <w:rPr>
          <w:rFonts w:ascii="Times New Roman" w:eastAsia="Times New Roman" w:hAnsi="Times New Roman" w:cs="Times New Roman"/>
          <w:b/>
        </w:rPr>
        <w:t>Цена Договора и порядок расчетов</w:t>
      </w:r>
    </w:p>
    <w:p w14:paraId="0A999AE0" w14:textId="77777777" w:rsidR="00E24AD2" w:rsidRPr="00E559B9" w:rsidRDefault="00E24AD2" w:rsidP="00E24AD2">
      <w:pPr>
        <w:widowControl/>
        <w:numPr>
          <w:ilvl w:val="1"/>
          <w:numId w:val="1"/>
        </w:numPr>
        <w:pBdr>
          <w:top w:val="nil"/>
          <w:left w:val="nil"/>
          <w:bottom w:val="nil"/>
          <w:right w:val="nil"/>
          <w:between w:val="nil"/>
        </w:pBdr>
        <w:tabs>
          <w:tab w:val="left" w:pos="574"/>
          <w:tab w:val="left" w:pos="993"/>
        </w:tabs>
        <w:spacing w:line="257" w:lineRule="auto"/>
        <w:ind w:left="0" w:firstLine="567"/>
        <w:jc w:val="both"/>
        <w:rPr>
          <w:rFonts w:ascii="Times New Roman" w:eastAsia="Times New Roman" w:hAnsi="Times New Roman" w:cs="Times New Roman"/>
        </w:rPr>
      </w:pPr>
      <w:r w:rsidRPr="00E559B9">
        <w:rPr>
          <w:rFonts w:ascii="Times New Roman" w:eastAsia="Times New Roman" w:hAnsi="Times New Roman" w:cs="Times New Roman"/>
        </w:rPr>
        <w:t>Цена Договора составляет 000 000 (сумма прописью) рублей 00 копеек, в том числе НДС 000 000 (сумма прописью) рублей 00 копеек (или без НДС) (далее - Цена Договора), а, в случае если Договор заключается с лицами,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41D72997" w14:textId="77777777" w:rsidR="00E24AD2" w:rsidRPr="00E559B9" w:rsidRDefault="00E24AD2" w:rsidP="00E24AD2">
      <w:pPr>
        <w:widowControl/>
        <w:numPr>
          <w:ilvl w:val="1"/>
          <w:numId w:val="1"/>
        </w:numPr>
        <w:pBdr>
          <w:top w:val="nil"/>
          <w:left w:val="nil"/>
          <w:bottom w:val="nil"/>
          <w:right w:val="nil"/>
          <w:between w:val="nil"/>
        </w:pBdr>
        <w:tabs>
          <w:tab w:val="left" w:pos="579"/>
          <w:tab w:val="left" w:pos="993"/>
        </w:tabs>
        <w:spacing w:line="257" w:lineRule="auto"/>
        <w:ind w:left="0" w:firstLine="567"/>
        <w:jc w:val="both"/>
        <w:rPr>
          <w:rFonts w:ascii="Times New Roman" w:eastAsia="Times New Roman" w:hAnsi="Times New Roman" w:cs="Times New Roman"/>
        </w:rPr>
      </w:pPr>
      <w:r w:rsidRPr="00E559B9">
        <w:rPr>
          <w:rFonts w:ascii="Times New Roman" w:eastAsia="Times New Roman" w:hAnsi="Times New Roman" w:cs="Times New Roman"/>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платежей в бюджеты бюджетной системы Российской Федерации, </w:t>
      </w:r>
      <w:r w:rsidRPr="00E559B9">
        <w:rPr>
          <w:rFonts w:ascii="Times New Roman" w:eastAsia="Times New Roman" w:hAnsi="Times New Roman" w:cs="Times New Roman"/>
        </w:rPr>
        <w:lastRenderedPageBreak/>
        <w:t>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66351C1" w14:textId="77777777" w:rsidR="00E24AD2" w:rsidRPr="00E559B9" w:rsidRDefault="00E24AD2"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sidRPr="00E559B9">
        <w:rPr>
          <w:rFonts w:ascii="Times New Roman" w:eastAsia="Times New Roman" w:hAnsi="Times New Roman" w:cs="Times New Roman"/>
        </w:rPr>
        <w:t xml:space="preserve">В цену Договора входит выполнение всего комплекса работ в полном соответствии с Техническим заданием (Приложение №1 к Договору), в том числе стоимость передаваемых исключительных прав на результаты работ, в п. 11.1. настоящего Договора. </w:t>
      </w:r>
    </w:p>
    <w:p w14:paraId="5B445964" w14:textId="77777777" w:rsidR="00E24AD2" w:rsidRPr="00E559B9" w:rsidRDefault="00E24AD2"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sidRPr="00E559B9">
        <w:rPr>
          <w:rFonts w:ascii="Times New Roman" w:eastAsia="Times New Roman" w:hAnsi="Times New Roman" w:cs="Times New Roman"/>
        </w:rPr>
        <w:t>Цена Договора является твердой, определяется на весь срок исполнения Договора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Договору.</w:t>
      </w:r>
    </w:p>
    <w:p w14:paraId="682629F7" w14:textId="77777777" w:rsidR="00E24AD2" w:rsidRPr="00E559B9" w:rsidRDefault="00E24AD2"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sidRPr="00E559B9">
        <w:rPr>
          <w:rFonts w:ascii="Times New Roman" w:eastAsia="Times New Roman" w:hAnsi="Times New Roman" w:cs="Times New Roman"/>
        </w:rPr>
        <w:t>Источник финансирования: средства бюджета Амурской области.</w:t>
      </w:r>
    </w:p>
    <w:p w14:paraId="1B24E45D" w14:textId="77777777" w:rsidR="00E24AD2" w:rsidRPr="00E559B9" w:rsidRDefault="00E24AD2"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sidRPr="00E559B9">
        <w:rPr>
          <w:rFonts w:ascii="Times New Roman" w:eastAsia="Times New Roman" w:hAnsi="Times New Roman" w:cs="Times New Roman"/>
        </w:rPr>
        <w:t>Оплата по Договору осуществляется в рублях Российской Федерации, путем перечисления денежных средств на счет Подрядчика в соответствии с лимитами бюджетных обязательств и объемами финансирования, доводимыми главным распорядителем бюджетных средств до Заказчика.</w:t>
      </w:r>
    </w:p>
    <w:p w14:paraId="17359834" w14:textId="6B074D2C" w:rsidR="009A62E7" w:rsidRDefault="00B94E64"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О</w:t>
      </w:r>
      <w:r w:rsidRPr="00E559B9">
        <w:rPr>
          <w:rFonts w:ascii="Times New Roman" w:eastAsia="Times New Roman" w:hAnsi="Times New Roman" w:cs="Times New Roman"/>
        </w:rPr>
        <w:t>плат</w:t>
      </w:r>
      <w:r>
        <w:rPr>
          <w:rFonts w:ascii="Times New Roman" w:eastAsia="Times New Roman" w:hAnsi="Times New Roman" w:cs="Times New Roman"/>
        </w:rPr>
        <w:t>а</w:t>
      </w:r>
      <w:r w:rsidRPr="00E559B9">
        <w:rPr>
          <w:rFonts w:ascii="Times New Roman" w:eastAsia="Times New Roman" w:hAnsi="Times New Roman" w:cs="Times New Roman"/>
        </w:rPr>
        <w:t xml:space="preserve"> по Договору </w:t>
      </w:r>
      <w:r>
        <w:rPr>
          <w:rFonts w:ascii="Times New Roman" w:eastAsia="Times New Roman" w:hAnsi="Times New Roman" w:cs="Times New Roman"/>
        </w:rPr>
        <w:t xml:space="preserve">осуществляется </w:t>
      </w:r>
      <w:r w:rsidRPr="00E559B9">
        <w:rPr>
          <w:rFonts w:ascii="Times New Roman" w:eastAsia="Times New Roman" w:hAnsi="Times New Roman" w:cs="Times New Roman"/>
        </w:rPr>
        <w:t>Заказчик</w:t>
      </w:r>
      <w:r>
        <w:rPr>
          <w:rFonts w:ascii="Times New Roman" w:eastAsia="Times New Roman" w:hAnsi="Times New Roman" w:cs="Times New Roman"/>
        </w:rPr>
        <w:t>ом</w:t>
      </w:r>
      <w:r w:rsidRPr="00E559B9">
        <w:rPr>
          <w:rFonts w:ascii="Times New Roman" w:eastAsia="Times New Roman" w:hAnsi="Times New Roman" w:cs="Times New Roman"/>
        </w:rPr>
        <w:t xml:space="preserve"> на основании надлежаще оформленного и подписанного обеими Сторонами Акта сдачи-приемки выполненных работ (форма акта предусмотрена в Приложении № 3 к Договору), счета/счета-фактуры с приложением документов, подтверждающих объем выполненных работ, в течение 5 (пяти) рабочих дней с момента подписания Заказчиком Акта сдачи-приемки выполненных работ.</w:t>
      </w:r>
    </w:p>
    <w:p w14:paraId="3F96987C" w14:textId="77777777" w:rsidR="00B94E64" w:rsidRPr="00E559B9" w:rsidRDefault="00B94E64" w:rsidP="00B94E64">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bookmarkStart w:id="15" w:name="_heading=h.2s8eyo1" w:colFirst="0" w:colLast="0"/>
      <w:bookmarkEnd w:id="15"/>
      <w:r w:rsidRPr="00E559B9">
        <w:rPr>
          <w:rFonts w:ascii="Times New Roman" w:eastAsia="Times New Roman" w:hAnsi="Times New Roman" w:cs="Times New Roman"/>
        </w:rPr>
        <w:t>Оплата по Договору осуществляется на основании Счета и Акта сдачи-приемки выполненных работ, в котором указывается: сумма, подлежащая оплате в соответствии с условиями заключенного Договора; размер неустойки (штрафа, пени), подлежащий взысканию, если применимо; основания применения и порядок расчета неустойки (штрафа, пени), если применимо; итоговая сумма, подлежащая оплате Подрядчику по Договору.</w:t>
      </w:r>
    </w:p>
    <w:p w14:paraId="1451A833" w14:textId="07F435DA" w:rsidR="00E24AD2" w:rsidRPr="00E559B9" w:rsidRDefault="00B94E64"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sidRPr="00E559B9">
        <w:rPr>
          <w:rFonts w:ascii="Times New Roman" w:eastAsia="Times New Roman" w:hAnsi="Times New Roman" w:cs="Times New Roman"/>
        </w:rPr>
        <w:t>Обязательства Заказчика по оплате стоимости выполненных работ считаются исполненными с момента списания денежных средств с расчетного счета Заказчика, указанного в разделе 13 Договора</w:t>
      </w:r>
      <w:r>
        <w:rPr>
          <w:rFonts w:ascii="Times New Roman" w:eastAsia="Times New Roman" w:hAnsi="Times New Roman" w:cs="Times New Roman"/>
        </w:rPr>
        <w:t>.</w:t>
      </w:r>
    </w:p>
    <w:p w14:paraId="5AAB2CF9" w14:textId="77777777" w:rsidR="00E24AD2" w:rsidRPr="00E559B9" w:rsidRDefault="00E24AD2" w:rsidP="003B7A96">
      <w:pPr>
        <w:pBdr>
          <w:top w:val="nil"/>
          <w:left w:val="nil"/>
          <w:bottom w:val="nil"/>
          <w:right w:val="nil"/>
          <w:between w:val="nil"/>
        </w:pBdr>
        <w:spacing w:before="120" w:line="257" w:lineRule="auto"/>
        <w:jc w:val="center"/>
        <w:rPr>
          <w:rFonts w:ascii="Times New Roman" w:eastAsia="Times New Roman" w:hAnsi="Times New Roman" w:cs="Times New Roman"/>
        </w:rPr>
      </w:pPr>
      <w:r w:rsidRPr="00E559B9">
        <w:rPr>
          <w:rFonts w:ascii="Times New Roman" w:eastAsia="Times New Roman" w:hAnsi="Times New Roman" w:cs="Times New Roman"/>
          <w:b/>
        </w:rPr>
        <w:t>3. Сроки выполнения работ</w:t>
      </w:r>
    </w:p>
    <w:p w14:paraId="73E92E29" w14:textId="7CE1A6A5" w:rsidR="000167F4" w:rsidRPr="00E559B9" w:rsidRDefault="00E24AD2" w:rsidP="005606B3">
      <w:pPr>
        <w:widowControl/>
        <w:numPr>
          <w:ilvl w:val="1"/>
          <w:numId w:val="11"/>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sidRPr="00E559B9">
        <w:rPr>
          <w:rFonts w:ascii="Times New Roman" w:eastAsia="Times New Roman" w:hAnsi="Times New Roman" w:cs="Times New Roman"/>
        </w:rPr>
        <w:t>Работы, предусмотренные настоящим Договором, выполняются Подрядчиком в соответствии с Техническим заданием (Приложение №1 к Договору)</w:t>
      </w:r>
      <w:r w:rsidR="0001121F" w:rsidRPr="00E559B9">
        <w:rPr>
          <w:rFonts w:ascii="Times New Roman" w:eastAsia="Times New Roman" w:hAnsi="Times New Roman" w:cs="Times New Roman"/>
        </w:rPr>
        <w:t xml:space="preserve">, </w:t>
      </w:r>
      <w:r w:rsidRPr="00E559B9">
        <w:rPr>
          <w:rFonts w:ascii="Times New Roman" w:eastAsia="Times New Roman" w:hAnsi="Times New Roman" w:cs="Times New Roman"/>
        </w:rPr>
        <w:t xml:space="preserve">в </w:t>
      </w:r>
      <w:r w:rsidR="000167F4" w:rsidRPr="00E559B9">
        <w:rPr>
          <w:rFonts w:ascii="Times New Roman" w:eastAsia="Times New Roman" w:hAnsi="Times New Roman" w:cs="Times New Roman"/>
        </w:rPr>
        <w:t xml:space="preserve">срок до </w:t>
      </w:r>
      <w:r w:rsidR="00CF14F2">
        <w:rPr>
          <w:rFonts w:ascii="Times New Roman" w:eastAsia="Times New Roman" w:hAnsi="Times New Roman" w:cs="Times New Roman"/>
        </w:rPr>
        <w:t>01.08</w:t>
      </w:r>
      <w:r w:rsidR="000167F4" w:rsidRPr="00E559B9">
        <w:rPr>
          <w:rFonts w:ascii="Times New Roman" w:eastAsia="Times New Roman" w:hAnsi="Times New Roman" w:cs="Times New Roman"/>
        </w:rPr>
        <w:t>.202</w:t>
      </w:r>
      <w:r w:rsidR="009F6FC5" w:rsidRPr="00E559B9">
        <w:rPr>
          <w:rFonts w:ascii="Times New Roman" w:eastAsia="Times New Roman" w:hAnsi="Times New Roman" w:cs="Times New Roman"/>
        </w:rPr>
        <w:t>5</w:t>
      </w:r>
      <w:r w:rsidR="000167F4" w:rsidRPr="00E559B9">
        <w:rPr>
          <w:rFonts w:ascii="Times New Roman" w:eastAsia="Times New Roman" w:hAnsi="Times New Roman" w:cs="Times New Roman"/>
        </w:rPr>
        <w:t>. Данный срок не включает срок согласования итоговой документации Заказчиком.</w:t>
      </w:r>
    </w:p>
    <w:p w14:paraId="539CD5B3" w14:textId="77777777" w:rsidR="00E24AD2" w:rsidRPr="00E559B9" w:rsidRDefault="00E24AD2" w:rsidP="005606B3">
      <w:pPr>
        <w:widowControl/>
        <w:numPr>
          <w:ilvl w:val="1"/>
          <w:numId w:val="11"/>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sidRPr="00E559B9">
        <w:rPr>
          <w:rFonts w:ascii="Times New Roman" w:eastAsia="Times New Roman" w:hAnsi="Times New Roman" w:cs="Times New Roman"/>
        </w:rPr>
        <w:t>Работы выполняются в соответствии с Техническим заданием.</w:t>
      </w:r>
    </w:p>
    <w:p w14:paraId="42BF2924" w14:textId="77777777" w:rsidR="00E24AD2" w:rsidRPr="00E559B9" w:rsidRDefault="00E24AD2" w:rsidP="005606B3">
      <w:pPr>
        <w:widowControl/>
        <w:numPr>
          <w:ilvl w:val="1"/>
          <w:numId w:val="11"/>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sidRPr="00E559B9">
        <w:rPr>
          <w:rFonts w:ascii="Times New Roman" w:eastAsia="Times New Roman" w:hAnsi="Times New Roman" w:cs="Times New Roman"/>
        </w:rPr>
        <w:t>Подрядчик вправе досрочно выполнить работы по согласованию с Заказчиком.</w:t>
      </w:r>
    </w:p>
    <w:p w14:paraId="3A9A203F" w14:textId="77777777" w:rsidR="00E24AD2" w:rsidRPr="00E559B9" w:rsidRDefault="00E24AD2" w:rsidP="005606B3">
      <w:pPr>
        <w:widowControl/>
        <w:numPr>
          <w:ilvl w:val="1"/>
          <w:numId w:val="11"/>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sidRPr="00E559B9">
        <w:rPr>
          <w:rFonts w:ascii="Times New Roman" w:eastAsia="Times New Roman" w:hAnsi="Times New Roman" w:cs="Times New Roman"/>
        </w:rPr>
        <w:t>Даты начала и окончания выполнения работ, указанные в п. 3.1. настоящего Договора, являются исходными для определения имущественных санкций в случаях нарушения сроков выполнения работ.</w:t>
      </w:r>
    </w:p>
    <w:p w14:paraId="45D3E661" w14:textId="77777777" w:rsidR="00E24AD2" w:rsidRPr="00E559B9" w:rsidRDefault="00E24AD2" w:rsidP="005606B3">
      <w:pPr>
        <w:widowControl/>
        <w:numPr>
          <w:ilvl w:val="1"/>
          <w:numId w:val="11"/>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sidRPr="00E559B9">
        <w:rPr>
          <w:rFonts w:ascii="Times New Roman" w:eastAsia="Times New Roman" w:hAnsi="Times New Roman" w:cs="Times New Roman"/>
        </w:rPr>
        <w:t xml:space="preserve">Датой выполнения Подрядчиком принятых на себя обязательств по Договору является дата подписания Акта сдачи-приемки выполненных работ в порядке, предусмотренном Договором. </w:t>
      </w:r>
    </w:p>
    <w:p w14:paraId="6D39FABE" w14:textId="77777777" w:rsidR="00E24AD2" w:rsidRPr="00E559B9" w:rsidRDefault="00E24AD2" w:rsidP="003B7A96">
      <w:pPr>
        <w:pBdr>
          <w:top w:val="nil"/>
          <w:left w:val="nil"/>
          <w:bottom w:val="nil"/>
          <w:right w:val="nil"/>
          <w:between w:val="nil"/>
        </w:pBdr>
        <w:spacing w:before="120" w:line="257" w:lineRule="auto"/>
        <w:jc w:val="center"/>
        <w:rPr>
          <w:rFonts w:ascii="Times New Roman" w:eastAsia="Times New Roman" w:hAnsi="Times New Roman" w:cs="Times New Roman"/>
        </w:rPr>
      </w:pPr>
      <w:r w:rsidRPr="00E559B9">
        <w:rPr>
          <w:rFonts w:ascii="Times New Roman" w:eastAsia="Times New Roman" w:hAnsi="Times New Roman" w:cs="Times New Roman"/>
          <w:b/>
        </w:rPr>
        <w:t>4. Порядок сдачи-приемки выполненных работ</w:t>
      </w:r>
    </w:p>
    <w:p w14:paraId="64552D41" w14:textId="77777777" w:rsidR="00E24AD2" w:rsidRPr="00E559B9" w:rsidRDefault="00E24AD2" w:rsidP="006D770A">
      <w:pPr>
        <w:numPr>
          <w:ilvl w:val="1"/>
          <w:numId w:val="2"/>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sidRPr="00E559B9">
        <w:rPr>
          <w:rFonts w:ascii="Times New Roman" w:eastAsia="Times New Roman" w:hAnsi="Times New Roman" w:cs="Times New Roman"/>
        </w:rPr>
        <w:t>Подрядчик в срок не позднее 10 (десяти) рабочих дней после окончания завершения выполнения работ, представляет Заказчику комплект отчетной документации, предусмотренной Техническим заданием, в формате, указанном в Техническом задании, в 2 (двух) экземплярах и Акт сдачи-приемки выполненных работ, подписанные Подрядчиком, в 2 (двух) экземплярах.</w:t>
      </w:r>
    </w:p>
    <w:p w14:paraId="32B5F58C" w14:textId="77777777" w:rsidR="00E24AD2" w:rsidRPr="00E559B9" w:rsidRDefault="00E24AD2" w:rsidP="006D770A">
      <w:pPr>
        <w:numPr>
          <w:ilvl w:val="1"/>
          <w:numId w:val="2"/>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sidRPr="00E559B9">
        <w:rPr>
          <w:rFonts w:ascii="Times New Roman" w:eastAsia="Times New Roman" w:hAnsi="Times New Roman" w:cs="Times New Roman"/>
        </w:rPr>
        <w:t xml:space="preserve">Не позднее 10 (десяти) рабочих дней после получения от Подрядчика документов, указанных в настоящем разделе </w:t>
      </w:r>
      <w:r w:rsidR="00633BD1" w:rsidRPr="00E559B9">
        <w:rPr>
          <w:rFonts w:ascii="Times New Roman" w:eastAsia="Times New Roman" w:hAnsi="Times New Roman" w:cs="Times New Roman"/>
        </w:rPr>
        <w:t>Договора</w:t>
      </w:r>
      <w:r w:rsidRPr="00E559B9">
        <w:rPr>
          <w:rFonts w:ascii="Times New Roman" w:eastAsia="Times New Roman" w:hAnsi="Times New Roman" w:cs="Times New Roman"/>
        </w:rPr>
        <w:t xml:space="preserve">, Заказчик рассматривает результаты и осуществляет приемку выполненных работ согласно Договору на предмет соответствия их объема, качества требованиям, изложенным в </w:t>
      </w:r>
      <w:r w:rsidR="00633BD1" w:rsidRPr="00E559B9">
        <w:rPr>
          <w:rFonts w:ascii="Times New Roman" w:eastAsia="Times New Roman" w:hAnsi="Times New Roman" w:cs="Times New Roman"/>
        </w:rPr>
        <w:t xml:space="preserve">Договоре </w:t>
      </w:r>
      <w:r w:rsidRPr="00E559B9">
        <w:rPr>
          <w:rFonts w:ascii="Times New Roman" w:eastAsia="Times New Roman" w:hAnsi="Times New Roman" w:cs="Times New Roman"/>
        </w:rPr>
        <w:t xml:space="preserve">и Техническом задании, и направляет заказным письмом </w:t>
      </w:r>
      <w:r w:rsidRPr="00E559B9">
        <w:rPr>
          <w:rFonts w:ascii="Times New Roman" w:eastAsia="Times New Roman" w:hAnsi="Times New Roman" w:cs="Times New Roman"/>
        </w:rPr>
        <w:lastRenderedPageBreak/>
        <w:t>с уведомлением, либо нарочно отдает Подрядчику подписанный Заказчиком 1 (один) экземпляр Акта сдачи-приемки выполненных работ либо запрос о предоставлении разъяснений касательно результатов выполненных работ, или мотивированный отказ от принятия результатов выполненных работ с перечнем замечаний и сроком их устранения, который не может быть менее 10 (десяти) рабочих дней с момента получения Подрядчиком запроса разъяснений или мотивированного отказа.</w:t>
      </w:r>
    </w:p>
    <w:p w14:paraId="0999DB06" w14:textId="77777777" w:rsidR="00E24AD2" w:rsidRPr="00E559B9" w:rsidRDefault="00E24AD2" w:rsidP="006D770A">
      <w:pPr>
        <w:pBdr>
          <w:top w:val="nil"/>
          <w:left w:val="nil"/>
          <w:bottom w:val="nil"/>
          <w:right w:val="nil"/>
          <w:between w:val="nil"/>
        </w:pBdr>
        <w:tabs>
          <w:tab w:val="left" w:pos="567"/>
        </w:tabs>
        <w:spacing w:line="257" w:lineRule="auto"/>
        <w:jc w:val="both"/>
        <w:rPr>
          <w:rFonts w:ascii="Times New Roman" w:eastAsia="Times New Roman" w:hAnsi="Times New Roman" w:cs="Times New Roman"/>
        </w:rPr>
      </w:pPr>
      <w:r w:rsidRPr="00E559B9">
        <w:rPr>
          <w:rFonts w:ascii="Times New Roman" w:eastAsia="Times New Roman" w:hAnsi="Times New Roman" w:cs="Times New Roman"/>
        </w:rPr>
        <w:tab/>
        <w:t>Заказчик имеет право на однократное направление Подрядчику запроса о предоставлении разъяснений касательно результатов выполненных работ, или мотивированного отказа от принятия результатов выполненных работ с перечнем замечаний, при условии, что Заказчик получит ответы на все вопросы, указанные в запросе, или Заказчик повторно получит результат работ, в котором все замечания, указанные в мотивированном отказе, будут устранены.</w:t>
      </w:r>
    </w:p>
    <w:p w14:paraId="6E741C84" w14:textId="77777777" w:rsidR="00E24AD2" w:rsidRPr="00E559B9" w:rsidRDefault="00E24AD2" w:rsidP="006D770A">
      <w:pPr>
        <w:pBdr>
          <w:top w:val="nil"/>
          <w:left w:val="nil"/>
          <w:bottom w:val="nil"/>
          <w:right w:val="nil"/>
          <w:between w:val="nil"/>
        </w:pBdr>
        <w:tabs>
          <w:tab w:val="left" w:pos="567"/>
        </w:tabs>
        <w:spacing w:line="257" w:lineRule="auto"/>
        <w:jc w:val="both"/>
        <w:rPr>
          <w:rFonts w:ascii="Times New Roman" w:eastAsia="Times New Roman" w:hAnsi="Times New Roman" w:cs="Times New Roman"/>
        </w:rPr>
      </w:pPr>
      <w:r w:rsidRPr="00E559B9">
        <w:rPr>
          <w:rFonts w:ascii="Times New Roman" w:eastAsia="Times New Roman" w:hAnsi="Times New Roman" w:cs="Times New Roman"/>
        </w:rPr>
        <w:tab/>
        <w:t xml:space="preserve">Запрос разъяснений или замечания в мотивированном отказе должны соответствовать ранее утвержденным Заказчиком в процессе выполнения работ материалам и параметрам, а также параметрам, утвержденным Сторонами в настоящем Договоре, </w:t>
      </w:r>
      <w:r w:rsidR="001832E0" w:rsidRPr="00E559B9">
        <w:rPr>
          <w:rFonts w:ascii="Times New Roman" w:eastAsia="Times New Roman" w:hAnsi="Times New Roman" w:cs="Times New Roman"/>
        </w:rPr>
        <w:t xml:space="preserve">Приложениях </w:t>
      </w:r>
      <w:r w:rsidRPr="00E559B9">
        <w:rPr>
          <w:rFonts w:ascii="Times New Roman" w:eastAsia="Times New Roman" w:hAnsi="Times New Roman" w:cs="Times New Roman"/>
        </w:rPr>
        <w:t>к настоящему Договору и иной документации, в том числе электронной.</w:t>
      </w:r>
    </w:p>
    <w:p w14:paraId="7776DBA7" w14:textId="77777777" w:rsidR="00E24AD2" w:rsidRPr="00E559B9" w:rsidRDefault="00E24AD2" w:rsidP="00E24AD2">
      <w:pPr>
        <w:pBdr>
          <w:top w:val="nil"/>
          <w:left w:val="nil"/>
          <w:bottom w:val="nil"/>
          <w:right w:val="nil"/>
          <w:between w:val="nil"/>
        </w:pBdr>
        <w:tabs>
          <w:tab w:val="left" w:pos="1134"/>
        </w:tabs>
        <w:spacing w:line="257" w:lineRule="auto"/>
        <w:jc w:val="both"/>
        <w:rPr>
          <w:rFonts w:ascii="Times New Roman" w:eastAsia="Times New Roman" w:hAnsi="Times New Roman" w:cs="Times New Roman"/>
        </w:rPr>
      </w:pPr>
      <w:r w:rsidRPr="00E559B9">
        <w:rPr>
          <w:rFonts w:ascii="Times New Roman" w:eastAsia="Times New Roman" w:hAnsi="Times New Roman" w:cs="Times New Roman"/>
        </w:rPr>
        <w:t>Замечания должны быть полными, развернутыми, четкими и непротиворечивыми.</w:t>
      </w:r>
    </w:p>
    <w:p w14:paraId="25D57E7F" w14:textId="77777777" w:rsidR="00E24AD2" w:rsidRPr="00E559B9" w:rsidRDefault="00E24AD2" w:rsidP="006D770A">
      <w:pPr>
        <w:numPr>
          <w:ilvl w:val="1"/>
          <w:numId w:val="2"/>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sidRPr="00E559B9">
        <w:rPr>
          <w:rFonts w:ascii="Times New Roman" w:eastAsia="Times New Roman" w:hAnsi="Times New Roman" w:cs="Times New Roman"/>
        </w:rPr>
        <w:t>В случае получения от Заказчика, надлежащим образом официально направленного (почтой или нарочно) запроса о предоставлении разъяснений касательно результатов выполненных работ или мотивированного отказа от принятия результатов выполненных работ, Подрядчик обязуется направить Заказчику ответы на запрос разъяснений или устранить замечания и направить результаты работ Заказчику в установленный Заказчиком срок, который не может быть менее 10 (десяти) рабочих дней с момента получения Подрядчиком запроса разъяснений или мотивированного отказа,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повторно подписанный Подрядчиком Акт сдачи-приемки выполненных работ в 2 (двух) экземплярах для принятия Заказчиком выполненных работ.</w:t>
      </w:r>
    </w:p>
    <w:p w14:paraId="0A62861D" w14:textId="77777777" w:rsidR="00E24AD2" w:rsidRPr="00E559B9" w:rsidRDefault="00E24AD2" w:rsidP="006D770A">
      <w:pPr>
        <w:numPr>
          <w:ilvl w:val="1"/>
          <w:numId w:val="2"/>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sidRPr="00E559B9">
        <w:rPr>
          <w:rFonts w:ascii="Times New Roman" w:eastAsia="Times New Roman" w:hAnsi="Times New Roman" w:cs="Times New Roman"/>
        </w:rPr>
        <w:t>В случае если по результатам рассмотрения отчета об устранении недостатков и необходимых доработок,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сдачи-приемки выполненных работ, один из которых направляет Подрядчику в порядке, предусмотренном в настоящем разделе Договора.</w:t>
      </w:r>
    </w:p>
    <w:p w14:paraId="00BFADF4" w14:textId="7F0F28FD" w:rsidR="00E24AD2" w:rsidRPr="00E559B9" w:rsidRDefault="00E24AD2" w:rsidP="006D770A">
      <w:pPr>
        <w:numPr>
          <w:ilvl w:val="1"/>
          <w:numId w:val="2"/>
        </w:numPr>
        <w:pBdr>
          <w:top w:val="nil"/>
          <w:left w:val="nil"/>
          <w:bottom w:val="nil"/>
          <w:right w:val="nil"/>
          <w:between w:val="nil"/>
        </w:pBdr>
        <w:tabs>
          <w:tab w:val="left" w:pos="993"/>
        </w:tabs>
        <w:spacing w:line="257" w:lineRule="auto"/>
        <w:ind w:left="0" w:firstLine="567"/>
        <w:jc w:val="both"/>
        <w:rPr>
          <w:rFonts w:ascii="Times New Roman" w:hAnsi="Times New Roman" w:cs="Times New Roman"/>
          <w:bCs/>
        </w:rPr>
      </w:pPr>
      <w:r w:rsidRPr="00E559B9">
        <w:rPr>
          <w:rFonts w:ascii="Times New Roman" w:eastAsia="Times New Roman" w:hAnsi="Times New Roman" w:cs="Times New Roman"/>
        </w:rPr>
        <w:t>В том случае, если Заказчик не сообщит Подрядчику о своих замечаниях в установленный срок, результаты работ будут считаться принятыми и Акты, предусмотренные настоящим Договором, подписанные только со стороны Подрядчика, будут считаться надлежащими. Заказчик им</w:t>
      </w:r>
      <w:r w:rsidR="00670154" w:rsidRPr="00E559B9">
        <w:rPr>
          <w:rFonts w:ascii="Times New Roman" w:eastAsia="Times New Roman" w:hAnsi="Times New Roman" w:cs="Times New Roman"/>
        </w:rPr>
        <w:t>еет право отказаться от приёмки</w:t>
      </w:r>
      <w:r w:rsidRPr="00E559B9">
        <w:rPr>
          <w:rFonts w:ascii="Times New Roman" w:eastAsia="Times New Roman" w:hAnsi="Times New Roman" w:cs="Times New Roman"/>
        </w:rPr>
        <w:t xml:space="preserve"> работ </w:t>
      </w:r>
      <w:r w:rsidR="007465FA" w:rsidRPr="007465FA">
        <w:rPr>
          <w:rFonts w:ascii="Times New Roman" w:hAnsi="Times New Roman" w:cs="Times New Roman"/>
          <w:bCs/>
        </w:rPr>
        <w:t xml:space="preserve">на разработку дизайн-проекта и проектной документации благоустройства объекта "Набережная р. Амур от пер. </w:t>
      </w:r>
      <w:proofErr w:type="spellStart"/>
      <w:r w:rsidR="007465FA" w:rsidRPr="007465FA">
        <w:rPr>
          <w:rFonts w:ascii="Times New Roman" w:hAnsi="Times New Roman" w:cs="Times New Roman"/>
          <w:bCs/>
        </w:rPr>
        <w:t>Уралова</w:t>
      </w:r>
      <w:proofErr w:type="spellEnd"/>
      <w:r w:rsidR="007465FA" w:rsidRPr="007465FA">
        <w:rPr>
          <w:rFonts w:ascii="Times New Roman" w:hAnsi="Times New Roman" w:cs="Times New Roman"/>
          <w:bCs/>
        </w:rPr>
        <w:t>, до ул. Театральной" г. Благовещенск</w:t>
      </w:r>
      <w:r w:rsidR="00766F91" w:rsidRPr="00E559B9">
        <w:rPr>
          <w:rFonts w:ascii="Times New Roman" w:hAnsi="Times New Roman" w:cs="Times New Roman"/>
          <w:lang w:val="ru"/>
        </w:rPr>
        <w:t xml:space="preserve">. </w:t>
      </w:r>
      <w:r w:rsidRPr="00E559B9">
        <w:rPr>
          <w:rFonts w:ascii="Times New Roman" w:eastAsia="Times New Roman" w:hAnsi="Times New Roman" w:cs="Times New Roman"/>
        </w:rPr>
        <w:t>При этом Заказчик обязан письменно обосновать свой отказ и передать Подрядчику уведомление с объяснением причин отказа.</w:t>
      </w:r>
    </w:p>
    <w:p w14:paraId="54810B95" w14:textId="77777777" w:rsidR="00E24AD2" w:rsidRPr="00E559B9" w:rsidRDefault="00E24AD2" w:rsidP="006D770A">
      <w:pPr>
        <w:numPr>
          <w:ilvl w:val="1"/>
          <w:numId w:val="2"/>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sidRPr="00E559B9">
        <w:rPr>
          <w:rFonts w:ascii="Times New Roman" w:eastAsia="Times New Roman" w:hAnsi="Times New Roman" w:cs="Times New Roman"/>
        </w:rPr>
        <w:t>Основанием для отказа в приемке работ может являться:</w:t>
      </w:r>
    </w:p>
    <w:p w14:paraId="75A637D5" w14:textId="77777777" w:rsidR="00E24AD2" w:rsidRPr="00E559B9" w:rsidRDefault="00E24AD2" w:rsidP="00E24AD2">
      <w:pPr>
        <w:pBdr>
          <w:top w:val="nil"/>
          <w:left w:val="nil"/>
          <w:bottom w:val="nil"/>
          <w:right w:val="nil"/>
          <w:between w:val="nil"/>
        </w:pBdr>
        <w:tabs>
          <w:tab w:val="left" w:pos="1134"/>
        </w:tabs>
        <w:spacing w:line="257" w:lineRule="auto"/>
        <w:ind w:firstLine="567"/>
        <w:jc w:val="both"/>
        <w:rPr>
          <w:rFonts w:ascii="Times New Roman" w:eastAsia="Times New Roman" w:hAnsi="Times New Roman" w:cs="Times New Roman"/>
        </w:rPr>
      </w:pPr>
      <w:r w:rsidRPr="00E559B9">
        <w:rPr>
          <w:rFonts w:ascii="Times New Roman" w:eastAsia="Times New Roman" w:hAnsi="Times New Roman" w:cs="Times New Roman"/>
        </w:rPr>
        <w:t>- несоответствие результата работ Техническому заданию (Приложение №1 к Договору), а также обоснованным требованиям и указаниям Заказчика, основанным на Техническом задании;</w:t>
      </w:r>
    </w:p>
    <w:p w14:paraId="04B8D07B" w14:textId="77777777" w:rsidR="00E24AD2" w:rsidRPr="00E559B9" w:rsidRDefault="00E24AD2" w:rsidP="00E24AD2">
      <w:pPr>
        <w:pBdr>
          <w:top w:val="nil"/>
          <w:left w:val="nil"/>
          <w:bottom w:val="nil"/>
          <w:right w:val="nil"/>
          <w:between w:val="nil"/>
        </w:pBdr>
        <w:tabs>
          <w:tab w:val="left" w:pos="1134"/>
        </w:tabs>
        <w:spacing w:line="257" w:lineRule="auto"/>
        <w:ind w:firstLine="567"/>
        <w:jc w:val="both"/>
        <w:rPr>
          <w:rFonts w:ascii="Times New Roman" w:eastAsia="Times New Roman" w:hAnsi="Times New Roman" w:cs="Times New Roman"/>
        </w:rPr>
      </w:pPr>
      <w:r w:rsidRPr="00E559B9">
        <w:rPr>
          <w:rFonts w:ascii="Times New Roman" w:eastAsia="Times New Roman" w:hAnsi="Times New Roman" w:cs="Times New Roman"/>
        </w:rPr>
        <w:t>- неустранение замечаний Заказчика, основанным на Техническом задании.</w:t>
      </w:r>
    </w:p>
    <w:p w14:paraId="4122B9F4" w14:textId="77777777" w:rsidR="00E24AD2" w:rsidRPr="00E559B9" w:rsidRDefault="00E24AD2" w:rsidP="00752AAC">
      <w:pPr>
        <w:numPr>
          <w:ilvl w:val="1"/>
          <w:numId w:val="2"/>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sidRPr="00E559B9">
        <w:rPr>
          <w:rFonts w:ascii="Times New Roman" w:eastAsia="Times New Roman" w:hAnsi="Times New Roman" w:cs="Times New Roman"/>
        </w:rPr>
        <w:t>Каждое из перечисленных оснований для отказа в приемке работ может являться самостоятельным основанием для отказа в приемке выполненных работ.</w:t>
      </w:r>
    </w:p>
    <w:p w14:paraId="6C44931D" w14:textId="77777777" w:rsidR="00E24AD2" w:rsidRPr="00E559B9" w:rsidRDefault="00E24AD2" w:rsidP="00DF3365">
      <w:pPr>
        <w:numPr>
          <w:ilvl w:val="1"/>
          <w:numId w:val="2"/>
        </w:numPr>
        <w:pBdr>
          <w:top w:val="nil"/>
          <w:left w:val="nil"/>
          <w:bottom w:val="nil"/>
          <w:right w:val="nil"/>
          <w:between w:val="nil"/>
        </w:pBdr>
        <w:tabs>
          <w:tab w:val="left" w:pos="993"/>
        </w:tabs>
        <w:spacing w:after="240" w:line="257" w:lineRule="auto"/>
        <w:ind w:left="0" w:firstLine="567"/>
        <w:jc w:val="both"/>
        <w:rPr>
          <w:rFonts w:ascii="Times New Roman" w:eastAsia="Times New Roman" w:hAnsi="Times New Roman" w:cs="Times New Roman"/>
        </w:rPr>
      </w:pPr>
      <w:r w:rsidRPr="00E559B9">
        <w:rPr>
          <w:rFonts w:ascii="Times New Roman" w:eastAsia="Times New Roman" w:hAnsi="Times New Roman" w:cs="Times New Roman"/>
        </w:rPr>
        <w:t xml:space="preserve">Подписанный Заказчиком и Подрядчиком, Акт сдачи-приемки выполненных работ и предъявленный Подрядчиком Заказчику счет на оплату стоимости выполненных работ являются </w:t>
      </w:r>
      <w:r w:rsidRPr="00E559B9">
        <w:rPr>
          <w:rFonts w:ascii="Times New Roman" w:eastAsia="Times New Roman" w:hAnsi="Times New Roman" w:cs="Times New Roman"/>
        </w:rPr>
        <w:lastRenderedPageBreak/>
        <w:t>основанием для оплаты Подрядчику выполненных работ</w:t>
      </w:r>
      <w:r w:rsidR="008D447A" w:rsidRPr="00E559B9">
        <w:rPr>
          <w:rFonts w:ascii="Times New Roman" w:eastAsia="Times New Roman" w:hAnsi="Times New Roman" w:cs="Times New Roman"/>
        </w:rPr>
        <w:t>.</w:t>
      </w:r>
    </w:p>
    <w:p w14:paraId="1DCCB8B2" w14:textId="77777777" w:rsidR="00E24AD2" w:rsidRPr="00E559B9" w:rsidRDefault="00E24AD2" w:rsidP="00DF3365">
      <w:pPr>
        <w:pBdr>
          <w:top w:val="nil"/>
          <w:left w:val="nil"/>
          <w:bottom w:val="nil"/>
          <w:right w:val="nil"/>
          <w:between w:val="nil"/>
        </w:pBdr>
        <w:spacing w:before="120" w:line="257" w:lineRule="auto"/>
        <w:jc w:val="center"/>
        <w:rPr>
          <w:rFonts w:ascii="Times New Roman" w:eastAsia="Times New Roman" w:hAnsi="Times New Roman" w:cs="Times New Roman"/>
          <w:b/>
        </w:rPr>
      </w:pPr>
      <w:bookmarkStart w:id="16" w:name="bookmark=id.17dp8vu" w:colFirst="0" w:colLast="0"/>
      <w:bookmarkEnd w:id="16"/>
      <w:r w:rsidRPr="00E559B9">
        <w:rPr>
          <w:rFonts w:ascii="Times New Roman" w:eastAsia="Times New Roman" w:hAnsi="Times New Roman" w:cs="Times New Roman"/>
          <w:b/>
        </w:rPr>
        <w:t>5. Права и обязанности Сторон</w:t>
      </w:r>
    </w:p>
    <w:p w14:paraId="51D65390" w14:textId="77777777" w:rsidR="00E24AD2" w:rsidRPr="00E559B9" w:rsidRDefault="00E24AD2" w:rsidP="00752AAC">
      <w:pPr>
        <w:numPr>
          <w:ilvl w:val="0"/>
          <w:numId w:val="7"/>
        </w:numPr>
        <w:pBdr>
          <w:top w:val="nil"/>
          <w:left w:val="nil"/>
          <w:bottom w:val="nil"/>
          <w:right w:val="nil"/>
          <w:between w:val="nil"/>
        </w:pBdr>
        <w:tabs>
          <w:tab w:val="left" w:pos="535"/>
          <w:tab w:val="left" w:pos="993"/>
        </w:tabs>
        <w:spacing w:line="257" w:lineRule="auto"/>
        <w:ind w:firstLine="567"/>
        <w:jc w:val="both"/>
      </w:pPr>
      <w:bookmarkStart w:id="17" w:name="bookmark=id.tyjcwt" w:colFirst="0" w:colLast="0"/>
      <w:bookmarkEnd w:id="17"/>
      <w:r w:rsidRPr="00E559B9">
        <w:rPr>
          <w:rFonts w:ascii="Times New Roman" w:eastAsia="Times New Roman" w:hAnsi="Times New Roman" w:cs="Times New Roman"/>
          <w:b/>
        </w:rPr>
        <w:t>Заказчик вправе:</w:t>
      </w:r>
    </w:p>
    <w:p w14:paraId="26509F6B" w14:textId="77777777" w:rsidR="00E24AD2" w:rsidRPr="00E559B9" w:rsidRDefault="00E24AD2" w:rsidP="00752AAC">
      <w:pPr>
        <w:widowControl/>
        <w:numPr>
          <w:ilvl w:val="0"/>
          <w:numId w:val="9"/>
        </w:numPr>
        <w:pBdr>
          <w:top w:val="nil"/>
          <w:left w:val="nil"/>
          <w:bottom w:val="nil"/>
          <w:right w:val="nil"/>
          <w:between w:val="nil"/>
        </w:pBdr>
        <w:tabs>
          <w:tab w:val="left" w:pos="1134"/>
        </w:tabs>
        <w:spacing w:line="257" w:lineRule="auto"/>
        <w:ind w:firstLine="567"/>
        <w:jc w:val="both"/>
        <w:rPr>
          <w:rFonts w:ascii="Times New Roman" w:eastAsia="Times New Roman" w:hAnsi="Times New Roman" w:cs="Times New Roman"/>
        </w:rPr>
      </w:pPr>
      <w:r w:rsidRPr="00E559B9">
        <w:rPr>
          <w:rFonts w:ascii="Times New Roman" w:eastAsia="Times New Roman" w:hAnsi="Times New Roman" w:cs="Times New Roman"/>
        </w:rPr>
        <w:t>Требовать от Подрядчика надлежащего исполнения обязательств в соответствии с Договором и иными обязательными нормами законодательства, регулирующими данную сферу деятельности, а также требовать своевременного устранения выявленных недостатков.</w:t>
      </w:r>
    </w:p>
    <w:p w14:paraId="7E00991E" w14:textId="77777777" w:rsidR="00E24AD2" w:rsidRPr="00E559B9" w:rsidRDefault="00E24AD2" w:rsidP="00752AAC">
      <w:pPr>
        <w:widowControl/>
        <w:numPr>
          <w:ilvl w:val="0"/>
          <w:numId w:val="9"/>
        </w:numPr>
        <w:pBdr>
          <w:top w:val="nil"/>
          <w:left w:val="nil"/>
          <w:bottom w:val="nil"/>
          <w:right w:val="nil"/>
          <w:between w:val="nil"/>
        </w:pBdr>
        <w:tabs>
          <w:tab w:val="left" w:pos="1134"/>
        </w:tabs>
        <w:spacing w:line="257" w:lineRule="auto"/>
        <w:ind w:firstLine="567"/>
        <w:jc w:val="both"/>
        <w:rPr>
          <w:rFonts w:ascii="Times New Roman" w:eastAsia="Times New Roman" w:hAnsi="Times New Roman" w:cs="Times New Roman"/>
        </w:rPr>
      </w:pPr>
      <w:r w:rsidRPr="00E559B9">
        <w:rPr>
          <w:rFonts w:ascii="Times New Roman" w:eastAsia="Times New Roman" w:hAnsi="Times New Roman" w:cs="Times New Roman"/>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Техническим заданием и Договором.</w:t>
      </w:r>
    </w:p>
    <w:p w14:paraId="77FF1E83" w14:textId="77777777" w:rsidR="00E24AD2" w:rsidRPr="00E559B9" w:rsidRDefault="00E24AD2" w:rsidP="00752AAC">
      <w:pPr>
        <w:widowControl/>
        <w:numPr>
          <w:ilvl w:val="0"/>
          <w:numId w:val="9"/>
        </w:numPr>
        <w:pBdr>
          <w:top w:val="nil"/>
          <w:left w:val="nil"/>
          <w:bottom w:val="nil"/>
          <w:right w:val="nil"/>
          <w:between w:val="nil"/>
        </w:pBdr>
        <w:tabs>
          <w:tab w:val="left" w:pos="1134"/>
        </w:tabs>
        <w:spacing w:line="257" w:lineRule="auto"/>
        <w:ind w:firstLine="567"/>
        <w:jc w:val="both"/>
        <w:rPr>
          <w:rFonts w:ascii="Times New Roman" w:eastAsia="Times New Roman" w:hAnsi="Times New Roman" w:cs="Times New Roman"/>
        </w:rPr>
      </w:pPr>
      <w:r w:rsidRPr="00E559B9">
        <w:rPr>
          <w:rFonts w:ascii="Times New Roman" w:eastAsia="Times New Roman" w:hAnsi="Times New Roman" w:cs="Times New Roman"/>
        </w:rPr>
        <w:t>Письменно запрашивать информацию о ходе выполняемых работ. На данный запрос Подрядчик предоставляет ответ в письменной форме в течение 5 (пяти) рабочих дней.</w:t>
      </w:r>
    </w:p>
    <w:p w14:paraId="1142894B" w14:textId="77777777" w:rsidR="00E24AD2" w:rsidRPr="00E559B9" w:rsidRDefault="00E24AD2" w:rsidP="00752AAC">
      <w:pPr>
        <w:widowControl/>
        <w:numPr>
          <w:ilvl w:val="0"/>
          <w:numId w:val="9"/>
        </w:numPr>
        <w:pBdr>
          <w:top w:val="nil"/>
          <w:left w:val="nil"/>
          <w:bottom w:val="nil"/>
          <w:right w:val="nil"/>
          <w:between w:val="nil"/>
        </w:pBdr>
        <w:tabs>
          <w:tab w:val="left" w:pos="1134"/>
        </w:tabs>
        <w:spacing w:line="257" w:lineRule="auto"/>
        <w:ind w:firstLine="567"/>
        <w:jc w:val="both"/>
        <w:rPr>
          <w:rFonts w:ascii="Times New Roman" w:eastAsia="Times New Roman" w:hAnsi="Times New Roman" w:cs="Times New Roman"/>
        </w:rPr>
      </w:pPr>
      <w:r w:rsidRPr="00E559B9">
        <w:rPr>
          <w:rFonts w:ascii="Times New Roman" w:eastAsia="Times New Roman" w:hAnsi="Times New Roman" w:cs="Times New Roman"/>
        </w:rPr>
        <w:t>В любое время проверять ход и качество выполняемых работ, не вмешиваясь в его хозяйственную деятельность.</w:t>
      </w:r>
    </w:p>
    <w:p w14:paraId="4099C5E8" w14:textId="77777777" w:rsidR="00E24AD2" w:rsidRPr="00E559B9" w:rsidRDefault="00E24AD2" w:rsidP="00752AAC">
      <w:pPr>
        <w:widowControl/>
        <w:numPr>
          <w:ilvl w:val="0"/>
          <w:numId w:val="9"/>
        </w:numPr>
        <w:pBdr>
          <w:top w:val="nil"/>
          <w:left w:val="nil"/>
          <w:bottom w:val="nil"/>
          <w:right w:val="nil"/>
          <w:between w:val="nil"/>
        </w:pBdr>
        <w:tabs>
          <w:tab w:val="left" w:pos="1134"/>
        </w:tabs>
        <w:spacing w:line="257" w:lineRule="auto"/>
        <w:ind w:firstLine="567"/>
        <w:jc w:val="both"/>
        <w:rPr>
          <w:rFonts w:ascii="Times New Roman" w:eastAsia="Times New Roman" w:hAnsi="Times New Roman" w:cs="Times New Roman"/>
        </w:rPr>
      </w:pPr>
      <w:r w:rsidRPr="00E559B9">
        <w:rPr>
          <w:rFonts w:ascii="Times New Roman" w:eastAsia="Times New Roman" w:hAnsi="Times New Roman" w:cs="Times New Roman"/>
        </w:rPr>
        <w:t>Запрашивать у Подрядчика информацию о ходе и состоянии выполняемых работ</w:t>
      </w:r>
      <w:r w:rsidR="003D41A2" w:rsidRPr="00E559B9">
        <w:rPr>
          <w:rFonts w:ascii="Times New Roman" w:eastAsia="Times New Roman" w:hAnsi="Times New Roman" w:cs="Times New Roman"/>
        </w:rPr>
        <w:t>.</w:t>
      </w:r>
    </w:p>
    <w:p w14:paraId="664A2FF1" w14:textId="77777777" w:rsidR="00E24AD2" w:rsidRPr="00E559B9" w:rsidRDefault="00E24AD2" w:rsidP="00752AAC">
      <w:pPr>
        <w:numPr>
          <w:ilvl w:val="0"/>
          <w:numId w:val="9"/>
        </w:numPr>
        <w:pBdr>
          <w:top w:val="nil"/>
          <w:left w:val="nil"/>
          <w:bottom w:val="nil"/>
          <w:right w:val="nil"/>
          <w:between w:val="nil"/>
        </w:pBdr>
        <w:tabs>
          <w:tab w:val="left" w:pos="1134"/>
        </w:tabs>
        <w:spacing w:line="257" w:lineRule="auto"/>
        <w:ind w:firstLine="567"/>
        <w:jc w:val="both"/>
      </w:pPr>
      <w:r w:rsidRPr="00E559B9">
        <w:rPr>
          <w:rFonts w:ascii="Times New Roman" w:eastAsia="Times New Roman" w:hAnsi="Times New Roman" w:cs="Times New Roman"/>
        </w:rPr>
        <w:t xml:space="preserve">Отказаться от приемки выполненных работ в случаях, предусмотренных Договором и законодательством Российской Федерации. </w:t>
      </w:r>
    </w:p>
    <w:p w14:paraId="471E2883" w14:textId="77777777" w:rsidR="00E24AD2" w:rsidRPr="00E559B9" w:rsidRDefault="00E24AD2" w:rsidP="00752AAC">
      <w:pPr>
        <w:numPr>
          <w:ilvl w:val="0"/>
          <w:numId w:val="9"/>
        </w:numPr>
        <w:pBdr>
          <w:top w:val="nil"/>
          <w:left w:val="nil"/>
          <w:bottom w:val="nil"/>
          <w:right w:val="nil"/>
          <w:between w:val="nil"/>
        </w:pBdr>
        <w:tabs>
          <w:tab w:val="left" w:pos="1134"/>
        </w:tabs>
        <w:spacing w:line="257" w:lineRule="auto"/>
        <w:ind w:firstLine="567"/>
        <w:jc w:val="both"/>
        <w:rPr>
          <w:rFonts w:ascii="Times New Roman" w:eastAsia="Times New Roman" w:hAnsi="Times New Roman" w:cs="Times New Roman"/>
        </w:rPr>
      </w:pPr>
      <w:r w:rsidRPr="00E559B9">
        <w:rPr>
          <w:rFonts w:ascii="Times New Roman" w:eastAsia="Times New Roman" w:hAnsi="Times New Roman" w:cs="Times New Roman"/>
        </w:rPr>
        <w:t>За свой счет и в сроки, предусмотренные условиями Договора о приемке работ, привлекать экспертов, экспертные организации для проверки соответствия качества выполненных работ требованиям, установленным Договором.</w:t>
      </w:r>
    </w:p>
    <w:p w14:paraId="6B04FC02" w14:textId="77777777" w:rsidR="00E24AD2" w:rsidRPr="00E559B9" w:rsidRDefault="00E24AD2" w:rsidP="00752AAC">
      <w:pPr>
        <w:numPr>
          <w:ilvl w:val="0"/>
          <w:numId w:val="9"/>
        </w:numPr>
        <w:pBdr>
          <w:top w:val="nil"/>
          <w:left w:val="nil"/>
          <w:bottom w:val="nil"/>
          <w:right w:val="nil"/>
          <w:between w:val="nil"/>
        </w:pBdr>
        <w:tabs>
          <w:tab w:val="left" w:pos="1134"/>
        </w:tabs>
        <w:spacing w:line="257" w:lineRule="auto"/>
        <w:ind w:firstLine="567"/>
        <w:jc w:val="both"/>
        <w:rPr>
          <w:rFonts w:ascii="Times New Roman" w:eastAsia="Times New Roman" w:hAnsi="Times New Roman" w:cs="Times New Roman"/>
        </w:rPr>
      </w:pPr>
      <w:r w:rsidRPr="00E559B9">
        <w:rPr>
          <w:rFonts w:ascii="Times New Roman" w:eastAsia="Times New Roman" w:hAnsi="Times New Roman" w:cs="Times New Roman"/>
        </w:rPr>
        <w:t>Требовать расторжения Договора в порядке и случаях, предусмотренных разделом 12 Договора.</w:t>
      </w:r>
    </w:p>
    <w:p w14:paraId="3944D170" w14:textId="77777777" w:rsidR="00E24AD2" w:rsidRPr="00E559B9" w:rsidRDefault="00E24AD2" w:rsidP="00752AAC">
      <w:pPr>
        <w:numPr>
          <w:ilvl w:val="0"/>
          <w:numId w:val="9"/>
        </w:numPr>
        <w:pBdr>
          <w:top w:val="nil"/>
          <w:left w:val="nil"/>
          <w:bottom w:val="nil"/>
          <w:right w:val="nil"/>
          <w:between w:val="nil"/>
        </w:pBdr>
        <w:tabs>
          <w:tab w:val="left" w:pos="1134"/>
        </w:tabs>
        <w:spacing w:line="257" w:lineRule="auto"/>
        <w:ind w:firstLine="567"/>
        <w:jc w:val="both"/>
        <w:rPr>
          <w:rFonts w:ascii="Times New Roman" w:eastAsia="Times New Roman" w:hAnsi="Times New Roman" w:cs="Times New Roman"/>
        </w:rPr>
      </w:pPr>
      <w:r w:rsidRPr="00E559B9">
        <w:rPr>
          <w:rFonts w:ascii="Times New Roman" w:eastAsia="Times New Roman" w:hAnsi="Times New Roman" w:cs="Times New Roman"/>
        </w:rPr>
        <w:t>Принять решение об одностороннем отказе от исполнения Договора по основаниям, предусмотренным Договором.</w:t>
      </w:r>
    </w:p>
    <w:p w14:paraId="20238124" w14:textId="77777777" w:rsidR="00E24AD2" w:rsidRPr="00E559B9" w:rsidRDefault="00E24AD2" w:rsidP="00752AAC">
      <w:pPr>
        <w:numPr>
          <w:ilvl w:val="0"/>
          <w:numId w:val="9"/>
        </w:numPr>
        <w:pBdr>
          <w:top w:val="nil"/>
          <w:left w:val="nil"/>
          <w:bottom w:val="nil"/>
          <w:right w:val="nil"/>
          <w:between w:val="nil"/>
        </w:pBdr>
        <w:tabs>
          <w:tab w:val="left" w:pos="1276"/>
        </w:tabs>
        <w:spacing w:line="257" w:lineRule="auto"/>
        <w:ind w:firstLine="567"/>
        <w:jc w:val="both"/>
      </w:pPr>
      <w:r w:rsidRPr="00E559B9">
        <w:rPr>
          <w:rFonts w:ascii="Times New Roman" w:eastAsia="Times New Roman" w:hAnsi="Times New Roman" w:cs="Times New Roman"/>
        </w:rPr>
        <w:t>Заказчик имеет иные права, определенные настоящим Договором и действующим законодательством Российской Федерации.</w:t>
      </w:r>
    </w:p>
    <w:p w14:paraId="0D1E188C" w14:textId="77777777" w:rsidR="00E24AD2" w:rsidRPr="00E559B9" w:rsidRDefault="00E24AD2" w:rsidP="00752AAC">
      <w:pPr>
        <w:numPr>
          <w:ilvl w:val="0"/>
          <w:numId w:val="7"/>
        </w:numPr>
        <w:pBdr>
          <w:top w:val="nil"/>
          <w:left w:val="nil"/>
          <w:bottom w:val="nil"/>
          <w:right w:val="nil"/>
          <w:between w:val="nil"/>
        </w:pBdr>
        <w:tabs>
          <w:tab w:val="left" w:pos="993"/>
        </w:tabs>
        <w:spacing w:line="257" w:lineRule="auto"/>
        <w:ind w:firstLine="567"/>
        <w:jc w:val="both"/>
      </w:pPr>
      <w:bookmarkStart w:id="18" w:name="bookmark=id.3rdcrjn" w:colFirst="0" w:colLast="0"/>
      <w:bookmarkEnd w:id="18"/>
      <w:r w:rsidRPr="00E559B9">
        <w:rPr>
          <w:rFonts w:ascii="Times New Roman" w:eastAsia="Times New Roman" w:hAnsi="Times New Roman" w:cs="Times New Roman"/>
          <w:b/>
        </w:rPr>
        <w:t>Заказчик обязан:</w:t>
      </w:r>
    </w:p>
    <w:p w14:paraId="56A07DDD" w14:textId="77777777" w:rsidR="00E24AD2" w:rsidRPr="00E559B9" w:rsidRDefault="00E24AD2" w:rsidP="00752AAC">
      <w:pPr>
        <w:pBdr>
          <w:top w:val="nil"/>
          <w:left w:val="nil"/>
          <w:bottom w:val="nil"/>
          <w:right w:val="nil"/>
          <w:between w:val="nil"/>
        </w:pBdr>
        <w:tabs>
          <w:tab w:val="left" w:pos="1276"/>
        </w:tabs>
        <w:spacing w:line="257" w:lineRule="auto"/>
        <w:ind w:firstLine="567"/>
        <w:jc w:val="both"/>
        <w:rPr>
          <w:rFonts w:ascii="Times New Roman" w:eastAsia="Times New Roman" w:hAnsi="Times New Roman" w:cs="Times New Roman"/>
        </w:rPr>
      </w:pPr>
      <w:r w:rsidRPr="00E559B9">
        <w:rPr>
          <w:rFonts w:ascii="Times New Roman" w:eastAsia="Times New Roman" w:hAnsi="Times New Roman" w:cs="Times New Roman"/>
        </w:rPr>
        <w:t>5.2.1.</w:t>
      </w:r>
      <w:r w:rsidRPr="00E559B9">
        <w:rPr>
          <w:rFonts w:ascii="Times New Roman" w:eastAsia="Times New Roman" w:hAnsi="Times New Roman" w:cs="Times New Roman"/>
        </w:rPr>
        <w:tab/>
      </w:r>
      <w:r w:rsidR="00BE2B0C" w:rsidRPr="00E559B9">
        <w:rPr>
          <w:rFonts w:ascii="Times New Roman" w:eastAsia="Times New Roman" w:hAnsi="Times New Roman" w:cs="Times New Roman"/>
        </w:rPr>
        <w:t>Предоставить Подрядчику имеющиеся данные, необходимые для надлежащего выполнения Подрядчиком обязательств по настоящему Договору, в том числе документы, указанные в Техническом задании (Приложение №1 к Договору) в течение 2 (двух) рабочих дней с момента заключения настоящего Договора.</w:t>
      </w:r>
    </w:p>
    <w:p w14:paraId="66095A4E" w14:textId="77777777" w:rsidR="00E24AD2" w:rsidRPr="00E559B9" w:rsidRDefault="00E24AD2" w:rsidP="00752AAC">
      <w:pPr>
        <w:pBdr>
          <w:top w:val="nil"/>
          <w:left w:val="nil"/>
          <w:bottom w:val="nil"/>
          <w:right w:val="nil"/>
          <w:between w:val="nil"/>
        </w:pBdr>
        <w:tabs>
          <w:tab w:val="left" w:pos="1276"/>
        </w:tabs>
        <w:spacing w:line="257" w:lineRule="auto"/>
        <w:ind w:firstLine="567"/>
        <w:jc w:val="both"/>
        <w:rPr>
          <w:rFonts w:ascii="Times New Roman" w:eastAsia="Times New Roman" w:hAnsi="Times New Roman" w:cs="Times New Roman"/>
        </w:rPr>
      </w:pPr>
      <w:r w:rsidRPr="00E559B9">
        <w:rPr>
          <w:rFonts w:ascii="Times New Roman" w:eastAsia="Times New Roman" w:hAnsi="Times New Roman" w:cs="Times New Roman"/>
        </w:rPr>
        <w:t>5.2.2.</w:t>
      </w:r>
      <w:r w:rsidRPr="00E559B9">
        <w:rPr>
          <w:rFonts w:ascii="Times New Roman" w:eastAsia="Times New Roman" w:hAnsi="Times New Roman" w:cs="Times New Roman"/>
        </w:rPr>
        <w:tab/>
      </w:r>
      <w:r w:rsidR="00DF018F" w:rsidRPr="00E559B9">
        <w:rPr>
          <w:rFonts w:ascii="Times New Roman" w:eastAsia="Times New Roman" w:hAnsi="Times New Roman" w:cs="Times New Roman"/>
        </w:rPr>
        <w:t>Осуществлять приемку результатов выполненных работ.</w:t>
      </w:r>
    </w:p>
    <w:p w14:paraId="0FDA4612" w14:textId="77777777" w:rsidR="00E24AD2" w:rsidRPr="00E559B9"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sidRPr="00E559B9">
        <w:rPr>
          <w:rFonts w:ascii="Times New Roman" w:eastAsia="Times New Roman" w:hAnsi="Times New Roman" w:cs="Times New Roman"/>
        </w:rPr>
        <w:t xml:space="preserve">5.2.3. </w:t>
      </w:r>
      <w:r w:rsidR="00DF018F" w:rsidRPr="00E559B9">
        <w:rPr>
          <w:rFonts w:ascii="Times New Roman" w:eastAsia="Times New Roman" w:hAnsi="Times New Roman" w:cs="Times New Roman"/>
        </w:rPr>
        <w:t>Оплачивать выполненные по Договору работы в размерах, установленных Договором не позднее 5 (пяти) рабочих дней с даты подписания сторонами акта сдачи-приемки выполненных работ, при предоставлении Подрядчиком Заказчику счета/счета-фактуры.</w:t>
      </w:r>
    </w:p>
    <w:p w14:paraId="43BECAF3" w14:textId="7FE83E87" w:rsidR="00E24AD2" w:rsidRPr="00E559B9" w:rsidRDefault="00E24AD2" w:rsidP="00DF3365">
      <w:pPr>
        <w:pBdr>
          <w:top w:val="nil"/>
          <w:left w:val="nil"/>
          <w:bottom w:val="nil"/>
          <w:right w:val="nil"/>
          <w:between w:val="nil"/>
        </w:pBdr>
        <w:tabs>
          <w:tab w:val="left" w:pos="1276"/>
        </w:tabs>
        <w:spacing w:line="257" w:lineRule="auto"/>
        <w:ind w:firstLine="567"/>
        <w:jc w:val="both"/>
        <w:rPr>
          <w:rFonts w:ascii="Times New Roman" w:eastAsia="Times New Roman" w:hAnsi="Times New Roman" w:cs="Times New Roman"/>
        </w:rPr>
      </w:pPr>
      <w:r w:rsidRPr="00E559B9">
        <w:rPr>
          <w:rFonts w:ascii="Times New Roman" w:eastAsia="Times New Roman" w:hAnsi="Times New Roman" w:cs="Times New Roman"/>
        </w:rPr>
        <w:t>5.2.4.</w:t>
      </w:r>
      <w:r w:rsidR="00DF3365" w:rsidRPr="00E559B9">
        <w:rPr>
          <w:rFonts w:ascii="Times New Roman" w:eastAsia="Times New Roman" w:hAnsi="Times New Roman" w:cs="Times New Roman"/>
        </w:rPr>
        <w:t xml:space="preserve"> </w:t>
      </w:r>
      <w:r w:rsidR="00DF018F" w:rsidRPr="00E559B9">
        <w:rPr>
          <w:rFonts w:ascii="Times New Roman" w:eastAsia="Times New Roman" w:hAnsi="Times New Roman" w:cs="Times New Roman"/>
        </w:rPr>
        <w:t>Применять к Подрядчику меры ответственности, предусмотренные законодательством и настоящим Договором.</w:t>
      </w:r>
    </w:p>
    <w:p w14:paraId="097C9EC7" w14:textId="77777777" w:rsidR="00E24AD2" w:rsidRPr="00E559B9"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sidRPr="00E559B9">
        <w:rPr>
          <w:rFonts w:ascii="Times New Roman" w:eastAsia="Times New Roman" w:hAnsi="Times New Roman" w:cs="Times New Roman"/>
        </w:rPr>
        <w:t xml:space="preserve">5.2.5. </w:t>
      </w:r>
      <w:r w:rsidR="00DF018F" w:rsidRPr="00E559B9">
        <w:rPr>
          <w:rFonts w:ascii="Times New Roman" w:eastAsia="Times New Roman" w:hAnsi="Times New Roman" w:cs="Times New Roman"/>
        </w:rPr>
        <w:t>Выполнить в полном объеме все иные обязательства, предусмотренные настоящим Договором.</w:t>
      </w:r>
    </w:p>
    <w:p w14:paraId="0CE3EB3F" w14:textId="77777777" w:rsidR="00E24AD2" w:rsidRPr="00E559B9" w:rsidRDefault="00E24AD2" w:rsidP="00752AAC">
      <w:pPr>
        <w:pBdr>
          <w:top w:val="nil"/>
          <w:left w:val="nil"/>
          <w:bottom w:val="nil"/>
          <w:right w:val="nil"/>
          <w:between w:val="nil"/>
        </w:pBdr>
        <w:tabs>
          <w:tab w:val="left" w:pos="1134"/>
        </w:tabs>
        <w:spacing w:line="257" w:lineRule="auto"/>
        <w:ind w:firstLine="567"/>
        <w:jc w:val="both"/>
        <w:rPr>
          <w:rFonts w:ascii="Times New Roman" w:eastAsia="Times New Roman" w:hAnsi="Times New Roman" w:cs="Times New Roman"/>
          <w:b/>
        </w:rPr>
      </w:pPr>
      <w:r w:rsidRPr="00E559B9">
        <w:rPr>
          <w:rFonts w:ascii="Times New Roman" w:eastAsia="Times New Roman" w:hAnsi="Times New Roman" w:cs="Times New Roman"/>
          <w:b/>
        </w:rPr>
        <w:t>5.3</w:t>
      </w:r>
      <w:r w:rsidRPr="00E559B9">
        <w:rPr>
          <w:rFonts w:ascii="Times New Roman" w:eastAsia="Times New Roman" w:hAnsi="Times New Roman" w:cs="Times New Roman"/>
          <w:b/>
        </w:rPr>
        <w:tab/>
        <w:t>Подрядчик вправе:</w:t>
      </w:r>
    </w:p>
    <w:p w14:paraId="1EC49725" w14:textId="77777777" w:rsidR="00E24AD2" w:rsidRPr="00E559B9" w:rsidRDefault="00E24AD2" w:rsidP="00752AAC">
      <w:pPr>
        <w:pBdr>
          <w:top w:val="nil"/>
          <w:left w:val="nil"/>
          <w:bottom w:val="nil"/>
          <w:right w:val="nil"/>
          <w:between w:val="nil"/>
        </w:pBdr>
        <w:tabs>
          <w:tab w:val="left" w:pos="1134"/>
        </w:tabs>
        <w:spacing w:line="257" w:lineRule="auto"/>
        <w:ind w:firstLine="567"/>
        <w:jc w:val="both"/>
        <w:rPr>
          <w:rFonts w:ascii="Times New Roman" w:eastAsia="Times New Roman" w:hAnsi="Times New Roman" w:cs="Times New Roman"/>
        </w:rPr>
      </w:pPr>
      <w:r w:rsidRPr="00E559B9">
        <w:rPr>
          <w:rFonts w:ascii="Times New Roman" w:eastAsia="Times New Roman" w:hAnsi="Times New Roman" w:cs="Times New Roman"/>
        </w:rPr>
        <w:t>5.3.1.</w:t>
      </w:r>
      <w:r w:rsidRPr="00E559B9">
        <w:rPr>
          <w:rFonts w:ascii="Times New Roman" w:eastAsia="Times New Roman" w:hAnsi="Times New Roman" w:cs="Times New Roman"/>
        </w:rPr>
        <w:tab/>
        <w:t>Требовать своевременного подписания Заказчиком Акта сдачи-приемки выполненных работ на основании представленных Подрядчиком отчетных документов и при условии истечения срока, указанного в разделе 4 Договора.</w:t>
      </w:r>
    </w:p>
    <w:p w14:paraId="76E73650" w14:textId="77777777" w:rsidR="00E24AD2" w:rsidRPr="00E559B9" w:rsidRDefault="00E24AD2" w:rsidP="00752AAC">
      <w:pPr>
        <w:pBdr>
          <w:top w:val="nil"/>
          <w:left w:val="nil"/>
          <w:bottom w:val="nil"/>
          <w:right w:val="nil"/>
          <w:between w:val="nil"/>
        </w:pBdr>
        <w:tabs>
          <w:tab w:val="left" w:pos="1276"/>
        </w:tabs>
        <w:spacing w:line="257" w:lineRule="auto"/>
        <w:ind w:firstLine="567"/>
        <w:jc w:val="both"/>
        <w:rPr>
          <w:rFonts w:ascii="Times New Roman" w:eastAsia="Times New Roman" w:hAnsi="Times New Roman" w:cs="Times New Roman"/>
        </w:rPr>
      </w:pPr>
      <w:r w:rsidRPr="00E559B9">
        <w:rPr>
          <w:rFonts w:ascii="Times New Roman" w:eastAsia="Times New Roman" w:hAnsi="Times New Roman" w:cs="Times New Roman"/>
        </w:rPr>
        <w:t>5.3.2.</w:t>
      </w:r>
      <w:r w:rsidRPr="00E559B9">
        <w:rPr>
          <w:rFonts w:ascii="Times New Roman" w:eastAsia="Times New Roman" w:hAnsi="Times New Roman" w:cs="Times New Roman"/>
        </w:rPr>
        <w:tab/>
        <w:t>Требовать своевременной оплаты выполненных работ в соответствии с разделом 2 Договора.</w:t>
      </w:r>
    </w:p>
    <w:p w14:paraId="1F1B8D08" w14:textId="77777777" w:rsidR="00E24AD2" w:rsidRPr="00E559B9" w:rsidRDefault="00E24AD2" w:rsidP="00752AAC">
      <w:pPr>
        <w:pBdr>
          <w:top w:val="nil"/>
          <w:left w:val="nil"/>
          <w:bottom w:val="nil"/>
          <w:right w:val="nil"/>
          <w:between w:val="nil"/>
        </w:pBdr>
        <w:tabs>
          <w:tab w:val="left" w:pos="1276"/>
        </w:tabs>
        <w:spacing w:line="257" w:lineRule="auto"/>
        <w:ind w:firstLine="567"/>
        <w:jc w:val="both"/>
        <w:rPr>
          <w:rFonts w:ascii="Times New Roman" w:eastAsia="Times New Roman" w:hAnsi="Times New Roman" w:cs="Times New Roman"/>
        </w:rPr>
      </w:pPr>
      <w:r w:rsidRPr="00E559B9">
        <w:rPr>
          <w:rFonts w:ascii="Times New Roman" w:eastAsia="Times New Roman" w:hAnsi="Times New Roman" w:cs="Times New Roman"/>
        </w:rPr>
        <w:t>5.3.3.</w:t>
      </w:r>
      <w:r w:rsidRPr="00E559B9">
        <w:rPr>
          <w:rFonts w:ascii="Times New Roman" w:eastAsia="Times New Roman" w:hAnsi="Times New Roman" w:cs="Times New Roman"/>
        </w:rPr>
        <w:tab/>
        <w:t xml:space="preserve">Привлечь к исполнению своих обязательств по Договору других лиц - субподрядчиков, обладающих специальными знаниями, навыками, специальным оборудованием и т.п., по видам (содержанию) работ, предусмотренных в Техническом задании. При этом Подрядчик несет ответственность перед Заказчиком за неисполнение или ненадлежащее </w:t>
      </w:r>
      <w:r w:rsidRPr="00E559B9">
        <w:rPr>
          <w:rFonts w:ascii="Times New Roman" w:eastAsia="Times New Roman" w:hAnsi="Times New Roman" w:cs="Times New Roman"/>
        </w:rPr>
        <w:lastRenderedPageBreak/>
        <w:t>исполнение обязательств субподрядчиками.</w:t>
      </w:r>
    </w:p>
    <w:p w14:paraId="7EFE2A05" w14:textId="77777777" w:rsidR="00E24AD2" w:rsidRPr="00E559B9" w:rsidRDefault="00E24AD2" w:rsidP="00752AAC">
      <w:pPr>
        <w:pBdr>
          <w:top w:val="nil"/>
          <w:left w:val="nil"/>
          <w:bottom w:val="nil"/>
          <w:right w:val="nil"/>
          <w:between w:val="nil"/>
        </w:pBdr>
        <w:tabs>
          <w:tab w:val="left" w:pos="1276"/>
        </w:tabs>
        <w:spacing w:line="257" w:lineRule="auto"/>
        <w:ind w:firstLine="567"/>
        <w:jc w:val="both"/>
        <w:rPr>
          <w:rFonts w:ascii="Times New Roman" w:eastAsia="Times New Roman" w:hAnsi="Times New Roman" w:cs="Times New Roman"/>
        </w:rPr>
      </w:pPr>
      <w:r w:rsidRPr="00E559B9">
        <w:rPr>
          <w:rFonts w:ascii="Times New Roman" w:eastAsia="Times New Roman" w:hAnsi="Times New Roman" w:cs="Times New Roman"/>
        </w:rPr>
        <w:t>5.3.4.</w:t>
      </w:r>
      <w:r w:rsidRPr="00E559B9">
        <w:rPr>
          <w:rFonts w:ascii="Times New Roman" w:eastAsia="Times New Roman" w:hAnsi="Times New Roman" w:cs="Times New Roman"/>
        </w:rPr>
        <w:tab/>
        <w:t xml:space="preserve">В случае привлечения субподрядчиков Подрядчик письменно уведомляет об этом Заказчика. </w:t>
      </w:r>
    </w:p>
    <w:p w14:paraId="779EF1E8" w14:textId="77777777" w:rsidR="00E24AD2" w:rsidRPr="00E559B9" w:rsidRDefault="00E24AD2" w:rsidP="00752AAC">
      <w:pPr>
        <w:pBdr>
          <w:top w:val="nil"/>
          <w:left w:val="nil"/>
          <w:bottom w:val="nil"/>
          <w:right w:val="nil"/>
          <w:between w:val="nil"/>
        </w:pBdr>
        <w:tabs>
          <w:tab w:val="left" w:pos="1276"/>
        </w:tabs>
        <w:spacing w:line="257" w:lineRule="auto"/>
        <w:ind w:firstLine="567"/>
        <w:jc w:val="both"/>
        <w:rPr>
          <w:rFonts w:ascii="Times New Roman" w:eastAsia="Times New Roman" w:hAnsi="Times New Roman" w:cs="Times New Roman"/>
        </w:rPr>
      </w:pPr>
      <w:r w:rsidRPr="00E559B9">
        <w:rPr>
          <w:rFonts w:ascii="Times New Roman" w:eastAsia="Times New Roman" w:hAnsi="Times New Roman" w:cs="Times New Roman"/>
        </w:rPr>
        <w:t>5.3.5.</w:t>
      </w:r>
      <w:r w:rsidRPr="00E559B9">
        <w:rPr>
          <w:rFonts w:ascii="Times New Roman" w:eastAsia="Times New Roman" w:hAnsi="Times New Roman" w:cs="Times New Roman"/>
        </w:rPr>
        <w:tab/>
        <w:t xml:space="preserve">Привлечение субподрядчиков не влечет изменение Цены Договора и/или объемов работ по Договору. </w:t>
      </w:r>
    </w:p>
    <w:p w14:paraId="27B3474C" w14:textId="77777777" w:rsidR="00E24AD2" w:rsidRPr="00E559B9" w:rsidRDefault="00E24AD2" w:rsidP="00752AAC">
      <w:pPr>
        <w:pBdr>
          <w:top w:val="nil"/>
          <w:left w:val="nil"/>
          <w:bottom w:val="nil"/>
          <w:right w:val="nil"/>
          <w:between w:val="nil"/>
        </w:pBdr>
        <w:tabs>
          <w:tab w:val="left" w:pos="1276"/>
        </w:tabs>
        <w:spacing w:line="257" w:lineRule="auto"/>
        <w:ind w:firstLine="567"/>
        <w:jc w:val="both"/>
        <w:rPr>
          <w:rFonts w:ascii="Times New Roman" w:eastAsia="Times New Roman" w:hAnsi="Times New Roman" w:cs="Times New Roman"/>
        </w:rPr>
      </w:pPr>
      <w:r w:rsidRPr="00E559B9">
        <w:rPr>
          <w:rFonts w:ascii="Times New Roman" w:eastAsia="Times New Roman" w:hAnsi="Times New Roman" w:cs="Times New Roman"/>
        </w:rPr>
        <w:t>5.3.6.</w:t>
      </w:r>
      <w:r w:rsidRPr="00E559B9">
        <w:rPr>
          <w:rFonts w:ascii="Times New Roman" w:eastAsia="Times New Roman" w:hAnsi="Times New Roman" w:cs="Times New Roman"/>
        </w:rPr>
        <w:tab/>
        <w:t>Подрядчик вправе в случае неисполнения или ненадлежащего исполнения субподрядчиком обязательств, предусмотренных договором, заключенным с субподрядчиком, осуществлять замену субподрядчика, с которым ранее был заключен договор, на другого субподрядчика.</w:t>
      </w:r>
    </w:p>
    <w:p w14:paraId="23C2E562" w14:textId="77777777" w:rsidR="00E24AD2" w:rsidRPr="00E559B9" w:rsidRDefault="00E24AD2" w:rsidP="00752AAC">
      <w:pPr>
        <w:pBdr>
          <w:top w:val="nil"/>
          <w:left w:val="nil"/>
          <w:bottom w:val="nil"/>
          <w:right w:val="nil"/>
          <w:between w:val="nil"/>
        </w:pBdr>
        <w:tabs>
          <w:tab w:val="left" w:pos="1276"/>
        </w:tabs>
        <w:spacing w:line="257" w:lineRule="auto"/>
        <w:ind w:firstLine="567"/>
        <w:jc w:val="both"/>
        <w:rPr>
          <w:rFonts w:ascii="Times New Roman" w:eastAsia="Times New Roman" w:hAnsi="Times New Roman" w:cs="Times New Roman"/>
        </w:rPr>
      </w:pPr>
      <w:r w:rsidRPr="00E559B9">
        <w:rPr>
          <w:rFonts w:ascii="Times New Roman" w:eastAsia="Times New Roman" w:hAnsi="Times New Roman" w:cs="Times New Roman"/>
        </w:rPr>
        <w:t>5.3.7.</w:t>
      </w:r>
      <w:r w:rsidRPr="00E559B9">
        <w:rPr>
          <w:rFonts w:ascii="Times New Roman" w:eastAsia="Times New Roman" w:hAnsi="Times New Roman" w:cs="Times New Roman"/>
        </w:rPr>
        <w:tab/>
        <w:t>Письменно запрашивать у Заказчика разъяснения и уточнения относительно проведения работ в рамках Договора.</w:t>
      </w:r>
    </w:p>
    <w:p w14:paraId="06E6B1FA" w14:textId="77777777" w:rsidR="00E24AD2" w:rsidRPr="00E559B9" w:rsidRDefault="00E24AD2" w:rsidP="00752AAC">
      <w:pPr>
        <w:pBdr>
          <w:top w:val="nil"/>
          <w:left w:val="nil"/>
          <w:bottom w:val="nil"/>
          <w:right w:val="nil"/>
          <w:between w:val="nil"/>
        </w:pBdr>
        <w:tabs>
          <w:tab w:val="left" w:pos="1276"/>
        </w:tabs>
        <w:spacing w:line="257" w:lineRule="auto"/>
        <w:ind w:firstLine="567"/>
        <w:jc w:val="both"/>
        <w:rPr>
          <w:rFonts w:ascii="Times New Roman" w:eastAsia="Times New Roman" w:hAnsi="Times New Roman" w:cs="Times New Roman"/>
        </w:rPr>
      </w:pPr>
      <w:r w:rsidRPr="00E559B9">
        <w:rPr>
          <w:rFonts w:ascii="Times New Roman" w:eastAsia="Times New Roman" w:hAnsi="Times New Roman" w:cs="Times New Roman"/>
        </w:rPr>
        <w:t>5.3.8.</w:t>
      </w:r>
      <w:r w:rsidRPr="00E559B9">
        <w:rPr>
          <w:rFonts w:ascii="Times New Roman" w:eastAsia="Times New Roman" w:hAnsi="Times New Roman" w:cs="Times New Roman"/>
        </w:rPr>
        <w:tab/>
        <w:t>Письменно запрашивать у Заказчика содействие и исходные данные.</w:t>
      </w:r>
    </w:p>
    <w:p w14:paraId="5B468156" w14:textId="77777777" w:rsidR="00E24AD2" w:rsidRPr="00E559B9" w:rsidRDefault="00E24AD2" w:rsidP="00752AAC">
      <w:pPr>
        <w:pBdr>
          <w:top w:val="nil"/>
          <w:left w:val="nil"/>
          <w:bottom w:val="nil"/>
          <w:right w:val="nil"/>
          <w:between w:val="nil"/>
        </w:pBdr>
        <w:tabs>
          <w:tab w:val="left" w:pos="1276"/>
        </w:tabs>
        <w:spacing w:line="257" w:lineRule="auto"/>
        <w:ind w:firstLine="567"/>
        <w:jc w:val="both"/>
        <w:rPr>
          <w:rFonts w:ascii="Times New Roman" w:eastAsia="Times New Roman" w:hAnsi="Times New Roman" w:cs="Times New Roman"/>
        </w:rPr>
      </w:pPr>
      <w:r w:rsidRPr="00E559B9">
        <w:rPr>
          <w:rFonts w:ascii="Times New Roman" w:eastAsia="Times New Roman" w:hAnsi="Times New Roman" w:cs="Times New Roman"/>
        </w:rPr>
        <w:t>5.3.9.</w:t>
      </w:r>
      <w:r w:rsidRPr="00E559B9">
        <w:rPr>
          <w:rFonts w:ascii="Times New Roman" w:eastAsia="Times New Roman" w:hAnsi="Times New Roman" w:cs="Times New Roman"/>
        </w:rPr>
        <w:tab/>
        <w:t>Письменно предупредив Заказчика, приостановить выполнение работ до момента устранения Заказчиком соответствующих нарушений в случае несвоевременного или ненадлежащего оказания содействия со стороны Заказчика, непредоставления или неполного предоставления исходных данных, отказа от проведения производственного совещания по запросу Подрядчика или несвоевременной оплаты.</w:t>
      </w:r>
    </w:p>
    <w:p w14:paraId="3ADC9EF4" w14:textId="77777777" w:rsidR="00E24AD2" w:rsidRPr="00E559B9" w:rsidRDefault="00E24AD2" w:rsidP="00752AAC">
      <w:pPr>
        <w:pBdr>
          <w:top w:val="nil"/>
          <w:left w:val="nil"/>
          <w:bottom w:val="nil"/>
          <w:right w:val="nil"/>
          <w:between w:val="nil"/>
        </w:pBdr>
        <w:tabs>
          <w:tab w:val="left" w:pos="1276"/>
        </w:tabs>
        <w:spacing w:line="257" w:lineRule="auto"/>
        <w:ind w:firstLine="567"/>
        <w:jc w:val="both"/>
        <w:rPr>
          <w:rFonts w:ascii="Times New Roman" w:eastAsia="Times New Roman" w:hAnsi="Times New Roman" w:cs="Times New Roman"/>
        </w:rPr>
      </w:pPr>
      <w:r w:rsidRPr="00E559B9">
        <w:rPr>
          <w:rFonts w:ascii="Times New Roman" w:eastAsia="Times New Roman" w:hAnsi="Times New Roman" w:cs="Times New Roman"/>
        </w:rPr>
        <w:t>5.3.10</w:t>
      </w:r>
      <w:r w:rsidRPr="00E559B9">
        <w:rPr>
          <w:rFonts w:ascii="Times New Roman" w:eastAsia="Times New Roman" w:hAnsi="Times New Roman" w:cs="Times New Roman"/>
        </w:rPr>
        <w:tab/>
        <w:t>Подрядчик имеет иные права, определенные настоящим Договором и действующим законодательством Российской Федерации.</w:t>
      </w:r>
    </w:p>
    <w:p w14:paraId="3CCAC0E5" w14:textId="77777777" w:rsidR="00E24AD2" w:rsidRPr="00E559B9" w:rsidRDefault="00E24AD2" w:rsidP="00752AAC">
      <w:pPr>
        <w:pBdr>
          <w:top w:val="nil"/>
          <w:left w:val="nil"/>
          <w:bottom w:val="nil"/>
          <w:right w:val="nil"/>
          <w:between w:val="nil"/>
        </w:pBdr>
        <w:tabs>
          <w:tab w:val="left" w:pos="1134"/>
        </w:tabs>
        <w:spacing w:line="257" w:lineRule="auto"/>
        <w:ind w:firstLine="567"/>
        <w:jc w:val="both"/>
        <w:rPr>
          <w:rFonts w:ascii="Times New Roman" w:eastAsia="Times New Roman" w:hAnsi="Times New Roman" w:cs="Times New Roman"/>
          <w:b/>
        </w:rPr>
      </w:pPr>
      <w:r w:rsidRPr="00E559B9">
        <w:rPr>
          <w:rFonts w:ascii="Times New Roman" w:eastAsia="Times New Roman" w:hAnsi="Times New Roman" w:cs="Times New Roman"/>
          <w:b/>
        </w:rPr>
        <w:t>5.4</w:t>
      </w:r>
      <w:r w:rsidRPr="00E559B9">
        <w:rPr>
          <w:rFonts w:ascii="Times New Roman" w:eastAsia="Times New Roman" w:hAnsi="Times New Roman" w:cs="Times New Roman"/>
          <w:b/>
        </w:rPr>
        <w:tab/>
        <w:t>Подрядчик обязан:</w:t>
      </w:r>
    </w:p>
    <w:p w14:paraId="4956EB41" w14:textId="77777777" w:rsidR="00E24AD2" w:rsidRPr="00E559B9" w:rsidRDefault="00E24AD2" w:rsidP="00752AAC">
      <w:pPr>
        <w:pBdr>
          <w:top w:val="nil"/>
          <w:left w:val="nil"/>
          <w:bottom w:val="nil"/>
          <w:right w:val="nil"/>
          <w:between w:val="nil"/>
        </w:pBdr>
        <w:tabs>
          <w:tab w:val="left" w:pos="1134"/>
        </w:tabs>
        <w:spacing w:line="257" w:lineRule="auto"/>
        <w:ind w:firstLine="567"/>
        <w:jc w:val="both"/>
        <w:rPr>
          <w:rFonts w:ascii="Times New Roman" w:eastAsia="Times New Roman" w:hAnsi="Times New Roman" w:cs="Times New Roman"/>
        </w:rPr>
      </w:pPr>
      <w:r w:rsidRPr="00E559B9">
        <w:rPr>
          <w:rFonts w:ascii="Times New Roman" w:eastAsia="Times New Roman" w:hAnsi="Times New Roman" w:cs="Times New Roman"/>
        </w:rPr>
        <w:t>5.4.1.</w:t>
      </w:r>
      <w:r w:rsidRPr="00E559B9">
        <w:rPr>
          <w:rFonts w:ascii="Times New Roman" w:eastAsia="Times New Roman" w:hAnsi="Times New Roman" w:cs="Times New Roman"/>
        </w:rPr>
        <w:tab/>
        <w:t xml:space="preserve">В течение 1 (одного) рабочего дня со дня заключения Договора представить Заказчику список ответственных лиц, представляющих интересы Подрядчика, с надлежащим образом оформленными полномочиями. В списке необходимо указать: Ф.И.О., должность, полномочия и обязанности в рамках исполнения Договора, контактный номер телефона, адрес электронной почты. </w:t>
      </w:r>
    </w:p>
    <w:p w14:paraId="268C0331" w14:textId="77777777" w:rsidR="00E24AD2" w:rsidRPr="00E559B9" w:rsidRDefault="00E24AD2" w:rsidP="00752AAC">
      <w:pPr>
        <w:pBdr>
          <w:top w:val="nil"/>
          <w:left w:val="nil"/>
          <w:bottom w:val="nil"/>
          <w:right w:val="nil"/>
          <w:between w:val="nil"/>
        </w:pBdr>
        <w:tabs>
          <w:tab w:val="left" w:pos="1276"/>
        </w:tabs>
        <w:spacing w:line="257" w:lineRule="auto"/>
        <w:ind w:firstLine="567"/>
        <w:jc w:val="both"/>
        <w:rPr>
          <w:rFonts w:ascii="Times New Roman" w:eastAsia="Times New Roman" w:hAnsi="Times New Roman" w:cs="Times New Roman"/>
        </w:rPr>
      </w:pPr>
      <w:r w:rsidRPr="00E559B9">
        <w:rPr>
          <w:rFonts w:ascii="Times New Roman" w:eastAsia="Times New Roman" w:hAnsi="Times New Roman" w:cs="Times New Roman"/>
        </w:rPr>
        <w:t>5.4.2.</w:t>
      </w:r>
      <w:r w:rsidRPr="00E559B9">
        <w:rPr>
          <w:rFonts w:ascii="Times New Roman" w:eastAsia="Times New Roman" w:hAnsi="Times New Roman" w:cs="Times New Roman"/>
        </w:rPr>
        <w:tab/>
        <w:t>Своевременно и надлежащим образом выполнить работы в соответствии с требованиями Технического задания и представить Заказчику отчетную документацию согласно Техническому заданию.</w:t>
      </w:r>
    </w:p>
    <w:p w14:paraId="64633BD3" w14:textId="77777777" w:rsidR="00E24AD2" w:rsidRPr="00E559B9" w:rsidRDefault="00E24AD2" w:rsidP="00752AAC">
      <w:pPr>
        <w:pBdr>
          <w:top w:val="nil"/>
          <w:left w:val="nil"/>
          <w:bottom w:val="nil"/>
          <w:right w:val="nil"/>
          <w:between w:val="nil"/>
        </w:pBdr>
        <w:tabs>
          <w:tab w:val="left" w:pos="1276"/>
        </w:tabs>
        <w:spacing w:line="257" w:lineRule="auto"/>
        <w:ind w:firstLine="567"/>
        <w:jc w:val="both"/>
        <w:rPr>
          <w:rFonts w:ascii="Times New Roman" w:eastAsia="Times New Roman" w:hAnsi="Times New Roman" w:cs="Times New Roman"/>
        </w:rPr>
      </w:pPr>
      <w:r w:rsidRPr="00E559B9">
        <w:rPr>
          <w:rFonts w:ascii="Times New Roman" w:eastAsia="Times New Roman" w:hAnsi="Times New Roman" w:cs="Times New Roman"/>
        </w:rPr>
        <w:t>5.4.3.</w:t>
      </w:r>
      <w:r w:rsidRPr="00E559B9">
        <w:rPr>
          <w:rFonts w:ascii="Times New Roman" w:eastAsia="Times New Roman" w:hAnsi="Times New Roman" w:cs="Times New Roman"/>
        </w:rPr>
        <w:tab/>
        <w:t>Подрядчик обязан соответствовать установленным документацией о закупке требованиям к участникам данной закупки, и предоставлять достоверную информацию о своем соответствии таким требованиям, что позволило ему стать победителем по результатам проведения данной закупки</w:t>
      </w:r>
      <w:r w:rsidR="0091357C" w:rsidRPr="00E559B9">
        <w:rPr>
          <w:rFonts w:ascii="Times New Roman" w:eastAsia="Times New Roman" w:hAnsi="Times New Roman" w:cs="Times New Roman"/>
        </w:rPr>
        <w:t>.</w:t>
      </w:r>
    </w:p>
    <w:p w14:paraId="4DFB035D" w14:textId="77777777" w:rsidR="00E24AD2" w:rsidRPr="00E559B9" w:rsidRDefault="00E24AD2" w:rsidP="00752AAC">
      <w:pPr>
        <w:pBdr>
          <w:top w:val="nil"/>
          <w:left w:val="nil"/>
          <w:bottom w:val="nil"/>
          <w:right w:val="nil"/>
          <w:between w:val="nil"/>
        </w:pBdr>
        <w:tabs>
          <w:tab w:val="left" w:pos="1276"/>
        </w:tabs>
        <w:spacing w:line="257" w:lineRule="auto"/>
        <w:ind w:firstLine="567"/>
        <w:jc w:val="both"/>
        <w:rPr>
          <w:rFonts w:ascii="Times New Roman" w:eastAsia="Times New Roman" w:hAnsi="Times New Roman" w:cs="Times New Roman"/>
        </w:rPr>
      </w:pPr>
      <w:r w:rsidRPr="00E559B9">
        <w:rPr>
          <w:rFonts w:ascii="Times New Roman" w:eastAsia="Times New Roman" w:hAnsi="Times New Roman" w:cs="Times New Roman"/>
        </w:rPr>
        <w:t>5.4.4.</w:t>
      </w:r>
      <w:r w:rsidRPr="00E559B9">
        <w:rPr>
          <w:rFonts w:ascii="Times New Roman" w:eastAsia="Times New Roman" w:hAnsi="Times New Roman" w:cs="Times New Roman"/>
        </w:rPr>
        <w:tab/>
        <w:t>Обеспечить устранение недостатков, выявле</w:t>
      </w:r>
      <w:r w:rsidR="0091357C" w:rsidRPr="00E559B9">
        <w:rPr>
          <w:rFonts w:ascii="Times New Roman" w:eastAsia="Times New Roman" w:hAnsi="Times New Roman" w:cs="Times New Roman"/>
        </w:rPr>
        <w:t xml:space="preserve">нных при сдаче-приемке работ </w:t>
      </w:r>
      <w:r w:rsidRPr="00E559B9">
        <w:rPr>
          <w:rFonts w:ascii="Times New Roman" w:eastAsia="Times New Roman" w:hAnsi="Times New Roman" w:cs="Times New Roman"/>
        </w:rPr>
        <w:t>за свой счет.</w:t>
      </w:r>
    </w:p>
    <w:p w14:paraId="31BCEE56" w14:textId="77777777" w:rsidR="00E24AD2" w:rsidRPr="00E559B9" w:rsidRDefault="00E24AD2" w:rsidP="00752AAC">
      <w:pPr>
        <w:pBdr>
          <w:top w:val="nil"/>
          <w:left w:val="nil"/>
          <w:bottom w:val="nil"/>
          <w:right w:val="nil"/>
          <w:between w:val="nil"/>
        </w:pBdr>
        <w:tabs>
          <w:tab w:val="left" w:pos="1276"/>
        </w:tabs>
        <w:spacing w:line="257" w:lineRule="auto"/>
        <w:ind w:firstLine="567"/>
        <w:jc w:val="both"/>
        <w:rPr>
          <w:rFonts w:ascii="Times New Roman" w:eastAsia="Times New Roman" w:hAnsi="Times New Roman" w:cs="Times New Roman"/>
        </w:rPr>
      </w:pPr>
      <w:r w:rsidRPr="00E559B9">
        <w:rPr>
          <w:rFonts w:ascii="Times New Roman" w:eastAsia="Times New Roman" w:hAnsi="Times New Roman" w:cs="Times New Roman"/>
        </w:rPr>
        <w:t>5.4.5.</w:t>
      </w:r>
      <w:r w:rsidRPr="00E559B9">
        <w:rPr>
          <w:rFonts w:ascii="Times New Roman" w:eastAsia="Times New Roman" w:hAnsi="Times New Roman" w:cs="Times New Roman"/>
        </w:rPr>
        <w:tab/>
        <w:t xml:space="preserve">Приостановить </w:t>
      </w:r>
      <w:r w:rsidRPr="00E559B9">
        <w:rPr>
          <w:rFonts w:ascii="Times New Roman" w:eastAsia="Times New Roman" w:hAnsi="Times New Roman" w:cs="Times New Roman"/>
          <w:color w:val="auto"/>
        </w:rPr>
        <w:t xml:space="preserve">выполнение работ в случае обнаружения независящих от Подрядчика обстоятельств, которые могут оказать негативное влияние на годность результатов выполняемых работ или создать невозможность их </w:t>
      </w:r>
      <w:r w:rsidRPr="00E559B9">
        <w:rPr>
          <w:rFonts w:ascii="Times New Roman" w:eastAsia="Times New Roman" w:hAnsi="Times New Roman" w:cs="Times New Roman"/>
        </w:rPr>
        <w:t>завершения в установленный Договором срок, и сообщить об этом Заказчику немедленно после приостановления выполнения работ.</w:t>
      </w:r>
    </w:p>
    <w:p w14:paraId="38103422" w14:textId="77777777" w:rsidR="00E24AD2" w:rsidRPr="00E559B9" w:rsidRDefault="00E24AD2" w:rsidP="00752AAC">
      <w:pPr>
        <w:pBdr>
          <w:top w:val="nil"/>
          <w:left w:val="nil"/>
          <w:bottom w:val="nil"/>
          <w:right w:val="nil"/>
          <w:between w:val="nil"/>
        </w:pBdr>
        <w:tabs>
          <w:tab w:val="left" w:pos="1276"/>
        </w:tabs>
        <w:spacing w:line="257" w:lineRule="auto"/>
        <w:ind w:firstLine="567"/>
        <w:jc w:val="both"/>
        <w:rPr>
          <w:rFonts w:ascii="Times New Roman" w:eastAsia="Times New Roman" w:hAnsi="Times New Roman" w:cs="Times New Roman"/>
        </w:rPr>
      </w:pPr>
      <w:r w:rsidRPr="00E559B9">
        <w:rPr>
          <w:rFonts w:ascii="Times New Roman" w:eastAsia="Times New Roman" w:hAnsi="Times New Roman" w:cs="Times New Roman"/>
        </w:rPr>
        <w:t>5.4.6.</w:t>
      </w:r>
      <w:r w:rsidRPr="00E559B9">
        <w:rPr>
          <w:rFonts w:ascii="Times New Roman" w:eastAsia="Times New Roman" w:hAnsi="Times New Roman" w:cs="Times New Roman"/>
        </w:rPr>
        <w:tab/>
      </w:r>
      <w:r w:rsidRPr="00E559B9">
        <w:rPr>
          <w:rFonts w:ascii="Times New Roman" w:eastAsia="Times New Roman" w:hAnsi="Times New Roman" w:cs="Times New Roman"/>
          <w:color w:val="auto"/>
        </w:rPr>
        <w:t xml:space="preserve">В случае если законодательством Российской Федерации предусмотрено лицензирование вида деятельности, являющегося предметом Договора, а также в случае если законодательством Российской Федерации к лицам, осуществляющим выполнение работ, являющихся предметом Договора,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Подрядчиком Заказчику по его требованию в течение </w:t>
      </w:r>
      <w:r w:rsidRPr="00E559B9">
        <w:rPr>
          <w:rFonts w:ascii="Times New Roman" w:eastAsia="Times New Roman" w:hAnsi="Times New Roman" w:cs="Times New Roman"/>
        </w:rPr>
        <w:t>2 (двух) рабочих дней.</w:t>
      </w:r>
    </w:p>
    <w:p w14:paraId="60ACBC7D" w14:textId="77777777" w:rsidR="00E24AD2" w:rsidRPr="00E559B9" w:rsidRDefault="00E24AD2" w:rsidP="00752AAC">
      <w:pPr>
        <w:pBdr>
          <w:top w:val="nil"/>
          <w:left w:val="nil"/>
          <w:bottom w:val="nil"/>
          <w:right w:val="nil"/>
          <w:between w:val="nil"/>
        </w:pBdr>
        <w:tabs>
          <w:tab w:val="left" w:pos="1276"/>
        </w:tabs>
        <w:spacing w:line="257" w:lineRule="auto"/>
        <w:ind w:firstLine="567"/>
        <w:jc w:val="both"/>
        <w:rPr>
          <w:rFonts w:ascii="Times New Roman" w:eastAsia="Times New Roman" w:hAnsi="Times New Roman" w:cs="Times New Roman"/>
        </w:rPr>
      </w:pPr>
      <w:r w:rsidRPr="00E559B9">
        <w:rPr>
          <w:rFonts w:ascii="Times New Roman" w:eastAsia="Times New Roman" w:hAnsi="Times New Roman" w:cs="Times New Roman"/>
        </w:rPr>
        <w:t>5.4.7.</w:t>
      </w:r>
      <w:r w:rsidRPr="00E559B9">
        <w:rPr>
          <w:rFonts w:ascii="Times New Roman" w:eastAsia="Times New Roman" w:hAnsi="Times New Roman" w:cs="Times New Roman"/>
        </w:rPr>
        <w:tab/>
        <w:t xml:space="preserve">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в установленный срок уведомления об изменении адреса фактическим </w:t>
      </w:r>
      <w:r w:rsidRPr="00E559B9">
        <w:rPr>
          <w:rFonts w:ascii="Times New Roman" w:eastAsia="Times New Roman" w:hAnsi="Times New Roman" w:cs="Times New Roman"/>
        </w:rPr>
        <w:lastRenderedPageBreak/>
        <w:t>местонахождением Подрядчика будет считаться адрес, указанный в Договоре.</w:t>
      </w:r>
    </w:p>
    <w:p w14:paraId="5DC7F3D4" w14:textId="77777777" w:rsidR="00E24AD2" w:rsidRPr="00E559B9" w:rsidRDefault="00E24AD2" w:rsidP="00752AAC">
      <w:pPr>
        <w:pBdr>
          <w:top w:val="nil"/>
          <w:left w:val="nil"/>
          <w:bottom w:val="nil"/>
          <w:right w:val="nil"/>
          <w:between w:val="nil"/>
        </w:pBdr>
        <w:tabs>
          <w:tab w:val="left" w:pos="1276"/>
        </w:tabs>
        <w:spacing w:line="257" w:lineRule="auto"/>
        <w:ind w:firstLine="567"/>
        <w:jc w:val="both"/>
        <w:rPr>
          <w:rFonts w:ascii="Times New Roman" w:eastAsia="Times New Roman" w:hAnsi="Times New Roman" w:cs="Times New Roman"/>
        </w:rPr>
      </w:pPr>
      <w:r w:rsidRPr="00E559B9">
        <w:rPr>
          <w:rFonts w:ascii="Times New Roman" w:eastAsia="Times New Roman" w:hAnsi="Times New Roman" w:cs="Times New Roman"/>
        </w:rPr>
        <w:t>5.4.8.</w:t>
      </w:r>
      <w:r w:rsidRPr="00E559B9">
        <w:rPr>
          <w:rFonts w:ascii="Times New Roman" w:eastAsia="Times New Roman" w:hAnsi="Times New Roman" w:cs="Times New Roman"/>
        </w:rPr>
        <w:tab/>
        <w:t>Сохранять в тайне и не разглашать третьим лицам (в том числе не публиковать в сети «Интернет»), не собирать и не обрабатывать любую информацию служебного, коммерческого, финансового, личного характера, персональные данные вне зависимости от формы ее предоставления и получения, прямо или косвенно относящуюся к взаимоотношениям Сторон, не обнародованную или иным способом не переданную для свободного доступа и ставшую известной Подрядчику в ходе исполнения Договора, за исключением случаев, прямо предусмотренных Договором. Предпринимать все необходимые меры для предотвращения случаев разглашения указанной информации. Использовать предоставленную Заказчиком информацию только в целях исполнения Договора.</w:t>
      </w:r>
    </w:p>
    <w:p w14:paraId="5AE205D9" w14:textId="77777777" w:rsidR="00E24AD2" w:rsidRPr="00E559B9"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sidRPr="00E559B9">
        <w:rPr>
          <w:rFonts w:ascii="Times New Roman" w:eastAsia="Times New Roman" w:hAnsi="Times New Roman" w:cs="Times New Roman"/>
        </w:rPr>
        <w:t>Подрядчик обязан обеспечивать защиту персональных данных и иной конфиденциальной информации, полученной в ходе исполнения Договора, при их обработке.</w:t>
      </w:r>
    </w:p>
    <w:p w14:paraId="2C073D03" w14:textId="77777777" w:rsidR="00E24AD2" w:rsidRPr="00E559B9"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sidRPr="00E559B9">
        <w:rPr>
          <w:rFonts w:ascii="Times New Roman" w:eastAsia="Times New Roman" w:hAnsi="Times New Roman" w:cs="Times New Roman"/>
        </w:rPr>
        <w:t xml:space="preserve">При этом Подрядчик вправе заявлять о том, что он является разработчиком </w:t>
      </w:r>
      <w:r w:rsidR="007F1D47" w:rsidRPr="00E559B9">
        <w:rPr>
          <w:rFonts w:ascii="Times New Roman" w:eastAsia="Times New Roman" w:hAnsi="Times New Roman" w:cs="Times New Roman"/>
        </w:rPr>
        <w:t>проектно-сметной документации</w:t>
      </w:r>
      <w:r w:rsidR="00E934E2" w:rsidRPr="00E559B9">
        <w:rPr>
          <w:rFonts w:ascii="Times New Roman" w:eastAsia="Times New Roman" w:hAnsi="Times New Roman" w:cs="Times New Roman"/>
        </w:rPr>
        <w:t>,</w:t>
      </w:r>
      <w:r w:rsidRPr="00E559B9">
        <w:rPr>
          <w:rFonts w:ascii="Times New Roman" w:eastAsia="Times New Roman" w:hAnsi="Times New Roman" w:cs="Times New Roman"/>
        </w:rPr>
        <w:t xml:space="preserve"> ссылаться на настоящий Договор для подтверждение своего опыта выполнения работ для целей участия в конкурсах на выполнение подобных работ; ссылаться на настоящий Договор в целях получения банковских гарантий или иных кредитных и финансовых продуктов; использовать отдельные элементы </w:t>
      </w:r>
      <w:r w:rsidR="007F1D47" w:rsidRPr="00E559B9">
        <w:rPr>
          <w:rFonts w:ascii="Times New Roman" w:eastAsia="Times New Roman" w:hAnsi="Times New Roman" w:cs="Times New Roman"/>
        </w:rPr>
        <w:t>документации</w:t>
      </w:r>
      <w:r w:rsidRPr="00E559B9">
        <w:rPr>
          <w:rFonts w:ascii="Times New Roman" w:eastAsia="Times New Roman" w:hAnsi="Times New Roman" w:cs="Times New Roman"/>
        </w:rPr>
        <w:t xml:space="preserve"> на неисключительной основе в течение всего срока действия авторского права на территории всех стран мира в качестве примера своих работ на своем сайте или в своих рекламно-информационных материалах любыми техническими средствами распространения данной информации.</w:t>
      </w:r>
    </w:p>
    <w:p w14:paraId="2CBC5423" w14:textId="77777777" w:rsidR="00E24AD2" w:rsidRPr="00E559B9" w:rsidRDefault="00E24AD2" w:rsidP="00752AAC">
      <w:pPr>
        <w:pBdr>
          <w:top w:val="nil"/>
          <w:left w:val="nil"/>
          <w:bottom w:val="nil"/>
          <w:right w:val="nil"/>
          <w:between w:val="nil"/>
        </w:pBdr>
        <w:tabs>
          <w:tab w:val="left" w:pos="1276"/>
        </w:tabs>
        <w:spacing w:line="257" w:lineRule="auto"/>
        <w:ind w:firstLine="567"/>
        <w:jc w:val="both"/>
        <w:rPr>
          <w:rFonts w:ascii="Times New Roman" w:eastAsia="Times New Roman" w:hAnsi="Times New Roman" w:cs="Times New Roman"/>
        </w:rPr>
      </w:pPr>
      <w:r w:rsidRPr="00E559B9">
        <w:rPr>
          <w:rFonts w:ascii="Times New Roman" w:eastAsia="Times New Roman" w:hAnsi="Times New Roman" w:cs="Times New Roman"/>
        </w:rPr>
        <w:t>5.4.9.</w:t>
      </w:r>
      <w:r w:rsidRPr="00E559B9">
        <w:rPr>
          <w:rFonts w:ascii="Times New Roman" w:eastAsia="Times New Roman" w:hAnsi="Times New Roman" w:cs="Times New Roman"/>
        </w:rPr>
        <w:tab/>
        <w:t>В случае получения от Заказчика конфиденциальной информации, содержащей техническую или коммерческую тайну, не разглашать ее и не передавать третьим лицам без письменного разрешения Заказчика.</w:t>
      </w:r>
    </w:p>
    <w:p w14:paraId="4FF49775" w14:textId="77777777" w:rsidR="00E24AD2" w:rsidRPr="00E559B9" w:rsidRDefault="00E24AD2" w:rsidP="00752AAC">
      <w:pPr>
        <w:pBdr>
          <w:top w:val="nil"/>
          <w:left w:val="nil"/>
          <w:bottom w:val="nil"/>
          <w:right w:val="nil"/>
          <w:between w:val="nil"/>
        </w:pBdr>
        <w:tabs>
          <w:tab w:val="left" w:pos="1276"/>
        </w:tabs>
        <w:spacing w:line="257" w:lineRule="auto"/>
        <w:ind w:firstLine="567"/>
        <w:jc w:val="both"/>
        <w:rPr>
          <w:rFonts w:ascii="Times New Roman" w:eastAsia="Times New Roman" w:hAnsi="Times New Roman" w:cs="Times New Roman"/>
        </w:rPr>
      </w:pPr>
      <w:r w:rsidRPr="00E559B9">
        <w:rPr>
          <w:rFonts w:ascii="Times New Roman" w:eastAsia="Times New Roman" w:hAnsi="Times New Roman" w:cs="Times New Roman"/>
        </w:rPr>
        <w:t>5.4.10.</w:t>
      </w:r>
      <w:r w:rsidRPr="00E559B9">
        <w:rPr>
          <w:rFonts w:ascii="Times New Roman" w:eastAsia="Times New Roman" w:hAnsi="Times New Roman" w:cs="Times New Roman"/>
        </w:rPr>
        <w:tab/>
        <w:t>Исполнять иные обязательства, предусмотренные действующим законодательством и Договором.</w:t>
      </w:r>
    </w:p>
    <w:p w14:paraId="75634E0D" w14:textId="77777777" w:rsidR="00E24AD2" w:rsidRPr="00E559B9" w:rsidRDefault="00E24AD2" w:rsidP="00096762">
      <w:pPr>
        <w:pBdr>
          <w:top w:val="nil"/>
          <w:left w:val="nil"/>
          <w:bottom w:val="nil"/>
          <w:right w:val="nil"/>
          <w:between w:val="nil"/>
        </w:pBdr>
        <w:tabs>
          <w:tab w:val="left" w:pos="535"/>
        </w:tabs>
        <w:spacing w:after="240" w:line="257" w:lineRule="auto"/>
        <w:ind w:firstLine="567"/>
        <w:jc w:val="both"/>
        <w:rPr>
          <w:rFonts w:ascii="Times New Roman" w:eastAsia="Times New Roman" w:hAnsi="Times New Roman" w:cs="Times New Roman"/>
        </w:rPr>
      </w:pPr>
      <w:r w:rsidRPr="00E559B9">
        <w:rPr>
          <w:rFonts w:ascii="Times New Roman" w:eastAsia="Times New Roman" w:hAnsi="Times New Roman" w:cs="Times New Roman"/>
        </w:rPr>
        <w:t>5.5. Стороны по согласованию или по запросу одной из Сторон, который направляется другой Стороне не позднее, чем за 3 (три) рабочих, проводят производственные совещания в формате Интернет-конференций (если Сторонами не будет согласовано очное совещание) в целях обсуждения и уточнения промежуточных результатов работ и иных рабочих вопросов. По результатам производственного совещания Подрядчик составляет протокол, который подписывается Сторонами путем обмена подписанными сканами на согласованные адреса электронной почты.</w:t>
      </w:r>
    </w:p>
    <w:p w14:paraId="7DB62DCC" w14:textId="77777777" w:rsidR="00E24AD2" w:rsidRPr="00E559B9" w:rsidRDefault="00E24AD2" w:rsidP="00096762">
      <w:pPr>
        <w:keepNext/>
        <w:keepLines/>
        <w:numPr>
          <w:ilvl w:val="0"/>
          <w:numId w:val="4"/>
        </w:numPr>
        <w:pBdr>
          <w:top w:val="nil"/>
          <w:left w:val="nil"/>
          <w:bottom w:val="nil"/>
          <w:right w:val="nil"/>
          <w:between w:val="nil"/>
        </w:pBdr>
        <w:spacing w:before="120" w:line="257" w:lineRule="auto"/>
        <w:jc w:val="center"/>
        <w:rPr>
          <w:rFonts w:ascii="Times New Roman" w:eastAsia="Times New Roman" w:hAnsi="Times New Roman" w:cs="Times New Roman"/>
          <w:b/>
        </w:rPr>
      </w:pPr>
      <w:r w:rsidRPr="00E559B9">
        <w:rPr>
          <w:rFonts w:ascii="Times New Roman" w:eastAsia="Times New Roman" w:hAnsi="Times New Roman" w:cs="Times New Roman"/>
          <w:b/>
        </w:rPr>
        <w:t>Гарантии</w:t>
      </w:r>
    </w:p>
    <w:p w14:paraId="5107ECA9" w14:textId="782B919D" w:rsidR="00E24AD2" w:rsidRPr="00E559B9" w:rsidRDefault="00E24AD2" w:rsidP="005606B3">
      <w:pPr>
        <w:numPr>
          <w:ilvl w:val="1"/>
          <w:numId w:val="13"/>
        </w:numPr>
        <w:pBdr>
          <w:top w:val="nil"/>
          <w:left w:val="nil"/>
          <w:bottom w:val="nil"/>
          <w:right w:val="nil"/>
          <w:between w:val="nil"/>
        </w:pBdr>
        <w:tabs>
          <w:tab w:val="left" w:pos="553"/>
          <w:tab w:val="left" w:pos="993"/>
        </w:tabs>
        <w:spacing w:after="60" w:line="252" w:lineRule="auto"/>
        <w:ind w:left="0" w:firstLine="567"/>
        <w:jc w:val="both"/>
        <w:rPr>
          <w:rFonts w:ascii="Times New Roman" w:eastAsia="Times New Roman" w:hAnsi="Times New Roman" w:cs="Times New Roman"/>
        </w:rPr>
      </w:pPr>
      <w:r w:rsidRPr="00E559B9">
        <w:rPr>
          <w:rFonts w:ascii="Times New Roman" w:eastAsia="Times New Roman" w:hAnsi="Times New Roman" w:cs="Times New Roman"/>
        </w:rPr>
        <w:t>Подрядчик гарантирует качество выполнения работ в соответствии с требованиями, указанными в Договоре и Техническом задании</w:t>
      </w:r>
      <w:r w:rsidR="00E51AAC" w:rsidRPr="00E559B9">
        <w:rPr>
          <w:rFonts w:ascii="Times New Roman" w:eastAsia="Times New Roman" w:hAnsi="Times New Roman" w:cs="Times New Roman"/>
        </w:rPr>
        <w:t>.</w:t>
      </w:r>
    </w:p>
    <w:p w14:paraId="3A7E2B19" w14:textId="77777777" w:rsidR="00BF1F0A" w:rsidRPr="00E559B9" w:rsidRDefault="00BF1F0A" w:rsidP="00BF1F0A">
      <w:pPr>
        <w:pBdr>
          <w:top w:val="nil"/>
          <w:left w:val="nil"/>
          <w:bottom w:val="nil"/>
          <w:right w:val="nil"/>
          <w:between w:val="nil"/>
        </w:pBdr>
        <w:tabs>
          <w:tab w:val="left" w:pos="553"/>
          <w:tab w:val="left" w:pos="993"/>
        </w:tabs>
        <w:spacing w:after="60" w:line="252" w:lineRule="auto"/>
        <w:ind w:left="567"/>
        <w:jc w:val="both"/>
        <w:rPr>
          <w:rFonts w:ascii="Times New Roman" w:eastAsia="Times New Roman" w:hAnsi="Times New Roman" w:cs="Times New Roman"/>
        </w:rPr>
      </w:pPr>
    </w:p>
    <w:p w14:paraId="380EEB7B" w14:textId="77777777" w:rsidR="00E24AD2" w:rsidRPr="00E559B9" w:rsidRDefault="00E24AD2" w:rsidP="00096762">
      <w:pPr>
        <w:keepNext/>
        <w:keepLines/>
        <w:numPr>
          <w:ilvl w:val="0"/>
          <w:numId w:val="4"/>
        </w:numPr>
        <w:pBdr>
          <w:top w:val="nil"/>
          <w:left w:val="nil"/>
          <w:bottom w:val="nil"/>
          <w:right w:val="nil"/>
          <w:between w:val="nil"/>
        </w:pBdr>
        <w:spacing w:before="120" w:line="257" w:lineRule="auto"/>
        <w:jc w:val="center"/>
        <w:rPr>
          <w:rFonts w:ascii="Times New Roman" w:eastAsia="Times New Roman" w:hAnsi="Times New Roman" w:cs="Times New Roman"/>
          <w:b/>
        </w:rPr>
      </w:pPr>
      <w:r w:rsidRPr="00E559B9">
        <w:rPr>
          <w:rFonts w:ascii="Times New Roman" w:eastAsia="Times New Roman" w:hAnsi="Times New Roman" w:cs="Times New Roman"/>
          <w:b/>
        </w:rPr>
        <w:t>Ответственность Сторон</w:t>
      </w:r>
      <w:bookmarkStart w:id="19" w:name="bookmark=id.26in1rg" w:colFirst="0" w:colLast="0"/>
      <w:bookmarkEnd w:id="19"/>
    </w:p>
    <w:p w14:paraId="2F6CB097" w14:textId="77777777" w:rsidR="00E24AD2" w:rsidRPr="00E559B9" w:rsidRDefault="00E24AD2" w:rsidP="005606B3">
      <w:pPr>
        <w:numPr>
          <w:ilvl w:val="1"/>
          <w:numId w:val="14"/>
        </w:numPr>
        <w:pBdr>
          <w:top w:val="nil"/>
          <w:left w:val="nil"/>
          <w:bottom w:val="nil"/>
          <w:right w:val="nil"/>
          <w:between w:val="nil"/>
        </w:pBdr>
        <w:tabs>
          <w:tab w:val="left" w:pos="558"/>
          <w:tab w:val="left" w:pos="993"/>
        </w:tabs>
        <w:spacing w:line="252" w:lineRule="auto"/>
        <w:ind w:left="0" w:firstLine="491"/>
        <w:jc w:val="both"/>
        <w:rPr>
          <w:rFonts w:ascii="Times New Roman" w:eastAsia="Times New Roman" w:hAnsi="Times New Roman" w:cs="Times New Roman"/>
        </w:rPr>
      </w:pPr>
      <w:r w:rsidRPr="00E559B9">
        <w:rPr>
          <w:rFonts w:ascii="Times New Roman" w:eastAsia="Times New Roman" w:hAnsi="Times New Roman" w:cs="Times New Roman"/>
        </w:rPr>
        <w:t>За неисполнение или ненадлежащее исполнение своих обязательств, установленных Договором, Заказчик и Подрядчик несут ответственность в соответствии с законодательством Российской Федерации.</w:t>
      </w:r>
    </w:p>
    <w:p w14:paraId="77BF61B3" w14:textId="77777777" w:rsidR="00E24AD2" w:rsidRPr="00E559B9" w:rsidRDefault="00E24AD2" w:rsidP="005606B3">
      <w:pPr>
        <w:numPr>
          <w:ilvl w:val="1"/>
          <w:numId w:val="14"/>
        </w:numPr>
        <w:pBdr>
          <w:top w:val="nil"/>
          <w:left w:val="nil"/>
          <w:bottom w:val="nil"/>
          <w:right w:val="nil"/>
          <w:between w:val="nil"/>
        </w:pBdr>
        <w:tabs>
          <w:tab w:val="left" w:pos="558"/>
          <w:tab w:val="left" w:pos="993"/>
        </w:tabs>
        <w:spacing w:line="252" w:lineRule="auto"/>
        <w:ind w:left="0" w:firstLine="491"/>
        <w:jc w:val="both"/>
        <w:rPr>
          <w:rFonts w:ascii="Times New Roman" w:eastAsia="Times New Roman" w:hAnsi="Times New Roman" w:cs="Times New Roman"/>
        </w:rPr>
      </w:pPr>
      <w:r w:rsidRPr="00E559B9">
        <w:rPr>
          <w:rFonts w:ascii="Times New Roman" w:eastAsia="Times New Roman" w:hAnsi="Times New Roman" w:cs="Times New Roman"/>
        </w:rPr>
        <w:t>Размер штрафа устанавливается Договором в порядке, установленном настоящим разделом, в том числе рассчитывается как процент Цены Договора.</w:t>
      </w:r>
    </w:p>
    <w:p w14:paraId="04140FDC" w14:textId="77777777" w:rsidR="00E24AD2" w:rsidRPr="00E559B9" w:rsidRDefault="00E24AD2" w:rsidP="005606B3">
      <w:pPr>
        <w:numPr>
          <w:ilvl w:val="1"/>
          <w:numId w:val="14"/>
        </w:numPr>
        <w:pBdr>
          <w:top w:val="nil"/>
          <w:left w:val="nil"/>
          <w:bottom w:val="nil"/>
          <w:right w:val="nil"/>
          <w:between w:val="nil"/>
        </w:pBdr>
        <w:tabs>
          <w:tab w:val="left" w:pos="558"/>
          <w:tab w:val="left" w:pos="993"/>
        </w:tabs>
        <w:spacing w:line="252" w:lineRule="auto"/>
        <w:ind w:left="0" w:firstLine="491"/>
        <w:jc w:val="both"/>
        <w:rPr>
          <w:rFonts w:ascii="Times New Roman" w:eastAsia="Times New Roman" w:hAnsi="Times New Roman" w:cs="Times New Roman"/>
        </w:rPr>
      </w:pPr>
      <w:r w:rsidRPr="00E559B9">
        <w:rPr>
          <w:rFonts w:ascii="Times New Roman" w:eastAsia="Times New Roman" w:hAnsi="Times New Roman" w:cs="Times New Roman"/>
        </w:rPr>
        <w:t xml:space="preserve">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1/300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за исключением случаев, если </w:t>
      </w:r>
      <w:r w:rsidRPr="00E559B9">
        <w:rPr>
          <w:rFonts w:ascii="Times New Roman" w:eastAsia="Times New Roman" w:hAnsi="Times New Roman" w:cs="Times New Roman"/>
        </w:rPr>
        <w:lastRenderedPageBreak/>
        <w:t>законодательством Российской Федерации установлен иной порядок начисления пени.</w:t>
      </w:r>
    </w:p>
    <w:p w14:paraId="10B119E8" w14:textId="77777777" w:rsidR="00E24AD2" w:rsidRPr="00E559B9" w:rsidRDefault="00E24AD2" w:rsidP="005606B3">
      <w:pPr>
        <w:numPr>
          <w:ilvl w:val="1"/>
          <w:numId w:val="14"/>
        </w:numPr>
        <w:pBdr>
          <w:top w:val="nil"/>
          <w:left w:val="nil"/>
          <w:bottom w:val="nil"/>
          <w:right w:val="nil"/>
          <w:between w:val="nil"/>
        </w:pBdr>
        <w:tabs>
          <w:tab w:val="left" w:pos="558"/>
          <w:tab w:val="left" w:pos="993"/>
          <w:tab w:val="left" w:pos="1134"/>
        </w:tabs>
        <w:spacing w:line="252" w:lineRule="auto"/>
        <w:ind w:left="0" w:firstLine="567"/>
        <w:jc w:val="both"/>
        <w:rPr>
          <w:rFonts w:ascii="Times New Roman" w:eastAsia="Times New Roman" w:hAnsi="Times New Roman" w:cs="Times New Roman"/>
        </w:rPr>
      </w:pPr>
      <w:r w:rsidRPr="00E559B9">
        <w:rPr>
          <w:rFonts w:ascii="Times New Roman" w:eastAsia="Times New Roman" w:hAnsi="Times New Roman" w:cs="Times New Roman"/>
        </w:rPr>
        <w:t>За каждый факт неисполнения или ненадлежащего исполнения Подрядчиком обязательств, предусмотренных Договором, размер штрафа рассчитывается в порядке, установленном настоящим пунктом, за исключением просрочки исполнения обязательств (в том числе гарантийного обязательства), предусмотренных Договором, и устанавливается в размере 5 процентов Цены Договора.</w:t>
      </w:r>
    </w:p>
    <w:p w14:paraId="753B887C" w14:textId="77777777" w:rsidR="00E24AD2" w:rsidRPr="00E559B9"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sidRPr="00E559B9">
        <w:rPr>
          <w:rFonts w:ascii="Times New Roman" w:eastAsia="Times New Roman" w:hAnsi="Times New Roman" w:cs="Times New Roman"/>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5 000 рублей.</w:t>
      </w:r>
    </w:p>
    <w:p w14:paraId="07EFE786" w14:textId="77777777" w:rsidR="00E24AD2" w:rsidRPr="00E559B9"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sidRPr="00E559B9">
        <w:rPr>
          <w:rFonts w:ascii="Times New Roman" w:eastAsia="Times New Roman" w:hAnsi="Times New Roman" w:cs="Times New Roman"/>
        </w:rPr>
        <w:t>Пеня начисляется за каждый день просрочки исполнения обязательства Заказчиком, предусмотренного Договором, начиная со дня, следующего после дня истечения установленного Договором срока исполнения обязательства в размере 1/300 (одной трехсотой) действующей на дату уплаты пеней ключевой ставки Центрального банка Российской Федерации от не уплаченной в срок суммы.</w:t>
      </w:r>
    </w:p>
    <w:p w14:paraId="1991B781" w14:textId="77777777" w:rsidR="00E24AD2" w:rsidRPr="00E559B9"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sidRPr="00E559B9">
        <w:rPr>
          <w:rFonts w:ascii="Times New Roman" w:eastAsia="Times New Roman" w:hAnsi="Times New Roman" w:cs="Times New Roman"/>
        </w:rPr>
        <w:t>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14:paraId="06398FB5" w14:textId="77777777" w:rsidR="00E24AD2" w:rsidRPr="00E559B9"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sidRPr="00E559B9">
        <w:rPr>
          <w:rFonts w:ascii="Times New Roman" w:eastAsia="Times New Roman" w:hAnsi="Times New Roman" w:cs="Times New Roman"/>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94ABCF0" w14:textId="77777777" w:rsidR="00E24AD2" w:rsidRPr="00E559B9"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sidRPr="00E559B9">
        <w:rPr>
          <w:rFonts w:ascii="Times New Roman" w:eastAsia="Times New Roman" w:hAnsi="Times New Roman" w:cs="Times New Roman"/>
        </w:rPr>
        <w:t>Стороны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733F2724" w14:textId="77777777" w:rsidR="00E24AD2" w:rsidRPr="00E559B9"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sidRPr="00E559B9">
        <w:rPr>
          <w:rFonts w:ascii="Times New Roman" w:eastAsia="Times New Roman" w:hAnsi="Times New Roman" w:cs="Times New Roman"/>
        </w:rPr>
        <w:t>Уплата Стороной неустойки или применение иной формы ответственности не освобождает ее от исполнения обязательств по Договору.</w:t>
      </w:r>
    </w:p>
    <w:p w14:paraId="58CD75C1" w14:textId="08148340" w:rsidR="00E24AD2" w:rsidRPr="00E559B9"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after="60" w:line="252" w:lineRule="auto"/>
        <w:ind w:left="0" w:firstLine="567"/>
        <w:jc w:val="both"/>
        <w:rPr>
          <w:rFonts w:ascii="Times New Roman" w:eastAsia="Times New Roman" w:hAnsi="Times New Roman" w:cs="Times New Roman"/>
        </w:rPr>
      </w:pPr>
      <w:r w:rsidRPr="00E559B9">
        <w:rPr>
          <w:rFonts w:ascii="Times New Roman" w:eastAsia="Times New Roman" w:hAnsi="Times New Roman" w:cs="Times New Roman"/>
        </w:rPr>
        <w:t>Стороны вправе взыскивать за ненадлежащее исполнение или неисполнение другой Стороной своих обязательств исключительно реальный ущерб.</w:t>
      </w:r>
    </w:p>
    <w:p w14:paraId="15FBEC85" w14:textId="77777777" w:rsidR="00BF1F0A" w:rsidRPr="00E559B9" w:rsidRDefault="00BF1F0A" w:rsidP="00BF1F0A">
      <w:pPr>
        <w:pBdr>
          <w:top w:val="nil"/>
          <w:left w:val="nil"/>
          <w:bottom w:val="nil"/>
          <w:right w:val="nil"/>
          <w:between w:val="nil"/>
        </w:pBdr>
        <w:tabs>
          <w:tab w:val="left" w:pos="558"/>
          <w:tab w:val="left" w:pos="762"/>
          <w:tab w:val="left" w:pos="993"/>
          <w:tab w:val="left" w:pos="1134"/>
        </w:tabs>
        <w:spacing w:after="60" w:line="252" w:lineRule="auto"/>
        <w:ind w:left="567"/>
        <w:jc w:val="both"/>
        <w:rPr>
          <w:rFonts w:ascii="Times New Roman" w:eastAsia="Times New Roman" w:hAnsi="Times New Roman" w:cs="Times New Roman"/>
        </w:rPr>
      </w:pPr>
    </w:p>
    <w:p w14:paraId="631C6FFB" w14:textId="65A05DEC" w:rsidR="00E24AD2" w:rsidRPr="00E559B9" w:rsidRDefault="00E24AD2" w:rsidP="00096762">
      <w:pPr>
        <w:pStyle w:val="a9"/>
        <w:numPr>
          <w:ilvl w:val="0"/>
          <w:numId w:val="14"/>
        </w:numPr>
        <w:pBdr>
          <w:top w:val="nil"/>
          <w:left w:val="nil"/>
          <w:bottom w:val="nil"/>
          <w:right w:val="nil"/>
          <w:between w:val="nil"/>
        </w:pBdr>
        <w:jc w:val="center"/>
        <w:rPr>
          <w:b/>
        </w:rPr>
      </w:pPr>
      <w:r w:rsidRPr="00E559B9">
        <w:rPr>
          <w:b/>
        </w:rPr>
        <w:t>Обстоятельства непреодолимой силы</w:t>
      </w:r>
    </w:p>
    <w:p w14:paraId="5500CF1E" w14:textId="77777777" w:rsidR="00E24AD2" w:rsidRPr="00E559B9" w:rsidRDefault="00E24AD2" w:rsidP="00752AAC">
      <w:pPr>
        <w:widowControl/>
        <w:numPr>
          <w:ilvl w:val="1"/>
          <w:numId w:val="16"/>
        </w:numPr>
        <w:pBdr>
          <w:top w:val="nil"/>
          <w:left w:val="nil"/>
          <w:bottom w:val="nil"/>
          <w:right w:val="nil"/>
          <w:between w:val="nil"/>
        </w:pBdr>
        <w:tabs>
          <w:tab w:val="left" w:pos="993"/>
        </w:tabs>
        <w:ind w:left="0" w:firstLine="567"/>
        <w:jc w:val="both"/>
        <w:rPr>
          <w:rFonts w:ascii="Times New Roman" w:eastAsia="Times New Roman" w:hAnsi="Times New Roman" w:cs="Times New Roman"/>
        </w:rPr>
      </w:pPr>
      <w:r w:rsidRPr="00E559B9">
        <w:rPr>
          <w:rFonts w:ascii="Times New Roman" w:eastAsia="Times New Roman" w:hAnsi="Times New Roman" w:cs="Times New Roman"/>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Свидетельство, выданное соответствующим компетентной организацией или государственным органом, является достаточным подтверждением наличия и продолжительности действия непреодолимой силы.</w:t>
      </w:r>
    </w:p>
    <w:p w14:paraId="1B16910F" w14:textId="77777777" w:rsidR="00E24AD2" w:rsidRPr="00E559B9" w:rsidRDefault="00E24AD2" w:rsidP="00752AAC">
      <w:pPr>
        <w:widowControl/>
        <w:numPr>
          <w:ilvl w:val="1"/>
          <w:numId w:val="16"/>
        </w:numPr>
        <w:pBdr>
          <w:top w:val="nil"/>
          <w:left w:val="nil"/>
          <w:bottom w:val="nil"/>
          <w:right w:val="nil"/>
          <w:between w:val="nil"/>
        </w:pBdr>
        <w:tabs>
          <w:tab w:val="left" w:pos="993"/>
        </w:tabs>
        <w:ind w:left="0" w:firstLine="567"/>
        <w:jc w:val="both"/>
        <w:rPr>
          <w:rFonts w:ascii="Times New Roman" w:eastAsia="Times New Roman" w:hAnsi="Times New Roman" w:cs="Times New Roman"/>
        </w:rPr>
      </w:pPr>
      <w:r w:rsidRPr="00E559B9">
        <w:rPr>
          <w:rFonts w:ascii="Times New Roman" w:eastAsia="Times New Roman" w:hAnsi="Times New Roman" w:cs="Times New Roman"/>
        </w:rPr>
        <w:t>К обстоятельствам непреодолимой силы не относятся, в частности, нарушение обязанностей со стороны контрагентов должника, отсутствие на рынке нужных для исполнения Договора товаров, отсутствие у должника необходимых денежных средств.</w:t>
      </w:r>
    </w:p>
    <w:p w14:paraId="4BC7BA26" w14:textId="77777777" w:rsidR="00E24AD2" w:rsidRPr="00E559B9" w:rsidRDefault="00E24AD2" w:rsidP="00752AAC">
      <w:pPr>
        <w:widowControl/>
        <w:numPr>
          <w:ilvl w:val="1"/>
          <w:numId w:val="16"/>
        </w:numPr>
        <w:pBdr>
          <w:top w:val="nil"/>
          <w:left w:val="nil"/>
          <w:bottom w:val="nil"/>
          <w:right w:val="nil"/>
          <w:between w:val="nil"/>
        </w:pBdr>
        <w:tabs>
          <w:tab w:val="left" w:pos="993"/>
        </w:tabs>
        <w:ind w:left="0" w:firstLine="567"/>
        <w:jc w:val="both"/>
        <w:rPr>
          <w:rFonts w:ascii="Times New Roman" w:eastAsia="Times New Roman" w:hAnsi="Times New Roman" w:cs="Times New Roman"/>
        </w:rPr>
      </w:pPr>
      <w:r w:rsidRPr="00E559B9">
        <w:rPr>
          <w:rFonts w:ascii="Times New Roman" w:eastAsia="Times New Roman" w:hAnsi="Times New Roman" w:cs="Times New Roman"/>
        </w:rPr>
        <w:t>Сторона, для которой исполнение обязательства оказалось невозможным по указанным выше причинам, обязана не позднее 5 (пяти) рабочих дней с момента, когда Сторона узнала о вышеназванных обстоятельствах  известить другую Сторону о наступлении, предполагаемом сроке действия и прекращения вышеуказанных обстоятельств, либо известить другую Сторону как только появилась возможность для направления соответствующего извещения, если в течение установленного срока такой возможности не было в силу действия обстоятельств непреодолимой силы.</w:t>
      </w:r>
    </w:p>
    <w:p w14:paraId="483D2B81" w14:textId="77777777" w:rsidR="00E24AD2" w:rsidRPr="00E559B9" w:rsidRDefault="00E24AD2" w:rsidP="00752AAC">
      <w:pPr>
        <w:widowControl/>
        <w:numPr>
          <w:ilvl w:val="1"/>
          <w:numId w:val="16"/>
        </w:numPr>
        <w:pBdr>
          <w:top w:val="nil"/>
          <w:left w:val="nil"/>
          <w:bottom w:val="nil"/>
          <w:right w:val="nil"/>
          <w:between w:val="nil"/>
        </w:pBdr>
        <w:tabs>
          <w:tab w:val="left" w:pos="993"/>
        </w:tabs>
        <w:ind w:left="0" w:firstLine="567"/>
        <w:jc w:val="both"/>
        <w:rPr>
          <w:rFonts w:ascii="Times New Roman" w:eastAsia="Times New Roman" w:hAnsi="Times New Roman" w:cs="Times New Roman"/>
        </w:rPr>
      </w:pPr>
      <w:r w:rsidRPr="00E559B9">
        <w:rPr>
          <w:rFonts w:ascii="Times New Roman" w:eastAsia="Times New Roman" w:hAnsi="Times New Roman" w:cs="Times New Roman"/>
        </w:rPr>
        <w:t>Если обстоятельства непреодолимой силы/их последствия будут продолжаться более 2 (двух) месяцев подряд, а также в случае отсутствия возможности и/или целесообразности продления срока исполнения обязательств, каждая из Сторон вправе отказаться от исполнения Договора в одностороннем порядке путем письменного уведомления другой Стороны не позднее, чем за 7 (семь) календарных дней. В этом случае Подрядчик обязуется передать Заказчику все созданные к моменту прекращения настоящего Договора документы и результаты работ, в том числе незавершенные, при этом Стороны производят взаиморасчеты исходя из объема документов и результатов работ, в том числе незавершенных, переданных Заказчику к моменту прекращения настоящего Договора.</w:t>
      </w:r>
    </w:p>
    <w:p w14:paraId="6DBADCAF" w14:textId="77777777" w:rsidR="00E24AD2" w:rsidRPr="00E559B9" w:rsidRDefault="00E24AD2" w:rsidP="00E24AD2">
      <w:pPr>
        <w:pBdr>
          <w:top w:val="nil"/>
          <w:left w:val="nil"/>
          <w:bottom w:val="nil"/>
          <w:right w:val="nil"/>
          <w:between w:val="nil"/>
        </w:pBdr>
        <w:ind w:left="360"/>
        <w:jc w:val="both"/>
      </w:pPr>
    </w:p>
    <w:p w14:paraId="34B12A33" w14:textId="75F4E3B3" w:rsidR="00E24AD2" w:rsidRPr="00E559B9" w:rsidRDefault="00E24AD2" w:rsidP="00096762">
      <w:pPr>
        <w:pStyle w:val="a9"/>
        <w:numPr>
          <w:ilvl w:val="0"/>
          <w:numId w:val="14"/>
        </w:numPr>
        <w:pBdr>
          <w:top w:val="nil"/>
          <w:left w:val="nil"/>
          <w:bottom w:val="nil"/>
          <w:right w:val="nil"/>
          <w:between w:val="nil"/>
        </w:pBdr>
        <w:jc w:val="center"/>
        <w:rPr>
          <w:b/>
        </w:rPr>
      </w:pPr>
      <w:r w:rsidRPr="00E559B9">
        <w:rPr>
          <w:b/>
        </w:rPr>
        <w:t>Порядок разрешения споров, претензии Сторон, передача сообщений</w:t>
      </w:r>
    </w:p>
    <w:p w14:paraId="7A884868" w14:textId="4207E2A6" w:rsidR="00E24AD2" w:rsidRPr="00E559B9" w:rsidRDefault="00E24AD2" w:rsidP="00096762">
      <w:pPr>
        <w:pStyle w:val="a9"/>
        <w:numPr>
          <w:ilvl w:val="1"/>
          <w:numId w:val="14"/>
        </w:numPr>
        <w:pBdr>
          <w:top w:val="nil"/>
          <w:left w:val="nil"/>
          <w:bottom w:val="nil"/>
          <w:right w:val="nil"/>
          <w:between w:val="nil"/>
        </w:pBdr>
        <w:tabs>
          <w:tab w:val="left" w:pos="993"/>
        </w:tabs>
        <w:ind w:left="0" w:firstLine="567"/>
        <w:jc w:val="both"/>
      </w:pPr>
      <w:r w:rsidRPr="00E559B9">
        <w:t>Все споры и разногласия, которые могут возникнуть из настоящего Договора между Сторонами, будут разрешаться путем переговоров, в том числе в претензионном порядке.</w:t>
      </w:r>
    </w:p>
    <w:p w14:paraId="594EC03B" w14:textId="77777777" w:rsidR="00E24AD2" w:rsidRPr="00E559B9" w:rsidRDefault="00E24AD2" w:rsidP="00096762">
      <w:pPr>
        <w:widowControl/>
        <w:numPr>
          <w:ilvl w:val="1"/>
          <w:numId w:val="14"/>
        </w:numPr>
        <w:pBdr>
          <w:top w:val="nil"/>
          <w:left w:val="nil"/>
          <w:bottom w:val="nil"/>
          <w:right w:val="nil"/>
          <w:between w:val="nil"/>
        </w:pBdr>
        <w:tabs>
          <w:tab w:val="left" w:pos="993"/>
        </w:tabs>
        <w:ind w:left="0" w:firstLine="567"/>
        <w:jc w:val="both"/>
        <w:rPr>
          <w:rFonts w:ascii="Times New Roman" w:eastAsia="Times New Roman" w:hAnsi="Times New Roman" w:cs="Times New Roman"/>
        </w:rPr>
      </w:pPr>
      <w:r w:rsidRPr="00E559B9">
        <w:rPr>
          <w:rFonts w:ascii="Times New Roman" w:eastAsia="Times New Roman" w:hAnsi="Times New Roman" w:cs="Times New Roman"/>
        </w:rPr>
        <w:t>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D317A6A" w14:textId="77777777" w:rsidR="00E24AD2" w:rsidRPr="00E559B9" w:rsidRDefault="00E24AD2" w:rsidP="00096762">
      <w:pPr>
        <w:widowControl/>
        <w:numPr>
          <w:ilvl w:val="1"/>
          <w:numId w:val="14"/>
        </w:numPr>
        <w:pBdr>
          <w:top w:val="nil"/>
          <w:left w:val="nil"/>
          <w:bottom w:val="nil"/>
          <w:right w:val="nil"/>
          <w:between w:val="nil"/>
        </w:pBdr>
        <w:tabs>
          <w:tab w:val="left" w:pos="993"/>
        </w:tabs>
        <w:ind w:left="0" w:firstLine="567"/>
        <w:jc w:val="both"/>
        <w:rPr>
          <w:rFonts w:ascii="Times New Roman" w:eastAsia="Times New Roman" w:hAnsi="Times New Roman" w:cs="Times New Roman"/>
        </w:rPr>
      </w:pPr>
      <w:r w:rsidRPr="00E559B9">
        <w:rPr>
          <w:rFonts w:ascii="Times New Roman" w:eastAsia="Times New Roman" w:hAnsi="Times New Roman" w:cs="Times New Roman"/>
        </w:rPr>
        <w:t>Срок рассмотрения писем, уведомлений или претензий не может превышать 15 (пятнадцать) календарных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w:t>
      </w:r>
    </w:p>
    <w:p w14:paraId="2E320C53" w14:textId="77777777" w:rsidR="00E24AD2" w:rsidRPr="00E559B9" w:rsidRDefault="00E24AD2" w:rsidP="00096762">
      <w:pPr>
        <w:numPr>
          <w:ilvl w:val="1"/>
          <w:numId w:val="14"/>
        </w:numPr>
        <w:pBdr>
          <w:top w:val="nil"/>
          <w:left w:val="nil"/>
          <w:bottom w:val="nil"/>
          <w:right w:val="nil"/>
          <w:between w:val="nil"/>
        </w:pBdr>
        <w:tabs>
          <w:tab w:val="left" w:pos="993"/>
        </w:tabs>
        <w:ind w:left="0" w:firstLine="567"/>
        <w:jc w:val="both"/>
        <w:rPr>
          <w:rFonts w:ascii="Times New Roman" w:eastAsia="Times New Roman" w:hAnsi="Times New Roman" w:cs="Times New Roman"/>
        </w:rPr>
      </w:pPr>
      <w:r w:rsidRPr="00E559B9">
        <w:rPr>
          <w:rFonts w:ascii="Times New Roman" w:eastAsia="Times New Roman" w:hAnsi="Times New Roman" w:cs="Times New Roman"/>
        </w:rPr>
        <w:t>При неурегулировании Сторонами спора в досудебном порядке спор передается на разрешение в арбитражный суд Амурской области.</w:t>
      </w:r>
    </w:p>
    <w:p w14:paraId="510FA17F" w14:textId="77777777" w:rsidR="00E24AD2" w:rsidRPr="00E559B9" w:rsidRDefault="00E24AD2" w:rsidP="00E24AD2">
      <w:pPr>
        <w:pBdr>
          <w:top w:val="nil"/>
          <w:left w:val="nil"/>
          <w:bottom w:val="nil"/>
          <w:right w:val="nil"/>
          <w:between w:val="nil"/>
        </w:pBdr>
        <w:ind w:left="360"/>
        <w:jc w:val="both"/>
        <w:rPr>
          <w:rFonts w:ascii="Times New Roman" w:eastAsia="Times New Roman" w:hAnsi="Times New Roman" w:cs="Times New Roman"/>
        </w:rPr>
      </w:pPr>
    </w:p>
    <w:p w14:paraId="5FB35AB4" w14:textId="77777777" w:rsidR="005A137C" w:rsidRPr="00E559B9" w:rsidRDefault="005A137C" w:rsidP="00BF1F0A">
      <w:pPr>
        <w:pBdr>
          <w:top w:val="nil"/>
          <w:left w:val="nil"/>
          <w:bottom w:val="nil"/>
          <w:right w:val="nil"/>
          <w:between w:val="nil"/>
        </w:pBdr>
        <w:spacing w:before="120" w:line="257" w:lineRule="auto"/>
        <w:jc w:val="center"/>
        <w:rPr>
          <w:rFonts w:ascii="Times New Roman" w:eastAsia="Times New Roman" w:hAnsi="Times New Roman" w:cs="Times New Roman"/>
        </w:rPr>
      </w:pPr>
      <w:r w:rsidRPr="00E559B9">
        <w:rPr>
          <w:rFonts w:ascii="Times New Roman" w:eastAsia="Times New Roman" w:hAnsi="Times New Roman" w:cs="Times New Roman"/>
          <w:b/>
        </w:rPr>
        <w:t>10. Обеспечение исполнения Договора</w:t>
      </w:r>
      <w:r w:rsidRPr="00E559B9">
        <w:rPr>
          <w:rFonts w:ascii="Times New Roman" w:eastAsia="Times New Roman" w:hAnsi="Times New Roman" w:cs="Times New Roman"/>
        </w:rPr>
        <w:t>.</w:t>
      </w:r>
    </w:p>
    <w:p w14:paraId="7EAB95DC" w14:textId="77777777" w:rsidR="005A137C" w:rsidRPr="00E559B9" w:rsidRDefault="005A137C" w:rsidP="0066347B">
      <w:pPr>
        <w:numPr>
          <w:ilvl w:val="1"/>
          <w:numId w:val="17"/>
        </w:numPr>
        <w:pBdr>
          <w:top w:val="nil"/>
          <w:left w:val="nil"/>
          <w:bottom w:val="nil"/>
          <w:right w:val="nil"/>
          <w:between w:val="nil"/>
        </w:pBdr>
        <w:tabs>
          <w:tab w:val="left" w:pos="541"/>
          <w:tab w:val="left" w:pos="1134"/>
        </w:tabs>
        <w:spacing w:line="257" w:lineRule="auto"/>
        <w:ind w:left="0" w:firstLine="567"/>
        <w:jc w:val="both"/>
      </w:pPr>
      <w:r w:rsidRPr="00E559B9">
        <w:rPr>
          <w:rFonts w:ascii="Times New Roman" w:eastAsia="Times New Roman" w:hAnsi="Times New Roman" w:cs="Times New Roman"/>
        </w:rPr>
        <w:t>Подрядчик внес обеспечение исполнения Договора в размере ___________, что составляет 1 % цены Договора путем перечисления денежных средств на счёт Заказчика.</w:t>
      </w:r>
    </w:p>
    <w:p w14:paraId="17A11D66" w14:textId="77777777" w:rsidR="005A137C" w:rsidRPr="00E559B9" w:rsidRDefault="005A137C" w:rsidP="00752AAC">
      <w:pPr>
        <w:numPr>
          <w:ilvl w:val="1"/>
          <w:numId w:val="17"/>
        </w:numPr>
        <w:pBdr>
          <w:top w:val="nil"/>
          <w:left w:val="nil"/>
          <w:bottom w:val="nil"/>
          <w:right w:val="nil"/>
          <w:between w:val="nil"/>
        </w:pBdr>
        <w:tabs>
          <w:tab w:val="left" w:pos="541"/>
          <w:tab w:val="left" w:pos="1134"/>
        </w:tabs>
        <w:spacing w:line="257" w:lineRule="auto"/>
        <w:ind w:left="0" w:firstLine="567"/>
        <w:jc w:val="both"/>
      </w:pPr>
      <w:r w:rsidRPr="00E559B9">
        <w:rPr>
          <w:rFonts w:ascii="Times New Roman" w:eastAsia="Times New Roman" w:hAnsi="Times New Roman" w:cs="Times New Roman"/>
        </w:rPr>
        <w:t>В случае внесения денежных средств в качестве обеспечения гарантийных обязательств Договора, Подрядчик перечисляет денежные средства с указанием в платежном поручении в назначении платежа, номера и дата Договора, по которому осуществляется перевод денежных средств и наименование операции на указанный ниже счет:</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6448"/>
      </w:tblGrid>
      <w:tr w:rsidR="005A137C" w:rsidRPr="00E559B9" w14:paraId="195194C9" w14:textId="77777777" w:rsidTr="00FB7244">
        <w:tc>
          <w:tcPr>
            <w:tcW w:w="2660" w:type="dxa"/>
            <w:shd w:val="clear" w:color="auto" w:fill="auto"/>
          </w:tcPr>
          <w:p w14:paraId="1AF18AEE" w14:textId="77777777" w:rsidR="005A137C" w:rsidRPr="00E559B9" w:rsidRDefault="005A137C" w:rsidP="00FB7244">
            <w:pPr>
              <w:jc w:val="both"/>
              <w:rPr>
                <w:rFonts w:ascii="Times New Roman" w:eastAsia="Times New Roman" w:hAnsi="Times New Roman" w:cs="Times New Roman"/>
              </w:rPr>
            </w:pPr>
            <w:r w:rsidRPr="00E559B9">
              <w:rPr>
                <w:rFonts w:ascii="Times New Roman" w:eastAsia="Times New Roman" w:hAnsi="Times New Roman" w:cs="Times New Roman"/>
              </w:rPr>
              <w:t>Получатель</w:t>
            </w:r>
          </w:p>
        </w:tc>
        <w:tc>
          <w:tcPr>
            <w:tcW w:w="6448" w:type="dxa"/>
            <w:shd w:val="clear" w:color="auto" w:fill="auto"/>
          </w:tcPr>
          <w:p w14:paraId="3F6B7AC4" w14:textId="77777777" w:rsidR="005A137C" w:rsidRPr="00E559B9" w:rsidRDefault="005A137C" w:rsidP="00FB7244">
            <w:pPr>
              <w:jc w:val="both"/>
              <w:rPr>
                <w:rFonts w:ascii="Times New Roman" w:eastAsia="Times New Roman" w:hAnsi="Times New Roman" w:cs="Times New Roman"/>
              </w:rPr>
            </w:pPr>
            <w:r w:rsidRPr="00E559B9">
              <w:rPr>
                <w:rFonts w:ascii="Times New Roman" w:eastAsia="Times New Roman" w:hAnsi="Times New Roman" w:cs="Times New Roman"/>
              </w:rPr>
              <w:t>АНО «Центр развития территорий»</w:t>
            </w:r>
          </w:p>
        </w:tc>
      </w:tr>
      <w:tr w:rsidR="005A137C" w:rsidRPr="00E559B9" w14:paraId="5437452C" w14:textId="77777777" w:rsidTr="00FB7244">
        <w:tc>
          <w:tcPr>
            <w:tcW w:w="2660" w:type="dxa"/>
            <w:shd w:val="clear" w:color="auto" w:fill="auto"/>
          </w:tcPr>
          <w:p w14:paraId="69C5A5DA" w14:textId="77777777" w:rsidR="005A137C" w:rsidRPr="00E559B9" w:rsidRDefault="005A137C" w:rsidP="00FB7244">
            <w:pPr>
              <w:jc w:val="both"/>
              <w:rPr>
                <w:rFonts w:ascii="Times New Roman" w:eastAsia="Times New Roman" w:hAnsi="Times New Roman" w:cs="Times New Roman"/>
              </w:rPr>
            </w:pPr>
            <w:r w:rsidRPr="00E559B9">
              <w:rPr>
                <w:rFonts w:ascii="Times New Roman" w:eastAsia="Times New Roman" w:hAnsi="Times New Roman" w:cs="Times New Roman"/>
              </w:rPr>
              <w:t>ИНН</w:t>
            </w:r>
          </w:p>
        </w:tc>
        <w:tc>
          <w:tcPr>
            <w:tcW w:w="6448" w:type="dxa"/>
            <w:shd w:val="clear" w:color="auto" w:fill="auto"/>
          </w:tcPr>
          <w:p w14:paraId="5E789D4C" w14:textId="77777777" w:rsidR="005A137C" w:rsidRPr="00E559B9" w:rsidRDefault="005A137C" w:rsidP="00FB7244">
            <w:pPr>
              <w:jc w:val="both"/>
              <w:rPr>
                <w:rFonts w:ascii="Times New Roman" w:eastAsia="Times New Roman" w:hAnsi="Times New Roman" w:cs="Times New Roman"/>
              </w:rPr>
            </w:pPr>
            <w:r w:rsidRPr="00E559B9">
              <w:rPr>
                <w:rFonts w:ascii="Times New Roman" w:eastAsia="Times New Roman" w:hAnsi="Times New Roman" w:cs="Times New Roman"/>
              </w:rPr>
              <w:t>2801260928</w:t>
            </w:r>
          </w:p>
        </w:tc>
      </w:tr>
      <w:tr w:rsidR="005A137C" w:rsidRPr="00E559B9" w14:paraId="67032066" w14:textId="77777777" w:rsidTr="00FB7244">
        <w:tc>
          <w:tcPr>
            <w:tcW w:w="2660" w:type="dxa"/>
            <w:shd w:val="clear" w:color="auto" w:fill="auto"/>
          </w:tcPr>
          <w:p w14:paraId="67659DA5" w14:textId="77777777" w:rsidR="005A137C" w:rsidRPr="00E559B9" w:rsidRDefault="005A137C" w:rsidP="00FB7244">
            <w:pPr>
              <w:jc w:val="both"/>
              <w:rPr>
                <w:rFonts w:ascii="Times New Roman" w:eastAsia="Times New Roman" w:hAnsi="Times New Roman" w:cs="Times New Roman"/>
              </w:rPr>
            </w:pPr>
            <w:r w:rsidRPr="00E559B9">
              <w:rPr>
                <w:rFonts w:ascii="Times New Roman" w:eastAsia="Times New Roman" w:hAnsi="Times New Roman" w:cs="Times New Roman"/>
              </w:rPr>
              <w:t>КПП</w:t>
            </w:r>
          </w:p>
        </w:tc>
        <w:tc>
          <w:tcPr>
            <w:tcW w:w="6448" w:type="dxa"/>
            <w:shd w:val="clear" w:color="auto" w:fill="auto"/>
          </w:tcPr>
          <w:p w14:paraId="405DBC07" w14:textId="77777777" w:rsidR="005A137C" w:rsidRPr="00E559B9" w:rsidRDefault="005A137C" w:rsidP="00FB7244">
            <w:pPr>
              <w:jc w:val="both"/>
              <w:rPr>
                <w:rFonts w:ascii="Times New Roman" w:eastAsia="Times New Roman" w:hAnsi="Times New Roman" w:cs="Times New Roman"/>
              </w:rPr>
            </w:pPr>
            <w:r w:rsidRPr="00E559B9">
              <w:rPr>
                <w:rFonts w:ascii="Times New Roman" w:eastAsia="Times New Roman" w:hAnsi="Times New Roman" w:cs="Times New Roman"/>
              </w:rPr>
              <w:t>280101001</w:t>
            </w:r>
          </w:p>
        </w:tc>
      </w:tr>
      <w:tr w:rsidR="005A137C" w:rsidRPr="00E559B9" w14:paraId="5FD496EC" w14:textId="77777777" w:rsidTr="00FB7244">
        <w:tc>
          <w:tcPr>
            <w:tcW w:w="2660" w:type="dxa"/>
            <w:shd w:val="clear" w:color="auto" w:fill="auto"/>
          </w:tcPr>
          <w:p w14:paraId="7DFECA4F" w14:textId="77777777" w:rsidR="005A137C" w:rsidRPr="00E559B9" w:rsidRDefault="005A137C" w:rsidP="00FB7244">
            <w:pPr>
              <w:jc w:val="both"/>
              <w:rPr>
                <w:rFonts w:ascii="Times New Roman" w:eastAsia="Times New Roman" w:hAnsi="Times New Roman" w:cs="Times New Roman"/>
              </w:rPr>
            </w:pPr>
            <w:r w:rsidRPr="00E559B9">
              <w:rPr>
                <w:rFonts w:ascii="Times New Roman" w:eastAsia="Times New Roman" w:hAnsi="Times New Roman" w:cs="Times New Roman"/>
              </w:rPr>
              <w:t xml:space="preserve">Счет получателя </w:t>
            </w:r>
          </w:p>
        </w:tc>
        <w:tc>
          <w:tcPr>
            <w:tcW w:w="6448" w:type="dxa"/>
            <w:shd w:val="clear" w:color="auto" w:fill="auto"/>
          </w:tcPr>
          <w:p w14:paraId="32A43010" w14:textId="304F4F94" w:rsidR="005A137C" w:rsidRPr="00E559B9" w:rsidRDefault="00CF14F2" w:rsidP="00FB7244">
            <w:pPr>
              <w:jc w:val="both"/>
              <w:rPr>
                <w:rFonts w:ascii="Times New Roman" w:eastAsia="Times New Roman" w:hAnsi="Times New Roman" w:cs="Times New Roman"/>
              </w:rPr>
            </w:pPr>
            <w:r>
              <w:rPr>
                <w:rFonts w:ascii="Times New Roman" w:eastAsia="Times New Roman" w:hAnsi="Times New Roman" w:cs="Times New Roman"/>
              </w:rPr>
              <w:t>40703810809560000018</w:t>
            </w:r>
          </w:p>
        </w:tc>
      </w:tr>
      <w:tr w:rsidR="005A137C" w:rsidRPr="00E559B9" w14:paraId="38D4BF06" w14:textId="77777777" w:rsidTr="00FB7244">
        <w:tc>
          <w:tcPr>
            <w:tcW w:w="2660" w:type="dxa"/>
            <w:shd w:val="clear" w:color="auto" w:fill="auto"/>
          </w:tcPr>
          <w:p w14:paraId="79AED604" w14:textId="77777777" w:rsidR="005A137C" w:rsidRPr="00E559B9" w:rsidRDefault="005A137C" w:rsidP="00FB7244">
            <w:pPr>
              <w:jc w:val="both"/>
              <w:rPr>
                <w:rFonts w:ascii="Times New Roman" w:eastAsia="Times New Roman" w:hAnsi="Times New Roman" w:cs="Times New Roman"/>
              </w:rPr>
            </w:pPr>
            <w:r w:rsidRPr="00E559B9">
              <w:rPr>
                <w:rFonts w:ascii="Times New Roman" w:eastAsia="Times New Roman" w:hAnsi="Times New Roman" w:cs="Times New Roman"/>
              </w:rPr>
              <w:t>Банк получателя</w:t>
            </w:r>
          </w:p>
        </w:tc>
        <w:tc>
          <w:tcPr>
            <w:tcW w:w="6448" w:type="dxa"/>
            <w:shd w:val="clear" w:color="auto" w:fill="auto"/>
          </w:tcPr>
          <w:p w14:paraId="43554214" w14:textId="77777777" w:rsidR="005A137C" w:rsidRPr="00E559B9" w:rsidRDefault="005A137C" w:rsidP="00FB7244">
            <w:pPr>
              <w:pBdr>
                <w:top w:val="nil"/>
                <w:left w:val="nil"/>
                <w:bottom w:val="nil"/>
                <w:right w:val="nil"/>
                <w:between w:val="nil"/>
              </w:pBdr>
              <w:shd w:val="clear" w:color="auto" w:fill="FFFFFF"/>
              <w:rPr>
                <w:rFonts w:ascii="Times New Roman" w:eastAsia="Times New Roman" w:hAnsi="Times New Roman" w:cs="Times New Roman"/>
              </w:rPr>
            </w:pPr>
            <w:r w:rsidRPr="00E559B9">
              <w:rPr>
                <w:rFonts w:ascii="Times New Roman" w:eastAsia="Times New Roman" w:hAnsi="Times New Roman" w:cs="Times New Roman"/>
              </w:rPr>
              <w:t>ФИЛИАЛ «ЦЕНТРАЛЬНЫЙ» БАНКА ВТБ (ПАО)</w:t>
            </w:r>
          </w:p>
        </w:tc>
      </w:tr>
      <w:tr w:rsidR="005A137C" w:rsidRPr="00E559B9" w14:paraId="069F7CCA" w14:textId="77777777" w:rsidTr="00FB7244">
        <w:tc>
          <w:tcPr>
            <w:tcW w:w="2660" w:type="dxa"/>
            <w:shd w:val="clear" w:color="auto" w:fill="auto"/>
          </w:tcPr>
          <w:p w14:paraId="54B12724" w14:textId="77777777" w:rsidR="005A137C" w:rsidRPr="00E559B9" w:rsidRDefault="005A137C" w:rsidP="00FB7244">
            <w:pPr>
              <w:jc w:val="both"/>
              <w:rPr>
                <w:rFonts w:ascii="Times New Roman" w:eastAsia="Times New Roman" w:hAnsi="Times New Roman" w:cs="Times New Roman"/>
              </w:rPr>
            </w:pPr>
            <w:r w:rsidRPr="00E559B9">
              <w:rPr>
                <w:rFonts w:ascii="Times New Roman" w:eastAsia="Times New Roman" w:hAnsi="Times New Roman" w:cs="Times New Roman"/>
              </w:rPr>
              <w:t xml:space="preserve">Счет банка </w:t>
            </w:r>
          </w:p>
        </w:tc>
        <w:tc>
          <w:tcPr>
            <w:tcW w:w="6448" w:type="dxa"/>
            <w:shd w:val="clear" w:color="auto" w:fill="auto"/>
          </w:tcPr>
          <w:p w14:paraId="2B376160" w14:textId="77777777" w:rsidR="005A137C" w:rsidRPr="00E559B9" w:rsidRDefault="005A137C" w:rsidP="00FB7244">
            <w:pPr>
              <w:jc w:val="both"/>
              <w:rPr>
                <w:rFonts w:ascii="Times New Roman" w:eastAsia="Times New Roman" w:hAnsi="Times New Roman" w:cs="Times New Roman"/>
              </w:rPr>
            </w:pPr>
            <w:r w:rsidRPr="00E559B9">
              <w:rPr>
                <w:rFonts w:ascii="Times New Roman" w:eastAsia="Times New Roman" w:hAnsi="Times New Roman" w:cs="Times New Roman"/>
              </w:rPr>
              <w:t>30101810145250000411</w:t>
            </w:r>
          </w:p>
        </w:tc>
      </w:tr>
      <w:tr w:rsidR="005A137C" w:rsidRPr="00E559B9" w14:paraId="7B6F6C7C" w14:textId="77777777" w:rsidTr="00FB7244">
        <w:tc>
          <w:tcPr>
            <w:tcW w:w="2660" w:type="dxa"/>
            <w:shd w:val="clear" w:color="auto" w:fill="auto"/>
          </w:tcPr>
          <w:p w14:paraId="2F830DDA" w14:textId="77777777" w:rsidR="005A137C" w:rsidRPr="00E559B9" w:rsidRDefault="005A137C" w:rsidP="00FB7244">
            <w:pPr>
              <w:jc w:val="both"/>
              <w:rPr>
                <w:rFonts w:ascii="Times New Roman" w:eastAsia="Times New Roman" w:hAnsi="Times New Roman" w:cs="Times New Roman"/>
              </w:rPr>
            </w:pPr>
            <w:r w:rsidRPr="00E559B9">
              <w:rPr>
                <w:rFonts w:ascii="Times New Roman" w:eastAsia="Times New Roman" w:hAnsi="Times New Roman" w:cs="Times New Roman"/>
              </w:rPr>
              <w:t>БИК</w:t>
            </w:r>
          </w:p>
        </w:tc>
        <w:tc>
          <w:tcPr>
            <w:tcW w:w="6448" w:type="dxa"/>
            <w:shd w:val="clear" w:color="auto" w:fill="auto"/>
          </w:tcPr>
          <w:p w14:paraId="51B72E13" w14:textId="77777777" w:rsidR="005A137C" w:rsidRPr="00E559B9" w:rsidRDefault="005A137C" w:rsidP="00FB7244">
            <w:pPr>
              <w:jc w:val="both"/>
              <w:rPr>
                <w:rFonts w:ascii="Times New Roman" w:eastAsia="Times New Roman" w:hAnsi="Times New Roman" w:cs="Times New Roman"/>
              </w:rPr>
            </w:pPr>
            <w:r w:rsidRPr="00E559B9">
              <w:rPr>
                <w:rFonts w:ascii="Times New Roman" w:eastAsia="Times New Roman" w:hAnsi="Times New Roman" w:cs="Times New Roman"/>
              </w:rPr>
              <w:t>044525411</w:t>
            </w:r>
          </w:p>
        </w:tc>
      </w:tr>
      <w:tr w:rsidR="005A137C" w:rsidRPr="00E559B9" w14:paraId="2AB06187" w14:textId="77777777" w:rsidTr="00FB7244">
        <w:tc>
          <w:tcPr>
            <w:tcW w:w="2660" w:type="dxa"/>
            <w:shd w:val="clear" w:color="auto" w:fill="auto"/>
          </w:tcPr>
          <w:p w14:paraId="7CA1CC3A" w14:textId="77777777" w:rsidR="005A137C" w:rsidRPr="00E559B9" w:rsidRDefault="005A137C" w:rsidP="00FB7244">
            <w:pPr>
              <w:jc w:val="both"/>
              <w:rPr>
                <w:rFonts w:ascii="Times New Roman" w:eastAsia="Times New Roman" w:hAnsi="Times New Roman" w:cs="Times New Roman"/>
              </w:rPr>
            </w:pPr>
            <w:r w:rsidRPr="00E559B9">
              <w:rPr>
                <w:rFonts w:ascii="Times New Roman" w:eastAsia="Times New Roman" w:hAnsi="Times New Roman" w:cs="Times New Roman"/>
              </w:rPr>
              <w:t>Назначение платежа (поле 24)</w:t>
            </w:r>
          </w:p>
        </w:tc>
        <w:tc>
          <w:tcPr>
            <w:tcW w:w="6448" w:type="dxa"/>
            <w:shd w:val="clear" w:color="auto" w:fill="auto"/>
          </w:tcPr>
          <w:p w14:paraId="6624BE96" w14:textId="3F20B007" w:rsidR="005A137C" w:rsidRPr="00E559B9" w:rsidRDefault="005A137C" w:rsidP="00FB7244">
            <w:pPr>
              <w:keepNext/>
              <w:keepLines/>
              <w:pBdr>
                <w:top w:val="nil"/>
                <w:left w:val="nil"/>
                <w:bottom w:val="nil"/>
                <w:right w:val="nil"/>
                <w:between w:val="nil"/>
              </w:pBdr>
              <w:tabs>
                <w:tab w:val="left" w:pos="8577"/>
              </w:tabs>
              <w:jc w:val="both"/>
              <w:rPr>
                <w:rFonts w:ascii="Times New Roman" w:eastAsia="Times New Roman" w:hAnsi="Times New Roman" w:cs="Times New Roman"/>
              </w:rPr>
            </w:pPr>
            <w:r w:rsidRPr="00E559B9">
              <w:rPr>
                <w:rFonts w:ascii="Times New Roman" w:eastAsia="Times New Roman" w:hAnsi="Times New Roman" w:cs="Times New Roman"/>
              </w:rPr>
              <w:t xml:space="preserve">Обеспечение гарантийных обязательств по договору </w:t>
            </w:r>
            <w:r w:rsidR="007465FA" w:rsidRPr="007465FA">
              <w:rPr>
                <w:rFonts w:ascii="Times New Roman" w:eastAsia="Times New Roman" w:hAnsi="Times New Roman" w:cs="Times New Roman"/>
              </w:rPr>
              <w:t xml:space="preserve">на разработку дизайн-проекта и проектной документации благоустройства объекта "Набережная р. Амур от пер. </w:t>
            </w:r>
            <w:proofErr w:type="spellStart"/>
            <w:r w:rsidR="007465FA" w:rsidRPr="007465FA">
              <w:rPr>
                <w:rFonts w:ascii="Times New Roman" w:eastAsia="Times New Roman" w:hAnsi="Times New Roman" w:cs="Times New Roman"/>
              </w:rPr>
              <w:t>Уралова</w:t>
            </w:r>
            <w:proofErr w:type="spellEnd"/>
            <w:r w:rsidR="007465FA" w:rsidRPr="007465FA">
              <w:rPr>
                <w:rFonts w:ascii="Times New Roman" w:eastAsia="Times New Roman" w:hAnsi="Times New Roman" w:cs="Times New Roman"/>
              </w:rPr>
              <w:t>, до ул. Театральной" г. Благовещенск</w:t>
            </w:r>
          </w:p>
        </w:tc>
      </w:tr>
    </w:tbl>
    <w:p w14:paraId="4B9A3423" w14:textId="77777777" w:rsidR="005A137C" w:rsidRPr="00E559B9" w:rsidRDefault="005A137C" w:rsidP="00752AAC">
      <w:pPr>
        <w:numPr>
          <w:ilvl w:val="1"/>
          <w:numId w:val="17"/>
        </w:numPr>
        <w:pBdr>
          <w:top w:val="nil"/>
          <w:left w:val="nil"/>
          <w:bottom w:val="nil"/>
          <w:right w:val="nil"/>
          <w:between w:val="nil"/>
        </w:pBdr>
        <w:tabs>
          <w:tab w:val="left" w:pos="541"/>
          <w:tab w:val="left" w:pos="1134"/>
        </w:tabs>
        <w:spacing w:line="257" w:lineRule="auto"/>
        <w:ind w:left="0" w:firstLine="567"/>
        <w:jc w:val="both"/>
      </w:pPr>
      <w:r w:rsidRPr="00E559B9">
        <w:rPr>
          <w:rFonts w:ascii="Times New Roman" w:eastAsia="Times New Roman" w:hAnsi="Times New Roman" w:cs="Times New Roman"/>
        </w:rPr>
        <w:t>Обеспечение исполнения Договора распространяется на случаи неисполнения или ненадлежащего исполнения Подрядчиком обязательств по Договору, неуплаты Подрядчиком неустоек (штрафов, пеней), предусмотренных Договором, а также убытков, понесенных Заказчиком в связи с неисполнением или ненадлежащим исполнением Подрядчиком своих обязательств по Договору.</w:t>
      </w:r>
    </w:p>
    <w:p w14:paraId="75CEF01D" w14:textId="77777777" w:rsidR="005A137C" w:rsidRPr="00E559B9" w:rsidRDefault="005A137C" w:rsidP="00752AAC">
      <w:pPr>
        <w:numPr>
          <w:ilvl w:val="1"/>
          <w:numId w:val="17"/>
        </w:numPr>
        <w:pBdr>
          <w:top w:val="nil"/>
          <w:left w:val="nil"/>
          <w:bottom w:val="nil"/>
          <w:right w:val="nil"/>
          <w:between w:val="nil"/>
        </w:pBdr>
        <w:tabs>
          <w:tab w:val="left" w:pos="541"/>
          <w:tab w:val="left" w:pos="1134"/>
        </w:tabs>
        <w:spacing w:line="257" w:lineRule="auto"/>
        <w:ind w:left="0" w:firstLine="567"/>
        <w:jc w:val="both"/>
      </w:pPr>
      <w:r w:rsidRPr="00E559B9">
        <w:rPr>
          <w:rFonts w:ascii="Times New Roman" w:eastAsia="Times New Roman" w:hAnsi="Times New Roman" w:cs="Times New Roman"/>
        </w:rPr>
        <w:t>В ходе исполнения Договора Подрядчик не вправе изменить способ обеспечения исполнения Договора.</w:t>
      </w:r>
    </w:p>
    <w:p w14:paraId="1EDE7ABA" w14:textId="77777777" w:rsidR="005A137C" w:rsidRPr="00E559B9" w:rsidRDefault="005A137C" w:rsidP="00E24AD2">
      <w:pPr>
        <w:pBdr>
          <w:top w:val="nil"/>
          <w:left w:val="nil"/>
          <w:bottom w:val="nil"/>
          <w:right w:val="nil"/>
          <w:between w:val="nil"/>
        </w:pBdr>
        <w:ind w:left="1495"/>
        <w:jc w:val="center"/>
        <w:rPr>
          <w:rFonts w:ascii="Times New Roman" w:eastAsia="Times New Roman" w:hAnsi="Times New Roman" w:cs="Times New Roman"/>
          <w:b/>
        </w:rPr>
      </w:pPr>
    </w:p>
    <w:p w14:paraId="061518B8" w14:textId="01E36A85" w:rsidR="005A137C" w:rsidRPr="00E559B9" w:rsidRDefault="005A137C" w:rsidP="00496396">
      <w:pPr>
        <w:pBdr>
          <w:top w:val="nil"/>
          <w:left w:val="nil"/>
          <w:bottom w:val="nil"/>
          <w:right w:val="nil"/>
          <w:between w:val="nil"/>
        </w:pBdr>
        <w:ind w:left="993"/>
        <w:jc w:val="center"/>
        <w:rPr>
          <w:rFonts w:ascii="Times New Roman" w:eastAsia="Times New Roman" w:hAnsi="Times New Roman" w:cs="Times New Roman"/>
          <w:color w:val="auto"/>
          <w:lang w:eastAsia="en-GB" w:bidi="ar-SA"/>
        </w:rPr>
      </w:pPr>
      <w:r w:rsidRPr="00E559B9">
        <w:rPr>
          <w:rFonts w:ascii="Times New Roman" w:eastAsia="Times New Roman" w:hAnsi="Times New Roman" w:cs="Times New Roman"/>
          <w:b/>
        </w:rPr>
        <w:t>11</w:t>
      </w:r>
      <w:r w:rsidR="00E24AD2" w:rsidRPr="00E559B9">
        <w:rPr>
          <w:rFonts w:ascii="Times New Roman" w:eastAsia="Times New Roman" w:hAnsi="Times New Roman" w:cs="Times New Roman"/>
          <w:b/>
        </w:rPr>
        <w:t>.</w:t>
      </w:r>
      <w:r w:rsidR="00E24AD2" w:rsidRPr="00E559B9">
        <w:rPr>
          <w:rFonts w:ascii="Times New Roman" w:eastAsia="Times New Roman" w:hAnsi="Times New Roman" w:cs="Times New Roman"/>
          <w:b/>
        </w:rPr>
        <w:tab/>
        <w:t>Права на результаты интеллектуальной деятельности</w:t>
      </w:r>
    </w:p>
    <w:p w14:paraId="7261F95F" w14:textId="77777777" w:rsidR="005A137C" w:rsidRPr="00E559B9" w:rsidRDefault="00E24AD2" w:rsidP="00752AAC">
      <w:pPr>
        <w:pStyle w:val="a9"/>
        <w:numPr>
          <w:ilvl w:val="0"/>
          <w:numId w:val="18"/>
        </w:numPr>
        <w:tabs>
          <w:tab w:val="left" w:pos="1134"/>
        </w:tabs>
        <w:ind w:left="0" w:firstLine="567"/>
        <w:jc w:val="both"/>
      </w:pPr>
      <w:r w:rsidRPr="00E559B9">
        <w:t>Подрядчик отчуждает Заказчику за вознаграждение исключительное право в полном объеме на выполненные результаты</w:t>
      </w:r>
      <w:r w:rsidR="005A0EBF" w:rsidRPr="00E559B9">
        <w:t xml:space="preserve"> работ</w:t>
      </w:r>
      <w:r w:rsidRPr="00E559B9">
        <w:t>. При этом Подрядчик дополнительно отчуждает Заказчику исключительное право в полном объеме только на отдельные результаты интеллектуальной деятельности, включенные в результаты работ как целостное произведение, выполненные Подрядчиком самостоятельно (своими работниками) или третьими лицами, привлеченными Подрядчиком по договору субподряда.</w:t>
      </w:r>
    </w:p>
    <w:p w14:paraId="33A8A9FF" w14:textId="3EB64217" w:rsidR="00E24AD2" w:rsidRPr="00E559B9" w:rsidRDefault="00E24AD2" w:rsidP="00752AAC">
      <w:pPr>
        <w:pStyle w:val="a9"/>
        <w:numPr>
          <w:ilvl w:val="0"/>
          <w:numId w:val="18"/>
        </w:numPr>
        <w:tabs>
          <w:tab w:val="left" w:pos="1134"/>
        </w:tabs>
        <w:ind w:left="0" w:firstLine="567"/>
        <w:jc w:val="both"/>
      </w:pPr>
      <w:r w:rsidRPr="00E559B9">
        <w:t xml:space="preserve">Стороны соглашаются с тем, что при создании результатов работ Подрядчик будет вправе включать в результаты работы, в том числе объекты авторского права и иные результаты </w:t>
      </w:r>
      <w:r w:rsidRPr="00E559B9">
        <w:lastRenderedPageBreak/>
        <w:t xml:space="preserve">интеллектуальной деятельности, информацию (текстовые, видео- и </w:t>
      </w:r>
      <w:r w:rsidR="00766F91" w:rsidRPr="00E559B9">
        <w:t>фотодокументы</w:t>
      </w:r>
      <w:r w:rsidRPr="00E559B9">
        <w:t xml:space="preserve">), созданные ранее третьими лицами, и </w:t>
      </w:r>
      <w:r w:rsidR="00121532" w:rsidRPr="00E559B9">
        <w:t>права,</w:t>
      </w:r>
      <w:r w:rsidRPr="00E559B9">
        <w:t xml:space="preserve"> на которые принадлежат или могут принадлежать Заказчику, Амурской области и/или третьим лицам. Права на использование вышеназванных объектов не приобретаются Подрядчиком и не передаются Заказчику. Подрядчик обязуется в примечаниях к сдаваемым результатам работ письменно уведомлять о том, какие объекты, включенные в результаты работ, относятся к категории, указанной в настоящем пункте Договора. </w:t>
      </w:r>
    </w:p>
    <w:p w14:paraId="688E7879" w14:textId="4739D690" w:rsidR="00E24AD2" w:rsidRPr="00E559B9" w:rsidRDefault="00E24AD2" w:rsidP="00752AAC">
      <w:pPr>
        <w:pStyle w:val="a9"/>
        <w:numPr>
          <w:ilvl w:val="0"/>
          <w:numId w:val="18"/>
        </w:numPr>
        <w:pBdr>
          <w:top w:val="nil"/>
          <w:left w:val="nil"/>
          <w:bottom w:val="nil"/>
          <w:right w:val="nil"/>
          <w:between w:val="nil"/>
        </w:pBdr>
        <w:tabs>
          <w:tab w:val="left" w:pos="1134"/>
          <w:tab w:val="left" w:pos="1276"/>
        </w:tabs>
        <w:ind w:left="0" w:firstLine="567"/>
        <w:jc w:val="both"/>
      </w:pPr>
      <w:r w:rsidRPr="00E559B9">
        <w:t xml:space="preserve">Стороны соглашаются с тем, что Подрядчик также вправе включать в сдаваемые результаты работ изобразительные, графические (референсы и т.п.), видео-, фото-, 3D- материалы, созданные ранее третьими лицами, и </w:t>
      </w:r>
      <w:r w:rsidR="00121532" w:rsidRPr="00E559B9">
        <w:t>права,</w:t>
      </w:r>
      <w:r w:rsidRPr="00E559B9">
        <w:t xml:space="preserve"> на которые принадлежат или могут принадлежать Заказчику, Амурской области и/или третьим лицам, исключительно в качестве наглядных дополнительных иллюстраций, пояснений и/или примеров сдаваемых результатов работ. Права на использование вышеназванных объектов не приобретаются Подрядчиком и не передаются Заказчику, а их использование в результатах работ носит исключительно презентационный, иллюстративный, поясняющий характер. Подрядчик обязуется в примечаниях к сдаваемым результатам работ письменно уведомлять о том, какие объекты, включенные в результаты работ, носят презентационный, иллюстративный, поясняющий характер. </w:t>
      </w:r>
    </w:p>
    <w:p w14:paraId="3CB095D2" w14:textId="77777777" w:rsidR="00E24AD2" w:rsidRPr="00E559B9" w:rsidRDefault="00E24AD2" w:rsidP="00E24AD2">
      <w:pPr>
        <w:tabs>
          <w:tab w:val="left" w:pos="1276"/>
        </w:tabs>
        <w:ind w:firstLine="567"/>
        <w:jc w:val="both"/>
        <w:rPr>
          <w:rFonts w:ascii="Times New Roman" w:eastAsia="Times New Roman" w:hAnsi="Times New Roman" w:cs="Times New Roman"/>
        </w:rPr>
      </w:pPr>
      <w:r w:rsidRPr="00E559B9">
        <w:rPr>
          <w:rFonts w:ascii="Times New Roman" w:eastAsia="Times New Roman" w:hAnsi="Times New Roman" w:cs="Times New Roman"/>
        </w:rPr>
        <w:t>В случае предъявления работниками Подрядчика или субподрядчиками Подрядчика претензий и исков Заказчику или Амурской области, возникающих из авторских прав на результаты работ, Подрядчик обязуется решать такие претензии своими силами и за свой счет, при соблюдении следующих условий:</w:t>
      </w:r>
    </w:p>
    <w:p w14:paraId="5D70674A" w14:textId="77777777" w:rsidR="00E24AD2" w:rsidRPr="00E559B9" w:rsidRDefault="00E24AD2" w:rsidP="00752AAC">
      <w:pPr>
        <w:widowControl/>
        <w:numPr>
          <w:ilvl w:val="2"/>
          <w:numId w:val="12"/>
        </w:numPr>
        <w:pBdr>
          <w:top w:val="nil"/>
          <w:left w:val="nil"/>
          <w:bottom w:val="nil"/>
          <w:right w:val="nil"/>
          <w:between w:val="nil"/>
        </w:pBdr>
        <w:tabs>
          <w:tab w:val="left" w:pos="993"/>
        </w:tabs>
        <w:ind w:left="0" w:firstLine="567"/>
        <w:jc w:val="both"/>
      </w:pPr>
      <w:r w:rsidRPr="00E559B9">
        <w:rPr>
          <w:rFonts w:ascii="Times New Roman" w:eastAsia="Times New Roman" w:hAnsi="Times New Roman" w:cs="Times New Roman"/>
        </w:rPr>
        <w:t>Заказчик обязуется уведомить Подрядчика о наличии и содержании таких претензий или исков в срок не позднее 5 (Пяти) рабочих дней с момента их получения Заказчиком;</w:t>
      </w:r>
    </w:p>
    <w:p w14:paraId="3C375F18" w14:textId="77777777" w:rsidR="00E24AD2" w:rsidRPr="00E559B9" w:rsidRDefault="00E24AD2" w:rsidP="00752AAC">
      <w:pPr>
        <w:widowControl/>
        <w:numPr>
          <w:ilvl w:val="2"/>
          <w:numId w:val="12"/>
        </w:numPr>
        <w:pBdr>
          <w:top w:val="nil"/>
          <w:left w:val="nil"/>
          <w:bottom w:val="nil"/>
          <w:right w:val="nil"/>
          <w:between w:val="nil"/>
        </w:pBdr>
        <w:tabs>
          <w:tab w:val="left" w:pos="993"/>
        </w:tabs>
        <w:ind w:left="0" w:firstLine="567"/>
        <w:jc w:val="both"/>
      </w:pPr>
      <w:r w:rsidRPr="00E559B9">
        <w:rPr>
          <w:rFonts w:ascii="Times New Roman" w:eastAsia="Times New Roman" w:hAnsi="Times New Roman" w:cs="Times New Roman"/>
        </w:rPr>
        <w:t>Заказчик не вправе самостоятельно, без согласования с Подрядчиком, осуществлять выплату каких-либо вознаграждений, компенсаций и иных платежей в пользу лиц, предъявляющих претензии или иски, или иначе удовлетворять такие претензии;</w:t>
      </w:r>
    </w:p>
    <w:p w14:paraId="3347F40F" w14:textId="77777777" w:rsidR="00E24AD2" w:rsidRPr="00E559B9" w:rsidRDefault="00E24AD2" w:rsidP="00E24AD2">
      <w:pPr>
        <w:pBdr>
          <w:top w:val="nil"/>
          <w:left w:val="nil"/>
          <w:bottom w:val="nil"/>
          <w:right w:val="nil"/>
          <w:between w:val="nil"/>
        </w:pBdr>
        <w:tabs>
          <w:tab w:val="left" w:pos="1276"/>
        </w:tabs>
        <w:ind w:firstLine="567"/>
        <w:jc w:val="both"/>
        <w:rPr>
          <w:rFonts w:ascii="Times New Roman" w:eastAsia="Times New Roman" w:hAnsi="Times New Roman" w:cs="Times New Roman"/>
        </w:rPr>
      </w:pPr>
      <w:r w:rsidRPr="00E559B9">
        <w:rPr>
          <w:rFonts w:ascii="Times New Roman" w:eastAsia="Times New Roman" w:hAnsi="Times New Roman" w:cs="Times New Roman"/>
        </w:rPr>
        <w:t>Заказчик без согласования с Подрядчиком не будет признавать каких-либо требований отправителя претензии или истца, заключать мировые соглашения и осуществлять в адрес отправителя претензии или истца каких-либо выплат в этой связи.</w:t>
      </w:r>
    </w:p>
    <w:p w14:paraId="6A6AC335" w14:textId="77777777" w:rsidR="00E24AD2" w:rsidRPr="00E559B9" w:rsidRDefault="005A137C" w:rsidP="00752AAC">
      <w:pPr>
        <w:tabs>
          <w:tab w:val="left" w:pos="1134"/>
        </w:tabs>
        <w:ind w:firstLine="567"/>
        <w:jc w:val="both"/>
        <w:rPr>
          <w:rFonts w:ascii="Times New Roman" w:eastAsia="Times New Roman" w:hAnsi="Times New Roman" w:cs="Times New Roman"/>
        </w:rPr>
      </w:pPr>
      <w:r w:rsidRPr="00E559B9">
        <w:rPr>
          <w:rFonts w:ascii="Times New Roman" w:eastAsia="Times New Roman" w:hAnsi="Times New Roman" w:cs="Times New Roman"/>
        </w:rPr>
        <w:t>11</w:t>
      </w:r>
      <w:r w:rsidR="00E24AD2" w:rsidRPr="00E559B9">
        <w:rPr>
          <w:rFonts w:ascii="Times New Roman" w:eastAsia="Times New Roman" w:hAnsi="Times New Roman" w:cs="Times New Roman"/>
        </w:rPr>
        <w:t>.4.</w:t>
      </w:r>
      <w:r w:rsidR="00E24AD2" w:rsidRPr="00E559B9">
        <w:rPr>
          <w:rFonts w:ascii="Times New Roman" w:eastAsia="Times New Roman" w:hAnsi="Times New Roman" w:cs="Times New Roman"/>
        </w:rPr>
        <w:tab/>
        <w:t>Права, предусмотренные настоящей статьей Договора, на результаты работ, сдаваемые Подрядчиком Заказчику, переходят к Заказчику с момента подписания Сторонами Акта сдачи-приемки выполненных работ и после надлежащей оплаты работ в полном объеме согласно Договору.</w:t>
      </w:r>
    </w:p>
    <w:p w14:paraId="1CCFA757" w14:textId="77777777" w:rsidR="00E24AD2" w:rsidRPr="00E559B9" w:rsidRDefault="00E24AD2" w:rsidP="00E24AD2">
      <w:pPr>
        <w:tabs>
          <w:tab w:val="left" w:pos="1276"/>
        </w:tabs>
        <w:ind w:firstLine="567"/>
        <w:jc w:val="both"/>
        <w:rPr>
          <w:rFonts w:ascii="Times New Roman" w:eastAsia="Times New Roman" w:hAnsi="Times New Roman" w:cs="Times New Roman"/>
          <w:sz w:val="23"/>
          <w:szCs w:val="23"/>
        </w:rPr>
      </w:pPr>
    </w:p>
    <w:p w14:paraId="65537B56" w14:textId="77777777" w:rsidR="00E24AD2" w:rsidRPr="00E559B9" w:rsidRDefault="005A137C" w:rsidP="00E24AD2">
      <w:pPr>
        <w:pBdr>
          <w:top w:val="nil"/>
          <w:left w:val="nil"/>
          <w:bottom w:val="nil"/>
          <w:right w:val="nil"/>
          <w:between w:val="nil"/>
        </w:pBdr>
        <w:tabs>
          <w:tab w:val="left" w:pos="993"/>
        </w:tabs>
        <w:ind w:left="567"/>
        <w:jc w:val="center"/>
        <w:rPr>
          <w:rFonts w:ascii="Times New Roman" w:eastAsia="Times New Roman" w:hAnsi="Times New Roman" w:cs="Times New Roman"/>
          <w:b/>
        </w:rPr>
      </w:pPr>
      <w:r w:rsidRPr="00E559B9">
        <w:rPr>
          <w:rFonts w:ascii="Times New Roman" w:eastAsia="Times New Roman" w:hAnsi="Times New Roman" w:cs="Times New Roman"/>
          <w:b/>
        </w:rPr>
        <w:t>12</w:t>
      </w:r>
      <w:r w:rsidR="00E24AD2" w:rsidRPr="00E559B9">
        <w:rPr>
          <w:rFonts w:ascii="Times New Roman" w:eastAsia="Times New Roman" w:hAnsi="Times New Roman" w:cs="Times New Roman"/>
          <w:b/>
        </w:rPr>
        <w:t>.</w:t>
      </w:r>
      <w:r w:rsidR="00E24AD2" w:rsidRPr="00E559B9">
        <w:rPr>
          <w:rFonts w:ascii="Times New Roman" w:eastAsia="Times New Roman" w:hAnsi="Times New Roman" w:cs="Times New Roman"/>
          <w:b/>
        </w:rPr>
        <w:tab/>
        <w:t>Прочие условия</w:t>
      </w:r>
    </w:p>
    <w:p w14:paraId="4EAF7E10" w14:textId="77777777" w:rsidR="00E24AD2" w:rsidRPr="00E559B9" w:rsidRDefault="005A137C" w:rsidP="00E71C27">
      <w:pPr>
        <w:pBdr>
          <w:top w:val="nil"/>
          <w:left w:val="nil"/>
          <w:bottom w:val="nil"/>
          <w:right w:val="nil"/>
          <w:between w:val="nil"/>
        </w:pBdr>
        <w:tabs>
          <w:tab w:val="left" w:pos="1276"/>
        </w:tabs>
        <w:ind w:firstLine="709"/>
        <w:jc w:val="both"/>
        <w:rPr>
          <w:rFonts w:ascii="Times New Roman" w:eastAsia="Times New Roman" w:hAnsi="Times New Roman" w:cs="Times New Roman"/>
        </w:rPr>
      </w:pPr>
      <w:r w:rsidRPr="00E559B9">
        <w:rPr>
          <w:rFonts w:ascii="Times New Roman" w:eastAsia="Times New Roman" w:hAnsi="Times New Roman" w:cs="Times New Roman"/>
        </w:rPr>
        <w:t>12</w:t>
      </w:r>
      <w:r w:rsidR="00E24AD2" w:rsidRPr="00E559B9">
        <w:rPr>
          <w:rFonts w:ascii="Times New Roman" w:eastAsia="Times New Roman" w:hAnsi="Times New Roman" w:cs="Times New Roman"/>
        </w:rPr>
        <w:t>.1.</w:t>
      </w:r>
      <w:r w:rsidR="00E24AD2" w:rsidRPr="00E559B9">
        <w:rPr>
          <w:rFonts w:ascii="Times New Roman" w:eastAsia="Times New Roman" w:hAnsi="Times New Roman" w:cs="Times New Roman"/>
        </w:rPr>
        <w:tab/>
        <w:t>Настоящий Договору вступает в силу с момента подписания его сторонами и действует до полного исполнения Сторонами своих обязательств по настоящему Договору.</w:t>
      </w:r>
    </w:p>
    <w:p w14:paraId="3D841443" w14:textId="77777777" w:rsidR="00E24AD2" w:rsidRPr="00E559B9" w:rsidRDefault="005A137C" w:rsidP="00E71C27">
      <w:pPr>
        <w:pBdr>
          <w:top w:val="nil"/>
          <w:left w:val="nil"/>
          <w:bottom w:val="nil"/>
          <w:right w:val="nil"/>
          <w:between w:val="nil"/>
        </w:pBdr>
        <w:tabs>
          <w:tab w:val="left" w:pos="1276"/>
        </w:tabs>
        <w:ind w:firstLine="709"/>
        <w:jc w:val="both"/>
        <w:rPr>
          <w:rFonts w:ascii="Times New Roman" w:eastAsia="Times New Roman" w:hAnsi="Times New Roman" w:cs="Times New Roman"/>
        </w:rPr>
      </w:pPr>
      <w:r w:rsidRPr="00E559B9">
        <w:rPr>
          <w:rFonts w:ascii="Times New Roman" w:eastAsia="Times New Roman" w:hAnsi="Times New Roman" w:cs="Times New Roman"/>
        </w:rPr>
        <w:t>12</w:t>
      </w:r>
      <w:r w:rsidR="00E24AD2" w:rsidRPr="00E559B9">
        <w:rPr>
          <w:rFonts w:ascii="Times New Roman" w:eastAsia="Times New Roman" w:hAnsi="Times New Roman" w:cs="Times New Roman"/>
        </w:rPr>
        <w:t>.2.</w:t>
      </w:r>
      <w:r w:rsidR="00E24AD2" w:rsidRPr="00E559B9">
        <w:rPr>
          <w:rFonts w:ascii="Times New Roman" w:eastAsia="Times New Roman" w:hAnsi="Times New Roman" w:cs="Times New Roman"/>
        </w:rPr>
        <w:tab/>
        <w:t xml:space="preserve">Окончание срока действия настоящего Договора не освобождает Стороны от ответственности за его нарушение. </w:t>
      </w:r>
    </w:p>
    <w:p w14:paraId="0F0A3020" w14:textId="77777777" w:rsidR="00E24AD2" w:rsidRPr="00E559B9" w:rsidRDefault="005A137C" w:rsidP="00E71C27">
      <w:pPr>
        <w:pBdr>
          <w:top w:val="nil"/>
          <w:left w:val="nil"/>
          <w:bottom w:val="nil"/>
          <w:right w:val="nil"/>
          <w:between w:val="nil"/>
        </w:pBdr>
        <w:tabs>
          <w:tab w:val="left" w:pos="1276"/>
        </w:tabs>
        <w:ind w:firstLine="709"/>
        <w:jc w:val="both"/>
        <w:rPr>
          <w:rFonts w:ascii="Times New Roman" w:eastAsia="Times New Roman" w:hAnsi="Times New Roman" w:cs="Times New Roman"/>
        </w:rPr>
      </w:pPr>
      <w:r w:rsidRPr="00E559B9">
        <w:rPr>
          <w:rFonts w:ascii="Times New Roman" w:eastAsia="Times New Roman" w:hAnsi="Times New Roman" w:cs="Times New Roman"/>
        </w:rPr>
        <w:t>12</w:t>
      </w:r>
      <w:r w:rsidR="00E24AD2" w:rsidRPr="00E559B9">
        <w:rPr>
          <w:rFonts w:ascii="Times New Roman" w:eastAsia="Times New Roman" w:hAnsi="Times New Roman" w:cs="Times New Roman"/>
        </w:rPr>
        <w:t>.3.</w:t>
      </w:r>
      <w:r w:rsidR="00E24AD2" w:rsidRPr="00E559B9">
        <w:rPr>
          <w:rFonts w:ascii="Times New Roman" w:eastAsia="Times New Roman" w:hAnsi="Times New Roman" w:cs="Times New Roman"/>
        </w:rPr>
        <w:tab/>
        <w:t xml:space="preserve">Изменение существенных условий Договора при его исполнении не допускается без согласия обеих Сторон. </w:t>
      </w:r>
    </w:p>
    <w:p w14:paraId="14E4F0AD" w14:textId="77777777" w:rsidR="00E24AD2" w:rsidRPr="00E559B9" w:rsidRDefault="005A137C" w:rsidP="00E71C27">
      <w:pPr>
        <w:pBdr>
          <w:top w:val="nil"/>
          <w:left w:val="nil"/>
          <w:bottom w:val="nil"/>
          <w:right w:val="nil"/>
          <w:between w:val="nil"/>
        </w:pBdr>
        <w:tabs>
          <w:tab w:val="left" w:pos="1276"/>
        </w:tabs>
        <w:ind w:firstLine="709"/>
        <w:jc w:val="both"/>
        <w:rPr>
          <w:rFonts w:ascii="Times New Roman" w:eastAsia="Times New Roman" w:hAnsi="Times New Roman" w:cs="Times New Roman"/>
        </w:rPr>
      </w:pPr>
      <w:r w:rsidRPr="00E559B9">
        <w:rPr>
          <w:rFonts w:ascii="Times New Roman" w:eastAsia="Times New Roman" w:hAnsi="Times New Roman" w:cs="Times New Roman"/>
        </w:rPr>
        <w:t>12</w:t>
      </w:r>
      <w:r w:rsidR="00E24AD2" w:rsidRPr="00E559B9">
        <w:rPr>
          <w:rFonts w:ascii="Times New Roman" w:eastAsia="Times New Roman" w:hAnsi="Times New Roman" w:cs="Times New Roman"/>
        </w:rPr>
        <w:t>.4.</w:t>
      </w:r>
      <w:r w:rsidR="00E24AD2" w:rsidRPr="00E559B9">
        <w:rPr>
          <w:rFonts w:ascii="Times New Roman" w:eastAsia="Times New Roman" w:hAnsi="Times New Roman" w:cs="Times New Roman"/>
        </w:rPr>
        <w:tab/>
        <w:t>Все изменения оформляются в письменном виде путем подписания Сторонами Дополнительных соглашений к Договору.</w:t>
      </w:r>
    </w:p>
    <w:p w14:paraId="2DF1E767" w14:textId="77777777" w:rsidR="00E24AD2" w:rsidRPr="00E559B9" w:rsidRDefault="005A137C" w:rsidP="00E71C27">
      <w:pPr>
        <w:widowControl/>
        <w:pBdr>
          <w:top w:val="nil"/>
          <w:left w:val="nil"/>
          <w:bottom w:val="nil"/>
          <w:right w:val="nil"/>
          <w:between w:val="nil"/>
        </w:pBdr>
        <w:tabs>
          <w:tab w:val="left" w:pos="1276"/>
        </w:tabs>
        <w:ind w:firstLine="709"/>
        <w:jc w:val="both"/>
        <w:rPr>
          <w:rFonts w:ascii="Times New Roman" w:eastAsia="Times New Roman" w:hAnsi="Times New Roman" w:cs="Times New Roman"/>
        </w:rPr>
      </w:pPr>
      <w:r w:rsidRPr="00E559B9">
        <w:rPr>
          <w:rFonts w:ascii="Times New Roman" w:eastAsia="Times New Roman" w:hAnsi="Times New Roman" w:cs="Times New Roman"/>
        </w:rPr>
        <w:t>12</w:t>
      </w:r>
      <w:r w:rsidR="00E24AD2" w:rsidRPr="00E559B9">
        <w:rPr>
          <w:rFonts w:ascii="Times New Roman" w:eastAsia="Times New Roman" w:hAnsi="Times New Roman" w:cs="Times New Roman"/>
        </w:rPr>
        <w:t>.5.</w:t>
      </w:r>
      <w:r w:rsidR="00E24AD2" w:rsidRPr="00E559B9">
        <w:rPr>
          <w:rFonts w:ascii="Times New Roman" w:eastAsia="Times New Roman" w:hAnsi="Times New Roman" w:cs="Times New Roman"/>
        </w:rPr>
        <w:tab/>
        <w:t>Заказчик вправе отказаться от исполнения настоящего Договора в одностороннем порядке в случае нарушения Подрядчиком по его вине сроков сдачи работ, предусмотренных настоящим Договором, более 30 (тридцати) календарных дней подряд, путем письменного уведомления Подрядчика не позднее, чем за 10 (десять) календарных дней до даты прекращения настоящего Договора. В этом случае Подрядчик обязуется передать Заказчику все созданные к моменту прекращения настоящего Договора документы и результаты работ, в том числе незавершенные, при этом Стороны производят взаиморасчеты исходя из объема созданных документов и результатов работ, в том числе незавершенных, переданных Заказчику к моменту прекращения настоящего Договора.</w:t>
      </w:r>
      <w:r w:rsidR="00E24AD2" w:rsidRPr="00E559B9">
        <w:rPr>
          <w:rFonts w:ascii="Times New Roman" w:eastAsia="Times New Roman" w:hAnsi="Times New Roman" w:cs="Times New Roman"/>
          <w:sz w:val="19"/>
          <w:szCs w:val="19"/>
        </w:rPr>
        <w:t xml:space="preserve"> </w:t>
      </w:r>
    </w:p>
    <w:p w14:paraId="344729FE" w14:textId="77777777" w:rsidR="00E24AD2" w:rsidRPr="00E559B9" w:rsidRDefault="005A137C" w:rsidP="00E71C27">
      <w:pPr>
        <w:widowControl/>
        <w:pBdr>
          <w:top w:val="nil"/>
          <w:left w:val="nil"/>
          <w:bottom w:val="nil"/>
          <w:right w:val="nil"/>
          <w:between w:val="nil"/>
        </w:pBdr>
        <w:tabs>
          <w:tab w:val="left" w:pos="1276"/>
        </w:tabs>
        <w:ind w:firstLine="709"/>
        <w:jc w:val="both"/>
        <w:rPr>
          <w:rFonts w:ascii="Times New Roman" w:eastAsia="Times New Roman" w:hAnsi="Times New Roman" w:cs="Times New Roman"/>
        </w:rPr>
      </w:pPr>
      <w:r w:rsidRPr="00E559B9">
        <w:rPr>
          <w:rFonts w:ascii="Times New Roman" w:eastAsia="Times New Roman" w:hAnsi="Times New Roman" w:cs="Times New Roman"/>
        </w:rPr>
        <w:lastRenderedPageBreak/>
        <w:t>12</w:t>
      </w:r>
      <w:r w:rsidR="00E24AD2" w:rsidRPr="00E559B9">
        <w:rPr>
          <w:rFonts w:ascii="Times New Roman" w:eastAsia="Times New Roman" w:hAnsi="Times New Roman" w:cs="Times New Roman"/>
        </w:rPr>
        <w:t>.6.</w:t>
      </w:r>
      <w:r w:rsidR="00E24AD2" w:rsidRPr="00E559B9">
        <w:rPr>
          <w:rFonts w:ascii="Times New Roman" w:eastAsia="Times New Roman" w:hAnsi="Times New Roman" w:cs="Times New Roman"/>
        </w:rPr>
        <w:tab/>
        <w:t>Подрядчик вправе отказаться от исполнения настоящего Договора в одностороннем порядке в случае нарушения Заказчиком сроков оплаты или исполнения иных длящихся обязательств более 30 (тридцати) календарных дней путем письменного уведомления Заказчика за 10 (десять) календарных. В этом случае Подрядчик обязуется передать Заказчику все созданные к моменту прекращения настоящего Договора документы и результаты работ, в том числе незавершенные, при этом Стороны производят взаиморасчеты исходя из объема созданных документов и результатов работ, в том числе незавершенных, переданных Заказчику к моменту прекращения настоящего Договора.</w:t>
      </w:r>
      <w:r w:rsidR="00E24AD2" w:rsidRPr="00E559B9">
        <w:rPr>
          <w:rFonts w:ascii="Times New Roman" w:eastAsia="Times New Roman" w:hAnsi="Times New Roman" w:cs="Times New Roman"/>
          <w:sz w:val="19"/>
          <w:szCs w:val="19"/>
        </w:rPr>
        <w:t xml:space="preserve"> </w:t>
      </w:r>
    </w:p>
    <w:p w14:paraId="2922CB5E" w14:textId="77777777" w:rsidR="00E24AD2" w:rsidRPr="00E559B9" w:rsidRDefault="005A137C" w:rsidP="00E71C27">
      <w:pPr>
        <w:widowControl/>
        <w:pBdr>
          <w:top w:val="nil"/>
          <w:left w:val="nil"/>
          <w:bottom w:val="nil"/>
          <w:right w:val="nil"/>
          <w:between w:val="nil"/>
        </w:pBdr>
        <w:tabs>
          <w:tab w:val="left" w:pos="1276"/>
        </w:tabs>
        <w:ind w:firstLine="709"/>
        <w:jc w:val="both"/>
        <w:rPr>
          <w:rFonts w:ascii="Times New Roman" w:eastAsia="Times New Roman" w:hAnsi="Times New Roman" w:cs="Times New Roman"/>
        </w:rPr>
      </w:pPr>
      <w:r w:rsidRPr="00E559B9">
        <w:rPr>
          <w:rFonts w:ascii="Times New Roman" w:eastAsia="Times New Roman" w:hAnsi="Times New Roman" w:cs="Times New Roman"/>
        </w:rPr>
        <w:t>12</w:t>
      </w:r>
      <w:r w:rsidR="00E24AD2" w:rsidRPr="00E559B9">
        <w:rPr>
          <w:rFonts w:ascii="Times New Roman" w:eastAsia="Times New Roman" w:hAnsi="Times New Roman" w:cs="Times New Roman"/>
        </w:rPr>
        <w:t>.7.</w:t>
      </w:r>
      <w:r w:rsidR="00E24AD2" w:rsidRPr="00E559B9">
        <w:rPr>
          <w:rFonts w:ascii="Times New Roman" w:eastAsia="Times New Roman" w:hAnsi="Times New Roman" w:cs="Times New Roman"/>
        </w:rPr>
        <w:tab/>
        <w:t>При исполнении Договора не допускается перемена Подрядчика, за исключением случая,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14:paraId="36E0A3AD" w14:textId="77777777" w:rsidR="00E24AD2" w:rsidRPr="00E559B9" w:rsidRDefault="005A137C" w:rsidP="00E71C27">
      <w:pPr>
        <w:widowControl/>
        <w:pBdr>
          <w:top w:val="nil"/>
          <w:left w:val="nil"/>
          <w:bottom w:val="nil"/>
          <w:right w:val="nil"/>
          <w:between w:val="nil"/>
        </w:pBdr>
        <w:tabs>
          <w:tab w:val="left" w:pos="1276"/>
        </w:tabs>
        <w:ind w:firstLine="709"/>
        <w:jc w:val="both"/>
        <w:rPr>
          <w:rFonts w:ascii="Times New Roman" w:eastAsia="Times New Roman" w:hAnsi="Times New Roman" w:cs="Times New Roman"/>
        </w:rPr>
      </w:pPr>
      <w:r w:rsidRPr="00E559B9">
        <w:rPr>
          <w:rFonts w:ascii="Times New Roman" w:eastAsia="Times New Roman" w:hAnsi="Times New Roman" w:cs="Times New Roman"/>
        </w:rPr>
        <w:t>12</w:t>
      </w:r>
      <w:r w:rsidR="00E24AD2" w:rsidRPr="00E559B9">
        <w:rPr>
          <w:rFonts w:ascii="Times New Roman" w:eastAsia="Times New Roman" w:hAnsi="Times New Roman" w:cs="Times New Roman"/>
        </w:rPr>
        <w:t>.8.</w:t>
      </w:r>
      <w:r w:rsidR="00E24AD2" w:rsidRPr="00E559B9">
        <w:rPr>
          <w:rFonts w:ascii="Times New Roman" w:eastAsia="Times New Roman" w:hAnsi="Times New Roman" w:cs="Times New Roman"/>
        </w:rPr>
        <w:tab/>
        <w:t>При исполнении условий настоящего Договора все переговоры сторон будут вестись в письменной форме путем направления корреспонденции посредством почтовой и электронной связи по адресам электронной почты, указанной в разделе 1</w:t>
      </w:r>
      <w:r w:rsidR="00622ABA" w:rsidRPr="00E559B9">
        <w:rPr>
          <w:rFonts w:ascii="Times New Roman" w:eastAsia="Times New Roman" w:hAnsi="Times New Roman" w:cs="Times New Roman"/>
        </w:rPr>
        <w:t>3</w:t>
      </w:r>
      <w:r w:rsidR="00E24AD2" w:rsidRPr="00E559B9">
        <w:rPr>
          <w:rFonts w:ascii="Times New Roman" w:eastAsia="Times New Roman" w:hAnsi="Times New Roman" w:cs="Times New Roman"/>
        </w:rPr>
        <w:t xml:space="preserve"> настоящего Договора, либо путем направления корреспонденции курьером, посыльным, лично. В случае направления корреспонденции посредством электронной связи, такая переписка будет приобретать юридическую силу только при условии последующего направления корреспонденции посредством почтовой связи с уведомлением о вручении, либо предоставления оригинала письма курьером, посыльным, лично.</w:t>
      </w:r>
    </w:p>
    <w:p w14:paraId="62F3E51C" w14:textId="77777777" w:rsidR="00E24AD2" w:rsidRPr="00E559B9" w:rsidRDefault="005A137C" w:rsidP="00E71C27">
      <w:pPr>
        <w:widowControl/>
        <w:pBdr>
          <w:top w:val="nil"/>
          <w:left w:val="nil"/>
          <w:bottom w:val="nil"/>
          <w:right w:val="nil"/>
          <w:between w:val="nil"/>
        </w:pBdr>
        <w:tabs>
          <w:tab w:val="left" w:pos="1276"/>
        </w:tabs>
        <w:ind w:firstLine="709"/>
        <w:jc w:val="both"/>
        <w:rPr>
          <w:rFonts w:ascii="Times New Roman" w:eastAsia="Times New Roman" w:hAnsi="Times New Roman" w:cs="Times New Roman"/>
        </w:rPr>
      </w:pPr>
      <w:r w:rsidRPr="00E559B9">
        <w:rPr>
          <w:rFonts w:ascii="Times New Roman" w:eastAsia="Times New Roman" w:hAnsi="Times New Roman" w:cs="Times New Roman"/>
        </w:rPr>
        <w:t>12</w:t>
      </w:r>
      <w:r w:rsidR="00E24AD2" w:rsidRPr="00E559B9">
        <w:rPr>
          <w:rFonts w:ascii="Times New Roman" w:eastAsia="Times New Roman" w:hAnsi="Times New Roman" w:cs="Times New Roman"/>
        </w:rPr>
        <w:t>.9.</w:t>
      </w:r>
      <w:r w:rsidR="00E24AD2" w:rsidRPr="00E559B9">
        <w:rPr>
          <w:rFonts w:ascii="Times New Roman" w:eastAsia="Times New Roman" w:hAnsi="Times New Roman" w:cs="Times New Roman"/>
        </w:rPr>
        <w:tab/>
        <w:t xml:space="preserve">В части, неурегулированной настоящим Договором, отношения Сторон регламентируются законодательством Российской Федерации. </w:t>
      </w:r>
    </w:p>
    <w:p w14:paraId="41A94507" w14:textId="77777777" w:rsidR="00E24AD2" w:rsidRPr="00E559B9" w:rsidRDefault="0048272F" w:rsidP="00E71C27">
      <w:pPr>
        <w:widowControl/>
        <w:pBdr>
          <w:top w:val="nil"/>
          <w:left w:val="nil"/>
          <w:bottom w:val="nil"/>
          <w:right w:val="nil"/>
          <w:between w:val="nil"/>
        </w:pBdr>
        <w:tabs>
          <w:tab w:val="left" w:pos="1418"/>
        </w:tabs>
        <w:ind w:firstLine="709"/>
        <w:jc w:val="both"/>
        <w:rPr>
          <w:rFonts w:ascii="Times New Roman" w:eastAsia="Times New Roman" w:hAnsi="Times New Roman" w:cs="Times New Roman"/>
        </w:rPr>
      </w:pPr>
      <w:r w:rsidRPr="00E559B9">
        <w:rPr>
          <w:rFonts w:ascii="Times New Roman" w:eastAsia="Times New Roman" w:hAnsi="Times New Roman" w:cs="Times New Roman"/>
        </w:rPr>
        <w:t>12</w:t>
      </w:r>
      <w:r w:rsidR="00E24AD2" w:rsidRPr="00E559B9">
        <w:rPr>
          <w:rFonts w:ascii="Times New Roman" w:eastAsia="Times New Roman" w:hAnsi="Times New Roman" w:cs="Times New Roman"/>
        </w:rPr>
        <w:t>.10.</w:t>
      </w:r>
      <w:r w:rsidR="00E24AD2" w:rsidRPr="00E559B9">
        <w:rPr>
          <w:rFonts w:ascii="Times New Roman" w:eastAsia="Times New Roman" w:hAnsi="Times New Roman" w:cs="Times New Roman"/>
        </w:rPr>
        <w:tab/>
        <w:t>К настоящему Договору прилагаются и являются его неотъемлемой частью:</w:t>
      </w:r>
    </w:p>
    <w:p w14:paraId="15C9FFED" w14:textId="77777777" w:rsidR="00E24AD2" w:rsidRPr="00E559B9" w:rsidRDefault="00E24AD2" w:rsidP="00E24AD2">
      <w:pPr>
        <w:pBdr>
          <w:top w:val="nil"/>
          <w:left w:val="nil"/>
          <w:bottom w:val="nil"/>
          <w:right w:val="nil"/>
          <w:between w:val="nil"/>
        </w:pBdr>
        <w:ind w:firstLine="709"/>
        <w:jc w:val="both"/>
        <w:rPr>
          <w:rFonts w:ascii="Times New Roman" w:eastAsia="Times New Roman" w:hAnsi="Times New Roman" w:cs="Times New Roman"/>
        </w:rPr>
      </w:pPr>
      <w:r w:rsidRPr="00E559B9">
        <w:rPr>
          <w:rFonts w:ascii="Times New Roman" w:eastAsia="Times New Roman" w:hAnsi="Times New Roman" w:cs="Times New Roman"/>
        </w:rPr>
        <w:t>Приложение № 1 – Техническое задание.</w:t>
      </w:r>
    </w:p>
    <w:p w14:paraId="016BED89" w14:textId="77777777" w:rsidR="00E24AD2" w:rsidRPr="00E559B9" w:rsidRDefault="00E24AD2" w:rsidP="00E24AD2">
      <w:pPr>
        <w:pBdr>
          <w:top w:val="nil"/>
          <w:left w:val="nil"/>
          <w:bottom w:val="nil"/>
          <w:right w:val="nil"/>
          <w:between w:val="nil"/>
        </w:pBdr>
        <w:ind w:firstLine="709"/>
        <w:jc w:val="both"/>
      </w:pPr>
      <w:r w:rsidRPr="00E559B9">
        <w:rPr>
          <w:rFonts w:ascii="Times New Roman" w:eastAsia="Times New Roman" w:hAnsi="Times New Roman" w:cs="Times New Roman"/>
        </w:rPr>
        <w:t>Приложение № 2 – Акт передачи результата работ.</w:t>
      </w:r>
    </w:p>
    <w:p w14:paraId="24844A5B" w14:textId="77777777" w:rsidR="00E24AD2" w:rsidRPr="00E559B9" w:rsidRDefault="00E24AD2" w:rsidP="00E24AD2">
      <w:pPr>
        <w:pBdr>
          <w:top w:val="nil"/>
          <w:left w:val="nil"/>
          <w:bottom w:val="nil"/>
          <w:right w:val="nil"/>
          <w:between w:val="nil"/>
        </w:pBdr>
        <w:ind w:firstLine="567"/>
        <w:jc w:val="both"/>
        <w:rPr>
          <w:rFonts w:ascii="Times New Roman" w:eastAsia="Times New Roman" w:hAnsi="Times New Roman" w:cs="Times New Roman"/>
        </w:rPr>
      </w:pPr>
    </w:p>
    <w:p w14:paraId="022557A3" w14:textId="77777777" w:rsidR="00E24AD2" w:rsidRPr="00E559B9" w:rsidRDefault="00AB0C4A" w:rsidP="00E24AD2">
      <w:pPr>
        <w:tabs>
          <w:tab w:val="left" w:pos="711"/>
        </w:tabs>
        <w:spacing w:before="120" w:after="120" w:line="252" w:lineRule="auto"/>
        <w:ind w:left="709"/>
        <w:jc w:val="center"/>
        <w:rPr>
          <w:rFonts w:ascii="Times New Roman" w:eastAsia="Times New Roman" w:hAnsi="Times New Roman" w:cs="Times New Roman"/>
          <w:b/>
        </w:rPr>
      </w:pPr>
      <w:r w:rsidRPr="00E559B9">
        <w:rPr>
          <w:rFonts w:ascii="Times New Roman" w:eastAsia="Times New Roman" w:hAnsi="Times New Roman" w:cs="Times New Roman"/>
          <w:b/>
        </w:rPr>
        <w:t>13</w:t>
      </w:r>
      <w:r w:rsidR="00E24AD2" w:rsidRPr="00E559B9">
        <w:rPr>
          <w:rFonts w:ascii="Times New Roman" w:eastAsia="Times New Roman" w:hAnsi="Times New Roman" w:cs="Times New Roman"/>
          <w:b/>
        </w:rPr>
        <w:t>. Адреса, реквизиты и подписи Сторон</w:t>
      </w:r>
    </w:p>
    <w:tbl>
      <w:tblPr>
        <w:tblW w:w="9498" w:type="dxa"/>
        <w:jc w:val="center"/>
        <w:tblLayout w:type="fixed"/>
        <w:tblLook w:val="0000" w:firstRow="0" w:lastRow="0" w:firstColumn="0" w:lastColumn="0" w:noHBand="0" w:noVBand="0"/>
      </w:tblPr>
      <w:tblGrid>
        <w:gridCol w:w="4821"/>
        <w:gridCol w:w="4677"/>
      </w:tblGrid>
      <w:tr w:rsidR="00E24AD2" w:rsidRPr="00E559B9" w14:paraId="57A44482" w14:textId="77777777" w:rsidTr="00D37783">
        <w:trPr>
          <w:trHeight w:val="4725"/>
          <w:jc w:val="center"/>
        </w:trPr>
        <w:tc>
          <w:tcPr>
            <w:tcW w:w="4821" w:type="dxa"/>
          </w:tcPr>
          <w:p w14:paraId="6D9FA745" w14:textId="77777777" w:rsidR="00E24AD2" w:rsidRPr="00E559B9" w:rsidRDefault="00E24AD2" w:rsidP="00D37783">
            <w:pPr>
              <w:jc w:val="both"/>
              <w:rPr>
                <w:rFonts w:ascii="Times New Roman" w:eastAsia="Times New Roman" w:hAnsi="Times New Roman" w:cs="Times New Roman"/>
              </w:rPr>
            </w:pPr>
            <w:bookmarkStart w:id="20" w:name="_heading=h.35nkun2" w:colFirst="0" w:colLast="0"/>
            <w:bookmarkEnd w:id="20"/>
            <w:r w:rsidRPr="00E559B9">
              <w:rPr>
                <w:rFonts w:ascii="Times New Roman" w:eastAsia="Times New Roman" w:hAnsi="Times New Roman" w:cs="Times New Roman"/>
                <w:b/>
              </w:rPr>
              <w:t>Заказчик:</w:t>
            </w:r>
          </w:p>
          <w:p w14:paraId="20E0FA38" w14:textId="77777777" w:rsidR="00E24AD2" w:rsidRPr="00E559B9" w:rsidRDefault="00E24AD2" w:rsidP="00D37783">
            <w:pPr>
              <w:jc w:val="both"/>
              <w:rPr>
                <w:rFonts w:ascii="Times New Roman" w:eastAsia="Times New Roman" w:hAnsi="Times New Roman" w:cs="Times New Roman"/>
                <w:b/>
              </w:rPr>
            </w:pPr>
            <w:r w:rsidRPr="00E559B9">
              <w:rPr>
                <w:rFonts w:ascii="Times New Roman" w:eastAsia="Times New Roman" w:hAnsi="Times New Roman" w:cs="Times New Roman"/>
                <w:b/>
              </w:rPr>
              <w:t>АНО «Центр развития территорий»</w:t>
            </w:r>
          </w:p>
          <w:p w14:paraId="68FB345F" w14:textId="77777777" w:rsidR="00CF14F2" w:rsidRPr="00CF14F2" w:rsidRDefault="00CF14F2" w:rsidP="00CF14F2">
            <w:pPr>
              <w:shd w:val="clear" w:color="auto" w:fill="FFFFFF"/>
              <w:jc w:val="both"/>
              <w:rPr>
                <w:rFonts w:ascii="Times New Roman" w:eastAsia="Times New Roman" w:hAnsi="Times New Roman" w:cs="Times New Roman"/>
              </w:rPr>
            </w:pPr>
            <w:bookmarkStart w:id="21" w:name="_heading=h.1ksv4uv" w:colFirst="0" w:colLast="0"/>
            <w:bookmarkEnd w:id="21"/>
            <w:r w:rsidRPr="00CF14F2">
              <w:rPr>
                <w:rFonts w:ascii="Times New Roman" w:eastAsia="Times New Roman" w:hAnsi="Times New Roman" w:cs="Times New Roman"/>
              </w:rPr>
              <w:t xml:space="preserve">675004, Амурская область, г. Благовещенск, </w:t>
            </w:r>
          </w:p>
          <w:p w14:paraId="20861C6C" w14:textId="0814FE8D" w:rsidR="00E24AD2" w:rsidRPr="00E559B9" w:rsidRDefault="00CF14F2" w:rsidP="00CF14F2">
            <w:pPr>
              <w:shd w:val="clear" w:color="auto" w:fill="FFFFFF"/>
              <w:jc w:val="both"/>
              <w:rPr>
                <w:rFonts w:ascii="Times New Roman" w:eastAsia="Times New Roman" w:hAnsi="Times New Roman" w:cs="Times New Roman"/>
              </w:rPr>
            </w:pPr>
            <w:r w:rsidRPr="00CF14F2">
              <w:rPr>
                <w:rFonts w:ascii="Times New Roman" w:eastAsia="Times New Roman" w:hAnsi="Times New Roman" w:cs="Times New Roman"/>
              </w:rPr>
              <w:t xml:space="preserve">ул. Краснофлотская, д.123, помещ. 20005 </w:t>
            </w:r>
            <w:r w:rsidR="00E24AD2" w:rsidRPr="00E559B9">
              <w:rPr>
                <w:rFonts w:ascii="Times New Roman" w:eastAsia="Times New Roman" w:hAnsi="Times New Roman" w:cs="Times New Roman"/>
              </w:rPr>
              <w:t>ИНН/КПП 2801260928 / 280101001</w:t>
            </w:r>
          </w:p>
          <w:p w14:paraId="53FD226A" w14:textId="77777777" w:rsidR="00E24AD2" w:rsidRPr="00E559B9" w:rsidRDefault="00E24AD2" w:rsidP="00D37783">
            <w:pPr>
              <w:shd w:val="clear" w:color="auto" w:fill="FFFFFF"/>
              <w:jc w:val="both"/>
              <w:rPr>
                <w:rFonts w:ascii="Times New Roman" w:eastAsia="Times New Roman" w:hAnsi="Times New Roman" w:cs="Times New Roman"/>
              </w:rPr>
            </w:pPr>
            <w:r w:rsidRPr="00E559B9">
              <w:rPr>
                <w:rFonts w:ascii="Times New Roman" w:eastAsia="Times New Roman" w:hAnsi="Times New Roman" w:cs="Times New Roman"/>
              </w:rPr>
              <w:t>ОГРН 1202800008366</w:t>
            </w:r>
          </w:p>
          <w:p w14:paraId="311E2BC7" w14:textId="77777777" w:rsidR="00E24AD2" w:rsidRPr="00E559B9" w:rsidRDefault="00E24AD2" w:rsidP="00D37783">
            <w:pPr>
              <w:shd w:val="clear" w:color="auto" w:fill="FFFFFF"/>
              <w:jc w:val="both"/>
              <w:rPr>
                <w:rFonts w:ascii="Times New Roman" w:eastAsia="Times New Roman" w:hAnsi="Times New Roman" w:cs="Times New Roman"/>
              </w:rPr>
            </w:pPr>
            <w:r w:rsidRPr="00E559B9">
              <w:rPr>
                <w:rFonts w:ascii="Times New Roman" w:eastAsia="Times New Roman" w:hAnsi="Times New Roman" w:cs="Times New Roman"/>
              </w:rPr>
              <w:t>р/с 40703810309560000013</w:t>
            </w:r>
          </w:p>
          <w:p w14:paraId="6D824104" w14:textId="77777777" w:rsidR="00E24AD2" w:rsidRPr="00E559B9" w:rsidRDefault="00E24AD2" w:rsidP="00D37783">
            <w:pPr>
              <w:shd w:val="clear" w:color="auto" w:fill="FFFFFF"/>
              <w:jc w:val="both"/>
              <w:rPr>
                <w:rFonts w:ascii="Times New Roman" w:eastAsia="Times New Roman" w:hAnsi="Times New Roman" w:cs="Times New Roman"/>
              </w:rPr>
            </w:pPr>
            <w:r w:rsidRPr="00E559B9">
              <w:rPr>
                <w:rFonts w:ascii="Times New Roman" w:eastAsia="Times New Roman" w:hAnsi="Times New Roman" w:cs="Times New Roman"/>
              </w:rPr>
              <w:t>ФИЛИАЛ «ЦЕНТРАЛЬНЫЙ» БАНКА ВТБ (ПАО)</w:t>
            </w:r>
          </w:p>
          <w:p w14:paraId="39051A7C" w14:textId="77777777" w:rsidR="00E24AD2" w:rsidRPr="00E559B9" w:rsidRDefault="00E24AD2" w:rsidP="00D37783">
            <w:pPr>
              <w:shd w:val="clear" w:color="auto" w:fill="FFFFFF"/>
              <w:jc w:val="both"/>
              <w:rPr>
                <w:rFonts w:ascii="Times New Roman" w:eastAsia="Times New Roman" w:hAnsi="Times New Roman" w:cs="Times New Roman"/>
              </w:rPr>
            </w:pPr>
            <w:r w:rsidRPr="00E559B9">
              <w:rPr>
                <w:rFonts w:ascii="Times New Roman" w:eastAsia="Times New Roman" w:hAnsi="Times New Roman" w:cs="Times New Roman"/>
              </w:rPr>
              <w:t>к/с 30101810145250000411</w:t>
            </w:r>
          </w:p>
          <w:p w14:paraId="13D5CD68" w14:textId="77777777" w:rsidR="00E24AD2" w:rsidRPr="00E559B9" w:rsidRDefault="00E24AD2" w:rsidP="00D37783">
            <w:pPr>
              <w:shd w:val="clear" w:color="auto" w:fill="FFFFFF"/>
              <w:jc w:val="both"/>
              <w:rPr>
                <w:rFonts w:ascii="Times New Roman" w:eastAsia="Times New Roman" w:hAnsi="Times New Roman" w:cs="Times New Roman"/>
              </w:rPr>
            </w:pPr>
            <w:r w:rsidRPr="00E559B9">
              <w:rPr>
                <w:rFonts w:ascii="Times New Roman" w:eastAsia="Times New Roman" w:hAnsi="Times New Roman" w:cs="Times New Roman"/>
              </w:rPr>
              <w:t>БИК 044525411</w:t>
            </w:r>
          </w:p>
          <w:p w14:paraId="0C35D7C4" w14:textId="77777777" w:rsidR="00E24AD2" w:rsidRPr="00E559B9" w:rsidRDefault="00E24AD2" w:rsidP="00D37783">
            <w:pPr>
              <w:shd w:val="clear" w:color="auto" w:fill="FFFFFF"/>
              <w:jc w:val="both"/>
              <w:rPr>
                <w:rFonts w:ascii="Times New Roman" w:eastAsia="Times New Roman" w:hAnsi="Times New Roman" w:cs="Times New Roman"/>
              </w:rPr>
            </w:pPr>
            <w:r w:rsidRPr="00E559B9">
              <w:rPr>
                <w:rFonts w:ascii="Times New Roman" w:eastAsia="Times New Roman" w:hAnsi="Times New Roman" w:cs="Times New Roman"/>
              </w:rPr>
              <w:t xml:space="preserve">Тел.: </w:t>
            </w:r>
          </w:p>
          <w:p w14:paraId="08A32A89" w14:textId="77777777" w:rsidR="00E24AD2" w:rsidRPr="00E559B9" w:rsidRDefault="00E24AD2" w:rsidP="00D37783">
            <w:pPr>
              <w:jc w:val="both"/>
              <w:rPr>
                <w:rFonts w:ascii="Times New Roman" w:eastAsia="Times New Roman" w:hAnsi="Times New Roman" w:cs="Times New Roman"/>
              </w:rPr>
            </w:pPr>
            <w:r w:rsidRPr="00E559B9">
              <w:rPr>
                <w:rFonts w:ascii="Times New Roman" w:eastAsia="Times New Roman" w:hAnsi="Times New Roman" w:cs="Times New Roman"/>
              </w:rPr>
              <w:t xml:space="preserve">e-mail: info@amururban.ru </w:t>
            </w:r>
          </w:p>
          <w:p w14:paraId="76A38350" w14:textId="77777777" w:rsidR="00E24AD2" w:rsidRPr="00E559B9" w:rsidRDefault="00E24AD2" w:rsidP="00D37783">
            <w:pPr>
              <w:jc w:val="both"/>
              <w:rPr>
                <w:rFonts w:ascii="Times New Roman" w:eastAsia="Times New Roman" w:hAnsi="Times New Roman" w:cs="Times New Roman"/>
              </w:rPr>
            </w:pPr>
          </w:p>
          <w:p w14:paraId="79F18114" w14:textId="77777777" w:rsidR="00E24AD2" w:rsidRPr="00E559B9" w:rsidRDefault="007B7A62" w:rsidP="00D37783">
            <w:pPr>
              <w:jc w:val="both"/>
              <w:rPr>
                <w:rFonts w:ascii="Times New Roman" w:eastAsia="Times New Roman" w:hAnsi="Times New Roman" w:cs="Times New Roman"/>
              </w:rPr>
            </w:pPr>
            <w:r w:rsidRPr="00E559B9">
              <w:rPr>
                <w:rFonts w:ascii="Times New Roman" w:eastAsia="Times New Roman" w:hAnsi="Times New Roman" w:cs="Times New Roman"/>
              </w:rPr>
              <w:t xml:space="preserve">Директор </w:t>
            </w:r>
          </w:p>
          <w:p w14:paraId="40F1E78F" w14:textId="77777777" w:rsidR="00E24AD2" w:rsidRPr="00E559B9" w:rsidRDefault="00E24AD2" w:rsidP="00D37783">
            <w:pPr>
              <w:jc w:val="both"/>
              <w:rPr>
                <w:rFonts w:ascii="Times New Roman" w:eastAsia="Times New Roman" w:hAnsi="Times New Roman" w:cs="Times New Roman"/>
              </w:rPr>
            </w:pPr>
            <w:r w:rsidRPr="00E559B9">
              <w:rPr>
                <w:rFonts w:ascii="Times New Roman" w:eastAsia="Times New Roman" w:hAnsi="Times New Roman" w:cs="Times New Roman"/>
              </w:rPr>
              <w:t>________________ П.Н. Стрелец</w:t>
            </w:r>
          </w:p>
          <w:p w14:paraId="1B4D2634" w14:textId="77777777" w:rsidR="00E24AD2" w:rsidRPr="00E559B9" w:rsidRDefault="00E24AD2" w:rsidP="00D37783">
            <w:pPr>
              <w:jc w:val="both"/>
              <w:rPr>
                <w:rFonts w:ascii="Times New Roman" w:eastAsia="Times New Roman" w:hAnsi="Times New Roman" w:cs="Times New Roman"/>
              </w:rPr>
            </w:pPr>
            <w:r w:rsidRPr="00E559B9">
              <w:rPr>
                <w:rFonts w:ascii="Times New Roman" w:eastAsia="Times New Roman" w:hAnsi="Times New Roman" w:cs="Times New Roman"/>
              </w:rPr>
              <w:t>м.п.</w:t>
            </w:r>
          </w:p>
        </w:tc>
        <w:tc>
          <w:tcPr>
            <w:tcW w:w="4677" w:type="dxa"/>
          </w:tcPr>
          <w:p w14:paraId="79BF56C7" w14:textId="77777777" w:rsidR="00E24AD2" w:rsidRPr="00E559B9" w:rsidRDefault="00E24AD2" w:rsidP="00D37783">
            <w:pPr>
              <w:jc w:val="both"/>
              <w:rPr>
                <w:rFonts w:ascii="Times New Roman" w:eastAsia="Times New Roman" w:hAnsi="Times New Roman" w:cs="Times New Roman"/>
              </w:rPr>
            </w:pPr>
            <w:r w:rsidRPr="00E559B9">
              <w:rPr>
                <w:rFonts w:ascii="Times New Roman" w:eastAsia="Times New Roman" w:hAnsi="Times New Roman" w:cs="Times New Roman"/>
                <w:b/>
              </w:rPr>
              <w:t>Подрядчик:</w:t>
            </w:r>
          </w:p>
          <w:p w14:paraId="3C7111D8" w14:textId="77777777" w:rsidR="00E24AD2" w:rsidRPr="00E559B9" w:rsidRDefault="00E24AD2" w:rsidP="00D37783">
            <w:pPr>
              <w:jc w:val="both"/>
              <w:rPr>
                <w:rFonts w:ascii="Times New Roman" w:eastAsia="Times New Roman" w:hAnsi="Times New Roman" w:cs="Times New Roman"/>
              </w:rPr>
            </w:pPr>
          </w:p>
          <w:p w14:paraId="58C6678E" w14:textId="77777777" w:rsidR="00E24AD2" w:rsidRPr="00E559B9" w:rsidRDefault="00E24AD2" w:rsidP="00D37783">
            <w:pPr>
              <w:jc w:val="both"/>
              <w:rPr>
                <w:rFonts w:ascii="Times New Roman" w:eastAsia="Times New Roman" w:hAnsi="Times New Roman" w:cs="Times New Roman"/>
              </w:rPr>
            </w:pPr>
          </w:p>
          <w:p w14:paraId="4E7F957E" w14:textId="77777777" w:rsidR="00E24AD2" w:rsidRPr="00E559B9" w:rsidRDefault="00E24AD2" w:rsidP="00D37783">
            <w:pPr>
              <w:jc w:val="both"/>
              <w:rPr>
                <w:rFonts w:ascii="Times New Roman" w:eastAsia="Times New Roman" w:hAnsi="Times New Roman" w:cs="Times New Roman"/>
              </w:rPr>
            </w:pPr>
          </w:p>
          <w:p w14:paraId="0F96D3A0" w14:textId="77777777" w:rsidR="00E24AD2" w:rsidRPr="00E559B9" w:rsidRDefault="00E24AD2" w:rsidP="00D37783">
            <w:pPr>
              <w:jc w:val="both"/>
              <w:rPr>
                <w:rFonts w:ascii="Times New Roman" w:eastAsia="Times New Roman" w:hAnsi="Times New Roman" w:cs="Times New Roman"/>
              </w:rPr>
            </w:pPr>
          </w:p>
          <w:p w14:paraId="2841543A" w14:textId="77777777" w:rsidR="00E24AD2" w:rsidRPr="00E559B9" w:rsidRDefault="00E24AD2" w:rsidP="00D37783">
            <w:pPr>
              <w:jc w:val="both"/>
              <w:rPr>
                <w:rFonts w:ascii="Times New Roman" w:eastAsia="Times New Roman" w:hAnsi="Times New Roman" w:cs="Times New Roman"/>
              </w:rPr>
            </w:pPr>
          </w:p>
          <w:p w14:paraId="6D490A43" w14:textId="77777777" w:rsidR="00E24AD2" w:rsidRPr="00E559B9" w:rsidRDefault="00E24AD2" w:rsidP="00D37783">
            <w:pPr>
              <w:jc w:val="both"/>
              <w:rPr>
                <w:rFonts w:ascii="Times New Roman" w:eastAsia="Times New Roman" w:hAnsi="Times New Roman" w:cs="Times New Roman"/>
              </w:rPr>
            </w:pPr>
          </w:p>
          <w:p w14:paraId="261B9A56" w14:textId="77777777" w:rsidR="00E24AD2" w:rsidRPr="00E559B9" w:rsidRDefault="00E24AD2" w:rsidP="00D37783">
            <w:pPr>
              <w:jc w:val="both"/>
              <w:rPr>
                <w:rFonts w:ascii="Times New Roman" w:eastAsia="Times New Roman" w:hAnsi="Times New Roman" w:cs="Times New Roman"/>
              </w:rPr>
            </w:pPr>
          </w:p>
          <w:p w14:paraId="0BFCA199" w14:textId="77777777" w:rsidR="00E24AD2" w:rsidRPr="00E559B9" w:rsidRDefault="00E24AD2" w:rsidP="00D37783">
            <w:pPr>
              <w:jc w:val="both"/>
              <w:rPr>
                <w:rFonts w:ascii="Times New Roman" w:eastAsia="Times New Roman" w:hAnsi="Times New Roman" w:cs="Times New Roman"/>
              </w:rPr>
            </w:pPr>
          </w:p>
          <w:p w14:paraId="75D02194" w14:textId="77777777" w:rsidR="00E24AD2" w:rsidRPr="00E559B9" w:rsidRDefault="00E24AD2" w:rsidP="00D37783">
            <w:pPr>
              <w:jc w:val="both"/>
              <w:rPr>
                <w:rFonts w:ascii="Times New Roman" w:eastAsia="Times New Roman" w:hAnsi="Times New Roman" w:cs="Times New Roman"/>
              </w:rPr>
            </w:pPr>
          </w:p>
          <w:p w14:paraId="4CA5110B" w14:textId="77777777" w:rsidR="00E24AD2" w:rsidRPr="00E559B9" w:rsidRDefault="00E24AD2" w:rsidP="00D37783">
            <w:pPr>
              <w:jc w:val="both"/>
              <w:rPr>
                <w:rFonts w:ascii="Times New Roman" w:eastAsia="Times New Roman" w:hAnsi="Times New Roman" w:cs="Times New Roman"/>
              </w:rPr>
            </w:pPr>
          </w:p>
          <w:p w14:paraId="738BAA96" w14:textId="77777777" w:rsidR="00E24AD2" w:rsidRPr="00E559B9" w:rsidRDefault="00E24AD2" w:rsidP="00D37783">
            <w:pPr>
              <w:jc w:val="both"/>
              <w:rPr>
                <w:rFonts w:ascii="Times New Roman" w:eastAsia="Times New Roman" w:hAnsi="Times New Roman" w:cs="Times New Roman"/>
              </w:rPr>
            </w:pPr>
          </w:p>
          <w:p w14:paraId="501C234B" w14:textId="77777777" w:rsidR="00E24AD2" w:rsidRPr="00E559B9" w:rsidRDefault="00E24AD2" w:rsidP="00D37783">
            <w:pPr>
              <w:jc w:val="both"/>
              <w:rPr>
                <w:rFonts w:ascii="Times New Roman" w:eastAsia="Times New Roman" w:hAnsi="Times New Roman" w:cs="Times New Roman"/>
              </w:rPr>
            </w:pPr>
            <w:bookmarkStart w:id="22" w:name="_heading=h.44sinio" w:colFirst="0" w:colLast="0"/>
            <w:bookmarkEnd w:id="22"/>
          </w:p>
          <w:p w14:paraId="6282D62D" w14:textId="77777777" w:rsidR="00E24AD2" w:rsidRPr="00E559B9" w:rsidRDefault="00E24AD2" w:rsidP="00D37783">
            <w:pPr>
              <w:jc w:val="both"/>
              <w:rPr>
                <w:rFonts w:ascii="Times New Roman" w:eastAsia="Times New Roman" w:hAnsi="Times New Roman" w:cs="Times New Roman"/>
              </w:rPr>
            </w:pPr>
          </w:p>
          <w:p w14:paraId="505F65B2" w14:textId="77777777" w:rsidR="00E24AD2" w:rsidRPr="00E559B9" w:rsidRDefault="007B7A62" w:rsidP="00D37783">
            <w:pPr>
              <w:jc w:val="both"/>
              <w:rPr>
                <w:rFonts w:ascii="Times New Roman" w:eastAsia="Times New Roman" w:hAnsi="Times New Roman" w:cs="Times New Roman"/>
              </w:rPr>
            </w:pPr>
            <w:r w:rsidRPr="00E559B9">
              <w:rPr>
                <w:rFonts w:ascii="Times New Roman" w:eastAsia="Times New Roman" w:hAnsi="Times New Roman" w:cs="Times New Roman"/>
              </w:rPr>
              <w:t>Генеральный директор</w:t>
            </w:r>
          </w:p>
          <w:p w14:paraId="76CD4656" w14:textId="77777777" w:rsidR="00E24AD2" w:rsidRPr="00E559B9" w:rsidRDefault="00E24AD2" w:rsidP="00D37783">
            <w:pPr>
              <w:jc w:val="both"/>
              <w:rPr>
                <w:rFonts w:ascii="Times New Roman" w:eastAsia="Times New Roman" w:hAnsi="Times New Roman" w:cs="Times New Roman"/>
              </w:rPr>
            </w:pPr>
            <w:r w:rsidRPr="00E559B9">
              <w:rPr>
                <w:rFonts w:ascii="Times New Roman" w:eastAsia="Times New Roman" w:hAnsi="Times New Roman" w:cs="Times New Roman"/>
              </w:rPr>
              <w:t>_______________И.О. Фамилия</w:t>
            </w:r>
          </w:p>
          <w:p w14:paraId="3C1047EE" w14:textId="77777777" w:rsidR="00E24AD2" w:rsidRPr="00E559B9" w:rsidRDefault="00E24AD2" w:rsidP="00D37783">
            <w:pPr>
              <w:jc w:val="both"/>
              <w:rPr>
                <w:rFonts w:ascii="Times New Roman" w:eastAsia="Times New Roman" w:hAnsi="Times New Roman" w:cs="Times New Roman"/>
              </w:rPr>
            </w:pPr>
            <w:bookmarkStart w:id="23" w:name="_heading=h.2jxsxqh" w:colFirst="0" w:colLast="0"/>
            <w:bookmarkEnd w:id="23"/>
            <w:r w:rsidRPr="00E559B9">
              <w:rPr>
                <w:rFonts w:ascii="Times New Roman" w:eastAsia="Times New Roman" w:hAnsi="Times New Roman" w:cs="Times New Roman"/>
              </w:rPr>
              <w:t>м.п.</w:t>
            </w:r>
          </w:p>
        </w:tc>
      </w:tr>
    </w:tbl>
    <w:p w14:paraId="53E52144" w14:textId="77777777" w:rsidR="00E24AD2" w:rsidRPr="00E559B9"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sectPr w:rsidR="00E24AD2" w:rsidRPr="00E559B9" w:rsidSect="009F6FC5">
          <w:pgSz w:w="11900" w:h="16840"/>
          <w:pgMar w:top="1135" w:right="851" w:bottom="1134" w:left="1134" w:header="709" w:footer="709" w:gutter="0"/>
          <w:pgNumType w:start="1"/>
          <w:cols w:space="720"/>
        </w:sectPr>
      </w:pPr>
    </w:p>
    <w:p w14:paraId="183A1914" w14:textId="77777777" w:rsidR="00E24AD2" w:rsidRPr="00E559B9" w:rsidRDefault="00E24AD2">
      <w:pPr>
        <w:ind w:left="5245"/>
        <w:jc w:val="right"/>
        <w:rPr>
          <w:rFonts w:ascii="Times New Roman" w:eastAsia="Times New Roman" w:hAnsi="Times New Roman" w:cs="Times New Roman"/>
        </w:rPr>
      </w:pPr>
      <w:r w:rsidRPr="00E559B9">
        <w:rPr>
          <w:rFonts w:ascii="Times New Roman" w:eastAsia="Times New Roman" w:hAnsi="Times New Roman" w:cs="Times New Roman"/>
        </w:rPr>
        <w:lastRenderedPageBreak/>
        <w:t>Приложение №1</w:t>
      </w:r>
    </w:p>
    <w:p w14:paraId="07E0D2E9" w14:textId="77777777" w:rsidR="00622ABA" w:rsidRPr="00E559B9" w:rsidRDefault="00E24AD2" w:rsidP="00F675CC">
      <w:pPr>
        <w:ind w:left="5812"/>
        <w:jc w:val="right"/>
        <w:rPr>
          <w:rFonts w:ascii="Times New Roman" w:eastAsia="Times New Roman" w:hAnsi="Times New Roman" w:cs="Times New Roman"/>
        </w:rPr>
      </w:pPr>
      <w:r w:rsidRPr="00E559B9">
        <w:rPr>
          <w:rFonts w:ascii="Times New Roman" w:eastAsia="Times New Roman" w:hAnsi="Times New Roman" w:cs="Times New Roman"/>
        </w:rPr>
        <w:t xml:space="preserve">к договору на разработку </w:t>
      </w:r>
    </w:p>
    <w:p w14:paraId="5707E26D" w14:textId="254551A4" w:rsidR="005862EE" w:rsidRPr="00E559B9" w:rsidRDefault="007465FA" w:rsidP="00F675CC">
      <w:pPr>
        <w:ind w:left="5812"/>
        <w:jc w:val="right"/>
        <w:rPr>
          <w:rFonts w:ascii="Times New Roman" w:eastAsia="Times New Roman" w:hAnsi="Times New Roman" w:cs="Times New Roman"/>
        </w:rPr>
      </w:pPr>
      <w:r>
        <w:rPr>
          <w:rFonts w:ascii="Times New Roman" w:eastAsia="Times New Roman" w:hAnsi="Times New Roman" w:cs="Times New Roman"/>
        </w:rPr>
        <w:t xml:space="preserve">дизайн-проекта и </w:t>
      </w:r>
      <w:r w:rsidR="00622ABA" w:rsidRPr="00E559B9">
        <w:rPr>
          <w:rFonts w:ascii="Times New Roman" w:eastAsia="Times New Roman" w:hAnsi="Times New Roman" w:cs="Times New Roman"/>
        </w:rPr>
        <w:t>проектно</w:t>
      </w:r>
      <w:r>
        <w:rPr>
          <w:rFonts w:ascii="Times New Roman" w:eastAsia="Times New Roman" w:hAnsi="Times New Roman" w:cs="Times New Roman"/>
        </w:rPr>
        <w:t>й</w:t>
      </w:r>
      <w:r w:rsidR="00622ABA" w:rsidRPr="00E559B9">
        <w:rPr>
          <w:rFonts w:ascii="Times New Roman" w:eastAsia="Times New Roman" w:hAnsi="Times New Roman" w:cs="Times New Roman"/>
        </w:rPr>
        <w:t xml:space="preserve"> документации</w:t>
      </w:r>
    </w:p>
    <w:p w14:paraId="648648C3" w14:textId="7B02E4D6" w:rsidR="00E24AD2" w:rsidRPr="00E559B9" w:rsidRDefault="005862EE" w:rsidP="00F675CC">
      <w:pPr>
        <w:ind w:left="5812"/>
        <w:jc w:val="right"/>
        <w:rPr>
          <w:rFonts w:ascii="Times New Roman" w:eastAsia="Times New Roman" w:hAnsi="Times New Roman" w:cs="Times New Roman"/>
        </w:rPr>
      </w:pPr>
      <w:r w:rsidRPr="00E559B9">
        <w:rPr>
          <w:rFonts w:ascii="Times New Roman" w:eastAsia="Times New Roman" w:hAnsi="Times New Roman" w:cs="Times New Roman"/>
        </w:rPr>
        <w:t xml:space="preserve"> </w:t>
      </w:r>
      <w:r w:rsidR="00E24AD2" w:rsidRPr="00E559B9">
        <w:rPr>
          <w:rFonts w:ascii="Times New Roman" w:eastAsia="Times New Roman" w:hAnsi="Times New Roman" w:cs="Times New Roman"/>
        </w:rPr>
        <w:t>от «___» _____ 202</w:t>
      </w:r>
      <w:r w:rsidR="00412CA3">
        <w:rPr>
          <w:rFonts w:ascii="Times New Roman" w:eastAsia="Times New Roman" w:hAnsi="Times New Roman" w:cs="Times New Roman"/>
        </w:rPr>
        <w:t>5</w:t>
      </w:r>
      <w:r w:rsidR="00E24AD2" w:rsidRPr="00E559B9">
        <w:rPr>
          <w:rFonts w:ascii="Times New Roman" w:eastAsia="Times New Roman" w:hAnsi="Times New Roman" w:cs="Times New Roman"/>
        </w:rPr>
        <w:t xml:space="preserve"> г. № ________</w:t>
      </w:r>
    </w:p>
    <w:p w14:paraId="0EA24087" w14:textId="77777777" w:rsidR="00E24AD2" w:rsidRPr="00E559B9" w:rsidRDefault="00E24AD2" w:rsidP="00E24AD2">
      <w:pPr>
        <w:keepNext/>
        <w:keepLines/>
        <w:ind w:right="-23"/>
        <w:jc w:val="center"/>
        <w:rPr>
          <w:rFonts w:ascii="Times New Roman" w:eastAsia="Times New Roman" w:hAnsi="Times New Roman" w:cs="Times New Roman"/>
          <w:b/>
        </w:rPr>
      </w:pPr>
    </w:p>
    <w:p w14:paraId="01922CCD" w14:textId="77777777" w:rsidR="00E24AD2" w:rsidRPr="00E559B9"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14:paraId="05380AFD" w14:textId="77777777" w:rsidR="009F6FC5" w:rsidRPr="00E559B9" w:rsidRDefault="009F6FC5" w:rsidP="009F6FC5">
      <w:pPr>
        <w:keepNext/>
        <w:keepLines/>
        <w:spacing w:after="60"/>
        <w:ind w:firstLine="567"/>
        <w:jc w:val="center"/>
        <w:rPr>
          <w:rFonts w:ascii="Times New Roman" w:eastAsia="Times New Roman" w:hAnsi="Times New Roman" w:cs="Times New Roman"/>
          <w:b/>
          <w:color w:val="auto"/>
          <w:sz w:val="22"/>
          <w:szCs w:val="22"/>
          <w:lang w:bidi="ar-SA"/>
        </w:rPr>
      </w:pPr>
      <w:r w:rsidRPr="00E559B9">
        <w:rPr>
          <w:rFonts w:ascii="Times New Roman" w:eastAsia="Times New Roman" w:hAnsi="Times New Roman" w:cs="Times New Roman"/>
          <w:b/>
          <w:color w:val="auto"/>
          <w:sz w:val="22"/>
          <w:szCs w:val="22"/>
          <w:lang w:bidi="ar-SA"/>
        </w:rPr>
        <w:t>ТЕХНИЧЕСКОЕ ЗАДАНИЕ</w:t>
      </w:r>
    </w:p>
    <w:p w14:paraId="26717C98" w14:textId="2EF51E73" w:rsidR="00B51F0F" w:rsidRDefault="007465FA" w:rsidP="003715C2">
      <w:pPr>
        <w:ind w:left="709" w:right="681"/>
        <w:jc w:val="center"/>
        <w:rPr>
          <w:rFonts w:ascii="Times New Roman" w:eastAsia="Times New Roman" w:hAnsi="Times New Roman" w:cs="Times New Roman"/>
          <w:b/>
          <w:bCs/>
          <w:sz w:val="22"/>
          <w:szCs w:val="22"/>
        </w:rPr>
      </w:pPr>
      <w:r w:rsidRPr="007465FA">
        <w:rPr>
          <w:rFonts w:ascii="Times New Roman" w:eastAsia="Times New Roman" w:hAnsi="Times New Roman" w:cs="Times New Roman"/>
          <w:b/>
          <w:bCs/>
          <w:sz w:val="22"/>
          <w:szCs w:val="22"/>
        </w:rPr>
        <w:t xml:space="preserve">на разработку дизайн-проекта и проектной документации благоустройства объекта "Набережная р. Амур от пер. </w:t>
      </w:r>
      <w:proofErr w:type="spellStart"/>
      <w:r w:rsidRPr="007465FA">
        <w:rPr>
          <w:rFonts w:ascii="Times New Roman" w:eastAsia="Times New Roman" w:hAnsi="Times New Roman" w:cs="Times New Roman"/>
          <w:b/>
          <w:bCs/>
          <w:sz w:val="22"/>
          <w:szCs w:val="22"/>
        </w:rPr>
        <w:t>Уралова</w:t>
      </w:r>
      <w:proofErr w:type="spellEnd"/>
      <w:r w:rsidRPr="007465FA">
        <w:rPr>
          <w:rFonts w:ascii="Times New Roman" w:eastAsia="Times New Roman" w:hAnsi="Times New Roman" w:cs="Times New Roman"/>
          <w:b/>
          <w:bCs/>
          <w:sz w:val="22"/>
          <w:szCs w:val="22"/>
        </w:rPr>
        <w:t>, до ул. Театральной" г. Благовещенск</w:t>
      </w:r>
    </w:p>
    <w:p w14:paraId="0C9DF3E7" w14:textId="77777777" w:rsidR="007465FA" w:rsidRPr="00E559B9" w:rsidRDefault="007465FA" w:rsidP="003715C2">
      <w:pPr>
        <w:ind w:left="709" w:right="681"/>
        <w:jc w:val="center"/>
        <w:rPr>
          <w:rFonts w:ascii="Times New Roman" w:eastAsia="Times New Roman" w:hAnsi="Times New Roman" w:cs="Times New Roman"/>
          <w:sz w:val="22"/>
          <w:szCs w:val="22"/>
        </w:rPr>
      </w:pPr>
    </w:p>
    <w:p w14:paraId="6AC5A3EA" w14:textId="77777777" w:rsidR="00B51F0F" w:rsidRPr="00E559B9" w:rsidRDefault="00B51F0F" w:rsidP="00B51F0F">
      <w:pPr>
        <w:ind w:left="567" w:right="134"/>
        <w:jc w:val="both"/>
        <w:rPr>
          <w:rFonts w:ascii="Times New Roman" w:eastAsia="Times New Roman" w:hAnsi="Times New Roman" w:cs="Times New Roman"/>
        </w:rPr>
      </w:pPr>
      <w:r w:rsidRPr="00E559B9">
        <w:rPr>
          <w:rFonts w:ascii="Times New Roman" w:eastAsia="Times New Roman" w:hAnsi="Times New Roman" w:cs="Times New Roman"/>
          <w:sz w:val="22"/>
          <w:szCs w:val="22"/>
        </w:rPr>
        <w:t>Адрес (местонахождение) объекта: Амурская область, г. Благовещенск (схема территории в Приложении 1)</w:t>
      </w:r>
      <w:r w:rsidRPr="00E559B9">
        <w:rPr>
          <w:rFonts w:ascii="Times New Roman" w:eastAsia="Times New Roman" w:hAnsi="Times New Roman" w:cs="Times New Roman"/>
        </w:rPr>
        <w:t xml:space="preserve">. </w:t>
      </w:r>
    </w:p>
    <w:tbl>
      <w:tblPr>
        <w:tblW w:w="9918" w:type="dxa"/>
        <w:jc w:val="center"/>
        <w:tblCellMar>
          <w:top w:w="15" w:type="dxa"/>
          <w:left w:w="15" w:type="dxa"/>
          <w:bottom w:w="15" w:type="dxa"/>
          <w:right w:w="15" w:type="dxa"/>
        </w:tblCellMar>
        <w:tblLook w:val="04A0" w:firstRow="1" w:lastRow="0" w:firstColumn="1" w:lastColumn="0" w:noHBand="0" w:noVBand="1"/>
      </w:tblPr>
      <w:tblGrid>
        <w:gridCol w:w="518"/>
        <w:gridCol w:w="2467"/>
        <w:gridCol w:w="6933"/>
      </w:tblGrid>
      <w:tr w:rsidR="00B51F0F" w:rsidRPr="00E559B9" w14:paraId="79BB5576" w14:textId="77777777" w:rsidTr="00B51F0F">
        <w:trPr>
          <w:trHeight w:val="617"/>
          <w:jc w:val="center"/>
        </w:trPr>
        <w:tc>
          <w:tcPr>
            <w:tcW w:w="5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7CB9AB66" w14:textId="77777777" w:rsidR="00B51F0F" w:rsidRPr="00E559B9" w:rsidRDefault="00B51F0F" w:rsidP="003715C2">
            <w:pPr>
              <w:widowControl/>
              <w:spacing w:line="259" w:lineRule="auto"/>
              <w:jc w:val="center"/>
              <w:rPr>
                <w:rFonts w:ascii="Times New Roman" w:eastAsia="Times New Roman" w:hAnsi="Times New Roman" w:cs="Times New Roman"/>
                <w:b/>
                <w:bCs/>
                <w:color w:val="auto"/>
                <w:sz w:val="22"/>
                <w:szCs w:val="22"/>
                <w:lang w:bidi="ar-SA"/>
              </w:rPr>
            </w:pPr>
            <w:r w:rsidRPr="00E559B9">
              <w:rPr>
                <w:rFonts w:ascii="Times New Roman" w:eastAsia="Times New Roman" w:hAnsi="Times New Roman" w:cs="Times New Roman"/>
                <w:b/>
                <w:bCs/>
                <w:color w:val="auto"/>
                <w:sz w:val="22"/>
                <w:szCs w:val="22"/>
                <w:lang w:bidi="ar-SA"/>
              </w:rPr>
              <w:t>№ </w:t>
            </w:r>
          </w:p>
          <w:p w14:paraId="79F15B4B" w14:textId="77777777" w:rsidR="00B51F0F" w:rsidRPr="00E559B9" w:rsidRDefault="00B51F0F" w:rsidP="003715C2">
            <w:pPr>
              <w:widowControl/>
              <w:spacing w:line="259" w:lineRule="auto"/>
              <w:jc w:val="center"/>
              <w:rPr>
                <w:rFonts w:ascii="Times New Roman" w:eastAsia="Times New Roman" w:hAnsi="Times New Roman" w:cs="Times New Roman"/>
                <w:b/>
                <w:bCs/>
                <w:color w:val="auto"/>
                <w:sz w:val="22"/>
                <w:szCs w:val="22"/>
                <w:lang w:bidi="ar-SA"/>
              </w:rPr>
            </w:pPr>
            <w:r w:rsidRPr="00E559B9">
              <w:rPr>
                <w:rFonts w:ascii="Times New Roman" w:eastAsia="Times New Roman" w:hAnsi="Times New Roman" w:cs="Times New Roman"/>
                <w:b/>
                <w:bCs/>
                <w:color w:val="auto"/>
                <w:sz w:val="22"/>
                <w:szCs w:val="22"/>
                <w:lang w:bidi="ar-SA"/>
              </w:rPr>
              <w:t>п/п</w:t>
            </w:r>
          </w:p>
        </w:tc>
        <w:tc>
          <w:tcPr>
            <w:tcW w:w="24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3B48342C" w14:textId="77777777" w:rsidR="00B51F0F" w:rsidRPr="00E559B9" w:rsidRDefault="00B51F0F" w:rsidP="003715C2">
            <w:pPr>
              <w:widowControl/>
              <w:spacing w:line="259" w:lineRule="auto"/>
              <w:ind w:left="29" w:right="38"/>
              <w:jc w:val="center"/>
              <w:rPr>
                <w:rFonts w:ascii="Times New Roman" w:eastAsia="Times New Roman" w:hAnsi="Times New Roman" w:cs="Times New Roman"/>
                <w:b/>
                <w:bCs/>
                <w:color w:val="auto"/>
                <w:sz w:val="22"/>
                <w:szCs w:val="22"/>
                <w:lang w:bidi="ar-SA"/>
              </w:rPr>
            </w:pPr>
            <w:r w:rsidRPr="00E559B9">
              <w:rPr>
                <w:rFonts w:ascii="Times New Roman" w:eastAsia="Times New Roman" w:hAnsi="Times New Roman" w:cs="Times New Roman"/>
                <w:b/>
                <w:bCs/>
                <w:color w:val="auto"/>
                <w:sz w:val="22"/>
                <w:szCs w:val="22"/>
                <w:lang w:bidi="ar-SA"/>
              </w:rPr>
              <w:t>Наименование разделов</w:t>
            </w:r>
          </w:p>
        </w:tc>
        <w:tc>
          <w:tcPr>
            <w:tcW w:w="693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5C06536D" w14:textId="77777777" w:rsidR="00B51F0F" w:rsidRPr="00E559B9" w:rsidRDefault="00B51F0F" w:rsidP="003715C2">
            <w:pPr>
              <w:widowControl/>
              <w:spacing w:line="259" w:lineRule="auto"/>
              <w:ind w:left="93" w:right="22"/>
              <w:jc w:val="center"/>
              <w:rPr>
                <w:rFonts w:ascii="Times New Roman" w:eastAsia="Times New Roman" w:hAnsi="Times New Roman" w:cs="Times New Roman"/>
                <w:b/>
                <w:bCs/>
                <w:color w:val="auto"/>
                <w:sz w:val="22"/>
                <w:szCs w:val="22"/>
                <w:lang w:bidi="ar-SA"/>
              </w:rPr>
            </w:pPr>
            <w:r w:rsidRPr="00E559B9">
              <w:rPr>
                <w:rFonts w:ascii="Times New Roman" w:eastAsia="Times New Roman" w:hAnsi="Times New Roman" w:cs="Times New Roman"/>
                <w:b/>
                <w:bCs/>
                <w:color w:val="auto"/>
                <w:sz w:val="22"/>
                <w:szCs w:val="22"/>
                <w:lang w:bidi="ar-SA"/>
              </w:rPr>
              <w:t>Содержание</w:t>
            </w:r>
          </w:p>
        </w:tc>
      </w:tr>
      <w:tr w:rsidR="00B51F0F" w:rsidRPr="00E559B9" w14:paraId="2980251D" w14:textId="77777777" w:rsidTr="00B51F0F">
        <w:trPr>
          <w:jc w:val="center"/>
        </w:trPr>
        <w:tc>
          <w:tcPr>
            <w:tcW w:w="5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22CA7A0B" w14:textId="77777777" w:rsidR="00B51F0F" w:rsidRPr="00E559B9" w:rsidRDefault="00B51F0F" w:rsidP="003715C2">
            <w:pPr>
              <w:widowControl/>
              <w:spacing w:after="160" w:line="259" w:lineRule="auto"/>
              <w:jc w:val="center"/>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1</w:t>
            </w:r>
          </w:p>
        </w:tc>
        <w:tc>
          <w:tcPr>
            <w:tcW w:w="24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4CB8BA4F" w14:textId="77777777" w:rsidR="00B51F0F" w:rsidRPr="00E559B9" w:rsidRDefault="00B51F0F" w:rsidP="003715C2">
            <w:pPr>
              <w:widowControl/>
              <w:spacing w:after="160" w:line="259" w:lineRule="auto"/>
              <w:ind w:left="29" w:right="38"/>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Цель проведения работ и практическое применение результатов выполненных работ</w:t>
            </w:r>
          </w:p>
        </w:tc>
        <w:tc>
          <w:tcPr>
            <w:tcW w:w="693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65D03905" w14:textId="77777777" w:rsidR="00B51F0F" w:rsidRPr="00E559B9" w:rsidRDefault="00B51F0F" w:rsidP="003715C2">
            <w:pPr>
              <w:widowControl/>
              <w:spacing w:after="160"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Цель проведения работ:</w:t>
            </w:r>
          </w:p>
          <w:p w14:paraId="00286A3C" w14:textId="77777777" w:rsidR="00B51F0F" w:rsidRPr="00E559B9" w:rsidRDefault="00B51F0F" w:rsidP="003715C2">
            <w:pPr>
              <w:widowControl/>
              <w:spacing w:after="160"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Формирование комплекта документации в объемах, необходимых и достаточных для обеспечения благоустройства территории, архитектурных, функционально-технологических, конструктивных, которые отвечают современным потребностям людей и направлены на создание комфортной среды. </w:t>
            </w:r>
          </w:p>
        </w:tc>
      </w:tr>
      <w:tr w:rsidR="00B51F0F" w:rsidRPr="00E559B9" w14:paraId="026FBF1E" w14:textId="77777777" w:rsidTr="00B51F0F">
        <w:trPr>
          <w:jc w:val="center"/>
        </w:trPr>
        <w:tc>
          <w:tcPr>
            <w:tcW w:w="5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341C8E8C" w14:textId="77777777" w:rsidR="00B51F0F" w:rsidRPr="00E559B9" w:rsidRDefault="00B51F0F" w:rsidP="003715C2">
            <w:pPr>
              <w:widowControl/>
              <w:spacing w:after="160" w:line="259" w:lineRule="auto"/>
              <w:jc w:val="center"/>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2</w:t>
            </w:r>
          </w:p>
        </w:tc>
        <w:tc>
          <w:tcPr>
            <w:tcW w:w="24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46955DE3" w14:textId="77777777" w:rsidR="00B51F0F" w:rsidRPr="00E559B9" w:rsidRDefault="00B51F0F" w:rsidP="003715C2">
            <w:pPr>
              <w:widowControl/>
              <w:spacing w:after="160" w:line="259" w:lineRule="auto"/>
              <w:ind w:left="29" w:right="38"/>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Заказчик</w:t>
            </w:r>
          </w:p>
        </w:tc>
        <w:tc>
          <w:tcPr>
            <w:tcW w:w="693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6B3F9CD0" w14:textId="77777777" w:rsidR="00B51F0F" w:rsidRPr="00E559B9" w:rsidRDefault="00B51F0F" w:rsidP="003715C2">
            <w:pPr>
              <w:widowControl/>
              <w:spacing w:after="160"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АНО «Центр развития территорий»</w:t>
            </w:r>
          </w:p>
        </w:tc>
      </w:tr>
      <w:tr w:rsidR="00B51F0F" w:rsidRPr="00E559B9" w14:paraId="5D49A204" w14:textId="77777777" w:rsidTr="00B51F0F">
        <w:trPr>
          <w:jc w:val="center"/>
        </w:trPr>
        <w:tc>
          <w:tcPr>
            <w:tcW w:w="5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14039693" w14:textId="77777777" w:rsidR="00B51F0F" w:rsidRPr="00E559B9" w:rsidRDefault="00B51F0F" w:rsidP="003715C2">
            <w:pPr>
              <w:widowControl/>
              <w:spacing w:after="160" w:line="259" w:lineRule="auto"/>
              <w:jc w:val="center"/>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3</w:t>
            </w:r>
          </w:p>
        </w:tc>
        <w:tc>
          <w:tcPr>
            <w:tcW w:w="2467" w:type="dxa"/>
            <w:tcBorders>
              <w:top w:val="single" w:sz="4" w:space="0" w:color="000000"/>
              <w:left w:val="single" w:sz="4" w:space="0" w:color="000000"/>
              <w:bottom w:val="single" w:sz="6" w:space="0" w:color="000000"/>
              <w:right w:val="single" w:sz="4" w:space="0" w:color="000000"/>
            </w:tcBorders>
            <w:tcMar>
              <w:top w:w="28" w:type="dxa"/>
              <w:left w:w="28" w:type="dxa"/>
              <w:bottom w:w="28" w:type="dxa"/>
              <w:right w:w="28" w:type="dxa"/>
            </w:tcMar>
            <w:hideMark/>
          </w:tcPr>
          <w:p w14:paraId="68B4537A" w14:textId="77777777" w:rsidR="00B51F0F" w:rsidRPr="00E559B9" w:rsidRDefault="00B51F0F" w:rsidP="003715C2">
            <w:pPr>
              <w:widowControl/>
              <w:spacing w:after="160" w:line="259" w:lineRule="auto"/>
              <w:ind w:left="29" w:right="38"/>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Подрядчик</w:t>
            </w:r>
          </w:p>
        </w:tc>
        <w:tc>
          <w:tcPr>
            <w:tcW w:w="693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68F36A80" w14:textId="77777777" w:rsidR="00B51F0F" w:rsidRPr="00E559B9" w:rsidRDefault="00B51F0F" w:rsidP="003715C2">
            <w:pPr>
              <w:widowControl/>
              <w:spacing w:after="160"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Определяется по итогам проведения открытого конкурса в электронной форме на право выполнения работ</w:t>
            </w:r>
          </w:p>
        </w:tc>
      </w:tr>
      <w:tr w:rsidR="00B51F0F" w:rsidRPr="00E559B9" w14:paraId="2CF3F933" w14:textId="77777777" w:rsidTr="00B51F0F">
        <w:trPr>
          <w:jc w:val="center"/>
        </w:trPr>
        <w:tc>
          <w:tcPr>
            <w:tcW w:w="518" w:type="dxa"/>
            <w:tcBorders>
              <w:top w:val="single" w:sz="4" w:space="0" w:color="000000"/>
              <w:left w:val="single" w:sz="4" w:space="0" w:color="000000"/>
              <w:bottom w:val="single" w:sz="4" w:space="0" w:color="000000"/>
              <w:right w:val="single" w:sz="6" w:space="0" w:color="000000"/>
            </w:tcBorders>
            <w:tcMar>
              <w:top w:w="28" w:type="dxa"/>
              <w:left w:w="28" w:type="dxa"/>
              <w:bottom w:w="28" w:type="dxa"/>
              <w:right w:w="28" w:type="dxa"/>
            </w:tcMar>
            <w:hideMark/>
          </w:tcPr>
          <w:p w14:paraId="6CD95468" w14:textId="77777777" w:rsidR="00B51F0F" w:rsidRPr="00E559B9" w:rsidRDefault="00B51F0F" w:rsidP="003715C2">
            <w:pPr>
              <w:widowControl/>
              <w:spacing w:after="160" w:line="259" w:lineRule="auto"/>
              <w:jc w:val="center"/>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4</w:t>
            </w:r>
          </w:p>
        </w:tc>
        <w:tc>
          <w:tcPr>
            <w:tcW w:w="2467" w:type="dxa"/>
            <w:tcBorders>
              <w:top w:val="single" w:sz="6" w:space="0" w:color="000000"/>
              <w:left w:val="single" w:sz="6" w:space="0" w:color="000000"/>
              <w:bottom w:val="single" w:sz="6" w:space="0" w:color="000000"/>
              <w:right w:val="single" w:sz="6" w:space="0" w:color="000000"/>
            </w:tcBorders>
            <w:hideMark/>
          </w:tcPr>
          <w:p w14:paraId="68881BA1" w14:textId="77777777" w:rsidR="00B51F0F" w:rsidRPr="00E559B9" w:rsidRDefault="00B51F0F" w:rsidP="003715C2">
            <w:pPr>
              <w:widowControl/>
              <w:spacing w:after="160" w:line="259" w:lineRule="auto"/>
              <w:ind w:left="29" w:right="38"/>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Адрес объекта разработки (местоположение)</w:t>
            </w:r>
          </w:p>
        </w:tc>
        <w:tc>
          <w:tcPr>
            <w:tcW w:w="6933" w:type="dxa"/>
            <w:tcBorders>
              <w:top w:val="single" w:sz="4" w:space="0" w:color="000000"/>
              <w:left w:val="single" w:sz="6" w:space="0" w:color="000000"/>
              <w:bottom w:val="single" w:sz="4" w:space="0" w:color="000000"/>
              <w:right w:val="single" w:sz="4" w:space="0" w:color="000000"/>
            </w:tcBorders>
            <w:tcMar>
              <w:top w:w="28" w:type="dxa"/>
              <w:left w:w="28" w:type="dxa"/>
              <w:bottom w:w="28" w:type="dxa"/>
              <w:right w:w="28" w:type="dxa"/>
            </w:tcMar>
            <w:hideMark/>
          </w:tcPr>
          <w:p w14:paraId="4898E773" w14:textId="77777777" w:rsidR="00B51F0F" w:rsidRPr="00E559B9" w:rsidRDefault="00B51F0F" w:rsidP="003715C2">
            <w:pPr>
              <w:widowControl/>
              <w:spacing w:after="160"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Амурская область, г. Благовещенск </w:t>
            </w:r>
          </w:p>
        </w:tc>
      </w:tr>
      <w:tr w:rsidR="00B51F0F" w:rsidRPr="00E559B9" w14:paraId="22551829" w14:textId="77777777" w:rsidTr="00B51F0F">
        <w:trPr>
          <w:jc w:val="center"/>
        </w:trPr>
        <w:tc>
          <w:tcPr>
            <w:tcW w:w="518" w:type="dxa"/>
            <w:tcBorders>
              <w:top w:val="single" w:sz="4" w:space="0" w:color="000000"/>
              <w:left w:val="single" w:sz="4" w:space="0" w:color="000000"/>
              <w:bottom w:val="single" w:sz="4" w:space="0" w:color="000000"/>
              <w:right w:val="single" w:sz="6" w:space="0" w:color="000000"/>
            </w:tcBorders>
            <w:tcMar>
              <w:top w:w="28" w:type="dxa"/>
              <w:left w:w="28" w:type="dxa"/>
              <w:bottom w:w="28" w:type="dxa"/>
              <w:right w:w="28" w:type="dxa"/>
            </w:tcMar>
            <w:hideMark/>
          </w:tcPr>
          <w:p w14:paraId="26ABEBE0" w14:textId="77777777" w:rsidR="00B51F0F" w:rsidRPr="00E559B9" w:rsidRDefault="00B51F0F" w:rsidP="003715C2">
            <w:pPr>
              <w:widowControl/>
              <w:spacing w:after="160" w:line="259" w:lineRule="auto"/>
              <w:jc w:val="center"/>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5</w:t>
            </w:r>
          </w:p>
        </w:tc>
        <w:tc>
          <w:tcPr>
            <w:tcW w:w="2467" w:type="dxa"/>
            <w:tcBorders>
              <w:top w:val="single" w:sz="6" w:space="0" w:color="000000"/>
              <w:left w:val="single" w:sz="6" w:space="0" w:color="000000"/>
              <w:bottom w:val="single" w:sz="6" w:space="0" w:color="000000"/>
              <w:right w:val="single" w:sz="6" w:space="0" w:color="000000"/>
            </w:tcBorders>
            <w:hideMark/>
          </w:tcPr>
          <w:p w14:paraId="2C84BBC1" w14:textId="77777777" w:rsidR="00B51F0F" w:rsidRPr="00E559B9" w:rsidRDefault="00B51F0F" w:rsidP="003715C2">
            <w:pPr>
              <w:widowControl/>
              <w:spacing w:after="160" w:line="259" w:lineRule="auto"/>
              <w:ind w:left="29" w:right="38"/>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Вид строительства</w:t>
            </w:r>
          </w:p>
        </w:tc>
        <w:tc>
          <w:tcPr>
            <w:tcW w:w="6933" w:type="dxa"/>
            <w:tcBorders>
              <w:top w:val="single" w:sz="4" w:space="0" w:color="000000"/>
              <w:left w:val="single" w:sz="6" w:space="0" w:color="000000"/>
              <w:bottom w:val="single" w:sz="4" w:space="0" w:color="000000"/>
              <w:right w:val="single" w:sz="4" w:space="0" w:color="000000"/>
            </w:tcBorders>
            <w:tcMar>
              <w:top w:w="28" w:type="dxa"/>
              <w:left w:w="28" w:type="dxa"/>
              <w:bottom w:w="28" w:type="dxa"/>
              <w:right w:w="28" w:type="dxa"/>
            </w:tcMar>
            <w:hideMark/>
          </w:tcPr>
          <w:p w14:paraId="7B23AA9C" w14:textId="77777777" w:rsidR="00B51F0F" w:rsidRPr="00E559B9" w:rsidRDefault="00B51F0F" w:rsidP="003715C2">
            <w:pPr>
              <w:widowControl/>
              <w:spacing w:after="160"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Капитальный ремонт (благоустройство)</w:t>
            </w:r>
          </w:p>
        </w:tc>
      </w:tr>
      <w:tr w:rsidR="00B51F0F" w:rsidRPr="00E559B9" w14:paraId="010599E3" w14:textId="77777777" w:rsidTr="00B51F0F">
        <w:trPr>
          <w:jc w:val="center"/>
        </w:trPr>
        <w:tc>
          <w:tcPr>
            <w:tcW w:w="518" w:type="dxa"/>
            <w:tcBorders>
              <w:top w:val="single" w:sz="4" w:space="0" w:color="000000"/>
              <w:left w:val="single" w:sz="4" w:space="0" w:color="000000"/>
              <w:bottom w:val="single" w:sz="4" w:space="0" w:color="000000"/>
              <w:right w:val="single" w:sz="6" w:space="0" w:color="000000"/>
            </w:tcBorders>
            <w:tcMar>
              <w:top w:w="28" w:type="dxa"/>
              <w:left w:w="28" w:type="dxa"/>
              <w:bottom w:w="28" w:type="dxa"/>
              <w:right w:w="28" w:type="dxa"/>
            </w:tcMar>
            <w:hideMark/>
          </w:tcPr>
          <w:p w14:paraId="358CAF8B" w14:textId="77777777" w:rsidR="00B51F0F" w:rsidRPr="00E559B9" w:rsidRDefault="00B51F0F" w:rsidP="003715C2">
            <w:pPr>
              <w:widowControl/>
              <w:spacing w:after="160" w:line="259" w:lineRule="auto"/>
              <w:jc w:val="center"/>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6</w:t>
            </w:r>
          </w:p>
        </w:tc>
        <w:tc>
          <w:tcPr>
            <w:tcW w:w="2467" w:type="dxa"/>
            <w:tcBorders>
              <w:top w:val="single" w:sz="6" w:space="0" w:color="000000"/>
              <w:left w:val="single" w:sz="6" w:space="0" w:color="000000"/>
              <w:bottom w:val="single" w:sz="6" w:space="0" w:color="000000"/>
              <w:right w:val="single" w:sz="6" w:space="0" w:color="000000"/>
            </w:tcBorders>
            <w:hideMark/>
          </w:tcPr>
          <w:p w14:paraId="71372862" w14:textId="77777777" w:rsidR="00B51F0F" w:rsidRPr="00E559B9" w:rsidRDefault="00B51F0F" w:rsidP="003715C2">
            <w:pPr>
              <w:widowControl/>
              <w:spacing w:after="160" w:line="259" w:lineRule="auto"/>
              <w:ind w:left="29" w:right="38"/>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Стадия проектирования</w:t>
            </w:r>
          </w:p>
        </w:tc>
        <w:tc>
          <w:tcPr>
            <w:tcW w:w="6933" w:type="dxa"/>
            <w:tcBorders>
              <w:top w:val="single" w:sz="4" w:space="0" w:color="000000"/>
              <w:left w:val="single" w:sz="6" w:space="0" w:color="000000"/>
              <w:bottom w:val="single" w:sz="4" w:space="0" w:color="000000"/>
              <w:right w:val="single" w:sz="4" w:space="0" w:color="000000"/>
            </w:tcBorders>
            <w:tcMar>
              <w:top w:w="28" w:type="dxa"/>
              <w:left w:w="28" w:type="dxa"/>
              <w:bottom w:w="28" w:type="dxa"/>
              <w:right w:w="28" w:type="dxa"/>
            </w:tcMar>
            <w:hideMark/>
          </w:tcPr>
          <w:p w14:paraId="6C151CFA" w14:textId="77777777" w:rsidR="00B51F0F" w:rsidRPr="00E559B9" w:rsidRDefault="00B51F0F" w:rsidP="003715C2">
            <w:pPr>
              <w:widowControl/>
              <w:spacing w:after="160"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Проектная документация (стадия П)</w:t>
            </w:r>
          </w:p>
        </w:tc>
      </w:tr>
      <w:tr w:rsidR="00B51F0F" w:rsidRPr="00E559B9" w14:paraId="355A879D" w14:textId="77777777" w:rsidTr="00B51F0F">
        <w:trPr>
          <w:trHeight w:val="693"/>
          <w:jc w:val="center"/>
        </w:trPr>
        <w:tc>
          <w:tcPr>
            <w:tcW w:w="518" w:type="dxa"/>
            <w:tcBorders>
              <w:top w:val="single" w:sz="4" w:space="0" w:color="000000"/>
              <w:left w:val="single" w:sz="4" w:space="0" w:color="000000"/>
              <w:bottom w:val="single" w:sz="4" w:space="0" w:color="000000"/>
              <w:right w:val="single" w:sz="6" w:space="0" w:color="000000"/>
            </w:tcBorders>
            <w:tcMar>
              <w:top w:w="28" w:type="dxa"/>
              <w:left w:w="28" w:type="dxa"/>
              <w:bottom w:w="28" w:type="dxa"/>
              <w:right w:w="28" w:type="dxa"/>
            </w:tcMar>
            <w:hideMark/>
          </w:tcPr>
          <w:p w14:paraId="4EED3EB4" w14:textId="77777777" w:rsidR="00B51F0F" w:rsidRPr="00E559B9" w:rsidRDefault="00B51F0F" w:rsidP="003715C2">
            <w:pPr>
              <w:widowControl/>
              <w:spacing w:after="160" w:line="259" w:lineRule="auto"/>
              <w:jc w:val="center"/>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7</w:t>
            </w:r>
          </w:p>
        </w:tc>
        <w:tc>
          <w:tcPr>
            <w:tcW w:w="2467" w:type="dxa"/>
            <w:tcBorders>
              <w:top w:val="single" w:sz="6" w:space="0" w:color="000000"/>
              <w:left w:val="single" w:sz="6" w:space="0" w:color="000000"/>
              <w:bottom w:val="single" w:sz="6" w:space="0" w:color="000000"/>
              <w:right w:val="single" w:sz="6" w:space="0" w:color="000000"/>
            </w:tcBorders>
            <w:hideMark/>
          </w:tcPr>
          <w:p w14:paraId="7E8B63CB" w14:textId="77777777" w:rsidR="00B51F0F" w:rsidRPr="00E559B9" w:rsidRDefault="00B51F0F" w:rsidP="003715C2">
            <w:pPr>
              <w:widowControl/>
              <w:spacing w:after="160" w:line="259" w:lineRule="auto"/>
              <w:ind w:left="29" w:right="38"/>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Этапы работы</w:t>
            </w:r>
          </w:p>
        </w:tc>
        <w:tc>
          <w:tcPr>
            <w:tcW w:w="6933" w:type="dxa"/>
            <w:tcBorders>
              <w:top w:val="single" w:sz="4" w:space="0" w:color="000000"/>
              <w:left w:val="single" w:sz="6" w:space="0" w:color="000000"/>
              <w:bottom w:val="single" w:sz="4" w:space="0" w:color="000000"/>
              <w:right w:val="single" w:sz="4" w:space="0" w:color="000000"/>
            </w:tcBorders>
            <w:tcMar>
              <w:top w:w="28" w:type="dxa"/>
              <w:left w:w="28" w:type="dxa"/>
              <w:bottom w:w="28" w:type="dxa"/>
              <w:right w:w="28" w:type="dxa"/>
            </w:tcMar>
            <w:hideMark/>
          </w:tcPr>
          <w:p w14:paraId="44805756" w14:textId="77777777" w:rsidR="00B51F0F" w:rsidRPr="00E559B9" w:rsidRDefault="00B51F0F" w:rsidP="003715C2">
            <w:pPr>
              <w:widowControl/>
              <w:numPr>
                <w:ilvl w:val="0"/>
                <w:numId w:val="29"/>
              </w:numPr>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1. Геодезические изыскания</w:t>
            </w:r>
          </w:p>
          <w:p w14:paraId="0AA34A00" w14:textId="77777777" w:rsidR="00B51F0F" w:rsidRPr="00E559B9" w:rsidRDefault="00B51F0F" w:rsidP="003715C2">
            <w:pPr>
              <w:widowControl/>
              <w:numPr>
                <w:ilvl w:val="0"/>
                <w:numId w:val="29"/>
              </w:numPr>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2. Дизайн-проект: Проектная документация (стадия П):</w:t>
            </w:r>
          </w:p>
        </w:tc>
      </w:tr>
      <w:tr w:rsidR="00B51F0F" w:rsidRPr="00E559B9" w14:paraId="525E668C" w14:textId="77777777" w:rsidTr="00B51F0F">
        <w:trPr>
          <w:jc w:val="center"/>
        </w:trPr>
        <w:tc>
          <w:tcPr>
            <w:tcW w:w="5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6D1172EA" w14:textId="77777777" w:rsidR="00B51F0F" w:rsidRPr="00E559B9" w:rsidRDefault="00B51F0F" w:rsidP="003715C2">
            <w:pPr>
              <w:widowControl/>
              <w:spacing w:after="160" w:line="259" w:lineRule="auto"/>
              <w:jc w:val="center"/>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8</w:t>
            </w:r>
          </w:p>
        </w:tc>
        <w:tc>
          <w:tcPr>
            <w:tcW w:w="2467" w:type="dxa"/>
            <w:tcBorders>
              <w:top w:val="single" w:sz="6"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517275E4" w14:textId="77777777" w:rsidR="00B51F0F" w:rsidRPr="00E559B9" w:rsidRDefault="00B51F0F" w:rsidP="003715C2">
            <w:pPr>
              <w:widowControl/>
              <w:spacing w:after="160" w:line="259" w:lineRule="auto"/>
              <w:ind w:left="29" w:right="38"/>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Описание проектируемой территории с указанием ее наименования и основных характеристик</w:t>
            </w:r>
          </w:p>
        </w:tc>
        <w:tc>
          <w:tcPr>
            <w:tcW w:w="693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2F218179"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Местоположение отведенного земельного участка: </w:t>
            </w:r>
          </w:p>
          <w:p w14:paraId="3370CA09"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Амурская область, г. Благовещенск </w:t>
            </w:r>
          </w:p>
          <w:p w14:paraId="09039543"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Кадастровые номера земельных участков: </w:t>
            </w:r>
          </w:p>
          <w:p w14:paraId="6981E495" w14:textId="77777777" w:rsidR="00B51F0F" w:rsidRPr="00E559B9" w:rsidRDefault="00B51F0F" w:rsidP="003715C2">
            <w:pPr>
              <w:widowControl/>
              <w:numPr>
                <w:ilvl w:val="0"/>
                <w:numId w:val="30"/>
              </w:numPr>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- 28:01:000000:2207</w:t>
            </w:r>
          </w:p>
          <w:p w14:paraId="372B1FA4" w14:textId="77777777" w:rsidR="00B51F0F" w:rsidRPr="00E559B9" w:rsidRDefault="00B51F0F" w:rsidP="003715C2">
            <w:pPr>
              <w:widowControl/>
              <w:numPr>
                <w:ilvl w:val="0"/>
                <w:numId w:val="30"/>
              </w:numPr>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- 28:01:000000:2208</w:t>
            </w:r>
          </w:p>
          <w:p w14:paraId="0C69A58E" w14:textId="77777777" w:rsidR="00B51F0F" w:rsidRPr="00E559B9" w:rsidRDefault="00B51F0F" w:rsidP="003715C2">
            <w:pPr>
              <w:widowControl/>
              <w:numPr>
                <w:ilvl w:val="0"/>
                <w:numId w:val="30"/>
              </w:numPr>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- 28:01:000000:2297/1</w:t>
            </w:r>
          </w:p>
          <w:p w14:paraId="4C00FD4B" w14:textId="77777777" w:rsidR="00B51F0F" w:rsidRPr="00E559B9" w:rsidRDefault="00B51F0F" w:rsidP="003715C2">
            <w:pPr>
              <w:widowControl/>
              <w:numPr>
                <w:ilvl w:val="0"/>
                <w:numId w:val="30"/>
              </w:numPr>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- 28:01:000000:2206</w:t>
            </w:r>
          </w:p>
          <w:p w14:paraId="5D0215BD" w14:textId="77777777" w:rsidR="00B51F0F" w:rsidRPr="00E559B9" w:rsidRDefault="00B51F0F" w:rsidP="003715C2">
            <w:pPr>
              <w:widowControl/>
              <w:numPr>
                <w:ilvl w:val="0"/>
                <w:numId w:val="30"/>
              </w:numPr>
              <w:spacing w:line="259" w:lineRule="auto"/>
              <w:ind w:left="93" w:right="22"/>
              <w:jc w:val="both"/>
              <w:rPr>
                <w:rFonts w:ascii="Times New Roman" w:eastAsia="Times New Roman" w:hAnsi="Times New Roman" w:cs="Times New Roman"/>
                <w:color w:val="auto"/>
                <w:sz w:val="22"/>
                <w:szCs w:val="22"/>
                <w:lang w:bidi="ar-SA"/>
              </w:rPr>
            </w:pPr>
          </w:p>
          <w:p w14:paraId="3408D84A" w14:textId="77777777" w:rsidR="00B51F0F" w:rsidRPr="00E559B9" w:rsidRDefault="00B51F0F" w:rsidP="003715C2">
            <w:pPr>
              <w:widowControl/>
              <w:spacing w:after="160"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Общая площадь под проектирование: 12 Га.</w:t>
            </w:r>
          </w:p>
        </w:tc>
      </w:tr>
      <w:tr w:rsidR="00B51F0F" w:rsidRPr="00E559B9" w14:paraId="0FB29936" w14:textId="77777777" w:rsidTr="00B51F0F">
        <w:trPr>
          <w:jc w:val="center"/>
        </w:trPr>
        <w:tc>
          <w:tcPr>
            <w:tcW w:w="5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0A90F6A2" w14:textId="77777777" w:rsidR="00B51F0F" w:rsidRPr="00E559B9" w:rsidRDefault="00B51F0F" w:rsidP="003715C2">
            <w:pPr>
              <w:widowControl/>
              <w:spacing w:after="160" w:line="259" w:lineRule="auto"/>
              <w:jc w:val="center"/>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9</w:t>
            </w:r>
          </w:p>
        </w:tc>
        <w:tc>
          <w:tcPr>
            <w:tcW w:w="24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76525C4C" w14:textId="77777777" w:rsidR="00B51F0F" w:rsidRPr="00E559B9" w:rsidRDefault="00B51F0F" w:rsidP="003715C2">
            <w:pPr>
              <w:widowControl/>
              <w:spacing w:after="160" w:line="259" w:lineRule="auto"/>
              <w:ind w:left="29" w:right="38"/>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Исходная документация</w:t>
            </w:r>
          </w:p>
        </w:tc>
        <w:tc>
          <w:tcPr>
            <w:tcW w:w="693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50ABB955" w14:textId="77777777" w:rsidR="00B51F0F" w:rsidRPr="00E559B9" w:rsidRDefault="00B51F0F" w:rsidP="003715C2">
            <w:pPr>
              <w:widowControl/>
              <w:spacing w:line="259" w:lineRule="auto"/>
              <w:ind w:left="93" w:right="22"/>
              <w:jc w:val="both"/>
              <w:rPr>
                <w:rFonts w:ascii="Times New Roman" w:eastAsia="Times New Roman" w:hAnsi="Times New Roman" w:cs="Times New Roman"/>
                <w:b/>
                <w:bCs/>
                <w:i/>
                <w:iCs/>
                <w:color w:val="auto"/>
                <w:sz w:val="22"/>
                <w:szCs w:val="22"/>
                <w:lang w:bidi="ar-SA"/>
              </w:rPr>
            </w:pPr>
            <w:r w:rsidRPr="00E559B9">
              <w:rPr>
                <w:rFonts w:ascii="Times New Roman" w:eastAsia="Times New Roman" w:hAnsi="Times New Roman" w:cs="Times New Roman"/>
                <w:b/>
                <w:bCs/>
                <w:i/>
                <w:iCs/>
                <w:color w:val="auto"/>
                <w:sz w:val="22"/>
                <w:szCs w:val="22"/>
                <w:lang w:bidi="ar-SA"/>
              </w:rPr>
              <w:t>Предоставляется Заказчиком:</w:t>
            </w:r>
          </w:p>
          <w:p w14:paraId="66F1D71B"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ГПЗУ на проектируемый участок;</w:t>
            </w:r>
          </w:p>
          <w:p w14:paraId="66D60FDB"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функциональное зонирование территории.</w:t>
            </w:r>
          </w:p>
          <w:p w14:paraId="3D2B37B9"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 информацию о границах земельного участка;</w:t>
            </w:r>
          </w:p>
          <w:p w14:paraId="3E059504"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lastRenderedPageBreak/>
              <w:t>- результаты анализа текущего состояния и планов по развитию набережной р. Амур по ключевым составляющим современных набережных (с учетом разработанного Стратегического мастер-плана г. Благовещенска);</w:t>
            </w:r>
          </w:p>
          <w:p w14:paraId="77328800"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Анализ туристического потенциала территории проектирования;</w:t>
            </w:r>
          </w:p>
          <w:p w14:paraId="68986820"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Результаты натурного обследования территории;</w:t>
            </w:r>
          </w:p>
          <w:p w14:paraId="39DF84D8" w14:textId="77777777" w:rsidR="00B51F0F" w:rsidRPr="00E559B9" w:rsidRDefault="00B51F0F" w:rsidP="003715C2">
            <w:pPr>
              <w:widowControl/>
              <w:tabs>
                <w:tab w:val="left" w:pos="389"/>
              </w:tabs>
              <w:spacing w:line="259" w:lineRule="auto"/>
              <w:ind w:left="106"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Результаты анализа градостроительных возможностей и ограничений, текущего и потенциального окружения набережной р. Амур, выделение потенциальных точек притяжения в зоне пешеходной доступности;</w:t>
            </w:r>
          </w:p>
          <w:p w14:paraId="4EF8178D"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Укрупненная оценка потребности в финансировании для создания каждого потенциально привлекательного объекта на набережной р. Амур, определение возможных источников финансирования;</w:t>
            </w:r>
          </w:p>
          <w:p w14:paraId="1EAC6832"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Финансовая модель развития набережных и оценка социально-экономических эффектов</w:t>
            </w:r>
            <w:proofErr w:type="gramStart"/>
            <w:r w:rsidRPr="00E559B9">
              <w:rPr>
                <w:rFonts w:ascii="Times New Roman" w:eastAsia="Times New Roman" w:hAnsi="Times New Roman" w:cs="Times New Roman"/>
                <w:color w:val="auto"/>
                <w:sz w:val="22"/>
                <w:szCs w:val="22"/>
                <w:lang w:bidi="ar-SA"/>
              </w:rPr>
              <w:t>.</w:t>
            </w:r>
            <w:proofErr w:type="gramEnd"/>
            <w:r w:rsidRPr="00E559B9">
              <w:rPr>
                <w:rFonts w:ascii="Times New Roman" w:eastAsia="Times New Roman" w:hAnsi="Times New Roman" w:cs="Times New Roman"/>
                <w:color w:val="auto"/>
                <w:sz w:val="22"/>
                <w:szCs w:val="22"/>
                <w:lang w:bidi="ar-SA"/>
              </w:rPr>
              <w:t xml:space="preserve"> данного </w:t>
            </w:r>
            <w:r w:rsidRPr="00E559B9">
              <w:rPr>
                <w:rFonts w:ascii="Times New Roman" w:eastAsia="Times New Roman" w:hAnsi="Times New Roman" w:cs="Times New Roman"/>
                <w:color w:val="auto"/>
                <w:sz w:val="22"/>
                <w:szCs w:val="22"/>
                <w:lang w:bidi="ar-SA"/>
              </w:rPr>
              <w:tab/>
              <w:t>типа объекта; </w:t>
            </w:r>
          </w:p>
          <w:p w14:paraId="57261630"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p>
          <w:p w14:paraId="6B2E08F9" w14:textId="77777777" w:rsidR="00B51F0F" w:rsidRPr="00E559B9" w:rsidRDefault="00B51F0F" w:rsidP="003715C2">
            <w:pPr>
              <w:widowControl/>
              <w:spacing w:line="259" w:lineRule="auto"/>
              <w:ind w:left="93" w:right="22"/>
              <w:jc w:val="both"/>
              <w:rPr>
                <w:rFonts w:ascii="Times New Roman" w:eastAsia="Times New Roman" w:hAnsi="Times New Roman" w:cs="Times New Roman"/>
                <w:b/>
                <w:bCs/>
                <w:i/>
                <w:iCs/>
                <w:color w:val="auto"/>
                <w:sz w:val="22"/>
                <w:szCs w:val="22"/>
                <w:lang w:bidi="ar-SA"/>
              </w:rPr>
            </w:pPr>
            <w:r w:rsidRPr="00E559B9">
              <w:rPr>
                <w:rFonts w:ascii="Times New Roman" w:eastAsia="Times New Roman" w:hAnsi="Times New Roman" w:cs="Times New Roman"/>
                <w:b/>
                <w:bCs/>
                <w:i/>
                <w:iCs/>
                <w:color w:val="auto"/>
                <w:sz w:val="22"/>
                <w:szCs w:val="22"/>
                <w:lang w:bidi="ar-SA"/>
              </w:rPr>
              <w:t>Получается Подрядчиком самостоятельно:</w:t>
            </w:r>
          </w:p>
          <w:p w14:paraId="601B3AFB"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иные документы, необходимые для подготовки документации.</w:t>
            </w:r>
          </w:p>
        </w:tc>
      </w:tr>
      <w:tr w:rsidR="00B51F0F" w:rsidRPr="00E559B9" w14:paraId="0BBFB52A" w14:textId="77777777" w:rsidTr="00B51F0F">
        <w:trPr>
          <w:jc w:val="center"/>
        </w:trPr>
        <w:tc>
          <w:tcPr>
            <w:tcW w:w="5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51AC60EB" w14:textId="77777777" w:rsidR="00B51F0F" w:rsidRPr="00E559B9" w:rsidRDefault="00B51F0F" w:rsidP="003715C2">
            <w:pPr>
              <w:widowControl/>
              <w:spacing w:after="160" w:line="259" w:lineRule="auto"/>
              <w:jc w:val="center"/>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lastRenderedPageBreak/>
              <w:t>10.</w:t>
            </w:r>
          </w:p>
        </w:tc>
        <w:tc>
          <w:tcPr>
            <w:tcW w:w="24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5D0EE8F7" w14:textId="77777777" w:rsidR="00B51F0F" w:rsidRPr="00E559B9" w:rsidRDefault="00B51F0F" w:rsidP="003715C2">
            <w:pPr>
              <w:widowControl/>
              <w:spacing w:after="160" w:line="259" w:lineRule="auto"/>
              <w:ind w:left="29" w:right="38"/>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Требования к дизайн-проекту</w:t>
            </w:r>
          </w:p>
        </w:tc>
        <w:tc>
          <w:tcPr>
            <w:tcW w:w="693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200C4484" w14:textId="77777777" w:rsidR="00B51F0F" w:rsidRPr="00E559B9" w:rsidRDefault="00B51F0F" w:rsidP="003715C2">
            <w:pPr>
              <w:widowControl/>
              <w:spacing w:line="259" w:lineRule="auto"/>
              <w:ind w:left="93" w:right="22"/>
              <w:jc w:val="both"/>
              <w:rPr>
                <w:rFonts w:ascii="Times New Roman" w:eastAsia="Times New Roman" w:hAnsi="Times New Roman" w:cs="Times New Roman"/>
                <w:b/>
                <w:bCs/>
                <w:i/>
                <w:iCs/>
                <w:color w:val="auto"/>
                <w:sz w:val="22"/>
                <w:szCs w:val="22"/>
                <w:lang w:bidi="ar-SA"/>
              </w:rPr>
            </w:pPr>
            <w:r w:rsidRPr="00E559B9">
              <w:rPr>
                <w:rFonts w:ascii="Times New Roman" w:eastAsia="Times New Roman" w:hAnsi="Times New Roman" w:cs="Times New Roman"/>
                <w:b/>
                <w:bCs/>
                <w:i/>
                <w:iCs/>
                <w:color w:val="auto"/>
                <w:sz w:val="22"/>
                <w:szCs w:val="22"/>
                <w:lang w:bidi="ar-SA"/>
              </w:rPr>
              <w:t>Дизайн проект состоит из архитектурно-планировочных решений, разработанной айдентики и основывается на функциональном зонировании, предоставленным заказчиком.</w:t>
            </w:r>
          </w:p>
          <w:p w14:paraId="11AD4E4D"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При выполнении проекта благоустройства не допускаются:</w:t>
            </w:r>
          </w:p>
          <w:p w14:paraId="40A1AB5A" w14:textId="0C317870" w:rsidR="00B51F0F" w:rsidRPr="00E559B9" w:rsidRDefault="00496396" w:rsidP="00496396">
            <w:pPr>
              <w:widowControl/>
              <w:tabs>
                <w:tab w:val="left" w:pos="291"/>
              </w:tabs>
              <w:spacing w:line="259" w:lineRule="auto"/>
              <w:ind w:left="106"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1. </w:t>
            </w:r>
            <w:r w:rsidR="00B51F0F" w:rsidRPr="00E559B9">
              <w:rPr>
                <w:rFonts w:ascii="Times New Roman" w:eastAsia="Times New Roman" w:hAnsi="Times New Roman" w:cs="Times New Roman"/>
                <w:color w:val="auto"/>
                <w:sz w:val="22"/>
                <w:szCs w:val="22"/>
                <w:lang w:bidi="ar-SA"/>
              </w:rPr>
              <w:t>Некомплектность;</w:t>
            </w:r>
          </w:p>
          <w:p w14:paraId="15376B32" w14:textId="5F17C2D7" w:rsidR="00B51F0F" w:rsidRPr="00E559B9" w:rsidRDefault="00496396" w:rsidP="00496396">
            <w:pPr>
              <w:widowControl/>
              <w:spacing w:line="259" w:lineRule="auto"/>
              <w:ind w:left="106"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2. </w:t>
            </w:r>
            <w:r w:rsidR="00B51F0F" w:rsidRPr="00E559B9">
              <w:rPr>
                <w:rFonts w:ascii="Times New Roman" w:eastAsia="Times New Roman" w:hAnsi="Times New Roman" w:cs="Times New Roman"/>
                <w:color w:val="auto"/>
                <w:sz w:val="22"/>
                <w:szCs w:val="22"/>
                <w:lang w:bidi="ar-SA"/>
              </w:rPr>
              <w:t>Противоречие между отдельными чертежами, текстовыми материалами в составе проекта благоустройства;</w:t>
            </w:r>
          </w:p>
          <w:p w14:paraId="0A182C4B" w14:textId="3F87FF0E" w:rsidR="00B51F0F" w:rsidRPr="00E559B9" w:rsidRDefault="00496396" w:rsidP="00496396">
            <w:pPr>
              <w:widowControl/>
              <w:tabs>
                <w:tab w:val="left" w:pos="531"/>
              </w:tabs>
              <w:spacing w:line="259" w:lineRule="auto"/>
              <w:ind w:left="106"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3. </w:t>
            </w:r>
            <w:r w:rsidR="00B51F0F" w:rsidRPr="00E559B9">
              <w:rPr>
                <w:rFonts w:ascii="Times New Roman" w:eastAsia="Times New Roman" w:hAnsi="Times New Roman" w:cs="Times New Roman"/>
                <w:color w:val="auto"/>
                <w:sz w:val="22"/>
                <w:szCs w:val="22"/>
                <w:lang w:bidi="ar-SA"/>
              </w:rPr>
              <w:t>Противоречие проекта благоустройства и исходно-разрешительной документации.</w:t>
            </w:r>
          </w:p>
          <w:p w14:paraId="5C67E587"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p>
          <w:p w14:paraId="18DD534C" w14:textId="77777777" w:rsidR="00B51F0F" w:rsidRPr="00E559B9" w:rsidRDefault="00B51F0F" w:rsidP="003715C2">
            <w:pPr>
              <w:widowControl/>
              <w:spacing w:line="259" w:lineRule="auto"/>
              <w:ind w:left="93" w:right="22"/>
              <w:jc w:val="both"/>
              <w:rPr>
                <w:rFonts w:ascii="Times New Roman" w:eastAsia="Times New Roman" w:hAnsi="Times New Roman" w:cs="Times New Roman"/>
                <w:b/>
                <w:bCs/>
                <w:color w:val="auto"/>
                <w:sz w:val="22"/>
                <w:szCs w:val="22"/>
                <w:u w:val="single"/>
                <w:lang w:bidi="ar-SA"/>
              </w:rPr>
            </w:pPr>
            <w:r w:rsidRPr="00E559B9">
              <w:rPr>
                <w:rFonts w:ascii="Times New Roman" w:eastAsia="Times New Roman" w:hAnsi="Times New Roman" w:cs="Times New Roman"/>
                <w:b/>
                <w:bCs/>
                <w:color w:val="auto"/>
                <w:sz w:val="22"/>
                <w:szCs w:val="22"/>
                <w:u w:val="single"/>
                <w:lang w:bidi="ar-SA"/>
              </w:rPr>
              <w:t>При разработке дизайн-проекта решений необходимо:</w:t>
            </w:r>
          </w:p>
          <w:p w14:paraId="7DD1499F" w14:textId="77777777" w:rsidR="00B51F0F" w:rsidRPr="00E559B9" w:rsidRDefault="00B51F0F" w:rsidP="003715C2">
            <w:pPr>
              <w:widowControl/>
              <w:spacing w:line="259" w:lineRule="auto"/>
              <w:ind w:left="106"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 учесть требования к зонированию и наполнению согласно разработанной ранее финансовой модели данной территории;</w:t>
            </w:r>
          </w:p>
          <w:p w14:paraId="61024FBF" w14:textId="77777777" w:rsidR="00B51F0F" w:rsidRPr="00E559B9" w:rsidRDefault="00B51F0F" w:rsidP="003715C2">
            <w:pPr>
              <w:widowControl/>
              <w:spacing w:line="259" w:lineRule="auto"/>
              <w:ind w:left="106"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 учесть сложившуюся планировочную и транспортную систему улиц, существующие объекты и элементы благоустройства, красные линии, градостроительные ограничения;</w:t>
            </w:r>
          </w:p>
          <w:p w14:paraId="30BA3D50" w14:textId="77777777" w:rsidR="00B51F0F" w:rsidRPr="00E559B9" w:rsidRDefault="00B51F0F" w:rsidP="003715C2">
            <w:pPr>
              <w:widowControl/>
              <w:spacing w:line="259" w:lineRule="auto"/>
              <w:ind w:left="106"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 сохранить уникальный исторический и культурный ландшафт места;</w:t>
            </w:r>
          </w:p>
          <w:p w14:paraId="73CEE141" w14:textId="77777777" w:rsidR="00B51F0F" w:rsidRPr="00E559B9" w:rsidRDefault="00B51F0F" w:rsidP="003715C2">
            <w:pPr>
              <w:widowControl/>
              <w:spacing w:line="259" w:lineRule="auto"/>
              <w:ind w:left="106"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 учесть существующий рельеф и планировочную структуру, не применять проектных решений, кардинально меняющих высотные отметки;</w:t>
            </w:r>
          </w:p>
          <w:p w14:paraId="62A4677B" w14:textId="77777777" w:rsidR="00B51F0F" w:rsidRPr="00E559B9" w:rsidRDefault="00B51F0F" w:rsidP="003715C2">
            <w:pPr>
              <w:widowControl/>
              <w:spacing w:line="259" w:lineRule="auto"/>
              <w:ind w:left="106"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 обеспечить соответствие проекта требованиям действующего природоохранного законодательства и нормативам по обеспеченности территорий деревьями и зелеными насаждениями;</w:t>
            </w:r>
          </w:p>
          <w:p w14:paraId="5822D70A" w14:textId="77777777" w:rsidR="00B51F0F" w:rsidRPr="00E559B9" w:rsidRDefault="00B51F0F" w:rsidP="003715C2">
            <w:pPr>
              <w:widowControl/>
              <w:numPr>
                <w:ilvl w:val="0"/>
                <w:numId w:val="32"/>
              </w:numPr>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предусмотреть эстетически привлекательные архитектурные решения в любое время года, в том числе в зимний период;</w:t>
            </w:r>
          </w:p>
          <w:p w14:paraId="4BA0700D" w14:textId="2F4E49CE" w:rsidR="00B51F0F" w:rsidRPr="00E559B9" w:rsidRDefault="00B51F0F" w:rsidP="003715C2">
            <w:pPr>
              <w:widowControl/>
              <w:spacing w:line="259" w:lineRule="auto"/>
              <w:ind w:left="106"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 </w:t>
            </w:r>
            <w:r w:rsidR="00357A51" w:rsidRPr="00357A51">
              <w:rPr>
                <w:rFonts w:ascii="Times New Roman" w:eastAsia="Times New Roman" w:hAnsi="Times New Roman" w:cs="Times New Roman"/>
                <w:color w:val="auto"/>
                <w:sz w:val="22"/>
                <w:szCs w:val="22"/>
              </w:rPr>
              <w:t>создать интуитивно и визуально понятную систему мультиязычной навигации для удобства передвижения пешеходов;</w:t>
            </w:r>
            <w:r w:rsidRPr="00E559B9">
              <w:rPr>
                <w:rFonts w:ascii="Times New Roman" w:eastAsia="Times New Roman" w:hAnsi="Times New Roman" w:cs="Times New Roman"/>
                <w:color w:val="auto"/>
                <w:sz w:val="22"/>
                <w:szCs w:val="22"/>
                <w:lang w:bidi="ar-SA"/>
              </w:rPr>
              <w:t> </w:t>
            </w:r>
          </w:p>
          <w:p w14:paraId="64F77F42" w14:textId="77777777" w:rsidR="00B51F0F" w:rsidRPr="00E559B9" w:rsidRDefault="00B51F0F" w:rsidP="003715C2">
            <w:pPr>
              <w:widowControl/>
              <w:spacing w:line="259" w:lineRule="auto"/>
              <w:ind w:left="106"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 отобразить проектом исторический и культурный потенциал места, соответствующих характеру архитектурного окружения;</w:t>
            </w:r>
          </w:p>
          <w:p w14:paraId="05D9ED55" w14:textId="77777777" w:rsidR="00B51F0F" w:rsidRPr="00E559B9" w:rsidRDefault="00B51F0F" w:rsidP="003715C2">
            <w:pPr>
              <w:widowControl/>
              <w:spacing w:line="259" w:lineRule="auto"/>
              <w:ind w:left="106"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обеспечить беспрепятственное пешеходное движение с развитием дорожно-тропиночной сети в местах рекреации, торговли, с подходами к объектам дорожно-транспортной инфраструктуры и к существующим «точкам притяжения»;</w:t>
            </w:r>
          </w:p>
          <w:p w14:paraId="14728E01" w14:textId="77777777" w:rsidR="00B51F0F" w:rsidRPr="00E559B9" w:rsidRDefault="00B51F0F" w:rsidP="003715C2">
            <w:pPr>
              <w:widowControl/>
              <w:spacing w:line="259" w:lineRule="auto"/>
              <w:ind w:left="106"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lastRenderedPageBreak/>
              <w:t xml:space="preserve">    - предусмотреть систему наружного освещения пешеходных зон и дополнительной архитектурно-художественной подсветки видовых зон;</w:t>
            </w:r>
          </w:p>
          <w:p w14:paraId="09BE71B7" w14:textId="77777777" w:rsidR="00B51F0F" w:rsidRPr="00E559B9" w:rsidRDefault="00B51F0F" w:rsidP="003715C2">
            <w:pPr>
              <w:widowControl/>
              <w:spacing w:line="259" w:lineRule="auto"/>
              <w:ind w:left="106"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 предусмотреть размещение малых архитектурных форм и городской мебели;</w:t>
            </w:r>
          </w:p>
          <w:p w14:paraId="6A1D398B" w14:textId="77777777" w:rsidR="00B51F0F" w:rsidRPr="00E559B9" w:rsidRDefault="00B51F0F" w:rsidP="003715C2">
            <w:pPr>
              <w:widowControl/>
              <w:spacing w:line="259" w:lineRule="auto"/>
              <w:ind w:left="106"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 предусмотреть удобство эксплуатации в зимнее время; </w:t>
            </w:r>
          </w:p>
          <w:p w14:paraId="7E356EF2" w14:textId="77777777" w:rsidR="00B51F0F" w:rsidRPr="00E559B9" w:rsidRDefault="00B51F0F" w:rsidP="003715C2">
            <w:pPr>
              <w:widowControl/>
              <w:spacing w:line="259" w:lineRule="auto"/>
              <w:ind w:left="106"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 разработать регламент всесезонного использования территории;</w:t>
            </w:r>
          </w:p>
          <w:p w14:paraId="62EE37DE" w14:textId="77777777" w:rsidR="00B51F0F" w:rsidRPr="00E559B9" w:rsidRDefault="00B51F0F" w:rsidP="003715C2">
            <w:pPr>
              <w:widowControl/>
              <w:spacing w:line="259" w:lineRule="auto"/>
              <w:ind w:left="106"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 предусмотреть мероприятия для обеспечения доступа маломобильных групп населения;</w:t>
            </w:r>
          </w:p>
          <w:p w14:paraId="67E22686" w14:textId="77777777" w:rsidR="00B51F0F" w:rsidRPr="00E559B9" w:rsidRDefault="00B51F0F" w:rsidP="003715C2">
            <w:pPr>
              <w:widowControl/>
              <w:spacing w:line="259" w:lineRule="auto"/>
              <w:ind w:left="106"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 предусмотреть устройство наружного освещения в местах дорожно-тропиночной сети и в других местах в случае недостаточной освещенности; </w:t>
            </w:r>
          </w:p>
          <w:p w14:paraId="69ECCB94" w14:textId="77777777" w:rsidR="00B51F0F" w:rsidRPr="00E559B9" w:rsidRDefault="00B51F0F" w:rsidP="003715C2">
            <w:pPr>
              <w:widowControl/>
              <w:spacing w:line="259" w:lineRule="auto"/>
              <w:ind w:left="106"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 вертикальные отметки транспортных проездов, тротуаров, пешеходных дорожек, площадок, колодцев ливневой канализации должны исключить возможность застаивания поверхностных вод и подтопление территорий в соответствии с требованиями СП 32.13330.2018; </w:t>
            </w:r>
          </w:p>
          <w:p w14:paraId="3C4AD1FF" w14:textId="77777777" w:rsidR="00B51F0F" w:rsidRPr="00E559B9" w:rsidRDefault="00B51F0F" w:rsidP="003715C2">
            <w:pPr>
              <w:widowControl/>
              <w:spacing w:after="160" w:line="259" w:lineRule="auto"/>
              <w:ind w:left="106"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 проектные решения не должны предусматривать создание объектов капитального строительства</w:t>
            </w:r>
          </w:p>
          <w:p w14:paraId="1D66E653" w14:textId="77777777" w:rsidR="00B51F0F" w:rsidRPr="00E559B9" w:rsidRDefault="00B51F0F" w:rsidP="003715C2">
            <w:pPr>
              <w:widowControl/>
              <w:spacing w:line="259" w:lineRule="auto"/>
              <w:ind w:left="93" w:right="22"/>
              <w:jc w:val="both"/>
              <w:rPr>
                <w:rFonts w:ascii="Times New Roman" w:eastAsia="Times New Roman" w:hAnsi="Times New Roman" w:cs="Times New Roman"/>
                <w:b/>
                <w:bCs/>
                <w:color w:val="auto"/>
                <w:sz w:val="22"/>
                <w:szCs w:val="22"/>
                <w:lang w:bidi="ar-SA"/>
              </w:rPr>
            </w:pPr>
            <w:r w:rsidRPr="00E559B9">
              <w:rPr>
                <w:rFonts w:ascii="Times New Roman" w:eastAsia="Times New Roman" w:hAnsi="Times New Roman" w:cs="Times New Roman"/>
                <w:b/>
                <w:bCs/>
                <w:color w:val="auto"/>
                <w:sz w:val="22"/>
                <w:szCs w:val="22"/>
                <w:lang w:bidi="ar-SA"/>
              </w:rPr>
              <w:t>Перечень наполнения благоустройства необходимо разработать и согласовать в рамках этапа проработки дизайн-проекта территории</w:t>
            </w:r>
            <w:r w:rsidRPr="00E559B9">
              <w:rPr>
                <w:rFonts w:ascii="Times New Roman" w:eastAsia="Times New Roman" w:hAnsi="Times New Roman" w:cs="Times New Roman"/>
                <w:color w:val="auto"/>
                <w:sz w:val="22"/>
                <w:szCs w:val="22"/>
                <w:lang w:bidi="ar-SA"/>
              </w:rPr>
              <w:t>.</w:t>
            </w:r>
            <w:r w:rsidRPr="00E559B9">
              <w:rPr>
                <w:rFonts w:ascii="Times New Roman" w:eastAsia="Times New Roman" w:hAnsi="Times New Roman" w:cs="Times New Roman"/>
                <w:color w:val="auto"/>
                <w:sz w:val="22"/>
                <w:szCs w:val="22"/>
                <w:lang w:bidi="ar-SA"/>
              </w:rPr>
              <w:br/>
            </w:r>
          </w:p>
          <w:p w14:paraId="0F9ECAF5" w14:textId="77777777" w:rsidR="00B51F0F" w:rsidRPr="00E559B9" w:rsidRDefault="00B51F0F" w:rsidP="003715C2">
            <w:pPr>
              <w:widowControl/>
              <w:spacing w:line="259" w:lineRule="auto"/>
              <w:ind w:left="93" w:right="22"/>
              <w:jc w:val="both"/>
              <w:rPr>
                <w:rFonts w:ascii="Times New Roman" w:eastAsia="Times New Roman" w:hAnsi="Times New Roman" w:cs="Times New Roman"/>
                <w:b/>
                <w:bCs/>
                <w:color w:val="auto"/>
                <w:sz w:val="22"/>
                <w:szCs w:val="22"/>
                <w:lang w:bidi="ar-SA"/>
              </w:rPr>
            </w:pPr>
            <w:r w:rsidRPr="00E559B9">
              <w:rPr>
                <w:rFonts w:ascii="Times New Roman" w:eastAsia="Times New Roman" w:hAnsi="Times New Roman" w:cs="Times New Roman"/>
                <w:b/>
                <w:bCs/>
                <w:color w:val="auto"/>
                <w:sz w:val="22"/>
                <w:szCs w:val="22"/>
                <w:lang w:bidi="ar-SA"/>
              </w:rPr>
              <w:t>Состав дизайн-проекта:</w:t>
            </w:r>
          </w:p>
          <w:p w14:paraId="59DCD372" w14:textId="77777777" w:rsidR="00B51F0F" w:rsidRPr="00E559B9" w:rsidRDefault="00B51F0F" w:rsidP="003715C2">
            <w:pPr>
              <w:widowControl/>
              <w:spacing w:line="259" w:lineRule="auto"/>
              <w:ind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 Инженерно-геодезические изыскания, 1:500 с расположением инженерных сетей.</w:t>
            </w:r>
          </w:p>
          <w:p w14:paraId="07A8B055" w14:textId="77777777" w:rsidR="00B51F0F" w:rsidRPr="00E559B9" w:rsidRDefault="00B51F0F" w:rsidP="003715C2">
            <w:pPr>
              <w:widowControl/>
              <w:spacing w:line="259" w:lineRule="auto"/>
              <w:ind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 Архитектурно-планировочные решения, включающие решения с наружным освещением (см. п.10.1);</w:t>
            </w:r>
          </w:p>
          <w:p w14:paraId="6D816047" w14:textId="77777777" w:rsidR="00B51F0F" w:rsidRPr="00E559B9" w:rsidRDefault="00B51F0F" w:rsidP="003715C2">
            <w:pPr>
              <w:widowControl/>
              <w:spacing w:line="259" w:lineRule="auto"/>
              <w:ind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 Принципиальные решения по озеленению территории (см. п.10.2). </w:t>
            </w:r>
          </w:p>
          <w:p w14:paraId="175774DD" w14:textId="77777777" w:rsidR="00B51F0F" w:rsidRPr="00E559B9" w:rsidRDefault="00B51F0F" w:rsidP="003715C2">
            <w:pPr>
              <w:widowControl/>
              <w:spacing w:line="259" w:lineRule="auto"/>
              <w:ind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 Айдентика территории (фирменный стиль) с учетом подготовленной концепции (см. п. 10.3)</w:t>
            </w:r>
          </w:p>
          <w:p w14:paraId="112AF983" w14:textId="77777777" w:rsidR="00B51F0F" w:rsidRPr="00E559B9" w:rsidRDefault="00B51F0F" w:rsidP="003715C2">
            <w:pPr>
              <w:widowControl/>
              <w:spacing w:line="259" w:lineRule="auto"/>
              <w:ind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 Пояснительная Записка (см. п. 10.4)</w:t>
            </w:r>
          </w:p>
          <w:p w14:paraId="38B2C50C" w14:textId="77777777" w:rsidR="00B51F0F" w:rsidRPr="00E559B9" w:rsidRDefault="00B51F0F" w:rsidP="003715C2">
            <w:pPr>
              <w:widowControl/>
              <w:numPr>
                <w:ilvl w:val="0"/>
                <w:numId w:val="34"/>
              </w:numPr>
              <w:spacing w:after="160" w:line="259" w:lineRule="auto"/>
              <w:ind w:left="93" w:right="22"/>
              <w:jc w:val="both"/>
              <w:rPr>
                <w:rFonts w:ascii="Times New Roman" w:eastAsia="Times New Roman" w:hAnsi="Times New Roman" w:cs="Times New Roman"/>
                <w:color w:val="auto"/>
                <w:sz w:val="22"/>
                <w:szCs w:val="22"/>
                <w:lang w:bidi="ar-SA"/>
              </w:rPr>
            </w:pPr>
          </w:p>
          <w:p w14:paraId="3D3E2883" w14:textId="77777777" w:rsidR="00B51F0F" w:rsidRPr="00E559B9" w:rsidRDefault="00B51F0F" w:rsidP="003715C2">
            <w:pPr>
              <w:widowControl/>
              <w:spacing w:line="259" w:lineRule="auto"/>
              <w:ind w:left="93" w:right="22"/>
              <w:jc w:val="both"/>
              <w:rPr>
                <w:rFonts w:ascii="Times New Roman" w:eastAsia="Times New Roman" w:hAnsi="Times New Roman" w:cs="Times New Roman"/>
                <w:b/>
                <w:bCs/>
                <w:color w:val="auto"/>
                <w:sz w:val="22"/>
                <w:szCs w:val="22"/>
                <w:lang w:bidi="ar-SA"/>
              </w:rPr>
            </w:pPr>
            <w:r w:rsidRPr="00E559B9">
              <w:rPr>
                <w:rFonts w:ascii="Times New Roman" w:eastAsia="Times New Roman" w:hAnsi="Times New Roman" w:cs="Times New Roman"/>
                <w:b/>
                <w:bCs/>
                <w:color w:val="auto"/>
                <w:sz w:val="22"/>
                <w:szCs w:val="22"/>
                <w:lang w:bidi="ar-SA"/>
              </w:rPr>
              <w:t>10.1 Архитектурно-планировочные решения должны содержать:</w:t>
            </w:r>
          </w:p>
          <w:p w14:paraId="14A50A8D"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 описание проектных решений в формате текста и графических изображений, иллюстрирующих архитектурную и градостроительную концепцию проекта;</w:t>
            </w:r>
          </w:p>
          <w:p w14:paraId="1A927859"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 схему функционально-планировочной организации территории проектирования (генплан) в масштабе 1:500 или 1:1000;</w:t>
            </w:r>
          </w:p>
          <w:p w14:paraId="001FBFDC"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 схему проектного функционального зонирования территории по видам использования и социальной и коммерческой активности;</w:t>
            </w:r>
          </w:p>
          <w:p w14:paraId="5D100003"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 схемы и изображения, иллюстрирующие предложения по благоустройству территории, архитектурные решения, расположение малых архитектурных форм, павильонов, иного оборудования (спецификация);</w:t>
            </w:r>
          </w:p>
          <w:p w14:paraId="49DD498F" w14:textId="77777777" w:rsidR="00B51F0F" w:rsidRPr="00E559B9" w:rsidRDefault="00B51F0F" w:rsidP="003715C2">
            <w:pPr>
              <w:widowControl/>
              <w:numPr>
                <w:ilvl w:val="0"/>
                <w:numId w:val="35"/>
              </w:numPr>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схему покрытий, с указанием типов покрытий, предусмотренных проектом;</w:t>
            </w:r>
          </w:p>
          <w:p w14:paraId="495BCC57" w14:textId="77777777" w:rsidR="00B51F0F" w:rsidRPr="00E559B9" w:rsidRDefault="00B51F0F" w:rsidP="003715C2">
            <w:pPr>
              <w:widowControl/>
              <w:numPr>
                <w:ilvl w:val="0"/>
                <w:numId w:val="35"/>
              </w:numPr>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 схему организации озеленения, принципиальные решения по организации ландшафта;</w:t>
            </w:r>
          </w:p>
          <w:p w14:paraId="61BAF3D4" w14:textId="77777777" w:rsidR="00B51F0F" w:rsidRPr="00E559B9" w:rsidRDefault="00B51F0F" w:rsidP="003715C2">
            <w:pPr>
              <w:widowControl/>
              <w:numPr>
                <w:ilvl w:val="0"/>
                <w:numId w:val="35"/>
              </w:numPr>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 схему решений по освещению территории, благоустраиваемой в рамках проекта;</w:t>
            </w:r>
          </w:p>
          <w:p w14:paraId="5C28FE21" w14:textId="77777777" w:rsidR="00B51F0F" w:rsidRPr="00E559B9" w:rsidRDefault="00B51F0F" w:rsidP="003715C2">
            <w:pPr>
              <w:widowControl/>
              <w:numPr>
                <w:ilvl w:val="0"/>
                <w:numId w:val="35"/>
              </w:numPr>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lastRenderedPageBreak/>
              <w:t xml:space="preserve">    - карта-схему проектной транспортной, пешеходной и велосипедной организации территории, в том числе организация парковок (на территории, благоустраиваемой в рамках проекта, и прилегающей территории, а также в контексте города) в случае наличия изменений;</w:t>
            </w:r>
          </w:p>
          <w:p w14:paraId="2BAA2A55" w14:textId="77777777" w:rsidR="00B51F0F" w:rsidRPr="00E559B9" w:rsidRDefault="00B51F0F" w:rsidP="003715C2">
            <w:pPr>
              <w:widowControl/>
              <w:numPr>
                <w:ilvl w:val="0"/>
                <w:numId w:val="35"/>
              </w:numPr>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 схему, отражающую проектные зоны активности, создаваемые для различных городских сообществ, с указанием сценариев использования территории (в рабочие дни, выходные, праздники) с учетом климатических особенностей и сезонных факторов;</w:t>
            </w:r>
          </w:p>
          <w:p w14:paraId="3A26B966" w14:textId="77777777" w:rsidR="00B51F0F" w:rsidRPr="00E559B9" w:rsidRDefault="00B51F0F" w:rsidP="003715C2">
            <w:pPr>
              <w:widowControl/>
              <w:numPr>
                <w:ilvl w:val="0"/>
                <w:numId w:val="35"/>
              </w:numPr>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 схемы и изображения, иллюстрирующие прогнозируемое развитие сферы услуг и предпринимательства, создание новых рабочих мест (с указанием этапов реализации проекта);</w:t>
            </w:r>
          </w:p>
          <w:p w14:paraId="7AA35292" w14:textId="77777777" w:rsidR="00B51F0F" w:rsidRPr="00E559B9" w:rsidRDefault="00B51F0F" w:rsidP="003715C2">
            <w:pPr>
              <w:widowControl/>
              <w:numPr>
                <w:ilvl w:val="0"/>
                <w:numId w:val="35"/>
              </w:numPr>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 основные технико-экономические показатели проекта;</w:t>
            </w:r>
          </w:p>
          <w:p w14:paraId="66A3A70B" w14:textId="77777777" w:rsidR="00B51F0F" w:rsidRPr="00E559B9" w:rsidRDefault="00B51F0F" w:rsidP="003715C2">
            <w:pPr>
              <w:widowControl/>
              <w:numPr>
                <w:ilvl w:val="0"/>
                <w:numId w:val="35"/>
              </w:numPr>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визуализации предлагаемых решений (не менее 20), визуализации должны содержать: общие ракурсы с дневным и ночным видом, объектам отдельно.</w:t>
            </w:r>
          </w:p>
          <w:p w14:paraId="2F4C4284" w14:textId="77777777" w:rsidR="00B51F0F" w:rsidRPr="00E559B9" w:rsidRDefault="00B51F0F" w:rsidP="003715C2">
            <w:pPr>
              <w:widowControl/>
              <w:numPr>
                <w:ilvl w:val="0"/>
                <w:numId w:val="35"/>
              </w:numPr>
              <w:spacing w:after="160"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 регламент использования территории в зимнее, летнее время и межсезонье.</w:t>
            </w:r>
          </w:p>
          <w:p w14:paraId="1BA07C8D"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p>
          <w:p w14:paraId="76D6E258" w14:textId="77777777" w:rsidR="00B51F0F" w:rsidRPr="00E559B9" w:rsidRDefault="00B51F0F" w:rsidP="003715C2">
            <w:pPr>
              <w:widowControl/>
              <w:spacing w:line="259" w:lineRule="auto"/>
              <w:ind w:left="93" w:right="22"/>
              <w:jc w:val="both"/>
              <w:rPr>
                <w:rFonts w:ascii="Times New Roman" w:eastAsia="Times New Roman" w:hAnsi="Times New Roman" w:cs="Times New Roman"/>
                <w:b/>
                <w:bCs/>
                <w:color w:val="auto"/>
                <w:sz w:val="22"/>
                <w:szCs w:val="22"/>
                <w:lang w:bidi="ar-SA"/>
              </w:rPr>
            </w:pPr>
            <w:r w:rsidRPr="00E559B9">
              <w:rPr>
                <w:rFonts w:ascii="Times New Roman" w:eastAsia="Times New Roman" w:hAnsi="Times New Roman" w:cs="Times New Roman"/>
                <w:b/>
                <w:bCs/>
                <w:color w:val="auto"/>
                <w:sz w:val="22"/>
                <w:szCs w:val="22"/>
                <w:lang w:bidi="ar-SA"/>
              </w:rPr>
              <w:t>10.2 Принципиальные решения по озеленению территории должны содержать:</w:t>
            </w:r>
          </w:p>
          <w:p w14:paraId="2CB641DB"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1. Дендрологический план с расположением зеленых насаждений, отвечающих климатической зоне территории.</w:t>
            </w:r>
          </w:p>
          <w:p w14:paraId="67093A02"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2. Доработка по замечаниям, полученным в ходе согласования.</w:t>
            </w:r>
          </w:p>
          <w:p w14:paraId="68035B8E"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3. Ведомость растений в табличном виде с указанием питомников, где данные растения можно приобрести (должны быть в наличии, питомники должны находится в ближайшей доступности).</w:t>
            </w:r>
          </w:p>
          <w:p w14:paraId="63DC47F3"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p>
          <w:p w14:paraId="14C12EAA" w14:textId="77777777" w:rsidR="00B51F0F" w:rsidRPr="00E559B9" w:rsidRDefault="00B51F0F" w:rsidP="003715C2">
            <w:pPr>
              <w:widowControl/>
              <w:spacing w:line="259" w:lineRule="auto"/>
              <w:ind w:left="93" w:right="22"/>
              <w:jc w:val="both"/>
              <w:rPr>
                <w:rFonts w:ascii="Times New Roman" w:eastAsia="Times New Roman" w:hAnsi="Times New Roman" w:cs="Times New Roman"/>
                <w:b/>
                <w:bCs/>
                <w:color w:val="auto"/>
                <w:sz w:val="22"/>
                <w:szCs w:val="22"/>
                <w:lang w:bidi="ar-SA"/>
              </w:rPr>
            </w:pPr>
            <w:r w:rsidRPr="00E559B9">
              <w:rPr>
                <w:rFonts w:ascii="Times New Roman" w:eastAsia="Times New Roman" w:hAnsi="Times New Roman" w:cs="Times New Roman"/>
                <w:b/>
                <w:bCs/>
                <w:color w:val="auto"/>
                <w:sz w:val="22"/>
                <w:szCs w:val="22"/>
                <w:lang w:bidi="ar-SA"/>
              </w:rPr>
              <w:t>10.3 Айдентика территории (фирменный стиль) с учетом подготовленной концепции включает в себя:</w:t>
            </w:r>
          </w:p>
          <w:p w14:paraId="65B17340" w14:textId="594271BA" w:rsidR="00607D82" w:rsidRPr="00607D82" w:rsidRDefault="00B51F0F" w:rsidP="00607D8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w:t>
            </w:r>
            <w:r w:rsidR="00607D82">
              <w:rPr>
                <w:rFonts w:ascii="Times New Roman" w:eastAsia="Times New Roman" w:hAnsi="Times New Roman" w:cs="Times New Roman"/>
                <w:color w:val="auto"/>
                <w:sz w:val="22"/>
                <w:szCs w:val="22"/>
                <w:lang w:bidi="ar-SA"/>
              </w:rPr>
              <w:t xml:space="preserve"> </w:t>
            </w:r>
            <w:r w:rsidR="00607D82" w:rsidRPr="00607D82">
              <w:rPr>
                <w:rFonts w:ascii="Times New Roman" w:eastAsia="Times New Roman" w:hAnsi="Times New Roman" w:cs="Times New Roman"/>
                <w:color w:val="auto"/>
                <w:sz w:val="22"/>
                <w:szCs w:val="22"/>
                <w:lang w:bidi="ar-SA"/>
              </w:rPr>
              <w:t>Создание брендбука: логотип, фирменные шрифты (1 основной и 2 дополнительных), разработка основных цветов, используемых в проекте (не более 4).</w:t>
            </w:r>
          </w:p>
          <w:p w14:paraId="5BFBDC8D" w14:textId="3F9C8C3D" w:rsidR="00B51F0F" w:rsidRDefault="00607D82"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607D82">
              <w:rPr>
                <w:rFonts w:ascii="Times New Roman" w:eastAsia="Times New Roman" w:hAnsi="Times New Roman" w:cs="Times New Roman"/>
                <w:color w:val="auto"/>
                <w:sz w:val="22"/>
                <w:szCs w:val="22"/>
                <w:lang w:bidi="ar-SA"/>
              </w:rPr>
              <w:t>- Примеры применения фирменного стиля: навигационные элементы (мультиязычные), вывески НТО, плакаты с анонсированием мероприятий</w:t>
            </w:r>
            <w:r>
              <w:rPr>
                <w:rFonts w:ascii="Times New Roman" w:eastAsia="Times New Roman" w:hAnsi="Times New Roman" w:cs="Times New Roman"/>
                <w:color w:val="auto"/>
                <w:sz w:val="22"/>
                <w:szCs w:val="22"/>
                <w:lang w:bidi="ar-SA"/>
              </w:rPr>
              <w:t>.</w:t>
            </w:r>
          </w:p>
          <w:p w14:paraId="73BCE8E8" w14:textId="77777777" w:rsidR="00607D82" w:rsidRPr="00E559B9" w:rsidRDefault="00607D82" w:rsidP="003715C2">
            <w:pPr>
              <w:widowControl/>
              <w:spacing w:line="259" w:lineRule="auto"/>
              <w:ind w:left="93" w:right="22"/>
              <w:jc w:val="both"/>
              <w:rPr>
                <w:rFonts w:ascii="Times New Roman" w:eastAsia="Times New Roman" w:hAnsi="Times New Roman" w:cs="Times New Roman"/>
                <w:b/>
                <w:bCs/>
                <w:color w:val="auto"/>
                <w:sz w:val="22"/>
                <w:szCs w:val="22"/>
                <w:lang w:bidi="ar-SA"/>
              </w:rPr>
            </w:pPr>
          </w:p>
          <w:p w14:paraId="6848E689" w14:textId="77777777" w:rsidR="00B51F0F" w:rsidRPr="00E559B9" w:rsidRDefault="00B51F0F" w:rsidP="003715C2">
            <w:pPr>
              <w:widowControl/>
              <w:spacing w:line="259" w:lineRule="auto"/>
              <w:ind w:left="93" w:right="22"/>
              <w:jc w:val="both"/>
              <w:rPr>
                <w:rFonts w:ascii="Times New Roman" w:eastAsia="Times New Roman" w:hAnsi="Times New Roman" w:cs="Times New Roman"/>
                <w:b/>
                <w:bCs/>
                <w:color w:val="auto"/>
                <w:sz w:val="22"/>
                <w:szCs w:val="22"/>
                <w:lang w:bidi="ar-SA"/>
              </w:rPr>
            </w:pPr>
            <w:r w:rsidRPr="00E559B9">
              <w:rPr>
                <w:rFonts w:ascii="Times New Roman" w:eastAsia="Times New Roman" w:hAnsi="Times New Roman" w:cs="Times New Roman"/>
                <w:b/>
                <w:bCs/>
                <w:color w:val="auto"/>
                <w:sz w:val="22"/>
                <w:szCs w:val="22"/>
                <w:lang w:bidi="ar-SA"/>
              </w:rPr>
              <w:t>Этапность работ:</w:t>
            </w:r>
          </w:p>
          <w:p w14:paraId="4FC10364"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 Брифинг и анализ задач: сбор необходимой информации о проекте и целевой аудитории; </w:t>
            </w:r>
          </w:p>
          <w:p w14:paraId="3AABE334"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 Изучение общественного мнения, сбор и анализ пожеланий целевой аудитории;</w:t>
            </w:r>
          </w:p>
          <w:p w14:paraId="6F380D7E"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 Изучение и подготовка референсов;</w:t>
            </w:r>
          </w:p>
          <w:p w14:paraId="546A7F2D"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 Презентация референсов Заказчику;</w:t>
            </w:r>
          </w:p>
          <w:p w14:paraId="149DCA7A"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 Разработка концепции фирменного стиля и мокапов;</w:t>
            </w:r>
          </w:p>
          <w:p w14:paraId="046D57BB"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 Презентация концепции фирменного стиля и мокапов Заказчику;</w:t>
            </w:r>
          </w:p>
          <w:p w14:paraId="71CB5741"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 Доработка и внесение правок (при необходимости).</w:t>
            </w:r>
          </w:p>
          <w:p w14:paraId="20DF4CE7"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Фирменный стиль дорабатывается с учетом замечаний и предложений Заказчика (неограниченное количество правок) до согласования с Заказчиком и подписания акта выполненных работ.</w:t>
            </w:r>
          </w:p>
          <w:p w14:paraId="31961029" w14:textId="77777777" w:rsidR="00B51F0F" w:rsidRPr="00E559B9" w:rsidRDefault="00B51F0F" w:rsidP="003715C2">
            <w:pPr>
              <w:widowControl/>
              <w:spacing w:after="160"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Элементы брендбука, примеры применения фирменного стиля предоставляется в форматах: </w:t>
            </w:r>
            <w:proofErr w:type="spellStart"/>
            <w:r w:rsidRPr="00E559B9">
              <w:rPr>
                <w:rFonts w:ascii="Times New Roman" w:eastAsia="Times New Roman" w:hAnsi="Times New Roman" w:cs="Times New Roman"/>
                <w:color w:val="auto"/>
                <w:sz w:val="22"/>
                <w:szCs w:val="22"/>
                <w:lang w:bidi="ar-SA"/>
              </w:rPr>
              <w:t>png</w:t>
            </w:r>
            <w:proofErr w:type="spellEnd"/>
            <w:r w:rsidRPr="00E559B9">
              <w:rPr>
                <w:rFonts w:ascii="Times New Roman" w:eastAsia="Times New Roman" w:hAnsi="Times New Roman" w:cs="Times New Roman"/>
                <w:color w:val="auto"/>
                <w:sz w:val="22"/>
                <w:szCs w:val="22"/>
                <w:lang w:bidi="ar-SA"/>
              </w:rPr>
              <w:t xml:space="preserve"> и </w:t>
            </w:r>
            <w:proofErr w:type="spellStart"/>
            <w:r w:rsidRPr="00E559B9">
              <w:rPr>
                <w:rFonts w:ascii="Times New Roman" w:eastAsia="Times New Roman" w:hAnsi="Times New Roman" w:cs="Times New Roman"/>
                <w:color w:val="auto"/>
                <w:sz w:val="22"/>
                <w:szCs w:val="22"/>
                <w:lang w:bidi="ar-SA"/>
              </w:rPr>
              <w:t>jpg</w:t>
            </w:r>
            <w:proofErr w:type="spellEnd"/>
            <w:r w:rsidRPr="00E559B9">
              <w:rPr>
                <w:rFonts w:ascii="Times New Roman" w:eastAsia="Times New Roman" w:hAnsi="Times New Roman" w:cs="Times New Roman"/>
                <w:color w:val="auto"/>
                <w:sz w:val="22"/>
                <w:szCs w:val="22"/>
                <w:lang w:bidi="ar-SA"/>
              </w:rPr>
              <w:t>, а также в векторном формате.</w:t>
            </w:r>
          </w:p>
          <w:p w14:paraId="64F6D15B" w14:textId="77777777" w:rsidR="00B51F0F" w:rsidRPr="00E559B9" w:rsidRDefault="00B51F0F" w:rsidP="003715C2">
            <w:pPr>
              <w:widowControl/>
              <w:spacing w:line="259" w:lineRule="auto"/>
              <w:ind w:left="93" w:right="22"/>
              <w:jc w:val="both"/>
              <w:rPr>
                <w:rFonts w:ascii="Times New Roman" w:eastAsia="Times New Roman" w:hAnsi="Times New Roman" w:cs="Times New Roman"/>
                <w:b/>
                <w:bCs/>
                <w:color w:val="auto"/>
                <w:sz w:val="22"/>
                <w:szCs w:val="22"/>
                <w:lang w:bidi="ar-SA"/>
              </w:rPr>
            </w:pPr>
            <w:r w:rsidRPr="00E559B9">
              <w:rPr>
                <w:rFonts w:ascii="Times New Roman" w:eastAsia="Times New Roman" w:hAnsi="Times New Roman" w:cs="Times New Roman"/>
                <w:b/>
                <w:bCs/>
                <w:color w:val="auto"/>
                <w:sz w:val="22"/>
                <w:szCs w:val="22"/>
                <w:lang w:bidi="ar-SA"/>
              </w:rPr>
              <w:lastRenderedPageBreak/>
              <w:t>10.4 Пояснительная записка должна содержать:</w:t>
            </w:r>
          </w:p>
          <w:p w14:paraId="6BCA6F71"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 основные технико-экономические показатели (ТЭП) проекта.</w:t>
            </w:r>
          </w:p>
          <w:p w14:paraId="502224A8"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b/>
                <w:bCs/>
                <w:color w:val="auto"/>
                <w:sz w:val="22"/>
                <w:szCs w:val="22"/>
                <w:lang w:bidi="ar-SA"/>
              </w:rPr>
              <w:t>Планшет</w:t>
            </w:r>
            <w:r w:rsidRPr="00E559B9">
              <w:rPr>
                <w:rFonts w:ascii="Times New Roman" w:eastAsia="Times New Roman" w:hAnsi="Times New Roman" w:cs="Times New Roman"/>
                <w:color w:val="auto"/>
                <w:sz w:val="22"/>
                <w:szCs w:val="22"/>
                <w:lang w:bidi="ar-SA"/>
              </w:rPr>
              <w:t xml:space="preserve"> (файл в формате .</w:t>
            </w:r>
            <w:proofErr w:type="spellStart"/>
            <w:r w:rsidRPr="00E559B9">
              <w:rPr>
                <w:rFonts w:ascii="Times New Roman" w:eastAsia="Times New Roman" w:hAnsi="Times New Roman" w:cs="Times New Roman"/>
                <w:color w:val="auto"/>
                <w:sz w:val="22"/>
                <w:szCs w:val="22"/>
                <w:lang w:bidi="ar-SA"/>
              </w:rPr>
              <w:t>pdf</w:t>
            </w:r>
            <w:proofErr w:type="spellEnd"/>
            <w:r w:rsidRPr="00E559B9">
              <w:rPr>
                <w:rFonts w:ascii="Times New Roman" w:eastAsia="Times New Roman" w:hAnsi="Times New Roman" w:cs="Times New Roman"/>
                <w:color w:val="auto"/>
                <w:sz w:val="22"/>
                <w:szCs w:val="22"/>
                <w:lang w:bidi="ar-SA"/>
              </w:rPr>
              <w:t xml:space="preserve"> размер 1000х1400 мм. Ориентация вертикальная):</w:t>
            </w:r>
          </w:p>
          <w:p w14:paraId="48E51C5E" w14:textId="77777777" w:rsidR="00B51F0F" w:rsidRPr="00E559B9" w:rsidRDefault="00B51F0F" w:rsidP="003715C2">
            <w:pPr>
              <w:widowControl/>
              <w:spacing w:line="259" w:lineRule="auto"/>
              <w:ind w:left="106"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 основные схемы и изображения проекта;</w:t>
            </w:r>
          </w:p>
          <w:p w14:paraId="187E2C1A" w14:textId="77777777" w:rsidR="00B51F0F" w:rsidRPr="00E559B9" w:rsidRDefault="00B51F0F" w:rsidP="003715C2">
            <w:pPr>
              <w:widowControl/>
              <w:spacing w:line="259" w:lineRule="auto"/>
              <w:ind w:left="106"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 основные технико-экономические показатели проекта.</w:t>
            </w:r>
          </w:p>
          <w:p w14:paraId="3B6E8EC7" w14:textId="77777777" w:rsidR="00B51F0F" w:rsidRPr="00E559B9" w:rsidRDefault="00B51F0F" w:rsidP="003715C2">
            <w:pPr>
              <w:widowControl/>
              <w:spacing w:after="160"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Изображения представляются в файлах формата .</w:t>
            </w:r>
            <w:proofErr w:type="spellStart"/>
            <w:r w:rsidRPr="00E559B9">
              <w:rPr>
                <w:rFonts w:ascii="Times New Roman" w:eastAsia="Times New Roman" w:hAnsi="Times New Roman" w:cs="Times New Roman"/>
                <w:color w:val="auto"/>
                <w:sz w:val="22"/>
                <w:szCs w:val="22"/>
                <w:lang w:bidi="ar-SA"/>
              </w:rPr>
              <w:t>tiff</w:t>
            </w:r>
            <w:proofErr w:type="spellEnd"/>
            <w:r w:rsidRPr="00E559B9">
              <w:rPr>
                <w:rFonts w:ascii="Times New Roman" w:eastAsia="Times New Roman" w:hAnsi="Times New Roman" w:cs="Times New Roman"/>
                <w:color w:val="auto"/>
                <w:sz w:val="22"/>
                <w:szCs w:val="22"/>
                <w:lang w:bidi="ar-SA"/>
              </w:rPr>
              <w:t xml:space="preserve"> или .</w:t>
            </w:r>
            <w:proofErr w:type="spellStart"/>
            <w:r w:rsidRPr="00E559B9">
              <w:rPr>
                <w:rFonts w:ascii="Times New Roman" w:eastAsia="Times New Roman" w:hAnsi="Times New Roman" w:cs="Times New Roman"/>
                <w:color w:val="auto"/>
                <w:sz w:val="22"/>
                <w:szCs w:val="22"/>
                <w:lang w:bidi="ar-SA"/>
              </w:rPr>
              <w:t>pdf</w:t>
            </w:r>
            <w:proofErr w:type="spellEnd"/>
            <w:r w:rsidRPr="00E559B9">
              <w:rPr>
                <w:rFonts w:ascii="Times New Roman" w:eastAsia="Times New Roman" w:hAnsi="Times New Roman" w:cs="Times New Roman"/>
                <w:color w:val="auto"/>
                <w:sz w:val="22"/>
                <w:szCs w:val="22"/>
                <w:lang w:bidi="ar-SA"/>
              </w:rPr>
              <w:t xml:space="preserve">, разрешение 300 </w:t>
            </w:r>
            <w:proofErr w:type="spellStart"/>
            <w:r w:rsidRPr="00E559B9">
              <w:rPr>
                <w:rFonts w:ascii="Times New Roman" w:eastAsia="Times New Roman" w:hAnsi="Times New Roman" w:cs="Times New Roman"/>
                <w:color w:val="auto"/>
                <w:sz w:val="22"/>
                <w:szCs w:val="22"/>
                <w:lang w:bidi="ar-SA"/>
              </w:rPr>
              <w:t>dpi</w:t>
            </w:r>
            <w:proofErr w:type="spellEnd"/>
            <w:r w:rsidRPr="00E559B9">
              <w:rPr>
                <w:rFonts w:ascii="Times New Roman" w:eastAsia="Times New Roman" w:hAnsi="Times New Roman" w:cs="Times New Roman"/>
                <w:color w:val="auto"/>
                <w:sz w:val="22"/>
                <w:szCs w:val="22"/>
                <w:lang w:bidi="ar-SA"/>
              </w:rPr>
              <w:t>. Тестовая информация представляется в формате .</w:t>
            </w:r>
            <w:proofErr w:type="spellStart"/>
            <w:r w:rsidRPr="00E559B9">
              <w:rPr>
                <w:rFonts w:ascii="Times New Roman" w:eastAsia="Times New Roman" w:hAnsi="Times New Roman" w:cs="Times New Roman"/>
                <w:color w:val="auto"/>
                <w:sz w:val="22"/>
                <w:szCs w:val="22"/>
                <w:lang w:bidi="ar-SA"/>
              </w:rPr>
              <w:t>doc</w:t>
            </w:r>
            <w:proofErr w:type="spellEnd"/>
            <w:r w:rsidRPr="00E559B9">
              <w:rPr>
                <w:rFonts w:ascii="Times New Roman" w:eastAsia="Times New Roman" w:hAnsi="Times New Roman" w:cs="Times New Roman"/>
                <w:color w:val="auto"/>
                <w:sz w:val="22"/>
                <w:szCs w:val="22"/>
                <w:lang w:bidi="ar-SA"/>
              </w:rPr>
              <w:t xml:space="preserve"> или .</w:t>
            </w:r>
            <w:proofErr w:type="spellStart"/>
            <w:r w:rsidRPr="00E559B9">
              <w:rPr>
                <w:rFonts w:ascii="Times New Roman" w:eastAsia="Times New Roman" w:hAnsi="Times New Roman" w:cs="Times New Roman"/>
                <w:color w:val="auto"/>
                <w:sz w:val="22"/>
                <w:szCs w:val="22"/>
                <w:lang w:bidi="ar-SA"/>
              </w:rPr>
              <w:t>docx</w:t>
            </w:r>
            <w:proofErr w:type="spellEnd"/>
            <w:r w:rsidRPr="00E559B9">
              <w:rPr>
                <w:rFonts w:ascii="Times New Roman" w:eastAsia="Times New Roman" w:hAnsi="Times New Roman" w:cs="Times New Roman"/>
                <w:color w:val="auto"/>
                <w:sz w:val="22"/>
                <w:szCs w:val="22"/>
                <w:lang w:bidi="ar-SA"/>
              </w:rPr>
              <w:t>. Краткая информация о проекте должна содержать не более 1000 знаков с пробелами.</w:t>
            </w:r>
          </w:p>
          <w:p w14:paraId="1B683E03" w14:textId="77777777" w:rsidR="00B51F0F" w:rsidRPr="00E559B9" w:rsidRDefault="00B51F0F" w:rsidP="003715C2">
            <w:pPr>
              <w:widowControl/>
              <w:spacing w:line="259" w:lineRule="auto"/>
              <w:ind w:left="93" w:right="22"/>
              <w:jc w:val="both"/>
              <w:rPr>
                <w:rFonts w:ascii="Times New Roman" w:eastAsia="Times New Roman" w:hAnsi="Times New Roman" w:cs="Times New Roman"/>
                <w:b/>
                <w:bCs/>
                <w:color w:val="auto"/>
                <w:sz w:val="22"/>
                <w:szCs w:val="22"/>
                <w:lang w:bidi="ar-SA"/>
              </w:rPr>
            </w:pPr>
            <w:r w:rsidRPr="00E559B9">
              <w:rPr>
                <w:rFonts w:ascii="Times New Roman" w:eastAsia="Times New Roman" w:hAnsi="Times New Roman" w:cs="Times New Roman"/>
                <w:b/>
                <w:bCs/>
                <w:color w:val="auto"/>
                <w:sz w:val="22"/>
                <w:szCs w:val="22"/>
                <w:lang w:bidi="ar-SA"/>
              </w:rPr>
              <w:t>Презентация проекта</w:t>
            </w:r>
          </w:p>
          <w:p w14:paraId="091FCB24"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Проект должен быть оформлен в двух вариантах:</w:t>
            </w:r>
          </w:p>
          <w:p w14:paraId="23C0D396"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1. полный проект, содержащий всю подробную информацию по разделам с описательной частью. Исходный материал в редактируемом формате - генеральный план в </w:t>
            </w:r>
            <w:proofErr w:type="spellStart"/>
            <w:r w:rsidRPr="00E559B9">
              <w:rPr>
                <w:rFonts w:ascii="Times New Roman" w:eastAsia="Times New Roman" w:hAnsi="Times New Roman" w:cs="Times New Roman"/>
                <w:color w:val="auto"/>
                <w:sz w:val="22"/>
                <w:szCs w:val="22"/>
                <w:lang w:bidi="ar-SA"/>
              </w:rPr>
              <w:t>dwg</w:t>
            </w:r>
            <w:proofErr w:type="spellEnd"/>
            <w:r w:rsidRPr="00E559B9">
              <w:rPr>
                <w:rFonts w:ascii="Times New Roman" w:eastAsia="Times New Roman" w:hAnsi="Times New Roman" w:cs="Times New Roman"/>
                <w:color w:val="auto"/>
                <w:sz w:val="22"/>
                <w:szCs w:val="22"/>
                <w:lang w:bidi="ar-SA"/>
              </w:rPr>
              <w:t xml:space="preserve"> и 3-d модели объектов;</w:t>
            </w:r>
            <w:r w:rsidRPr="00E559B9">
              <w:rPr>
                <w:rFonts w:ascii="Times New Roman" w:eastAsia="Times New Roman" w:hAnsi="Times New Roman" w:cs="Times New Roman"/>
                <w:color w:val="auto"/>
                <w:sz w:val="22"/>
                <w:szCs w:val="22"/>
                <w:lang w:bidi="ar-SA"/>
              </w:rPr>
              <w:br/>
              <w:t xml:space="preserve">    2. сокращенная версия - до 20 слайдов, для презентации и согласования - с главными тезисами и проектными решениями.</w:t>
            </w:r>
          </w:p>
          <w:p w14:paraId="3781DB1D" w14:textId="77777777" w:rsidR="00B51F0F" w:rsidRPr="00E559B9" w:rsidRDefault="00B51F0F" w:rsidP="003715C2">
            <w:pPr>
              <w:widowControl/>
              <w:spacing w:after="160"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Формат - .</w:t>
            </w:r>
            <w:proofErr w:type="spellStart"/>
            <w:r w:rsidRPr="00E559B9">
              <w:rPr>
                <w:rFonts w:ascii="Times New Roman" w:eastAsia="Times New Roman" w:hAnsi="Times New Roman" w:cs="Times New Roman"/>
                <w:color w:val="auto"/>
                <w:sz w:val="22"/>
                <w:szCs w:val="22"/>
                <w:lang w:bidi="ar-SA"/>
              </w:rPr>
              <w:t>pdf</w:t>
            </w:r>
            <w:proofErr w:type="spellEnd"/>
          </w:p>
        </w:tc>
      </w:tr>
      <w:tr w:rsidR="00B51F0F" w:rsidRPr="00E559B9" w14:paraId="2C2DA7F6" w14:textId="77777777" w:rsidTr="00B51F0F">
        <w:trPr>
          <w:jc w:val="center"/>
        </w:trPr>
        <w:tc>
          <w:tcPr>
            <w:tcW w:w="5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5495C6A0" w14:textId="77777777" w:rsidR="00B51F0F" w:rsidRPr="00E559B9" w:rsidRDefault="00B51F0F" w:rsidP="003715C2">
            <w:pPr>
              <w:widowControl/>
              <w:spacing w:after="160" w:line="259" w:lineRule="auto"/>
              <w:jc w:val="center"/>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lastRenderedPageBreak/>
              <w:t>11</w:t>
            </w:r>
          </w:p>
        </w:tc>
        <w:tc>
          <w:tcPr>
            <w:tcW w:w="2467" w:type="dxa"/>
            <w:tcBorders>
              <w:top w:val="single" w:sz="4" w:space="0" w:color="000000"/>
              <w:left w:val="single" w:sz="4" w:space="0" w:color="000000"/>
              <w:bottom w:val="single" w:sz="6" w:space="0" w:color="000000"/>
              <w:right w:val="single" w:sz="4" w:space="0" w:color="000000"/>
            </w:tcBorders>
            <w:tcMar>
              <w:top w:w="28" w:type="dxa"/>
              <w:left w:w="28" w:type="dxa"/>
              <w:bottom w:w="28" w:type="dxa"/>
              <w:right w:w="28" w:type="dxa"/>
            </w:tcMar>
            <w:hideMark/>
          </w:tcPr>
          <w:p w14:paraId="10F1D513" w14:textId="77777777" w:rsidR="00B51F0F" w:rsidRPr="00E559B9" w:rsidRDefault="00B51F0F" w:rsidP="003715C2">
            <w:pPr>
              <w:widowControl/>
              <w:spacing w:after="160" w:line="259" w:lineRule="auto"/>
              <w:ind w:left="29" w:right="38"/>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Требования к инженерным решениям</w:t>
            </w:r>
          </w:p>
        </w:tc>
        <w:tc>
          <w:tcPr>
            <w:tcW w:w="6933" w:type="dxa"/>
            <w:tcBorders>
              <w:top w:val="single" w:sz="4" w:space="0" w:color="000000"/>
              <w:left w:val="single" w:sz="4" w:space="0" w:color="000000"/>
              <w:bottom w:val="single" w:sz="6" w:space="0" w:color="000000"/>
              <w:right w:val="single" w:sz="4" w:space="0" w:color="000000"/>
            </w:tcBorders>
            <w:tcMar>
              <w:top w:w="28" w:type="dxa"/>
              <w:left w:w="28" w:type="dxa"/>
              <w:bottom w:w="28" w:type="dxa"/>
              <w:right w:w="28" w:type="dxa"/>
            </w:tcMar>
            <w:hideMark/>
          </w:tcPr>
          <w:p w14:paraId="2887F16D" w14:textId="77777777" w:rsidR="00B51F0F" w:rsidRPr="00E559B9" w:rsidRDefault="00B51F0F" w:rsidP="003715C2">
            <w:pPr>
              <w:widowControl/>
              <w:spacing w:line="259" w:lineRule="auto"/>
              <w:ind w:left="93" w:right="22"/>
              <w:jc w:val="both"/>
              <w:rPr>
                <w:rFonts w:ascii="Times New Roman" w:eastAsia="Times New Roman" w:hAnsi="Times New Roman" w:cs="Times New Roman"/>
                <w:b/>
                <w:bCs/>
                <w:color w:val="auto"/>
                <w:sz w:val="22"/>
                <w:szCs w:val="22"/>
                <w:lang w:bidi="ar-SA"/>
              </w:rPr>
            </w:pPr>
            <w:r w:rsidRPr="00E559B9">
              <w:rPr>
                <w:rFonts w:ascii="Times New Roman" w:eastAsia="Times New Roman" w:hAnsi="Times New Roman" w:cs="Times New Roman"/>
                <w:b/>
                <w:bCs/>
                <w:color w:val="auto"/>
                <w:sz w:val="22"/>
                <w:szCs w:val="22"/>
                <w:lang w:bidi="ar-SA"/>
              </w:rPr>
              <w:t>Электроосвещение.</w:t>
            </w:r>
          </w:p>
          <w:p w14:paraId="0245ACEE"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1. Типы светильников для всех объектов (МАФ, дорожек и площадок) принять в зависимости от характеристик объектов.</w:t>
            </w:r>
          </w:p>
          <w:p w14:paraId="4607E121"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2. В качестве осветительных приборов использовать светильники светодиодные.</w:t>
            </w:r>
          </w:p>
          <w:p w14:paraId="37549172"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3. Перед внесением в проект светового оборудования, согласовать цены на оборудование с Заказчиком. Для согласования оборудования предоставить не менее трех КП.</w:t>
            </w:r>
          </w:p>
          <w:p w14:paraId="425CA6D1"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p>
          <w:p w14:paraId="7778890C"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b/>
                <w:bCs/>
                <w:color w:val="auto"/>
                <w:sz w:val="22"/>
                <w:szCs w:val="22"/>
                <w:lang w:bidi="ar-SA"/>
              </w:rPr>
              <w:t>Дренаж. Водоотведение</w:t>
            </w:r>
            <w:r w:rsidRPr="00E559B9">
              <w:rPr>
                <w:rFonts w:ascii="Times New Roman" w:eastAsia="Times New Roman" w:hAnsi="Times New Roman" w:cs="Times New Roman"/>
                <w:color w:val="auto"/>
                <w:sz w:val="22"/>
                <w:szCs w:val="22"/>
                <w:lang w:bidi="ar-SA"/>
              </w:rPr>
              <w:t>.</w:t>
            </w:r>
          </w:p>
          <w:p w14:paraId="662E8B7E"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1. Предусмотреть решения систем отвода ливневых и талых вод (при необходимости) с учетом сложившихся топографических, инженерно-геологических, гидрогеологических, метеорологических и климатических условий земельного участка, сведений о прочностных и деформационных характеристиках грунта.</w:t>
            </w:r>
          </w:p>
          <w:p w14:paraId="22AA3D9D"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p>
          <w:p w14:paraId="780A6588" w14:textId="77777777" w:rsidR="00B51F0F" w:rsidRPr="00E559B9" w:rsidRDefault="00B51F0F" w:rsidP="003715C2">
            <w:pPr>
              <w:widowControl/>
              <w:spacing w:line="259" w:lineRule="auto"/>
              <w:ind w:left="93" w:right="22"/>
              <w:jc w:val="both"/>
              <w:rPr>
                <w:rFonts w:ascii="Times New Roman" w:eastAsia="Times New Roman" w:hAnsi="Times New Roman" w:cs="Times New Roman"/>
                <w:b/>
                <w:bCs/>
                <w:color w:val="auto"/>
                <w:sz w:val="22"/>
                <w:szCs w:val="22"/>
                <w:lang w:bidi="ar-SA"/>
              </w:rPr>
            </w:pPr>
            <w:r w:rsidRPr="00E559B9">
              <w:rPr>
                <w:rFonts w:ascii="Times New Roman" w:eastAsia="Times New Roman" w:hAnsi="Times New Roman" w:cs="Times New Roman"/>
                <w:b/>
                <w:bCs/>
                <w:color w:val="auto"/>
                <w:sz w:val="22"/>
                <w:szCs w:val="22"/>
                <w:lang w:bidi="ar-SA"/>
              </w:rPr>
              <w:t>Видеонаблюдение.</w:t>
            </w:r>
          </w:p>
          <w:p w14:paraId="41E606C5"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1. Предусмотреть систему круглосуточного видеоконтроля прилегающей территории и помещений.  </w:t>
            </w:r>
          </w:p>
          <w:p w14:paraId="309E90DA"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2. Разработать схему расположения камер по участку.</w:t>
            </w:r>
          </w:p>
          <w:p w14:paraId="4E27DA81"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Сегмент видеонаблюдения выполнить в полном соответствии с приложениями №16, №17 «Единых требований к техническим параметрам сегментов аппаратно-программного комплекса «Безопасный город», утвержденных председателем Межведомственной комиссии по вопросам, связанным с внедрением и развитием систем аппаратно-программного комплекса технических средств «Безопасный город» Д. Рогозиным от 28 июня 2017 г. № 4516 п-П4.</w:t>
            </w:r>
          </w:p>
          <w:p w14:paraId="69F66280" w14:textId="77777777" w:rsidR="00B51F0F" w:rsidRPr="00E559B9" w:rsidRDefault="00B51F0F" w:rsidP="003715C2">
            <w:pPr>
              <w:widowControl/>
              <w:spacing w:after="160"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3.Оборудование охранного видеонаблюдения должно включать в себя наружные стационарные камеры цветного изображения, наружные купольные цветные видеокамеры, центральное оборудование – видеомониторы и аппаратуру видеорегистрации для просмотра текущих или записанных видеоизображений в полноэкранном или </w:t>
            </w:r>
            <w:r w:rsidRPr="00E559B9">
              <w:rPr>
                <w:rFonts w:ascii="Times New Roman" w:eastAsia="Times New Roman" w:hAnsi="Times New Roman" w:cs="Times New Roman"/>
                <w:color w:val="auto"/>
                <w:sz w:val="22"/>
                <w:szCs w:val="22"/>
                <w:lang w:bidi="ar-SA"/>
              </w:rPr>
              <w:lastRenderedPageBreak/>
              <w:t>мультиплексированном режимах со сроком хранения видеоданных не менее 30 суток.</w:t>
            </w:r>
          </w:p>
        </w:tc>
      </w:tr>
      <w:tr w:rsidR="00B51F0F" w:rsidRPr="00E559B9" w14:paraId="6B84A941" w14:textId="77777777" w:rsidTr="00B51F0F">
        <w:trPr>
          <w:jc w:val="center"/>
        </w:trPr>
        <w:tc>
          <w:tcPr>
            <w:tcW w:w="518" w:type="dxa"/>
            <w:tcBorders>
              <w:top w:val="single" w:sz="4" w:space="0" w:color="000000"/>
              <w:left w:val="single" w:sz="4" w:space="0" w:color="000000"/>
              <w:bottom w:val="single" w:sz="4" w:space="0" w:color="000000"/>
              <w:right w:val="single" w:sz="6" w:space="0" w:color="000000"/>
            </w:tcBorders>
            <w:tcMar>
              <w:top w:w="28" w:type="dxa"/>
              <w:left w:w="28" w:type="dxa"/>
              <w:bottom w:w="28" w:type="dxa"/>
              <w:right w:w="28" w:type="dxa"/>
            </w:tcMar>
            <w:hideMark/>
          </w:tcPr>
          <w:p w14:paraId="6E914B93" w14:textId="77777777" w:rsidR="00B51F0F" w:rsidRPr="00E559B9" w:rsidRDefault="00B51F0F" w:rsidP="003715C2">
            <w:pPr>
              <w:widowControl/>
              <w:spacing w:after="160" w:line="259" w:lineRule="auto"/>
              <w:jc w:val="center"/>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lastRenderedPageBreak/>
              <w:t>12</w:t>
            </w:r>
          </w:p>
        </w:tc>
        <w:tc>
          <w:tcPr>
            <w:tcW w:w="2467" w:type="dxa"/>
            <w:tcBorders>
              <w:top w:val="single" w:sz="6" w:space="0" w:color="000000"/>
              <w:left w:val="single" w:sz="6" w:space="0" w:color="000000"/>
              <w:bottom w:val="single" w:sz="6" w:space="0" w:color="000000"/>
              <w:right w:val="single" w:sz="6" w:space="0" w:color="000000"/>
            </w:tcBorders>
            <w:hideMark/>
          </w:tcPr>
          <w:p w14:paraId="570D43FB" w14:textId="77777777" w:rsidR="00B51F0F" w:rsidRPr="00E559B9" w:rsidRDefault="00B51F0F" w:rsidP="003715C2">
            <w:pPr>
              <w:widowControl/>
              <w:spacing w:after="160" w:line="259" w:lineRule="auto"/>
              <w:ind w:left="29" w:right="38"/>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Требования к благоустройству территории</w:t>
            </w:r>
          </w:p>
          <w:p w14:paraId="32F5DE82" w14:textId="77777777" w:rsidR="00B51F0F" w:rsidRPr="00E559B9" w:rsidRDefault="00B51F0F" w:rsidP="003715C2">
            <w:pPr>
              <w:widowControl/>
              <w:spacing w:after="160" w:line="259" w:lineRule="auto"/>
              <w:ind w:left="29" w:right="38"/>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ab/>
            </w:r>
            <w:r w:rsidRPr="00E559B9">
              <w:rPr>
                <w:rFonts w:ascii="Times New Roman" w:eastAsia="Times New Roman" w:hAnsi="Times New Roman" w:cs="Times New Roman"/>
                <w:color w:val="auto"/>
                <w:sz w:val="22"/>
                <w:szCs w:val="22"/>
                <w:lang w:bidi="ar-SA"/>
              </w:rPr>
              <w:tab/>
            </w:r>
            <w:r w:rsidRPr="00E559B9">
              <w:rPr>
                <w:rFonts w:ascii="Times New Roman" w:eastAsia="Times New Roman" w:hAnsi="Times New Roman" w:cs="Times New Roman"/>
                <w:color w:val="auto"/>
                <w:sz w:val="22"/>
                <w:szCs w:val="22"/>
                <w:lang w:bidi="ar-SA"/>
              </w:rPr>
              <w:tab/>
            </w:r>
          </w:p>
        </w:tc>
        <w:tc>
          <w:tcPr>
            <w:tcW w:w="6933" w:type="dxa"/>
            <w:tcBorders>
              <w:top w:val="single" w:sz="6" w:space="0" w:color="000000"/>
              <w:left w:val="single" w:sz="6" w:space="0" w:color="000000"/>
              <w:bottom w:val="single" w:sz="6" w:space="0" w:color="000000"/>
              <w:right w:val="single" w:sz="6" w:space="0" w:color="000000"/>
            </w:tcBorders>
            <w:hideMark/>
          </w:tcPr>
          <w:p w14:paraId="1D65F167"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При создании и развитии благоустройства (в частности разработке архитектурных, технологических, колористических решений, подборе и размещении оборудования, должны соблюдаться в полном объеме действующие нормативные и правовые акты Российской Федерации, Амурской области муниципального образования города Райчихинска.</w:t>
            </w:r>
          </w:p>
          <w:p w14:paraId="6AEABD87"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При подборе составляющих элементов благоустройства должны быть обеспечены характеристики:</w:t>
            </w:r>
          </w:p>
          <w:p w14:paraId="4A75DE53"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 безопасность;</w:t>
            </w:r>
          </w:p>
          <w:p w14:paraId="26DF00C7"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 функциональность;</w:t>
            </w:r>
          </w:p>
          <w:p w14:paraId="542D97FA"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 долговечность, ремонтопригодность, экономичность в эксплуатации;</w:t>
            </w:r>
          </w:p>
          <w:p w14:paraId="742C28CF"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 учет </w:t>
            </w:r>
            <w:proofErr w:type="spellStart"/>
            <w:r w:rsidRPr="00E559B9">
              <w:rPr>
                <w:rFonts w:ascii="Times New Roman" w:eastAsia="Times New Roman" w:hAnsi="Times New Roman" w:cs="Times New Roman"/>
                <w:color w:val="auto"/>
                <w:sz w:val="22"/>
                <w:szCs w:val="22"/>
                <w:lang w:bidi="ar-SA"/>
              </w:rPr>
              <w:t>росто</w:t>
            </w:r>
            <w:proofErr w:type="spellEnd"/>
            <w:r w:rsidRPr="00E559B9">
              <w:rPr>
                <w:rFonts w:ascii="Times New Roman" w:eastAsia="Times New Roman" w:hAnsi="Times New Roman" w:cs="Times New Roman"/>
                <w:color w:val="auto"/>
                <w:sz w:val="22"/>
                <w:szCs w:val="22"/>
                <w:lang w:bidi="ar-SA"/>
              </w:rPr>
              <w:t>-возрастных особенностей посетителей (каждой планируемой возрастной группы);</w:t>
            </w:r>
          </w:p>
          <w:p w14:paraId="5D2688FB"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визуальная привлекательность.</w:t>
            </w:r>
          </w:p>
          <w:p w14:paraId="2A61E1B9"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p>
          <w:p w14:paraId="081D3633" w14:textId="77777777" w:rsidR="00B51F0F" w:rsidRPr="00E559B9" w:rsidRDefault="00B51F0F" w:rsidP="003715C2">
            <w:pPr>
              <w:widowControl/>
              <w:spacing w:line="259" w:lineRule="auto"/>
              <w:ind w:left="93" w:right="22"/>
              <w:jc w:val="both"/>
              <w:rPr>
                <w:rFonts w:ascii="Times New Roman" w:eastAsia="Times New Roman" w:hAnsi="Times New Roman" w:cs="Times New Roman"/>
                <w:b/>
                <w:bCs/>
                <w:color w:val="auto"/>
                <w:sz w:val="22"/>
                <w:szCs w:val="22"/>
                <w:lang w:bidi="ar-SA"/>
              </w:rPr>
            </w:pPr>
            <w:r w:rsidRPr="00E559B9">
              <w:rPr>
                <w:rFonts w:ascii="Times New Roman" w:eastAsia="Times New Roman" w:hAnsi="Times New Roman" w:cs="Times New Roman"/>
                <w:b/>
                <w:bCs/>
                <w:color w:val="auto"/>
                <w:sz w:val="22"/>
                <w:szCs w:val="22"/>
                <w:lang w:bidi="ar-SA"/>
              </w:rPr>
              <w:t>Проезды, пешеходные дорожки:</w:t>
            </w:r>
          </w:p>
          <w:p w14:paraId="63B4FAA6"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1) покрытия должны быть прочными, ремонтопригодными, экологичными, не допускающими скольжения, выбор видов покрытия принимать в соответствии с дизайн-проектом;</w:t>
            </w:r>
          </w:p>
          <w:p w14:paraId="31008E05"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2) Рекомендуется предусмотреть размеры ширины пешеходных дорожек и площадок относительно механизированной уборки и габаритов уборочной техники.</w:t>
            </w:r>
          </w:p>
          <w:p w14:paraId="7D5515E0"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p>
          <w:p w14:paraId="44353E31" w14:textId="77777777" w:rsidR="00B51F0F" w:rsidRPr="00E559B9" w:rsidRDefault="00B51F0F" w:rsidP="003715C2">
            <w:pPr>
              <w:widowControl/>
              <w:spacing w:line="259" w:lineRule="auto"/>
              <w:ind w:left="93" w:right="22"/>
              <w:jc w:val="both"/>
              <w:rPr>
                <w:rFonts w:ascii="Times New Roman" w:eastAsia="Times New Roman" w:hAnsi="Times New Roman" w:cs="Times New Roman"/>
                <w:b/>
                <w:bCs/>
                <w:color w:val="auto"/>
                <w:sz w:val="22"/>
                <w:szCs w:val="22"/>
                <w:lang w:bidi="ar-SA"/>
              </w:rPr>
            </w:pPr>
            <w:r w:rsidRPr="00E559B9">
              <w:rPr>
                <w:rFonts w:ascii="Times New Roman" w:eastAsia="Times New Roman" w:hAnsi="Times New Roman" w:cs="Times New Roman"/>
                <w:b/>
                <w:bCs/>
                <w:color w:val="auto"/>
                <w:sz w:val="22"/>
                <w:szCs w:val="22"/>
                <w:lang w:bidi="ar-SA"/>
              </w:rPr>
              <w:t>Городская мебель, урны, МАФ:</w:t>
            </w:r>
          </w:p>
          <w:p w14:paraId="499FB58B"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1) Все элементы городской мебели, МАФ должны иметь общую стилистику, цвет и сочетаться с внешним видом согласно принятой концепции;</w:t>
            </w:r>
          </w:p>
          <w:p w14:paraId="0F0463E0"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2) Для сбора бытового мусора предусмотреть урны (в том числе у площадок и скамеек), во всех случаях следует предусматривать расстановку, не мешающую передвижению пешеходов, проезду инвалидных и детских колясок;</w:t>
            </w:r>
          </w:p>
          <w:p w14:paraId="36783BB4"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3) Урны должны быть расположены относительно мест пребывания людей (скамеек и лавочек) на расстоянии не менее 1,5 метров;</w:t>
            </w:r>
          </w:p>
          <w:p w14:paraId="3D972C20" w14:textId="77777777" w:rsidR="00B51F0F" w:rsidRPr="00E559B9" w:rsidRDefault="00B51F0F" w:rsidP="003715C2">
            <w:pPr>
              <w:widowControl/>
              <w:spacing w:after="160"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    4) Все решения по городской мебели и МАФ должны быть выполнены с учётом возможного вандализма. Должны учитывать климатические особенности месторасположения. Должны быть выполнены с учётом ремонтопригодности местных эксплуатирующих организаций.</w:t>
            </w:r>
          </w:p>
        </w:tc>
      </w:tr>
      <w:tr w:rsidR="00B51F0F" w:rsidRPr="00E559B9" w14:paraId="33BEA2D9" w14:textId="77777777" w:rsidTr="00B51F0F">
        <w:trPr>
          <w:jc w:val="center"/>
        </w:trPr>
        <w:tc>
          <w:tcPr>
            <w:tcW w:w="5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5B5E1673" w14:textId="77777777" w:rsidR="00B51F0F" w:rsidRPr="00E559B9" w:rsidRDefault="00B51F0F" w:rsidP="003715C2">
            <w:pPr>
              <w:widowControl/>
              <w:spacing w:after="160" w:line="259" w:lineRule="auto"/>
              <w:jc w:val="center"/>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13</w:t>
            </w:r>
          </w:p>
        </w:tc>
        <w:tc>
          <w:tcPr>
            <w:tcW w:w="2467" w:type="dxa"/>
            <w:tcBorders>
              <w:top w:val="single" w:sz="6"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43903316" w14:textId="77777777" w:rsidR="00B51F0F" w:rsidRPr="00E559B9" w:rsidRDefault="00B51F0F" w:rsidP="003715C2">
            <w:pPr>
              <w:widowControl/>
              <w:spacing w:after="160" w:line="259" w:lineRule="auto"/>
              <w:ind w:left="29" w:right="38"/>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Требования к расчету стоимости выполнения работ по объекту.</w:t>
            </w:r>
          </w:p>
        </w:tc>
        <w:tc>
          <w:tcPr>
            <w:tcW w:w="6933" w:type="dxa"/>
            <w:tcBorders>
              <w:top w:val="single" w:sz="6"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0E04AFC2" w14:textId="77777777" w:rsidR="00B51F0F" w:rsidRPr="00E559B9" w:rsidRDefault="00B51F0F" w:rsidP="003715C2">
            <w:pPr>
              <w:widowControl/>
              <w:spacing w:line="259" w:lineRule="auto"/>
              <w:ind w:left="93" w:right="22" w:firstLine="296"/>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Разработать укрупненный сметный расчет, включая стоимость доставки объектов и выполнению работ по их установке.</w:t>
            </w:r>
          </w:p>
          <w:p w14:paraId="64D75401" w14:textId="77777777" w:rsidR="00B51F0F" w:rsidRPr="00E559B9" w:rsidRDefault="00B51F0F" w:rsidP="003715C2">
            <w:pPr>
              <w:widowControl/>
              <w:spacing w:after="160" w:line="259" w:lineRule="auto"/>
              <w:ind w:left="93" w:right="22" w:firstLine="296"/>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На все объекты, включая оборудование, малые архитектурные формы, опоры освещения и светильники, зеленые насаждения и покрытия, приложить по 3 коммерческих предложения.</w:t>
            </w:r>
          </w:p>
        </w:tc>
      </w:tr>
      <w:tr w:rsidR="00B51F0F" w:rsidRPr="00E559B9" w14:paraId="688E4DBF" w14:textId="77777777" w:rsidTr="00B51F0F">
        <w:trPr>
          <w:jc w:val="center"/>
        </w:trPr>
        <w:tc>
          <w:tcPr>
            <w:tcW w:w="5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337A3BAB" w14:textId="77777777" w:rsidR="00B51F0F" w:rsidRPr="00E559B9" w:rsidRDefault="00B51F0F" w:rsidP="003715C2">
            <w:pPr>
              <w:widowControl/>
              <w:spacing w:after="160" w:line="259" w:lineRule="auto"/>
              <w:jc w:val="center"/>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14</w:t>
            </w:r>
          </w:p>
        </w:tc>
        <w:tc>
          <w:tcPr>
            <w:tcW w:w="24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734FEAFB" w14:textId="77777777" w:rsidR="00B51F0F" w:rsidRPr="00E559B9" w:rsidRDefault="00B51F0F" w:rsidP="003715C2">
            <w:pPr>
              <w:widowControl/>
              <w:spacing w:after="160" w:line="259" w:lineRule="auto"/>
              <w:ind w:left="29" w:right="38"/>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Требования к формату проектной документации</w:t>
            </w:r>
          </w:p>
        </w:tc>
        <w:tc>
          <w:tcPr>
            <w:tcW w:w="693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5BF6938C" w14:textId="77777777" w:rsidR="00B51F0F" w:rsidRPr="00254B40"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254B40">
              <w:rPr>
                <w:rFonts w:ascii="Times New Roman" w:eastAsia="Times New Roman" w:hAnsi="Times New Roman" w:cs="Times New Roman"/>
                <w:color w:val="auto"/>
                <w:sz w:val="22"/>
                <w:szCs w:val="22"/>
                <w:lang w:bidi="ar-SA"/>
              </w:rPr>
              <w:t>Передать заказчику:</w:t>
            </w:r>
          </w:p>
          <w:p w14:paraId="1D873F26" w14:textId="77777777" w:rsidR="00B51F0F" w:rsidRPr="00254B40" w:rsidRDefault="00B51F0F" w:rsidP="003715C2">
            <w:pPr>
              <w:widowControl/>
              <w:spacing w:line="259" w:lineRule="auto"/>
              <w:ind w:left="93" w:right="22"/>
              <w:jc w:val="both"/>
              <w:rPr>
                <w:rFonts w:ascii="Times New Roman" w:eastAsia="Times New Roman" w:hAnsi="Times New Roman" w:cs="Times New Roman"/>
                <w:iCs/>
                <w:color w:val="auto"/>
                <w:sz w:val="22"/>
                <w:szCs w:val="22"/>
                <w:lang w:bidi="ar-SA"/>
              </w:rPr>
            </w:pPr>
            <w:r w:rsidRPr="00254B40">
              <w:rPr>
                <w:rFonts w:ascii="Times New Roman" w:eastAsia="Times New Roman" w:hAnsi="Times New Roman" w:cs="Times New Roman"/>
                <w:iCs/>
                <w:color w:val="auto"/>
                <w:sz w:val="22"/>
                <w:szCs w:val="22"/>
                <w:lang w:bidi="ar-SA"/>
              </w:rPr>
              <w:t>- в формате разработки (исходный формат данных с возможностью последующего редактирования)</w:t>
            </w:r>
          </w:p>
        </w:tc>
      </w:tr>
      <w:tr w:rsidR="00B51F0F" w:rsidRPr="00E559B9" w14:paraId="74CEAB9B" w14:textId="77777777" w:rsidTr="00B51F0F">
        <w:trPr>
          <w:trHeight w:val="1683"/>
          <w:jc w:val="center"/>
        </w:trPr>
        <w:tc>
          <w:tcPr>
            <w:tcW w:w="5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36499A63" w14:textId="77777777" w:rsidR="00B51F0F" w:rsidRPr="00E559B9" w:rsidRDefault="00B51F0F" w:rsidP="003715C2">
            <w:pPr>
              <w:widowControl/>
              <w:spacing w:after="160" w:line="259" w:lineRule="auto"/>
              <w:jc w:val="center"/>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lastRenderedPageBreak/>
              <w:t>15</w:t>
            </w:r>
          </w:p>
        </w:tc>
        <w:tc>
          <w:tcPr>
            <w:tcW w:w="24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40B4A76C" w14:textId="77777777" w:rsidR="00B51F0F" w:rsidRPr="00E559B9" w:rsidRDefault="00B51F0F" w:rsidP="003715C2">
            <w:pPr>
              <w:widowControl/>
              <w:spacing w:after="160" w:line="259" w:lineRule="auto"/>
              <w:ind w:left="29" w:right="38"/>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Технические требования к представлению разделов документации в электронном виде </w:t>
            </w:r>
          </w:p>
        </w:tc>
        <w:tc>
          <w:tcPr>
            <w:tcW w:w="693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6D87C3CE" w14:textId="77777777" w:rsidR="00B51F0F" w:rsidRPr="00E559B9" w:rsidRDefault="00B51F0F" w:rsidP="003715C2">
            <w:pPr>
              <w:widowControl/>
              <w:spacing w:line="259" w:lineRule="auto"/>
              <w:ind w:left="93" w:right="22" w:firstLine="296"/>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1. Текстовая часть – в форматах файлов текстового расширения типа MSWord, табличного расширения типа MSExcel;</w:t>
            </w:r>
          </w:p>
          <w:p w14:paraId="0C6FB36B" w14:textId="77777777" w:rsidR="00B51F0F" w:rsidRPr="00E559B9" w:rsidRDefault="00B51F0F" w:rsidP="003715C2">
            <w:pPr>
              <w:widowControl/>
              <w:spacing w:line="259" w:lineRule="auto"/>
              <w:ind w:left="93" w:right="22" w:firstLine="296"/>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2. Графическая часть – в растровых графических форматах и в форматах файлов системы автоматизированного проектирования и черчения типа AutoCAD типа и MapInfo;</w:t>
            </w:r>
          </w:p>
          <w:p w14:paraId="3442D3D5" w14:textId="77777777" w:rsidR="00B51F0F" w:rsidRPr="00E559B9" w:rsidRDefault="00B51F0F" w:rsidP="003715C2">
            <w:pPr>
              <w:widowControl/>
              <w:spacing w:line="259" w:lineRule="auto"/>
              <w:ind w:left="93" w:right="22" w:firstLine="296"/>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3. Файлы пакета электронных данных (документов) не должны быть зашифрованы, не допускается устанавливать в файлах парольную защиту на открытие файла;</w:t>
            </w:r>
          </w:p>
          <w:p w14:paraId="02C5628E" w14:textId="77777777" w:rsidR="00B51F0F" w:rsidRPr="00E559B9" w:rsidRDefault="00B51F0F" w:rsidP="003715C2">
            <w:pPr>
              <w:widowControl/>
              <w:spacing w:line="259" w:lineRule="auto"/>
              <w:ind w:left="93" w:right="22" w:firstLine="296"/>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4. Файлы должны открываться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p w14:paraId="6962A2B2" w14:textId="77777777" w:rsidR="00B51F0F" w:rsidRPr="00E559B9" w:rsidRDefault="00B51F0F" w:rsidP="003715C2">
            <w:pPr>
              <w:widowControl/>
              <w:spacing w:line="259" w:lineRule="auto"/>
              <w:ind w:left="93" w:right="22" w:firstLine="296"/>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5. Не допускается в файлах устанавливать опцию запрета копирования и печати содержимого файла;</w:t>
            </w:r>
          </w:p>
          <w:p w14:paraId="080880F4" w14:textId="77777777" w:rsidR="00B51F0F" w:rsidRPr="00E559B9" w:rsidRDefault="00B51F0F" w:rsidP="003715C2">
            <w:pPr>
              <w:widowControl/>
              <w:spacing w:line="259" w:lineRule="auto"/>
              <w:ind w:left="93" w:right="22" w:firstLine="296"/>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6. При формировании пакета электронных данных (документов) должна быть обеспечена целостность информации, шрифты, иллюстрации и другие файловые объекты должны быть встроены («внедрены») в тело файла;</w:t>
            </w:r>
          </w:p>
          <w:p w14:paraId="4947C58A" w14:textId="77777777" w:rsidR="00B51F0F" w:rsidRPr="00E559B9" w:rsidRDefault="00B51F0F" w:rsidP="003715C2">
            <w:pPr>
              <w:widowControl/>
              <w:spacing w:line="259" w:lineRule="auto"/>
              <w:ind w:left="93" w:right="22" w:firstLine="296"/>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7. Архивные файловые форматы (RAR) допускается использовать для представления документов с общим объемом количества информации более 500 Мбайт (мегабайт);</w:t>
            </w:r>
          </w:p>
          <w:p w14:paraId="6172221D" w14:textId="77777777" w:rsidR="00B51F0F" w:rsidRPr="00E559B9" w:rsidRDefault="00B51F0F" w:rsidP="003715C2">
            <w:pPr>
              <w:widowControl/>
              <w:spacing w:line="259" w:lineRule="auto"/>
              <w:ind w:left="93" w:right="22" w:firstLine="296"/>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8. Представление части документа (не в полном объеме) не допускается;</w:t>
            </w:r>
          </w:p>
          <w:p w14:paraId="72938A59" w14:textId="77777777" w:rsidR="00B51F0F" w:rsidRPr="00E559B9" w:rsidRDefault="00B51F0F" w:rsidP="003715C2">
            <w:pPr>
              <w:widowControl/>
              <w:spacing w:line="259" w:lineRule="auto"/>
              <w:ind w:left="93" w:right="22" w:firstLine="296"/>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9. Для представляемых графических изображений не должны быть применены растягивание/сжатие, поворот растровых изображений и иные трансформации;</w:t>
            </w:r>
          </w:p>
          <w:p w14:paraId="212F740A" w14:textId="77777777" w:rsidR="00B51F0F" w:rsidRPr="00E559B9" w:rsidRDefault="00B51F0F" w:rsidP="003715C2">
            <w:pPr>
              <w:widowControl/>
              <w:spacing w:line="259" w:lineRule="auto"/>
              <w:ind w:left="93" w:right="22" w:firstLine="296"/>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10. Копии текстовых документов должны соответствовать определениям ГОСТ Р 7.0.8-2013 и не содержать визуально воспринимаемых признаков изменения документа, полностью воспроизводящего информацию подлинного документа и всех его внешних признаков или их частей;</w:t>
            </w:r>
          </w:p>
          <w:p w14:paraId="34837947" w14:textId="77777777" w:rsidR="00B51F0F" w:rsidRPr="00E559B9" w:rsidRDefault="00B51F0F" w:rsidP="003715C2">
            <w:pPr>
              <w:widowControl/>
              <w:spacing w:line="259" w:lineRule="auto"/>
              <w:ind w:left="93" w:right="22" w:firstLine="296"/>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11. Каждое наименование файла пакета электронных данных (документов) должно соответствовать содержанию файла (включая надписи и графические изображения);</w:t>
            </w:r>
          </w:p>
          <w:p w14:paraId="32D063DF" w14:textId="77777777" w:rsidR="00B51F0F" w:rsidRPr="00E559B9" w:rsidRDefault="00B51F0F" w:rsidP="003715C2">
            <w:pPr>
              <w:widowControl/>
              <w:spacing w:line="259" w:lineRule="auto"/>
              <w:ind w:left="93" w:right="22" w:firstLine="296"/>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12. Файлы не должны содержать недоступных для прочтения (рассмотрения) надписей, условных обозначений, толщин линий, текстур, рисунков, архитектурных деталей;</w:t>
            </w:r>
          </w:p>
          <w:p w14:paraId="7F943BFF" w14:textId="77777777" w:rsidR="00B51F0F" w:rsidRPr="00E559B9" w:rsidRDefault="00B51F0F" w:rsidP="003715C2">
            <w:pPr>
              <w:widowControl/>
              <w:spacing w:line="259" w:lineRule="auto"/>
              <w:ind w:left="93" w:right="22" w:firstLine="296"/>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13. Документы на всех листах должны иметь подписи и даты в указанных для этого местах.</w:t>
            </w:r>
          </w:p>
        </w:tc>
      </w:tr>
      <w:tr w:rsidR="00B51F0F" w:rsidRPr="00E559B9" w14:paraId="5BA5D10C" w14:textId="77777777" w:rsidTr="00B51F0F">
        <w:trPr>
          <w:trHeight w:val="247"/>
          <w:jc w:val="center"/>
        </w:trPr>
        <w:tc>
          <w:tcPr>
            <w:tcW w:w="5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379A50D2" w14:textId="77777777" w:rsidR="00B51F0F" w:rsidRPr="00E559B9" w:rsidRDefault="00B51F0F" w:rsidP="003715C2">
            <w:pPr>
              <w:widowControl/>
              <w:spacing w:after="160" w:line="259" w:lineRule="auto"/>
              <w:jc w:val="center"/>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16</w:t>
            </w:r>
          </w:p>
        </w:tc>
        <w:tc>
          <w:tcPr>
            <w:tcW w:w="24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361B5757" w14:textId="77777777" w:rsidR="00B51F0F" w:rsidRPr="00E559B9" w:rsidRDefault="00B51F0F" w:rsidP="003715C2">
            <w:pPr>
              <w:widowControl/>
              <w:spacing w:after="160" w:line="259" w:lineRule="auto"/>
              <w:ind w:left="29" w:right="38"/>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Сроки выполнения работ</w:t>
            </w:r>
          </w:p>
        </w:tc>
        <w:tc>
          <w:tcPr>
            <w:tcW w:w="693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5CCA6587" w14:textId="134999A4" w:rsidR="00B51F0F" w:rsidRPr="00E559B9" w:rsidRDefault="00B51F0F" w:rsidP="00254B40">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Срок выполнения работ - </w:t>
            </w:r>
            <w:r w:rsidR="00CF14F2">
              <w:rPr>
                <w:rFonts w:ascii="Times New Roman" w:eastAsia="Times New Roman" w:hAnsi="Times New Roman" w:cs="Times New Roman"/>
                <w:b/>
                <w:bCs/>
                <w:color w:val="auto"/>
                <w:sz w:val="22"/>
                <w:szCs w:val="22"/>
                <w:lang w:bidi="ar-SA"/>
              </w:rPr>
              <w:t>до 01.08</w:t>
            </w:r>
            <w:r w:rsidRPr="00E559B9">
              <w:rPr>
                <w:rFonts w:ascii="Times New Roman" w:eastAsia="Times New Roman" w:hAnsi="Times New Roman" w:cs="Times New Roman"/>
                <w:b/>
                <w:bCs/>
                <w:color w:val="auto"/>
                <w:sz w:val="22"/>
                <w:szCs w:val="22"/>
                <w:lang w:bidi="ar-SA"/>
              </w:rPr>
              <w:t>.2025</w:t>
            </w:r>
            <w:r w:rsidRPr="00E559B9">
              <w:rPr>
                <w:rFonts w:ascii="Times New Roman" w:eastAsia="Times New Roman" w:hAnsi="Times New Roman" w:cs="Times New Roman"/>
                <w:color w:val="auto"/>
                <w:sz w:val="22"/>
                <w:szCs w:val="22"/>
                <w:lang w:bidi="ar-SA"/>
              </w:rPr>
              <w:t>.</w:t>
            </w:r>
          </w:p>
        </w:tc>
      </w:tr>
      <w:tr w:rsidR="00B51F0F" w:rsidRPr="00E559B9" w14:paraId="7BB98896" w14:textId="77777777" w:rsidTr="00B51F0F">
        <w:trPr>
          <w:trHeight w:val="247"/>
          <w:jc w:val="center"/>
        </w:trPr>
        <w:tc>
          <w:tcPr>
            <w:tcW w:w="5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03518D82" w14:textId="77777777" w:rsidR="00B51F0F" w:rsidRPr="00E559B9" w:rsidRDefault="00B51F0F" w:rsidP="003715C2">
            <w:pPr>
              <w:widowControl/>
              <w:spacing w:after="160" w:line="259" w:lineRule="auto"/>
              <w:jc w:val="center"/>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17</w:t>
            </w:r>
          </w:p>
        </w:tc>
        <w:tc>
          <w:tcPr>
            <w:tcW w:w="24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6AAE6707" w14:textId="77777777" w:rsidR="00B51F0F" w:rsidRPr="00E559B9" w:rsidRDefault="00B51F0F" w:rsidP="003715C2">
            <w:pPr>
              <w:widowControl/>
              <w:spacing w:after="160" w:line="259" w:lineRule="auto"/>
              <w:ind w:left="29" w:right="38"/>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Место выполнения работ</w:t>
            </w:r>
          </w:p>
        </w:tc>
        <w:tc>
          <w:tcPr>
            <w:tcW w:w="693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3FB3573B" w14:textId="77777777" w:rsidR="00B51F0F" w:rsidRPr="00E559B9" w:rsidRDefault="00B51F0F" w:rsidP="003715C2">
            <w:pPr>
              <w:widowControl/>
              <w:spacing w:line="259" w:lineRule="auto"/>
              <w:ind w:left="93" w:right="22"/>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По месту нахождения Подрядчика. </w:t>
            </w:r>
          </w:p>
          <w:p w14:paraId="5E263B30" w14:textId="79B8E59C" w:rsidR="00B51F0F" w:rsidRPr="00CF14F2" w:rsidRDefault="00B51F0F" w:rsidP="00CF14F2">
            <w:pPr>
              <w:shd w:val="clear" w:color="auto" w:fill="FFFFFF"/>
              <w:jc w:val="both"/>
              <w:rPr>
                <w:rFonts w:ascii="Times New Roman" w:eastAsia="Times New Roman" w:hAnsi="Times New Roman" w:cs="Times New Roman"/>
              </w:rPr>
            </w:pPr>
            <w:r w:rsidRPr="00E559B9">
              <w:rPr>
                <w:rFonts w:ascii="Times New Roman" w:eastAsia="Times New Roman" w:hAnsi="Times New Roman" w:cs="Times New Roman"/>
                <w:color w:val="auto"/>
                <w:sz w:val="22"/>
                <w:szCs w:val="22"/>
                <w:lang w:bidi="ar-SA"/>
              </w:rPr>
              <w:t xml:space="preserve">Результаты работ предоставляются Заказчику по адресу: </w:t>
            </w:r>
            <w:r w:rsidR="00CF14F2" w:rsidRPr="00CF14F2">
              <w:rPr>
                <w:rFonts w:ascii="Times New Roman" w:eastAsia="Times New Roman" w:hAnsi="Times New Roman" w:cs="Times New Roman"/>
              </w:rPr>
              <w:t>675004, Амур</w:t>
            </w:r>
            <w:r w:rsidR="00CF14F2">
              <w:rPr>
                <w:rFonts w:ascii="Times New Roman" w:eastAsia="Times New Roman" w:hAnsi="Times New Roman" w:cs="Times New Roman"/>
              </w:rPr>
              <w:t xml:space="preserve">ская область, г. Благовещенск, </w:t>
            </w:r>
            <w:r w:rsidR="00CF14F2" w:rsidRPr="00CF14F2">
              <w:rPr>
                <w:rFonts w:ascii="Times New Roman" w:eastAsia="Times New Roman" w:hAnsi="Times New Roman" w:cs="Times New Roman"/>
              </w:rPr>
              <w:t>ул. Краснофлотская, д.123, помещ. 20005</w:t>
            </w:r>
          </w:p>
        </w:tc>
      </w:tr>
      <w:tr w:rsidR="00B51F0F" w:rsidRPr="00E559B9" w14:paraId="09A36D13" w14:textId="77777777" w:rsidTr="00B51F0F">
        <w:trPr>
          <w:trHeight w:val="247"/>
          <w:jc w:val="center"/>
        </w:trPr>
        <w:tc>
          <w:tcPr>
            <w:tcW w:w="5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17B9CEC4" w14:textId="77777777" w:rsidR="00B51F0F" w:rsidRPr="00E559B9" w:rsidRDefault="00B51F0F" w:rsidP="003715C2">
            <w:pPr>
              <w:widowControl/>
              <w:spacing w:after="160" w:line="259" w:lineRule="auto"/>
              <w:jc w:val="center"/>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18</w:t>
            </w:r>
          </w:p>
        </w:tc>
        <w:tc>
          <w:tcPr>
            <w:tcW w:w="24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4E3DFAD0" w14:textId="77777777" w:rsidR="00B51F0F" w:rsidRPr="00E559B9" w:rsidRDefault="00B51F0F" w:rsidP="003715C2">
            <w:pPr>
              <w:widowControl/>
              <w:spacing w:after="160" w:line="259" w:lineRule="auto"/>
              <w:ind w:left="29" w:right="38"/>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Иные требования и условия</w:t>
            </w:r>
          </w:p>
        </w:tc>
        <w:tc>
          <w:tcPr>
            <w:tcW w:w="693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3ACBCD96" w14:textId="77777777" w:rsidR="00B51F0F" w:rsidRPr="00E559B9" w:rsidRDefault="00B51F0F" w:rsidP="003715C2">
            <w:pPr>
              <w:widowControl/>
              <w:spacing w:line="259" w:lineRule="auto"/>
              <w:ind w:left="93" w:right="22" w:firstLine="296"/>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 xml:space="preserve">Подрядчик обязан обеспечить участие своих ответственных представителей в совещаниях, проводимых Заказчиком по всем вопросам, относящимся к выполнению работ при условии заблаговременного (не позже, чем за 72 часа) уведомления о проведении таких совещаний со стороны Заказчика посредством электронной </w:t>
            </w:r>
            <w:r w:rsidRPr="00E559B9">
              <w:rPr>
                <w:rFonts w:ascii="Times New Roman" w:eastAsia="Times New Roman" w:hAnsi="Times New Roman" w:cs="Times New Roman"/>
                <w:color w:val="auto"/>
                <w:sz w:val="22"/>
                <w:szCs w:val="22"/>
                <w:lang w:bidi="ar-SA"/>
              </w:rPr>
              <w:lastRenderedPageBreak/>
              <w:t>почты. Не допускается передоверие указанного права на иных лиц, не состоящих в штате Подрядчика на постоянной основе.</w:t>
            </w:r>
          </w:p>
          <w:p w14:paraId="379ACD08" w14:textId="77777777" w:rsidR="00B51F0F" w:rsidRPr="00E559B9" w:rsidRDefault="00B51F0F" w:rsidP="003715C2">
            <w:pPr>
              <w:widowControl/>
              <w:spacing w:line="259" w:lineRule="auto"/>
              <w:ind w:left="93" w:right="22" w:firstLine="296"/>
              <w:jc w:val="both"/>
              <w:rPr>
                <w:rFonts w:ascii="Times New Roman" w:eastAsia="Times New Roman" w:hAnsi="Times New Roman" w:cs="Times New Roman"/>
                <w:color w:val="auto"/>
                <w:sz w:val="22"/>
                <w:szCs w:val="22"/>
                <w:lang w:bidi="ar-SA"/>
              </w:rPr>
            </w:pPr>
          </w:p>
          <w:p w14:paraId="48B88811" w14:textId="77777777" w:rsidR="00B51F0F" w:rsidRPr="00E559B9" w:rsidRDefault="00B51F0F" w:rsidP="003715C2">
            <w:pPr>
              <w:widowControl/>
              <w:spacing w:line="259" w:lineRule="auto"/>
              <w:ind w:left="93" w:right="22" w:firstLine="296"/>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Согласовать проектную документацию с Заказчиком и администрацией муниципального образования. Согласование проекта проводится исполнителем при непосредственном участии Заказчика с фиксацией технических решений.</w:t>
            </w:r>
          </w:p>
          <w:p w14:paraId="6A48DE0C" w14:textId="77777777" w:rsidR="00B51F0F" w:rsidRPr="00E559B9" w:rsidRDefault="00B51F0F" w:rsidP="003715C2">
            <w:pPr>
              <w:widowControl/>
              <w:spacing w:line="259" w:lineRule="auto"/>
              <w:ind w:left="93" w:right="22" w:firstLine="296"/>
              <w:jc w:val="both"/>
              <w:rPr>
                <w:rFonts w:ascii="Times New Roman" w:eastAsia="Times New Roman" w:hAnsi="Times New Roman" w:cs="Times New Roman"/>
                <w:color w:val="auto"/>
                <w:sz w:val="22"/>
                <w:szCs w:val="22"/>
                <w:lang w:bidi="ar-SA"/>
              </w:rPr>
            </w:pPr>
          </w:p>
          <w:p w14:paraId="087B6574" w14:textId="77777777" w:rsidR="00B51F0F" w:rsidRPr="00E559B9" w:rsidRDefault="00B51F0F" w:rsidP="003715C2">
            <w:pPr>
              <w:widowControl/>
              <w:spacing w:line="259" w:lineRule="auto"/>
              <w:ind w:left="93" w:right="22" w:firstLine="296"/>
              <w:jc w:val="both"/>
              <w:rPr>
                <w:rFonts w:ascii="Times New Roman" w:eastAsia="Times New Roman" w:hAnsi="Times New Roman" w:cs="Times New Roman"/>
                <w:b/>
                <w:bCs/>
                <w:color w:val="auto"/>
                <w:sz w:val="22"/>
                <w:szCs w:val="22"/>
                <w:lang w:bidi="ar-SA"/>
              </w:rPr>
            </w:pPr>
            <w:r w:rsidRPr="00E559B9">
              <w:rPr>
                <w:rFonts w:ascii="Times New Roman" w:eastAsia="Times New Roman" w:hAnsi="Times New Roman" w:cs="Times New Roman"/>
                <w:b/>
                <w:bCs/>
                <w:color w:val="auto"/>
                <w:sz w:val="22"/>
                <w:szCs w:val="22"/>
                <w:lang w:bidi="ar-SA"/>
              </w:rPr>
              <w:t>Согласования выполняются проектной организацией в полном объеме за счет средств, выделенных на разработку проекта.</w:t>
            </w:r>
          </w:p>
          <w:p w14:paraId="00EFC69F" w14:textId="77777777" w:rsidR="00B51F0F" w:rsidRPr="00E559B9" w:rsidRDefault="00B51F0F" w:rsidP="003715C2">
            <w:pPr>
              <w:widowControl/>
              <w:spacing w:after="160" w:line="259" w:lineRule="auto"/>
              <w:ind w:left="93" w:right="22"/>
              <w:jc w:val="both"/>
              <w:rPr>
                <w:rFonts w:ascii="Times New Roman" w:eastAsia="Times New Roman" w:hAnsi="Times New Roman" w:cs="Times New Roman"/>
                <w:color w:val="auto"/>
                <w:sz w:val="22"/>
                <w:szCs w:val="22"/>
                <w:lang w:bidi="ar-SA"/>
              </w:rPr>
            </w:pPr>
          </w:p>
        </w:tc>
      </w:tr>
      <w:tr w:rsidR="00B51F0F" w:rsidRPr="00E559B9" w14:paraId="57283614" w14:textId="77777777" w:rsidTr="00B51F0F">
        <w:trPr>
          <w:trHeight w:val="247"/>
          <w:jc w:val="center"/>
        </w:trPr>
        <w:tc>
          <w:tcPr>
            <w:tcW w:w="5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5D9C24EE" w14:textId="77777777" w:rsidR="00B51F0F" w:rsidRPr="00E559B9" w:rsidRDefault="00B51F0F" w:rsidP="003715C2">
            <w:pPr>
              <w:widowControl/>
              <w:spacing w:after="160" w:line="259" w:lineRule="auto"/>
              <w:jc w:val="center"/>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lastRenderedPageBreak/>
              <w:t>19</w:t>
            </w:r>
          </w:p>
        </w:tc>
        <w:tc>
          <w:tcPr>
            <w:tcW w:w="24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4A419830" w14:textId="77777777" w:rsidR="00B51F0F" w:rsidRPr="00E559B9" w:rsidRDefault="00B51F0F" w:rsidP="003715C2">
            <w:pPr>
              <w:widowControl/>
              <w:spacing w:after="160" w:line="259" w:lineRule="auto"/>
              <w:ind w:left="29" w:right="38"/>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Гарантийные обязательства</w:t>
            </w:r>
          </w:p>
        </w:tc>
        <w:tc>
          <w:tcPr>
            <w:tcW w:w="693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517843CD" w14:textId="77777777" w:rsidR="00B51F0F" w:rsidRPr="00E559B9" w:rsidRDefault="00B51F0F" w:rsidP="003715C2">
            <w:pPr>
              <w:widowControl/>
              <w:spacing w:after="160" w:line="259" w:lineRule="auto"/>
              <w:ind w:left="93" w:right="22" w:firstLine="296"/>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Срок действия гарантийных обязательств – 3 года со дня подписания акта сдачи-приемки выполненных работ.</w:t>
            </w:r>
          </w:p>
          <w:p w14:paraId="0DCDEB90" w14:textId="77777777" w:rsidR="00B51F0F" w:rsidRPr="00E559B9" w:rsidRDefault="00B51F0F" w:rsidP="003715C2">
            <w:pPr>
              <w:widowControl/>
              <w:spacing w:after="160" w:line="259" w:lineRule="auto"/>
              <w:ind w:left="93" w:right="22" w:firstLine="296"/>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Устранение в выполненной работе опечаток, ошибок в текстовых и графических материалах.</w:t>
            </w:r>
          </w:p>
          <w:p w14:paraId="2FD2AFDB" w14:textId="77777777" w:rsidR="00B51F0F" w:rsidRPr="00E559B9" w:rsidRDefault="00B51F0F" w:rsidP="003715C2">
            <w:pPr>
              <w:widowControl/>
              <w:spacing w:after="160" w:line="259" w:lineRule="auto"/>
              <w:ind w:left="93" w:right="22" w:firstLine="296"/>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Предоставление устных и письменных консультаций, рекомендаций и разъяснений, а также иной информации, касающейся результатов работы.</w:t>
            </w:r>
          </w:p>
          <w:p w14:paraId="40B13568" w14:textId="77777777" w:rsidR="00B51F0F" w:rsidRPr="00E559B9" w:rsidRDefault="00B51F0F" w:rsidP="003715C2">
            <w:pPr>
              <w:widowControl/>
              <w:spacing w:after="160" w:line="259" w:lineRule="auto"/>
              <w:ind w:left="93" w:right="22" w:firstLine="296"/>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Хранение на серверных ресурсах Исполнителя копий результатов работы, сданных Заказчику, и других необходимых данных, сформированных в ходе выполнения работы.</w:t>
            </w:r>
          </w:p>
          <w:p w14:paraId="695AB03E" w14:textId="77777777" w:rsidR="00B51F0F" w:rsidRPr="00E559B9" w:rsidRDefault="00B51F0F" w:rsidP="003715C2">
            <w:pPr>
              <w:widowControl/>
              <w:spacing w:after="160" w:line="259" w:lineRule="auto"/>
              <w:ind w:left="93" w:right="22" w:firstLine="296"/>
              <w:jc w:val="both"/>
              <w:rPr>
                <w:rFonts w:ascii="Times New Roman" w:eastAsia="Times New Roman" w:hAnsi="Times New Roman" w:cs="Times New Roman"/>
                <w:color w:val="auto"/>
                <w:sz w:val="22"/>
                <w:szCs w:val="22"/>
                <w:lang w:bidi="ar-SA"/>
              </w:rPr>
            </w:pPr>
            <w:r w:rsidRPr="00E559B9">
              <w:rPr>
                <w:rFonts w:ascii="Times New Roman" w:eastAsia="Times New Roman" w:hAnsi="Times New Roman" w:cs="Times New Roman"/>
                <w:color w:val="auto"/>
                <w:sz w:val="22"/>
                <w:szCs w:val="22"/>
                <w:lang w:bidi="ar-SA"/>
              </w:rPr>
              <w:t>Если в период гарантийного срока на выполненные работы обнаружатся недостатки, то Исполнитель (в случае, если не докажет отсутствие своей вины) обязан устранить их за свой счёт в сроки, согласованные Сторонами и зафиксированные в соответствующем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tc>
      </w:tr>
    </w:tbl>
    <w:p w14:paraId="7AD1E12B" w14:textId="77777777" w:rsidR="00766F91" w:rsidRPr="00E559B9" w:rsidRDefault="00766F91" w:rsidP="00B51F0F">
      <w:pPr>
        <w:keepNext/>
        <w:tabs>
          <w:tab w:val="left" w:pos="4680"/>
        </w:tabs>
        <w:spacing w:after="60"/>
        <w:jc w:val="center"/>
        <w:rPr>
          <w:rFonts w:ascii="Times New Roman" w:eastAsia="Times New Roman" w:hAnsi="Times New Roman" w:cs="Times New Roman"/>
          <w:b/>
        </w:rPr>
      </w:pPr>
    </w:p>
    <w:p w14:paraId="56D8C628" w14:textId="5536E337" w:rsidR="00642520" w:rsidRPr="00E559B9" w:rsidRDefault="00642520" w:rsidP="00E24AD2">
      <w:pPr>
        <w:keepNext/>
        <w:tabs>
          <w:tab w:val="left" w:pos="4680"/>
        </w:tabs>
        <w:spacing w:after="60"/>
        <w:jc w:val="center"/>
        <w:rPr>
          <w:rFonts w:ascii="Times New Roman" w:eastAsia="Times New Roman" w:hAnsi="Times New Roman" w:cs="Times New Roman"/>
          <w:b/>
        </w:rPr>
      </w:pPr>
    </w:p>
    <w:p w14:paraId="35B7AA65" w14:textId="77777777" w:rsidR="00642520" w:rsidRPr="00E559B9" w:rsidRDefault="00642520" w:rsidP="00E24AD2">
      <w:pPr>
        <w:keepNext/>
        <w:tabs>
          <w:tab w:val="left" w:pos="4680"/>
        </w:tabs>
        <w:spacing w:after="60"/>
        <w:jc w:val="center"/>
        <w:rPr>
          <w:rFonts w:ascii="Times New Roman" w:eastAsia="Times New Roman" w:hAnsi="Times New Roman" w:cs="Times New Roman"/>
          <w:b/>
        </w:rPr>
      </w:pPr>
    </w:p>
    <w:tbl>
      <w:tblPr>
        <w:tblW w:w="9345" w:type="dxa"/>
        <w:tblInd w:w="584"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E24AD2" w:rsidRPr="00E559B9" w14:paraId="713428EE" w14:textId="77777777" w:rsidTr="00642520">
        <w:tc>
          <w:tcPr>
            <w:tcW w:w="4672" w:type="dxa"/>
          </w:tcPr>
          <w:p w14:paraId="27BC3081" w14:textId="77777777" w:rsidR="00E24AD2" w:rsidRPr="00E559B9" w:rsidRDefault="00E24AD2" w:rsidP="00D37783">
            <w:pPr>
              <w:spacing w:line="257" w:lineRule="auto"/>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Заказчик:</w:t>
            </w:r>
          </w:p>
          <w:p w14:paraId="799D82C0" w14:textId="77777777" w:rsidR="00E24AD2" w:rsidRPr="00E559B9" w:rsidRDefault="00E24AD2" w:rsidP="00D37783">
            <w:pPr>
              <w:spacing w:line="257" w:lineRule="auto"/>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АНО «Центр развития территорий»</w:t>
            </w:r>
          </w:p>
          <w:p w14:paraId="2AAE014D" w14:textId="77777777" w:rsidR="00E24AD2" w:rsidRPr="00E559B9" w:rsidRDefault="00E24AD2" w:rsidP="00D37783">
            <w:pPr>
              <w:spacing w:line="257" w:lineRule="auto"/>
              <w:rPr>
                <w:rFonts w:ascii="Times New Roman" w:eastAsia="Times New Roman" w:hAnsi="Times New Roman" w:cs="Times New Roman"/>
                <w:sz w:val="22"/>
                <w:szCs w:val="22"/>
              </w:rPr>
            </w:pPr>
          </w:p>
          <w:p w14:paraId="7074C30F" w14:textId="77777777" w:rsidR="00E24AD2" w:rsidRPr="00E559B9" w:rsidRDefault="00E24AD2" w:rsidP="00D37783">
            <w:pPr>
              <w:spacing w:line="257" w:lineRule="auto"/>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 xml:space="preserve">Директор </w:t>
            </w:r>
          </w:p>
          <w:p w14:paraId="4A6BF95B" w14:textId="77777777" w:rsidR="00E24AD2" w:rsidRPr="00E559B9" w:rsidRDefault="00E24AD2" w:rsidP="00D37783">
            <w:pPr>
              <w:spacing w:line="257" w:lineRule="auto"/>
              <w:rPr>
                <w:rFonts w:ascii="Times New Roman" w:eastAsia="Times New Roman" w:hAnsi="Times New Roman" w:cs="Times New Roman"/>
                <w:sz w:val="22"/>
                <w:szCs w:val="22"/>
              </w:rPr>
            </w:pPr>
          </w:p>
          <w:p w14:paraId="2B49E8E8" w14:textId="77777777" w:rsidR="00E24AD2" w:rsidRPr="00E559B9" w:rsidRDefault="00E24AD2" w:rsidP="00D37783">
            <w:pPr>
              <w:spacing w:line="257" w:lineRule="auto"/>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________________ П.Н. Стрелец</w:t>
            </w:r>
          </w:p>
          <w:p w14:paraId="4D78E5BF" w14:textId="77777777" w:rsidR="00E24AD2" w:rsidRPr="00E559B9" w:rsidRDefault="00E24AD2" w:rsidP="00D37783">
            <w:pPr>
              <w:pBdr>
                <w:top w:val="nil"/>
                <w:left w:val="nil"/>
                <w:bottom w:val="nil"/>
                <w:right w:val="nil"/>
                <w:between w:val="nil"/>
              </w:pBdr>
              <w:spacing w:before="20" w:after="20"/>
              <w:jc w:val="both"/>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м.п.</w:t>
            </w:r>
          </w:p>
        </w:tc>
        <w:tc>
          <w:tcPr>
            <w:tcW w:w="4673" w:type="dxa"/>
          </w:tcPr>
          <w:p w14:paraId="3212A595" w14:textId="77777777" w:rsidR="00E24AD2" w:rsidRPr="00E559B9" w:rsidRDefault="00E24AD2" w:rsidP="00D37783">
            <w:pPr>
              <w:spacing w:line="257" w:lineRule="auto"/>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Подрядчик:</w:t>
            </w:r>
          </w:p>
          <w:p w14:paraId="10670CC3" w14:textId="77777777" w:rsidR="00E24AD2" w:rsidRPr="00E559B9" w:rsidRDefault="00E24AD2" w:rsidP="00D37783">
            <w:pPr>
              <w:spacing w:line="257" w:lineRule="auto"/>
              <w:rPr>
                <w:rFonts w:ascii="Times New Roman" w:eastAsia="Times New Roman" w:hAnsi="Times New Roman" w:cs="Times New Roman"/>
                <w:sz w:val="22"/>
                <w:szCs w:val="22"/>
              </w:rPr>
            </w:pPr>
          </w:p>
          <w:p w14:paraId="5C616131" w14:textId="77777777" w:rsidR="00E24AD2" w:rsidRPr="00E559B9" w:rsidRDefault="00E24AD2" w:rsidP="00D37783">
            <w:pPr>
              <w:spacing w:line="257" w:lineRule="auto"/>
              <w:rPr>
                <w:rFonts w:ascii="Times New Roman" w:eastAsia="Times New Roman" w:hAnsi="Times New Roman" w:cs="Times New Roman"/>
                <w:sz w:val="22"/>
                <w:szCs w:val="22"/>
              </w:rPr>
            </w:pPr>
          </w:p>
          <w:p w14:paraId="1EDA722A" w14:textId="77777777" w:rsidR="00E24AD2" w:rsidRPr="00E559B9" w:rsidRDefault="00E24AD2" w:rsidP="00D37783">
            <w:pPr>
              <w:spacing w:line="257" w:lineRule="auto"/>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Генеральный директор</w:t>
            </w:r>
          </w:p>
          <w:p w14:paraId="3D5A752C" w14:textId="77777777" w:rsidR="00E24AD2" w:rsidRPr="00E559B9" w:rsidRDefault="00E24AD2" w:rsidP="00D37783">
            <w:pPr>
              <w:spacing w:line="257" w:lineRule="auto"/>
              <w:rPr>
                <w:rFonts w:ascii="Times New Roman" w:eastAsia="Times New Roman" w:hAnsi="Times New Roman" w:cs="Times New Roman"/>
                <w:sz w:val="22"/>
                <w:szCs w:val="22"/>
              </w:rPr>
            </w:pPr>
          </w:p>
          <w:p w14:paraId="524DF080" w14:textId="77777777" w:rsidR="00E24AD2" w:rsidRPr="00E559B9" w:rsidRDefault="00E24AD2" w:rsidP="00D37783">
            <w:pPr>
              <w:spacing w:line="257" w:lineRule="auto"/>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_______________И.О. Фамилия</w:t>
            </w:r>
          </w:p>
          <w:p w14:paraId="13103E56" w14:textId="77777777" w:rsidR="00E24AD2" w:rsidRPr="00E559B9" w:rsidRDefault="00E24AD2" w:rsidP="00D37783">
            <w:pPr>
              <w:pBdr>
                <w:top w:val="nil"/>
                <w:left w:val="nil"/>
                <w:bottom w:val="nil"/>
                <w:right w:val="nil"/>
                <w:between w:val="nil"/>
              </w:pBdr>
              <w:spacing w:before="20" w:after="20"/>
              <w:jc w:val="both"/>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м.п.</w:t>
            </w:r>
          </w:p>
        </w:tc>
      </w:tr>
    </w:tbl>
    <w:p w14:paraId="79131B6F" w14:textId="77777777" w:rsidR="00E24AD2" w:rsidRPr="00E559B9" w:rsidRDefault="00E24AD2" w:rsidP="00E24AD2">
      <w:pPr>
        <w:spacing w:line="259" w:lineRule="auto"/>
        <w:rPr>
          <w:rFonts w:ascii="Times New Roman" w:eastAsia="Times New Roman" w:hAnsi="Times New Roman" w:cs="Times New Roman"/>
        </w:rPr>
        <w:sectPr w:rsidR="00E24AD2" w:rsidRPr="00E559B9">
          <w:pgSz w:w="11900" w:h="16840"/>
          <w:pgMar w:top="1135" w:right="851" w:bottom="1134" w:left="1134" w:header="709" w:footer="709" w:gutter="0"/>
          <w:pgNumType w:start="1"/>
          <w:cols w:space="720"/>
        </w:sectPr>
      </w:pPr>
    </w:p>
    <w:p w14:paraId="6D105D98" w14:textId="77777777" w:rsidR="00E24AD2" w:rsidRPr="00E559B9" w:rsidRDefault="00E24AD2" w:rsidP="00F675CC">
      <w:pPr>
        <w:spacing w:after="60"/>
        <w:jc w:val="right"/>
        <w:rPr>
          <w:rFonts w:ascii="Times New Roman" w:eastAsia="Times New Roman" w:hAnsi="Times New Roman" w:cs="Times New Roman"/>
          <w:sz w:val="28"/>
          <w:szCs w:val="28"/>
        </w:rPr>
      </w:pPr>
      <w:r w:rsidRPr="00E559B9">
        <w:rPr>
          <w:rFonts w:ascii="Times New Roman" w:eastAsia="Times New Roman" w:hAnsi="Times New Roman" w:cs="Times New Roman"/>
        </w:rPr>
        <w:lastRenderedPageBreak/>
        <w:t xml:space="preserve">Приложение № </w:t>
      </w:r>
      <w:r w:rsidR="001100B0" w:rsidRPr="00E559B9">
        <w:rPr>
          <w:rFonts w:ascii="Times New Roman" w:eastAsia="Times New Roman" w:hAnsi="Times New Roman" w:cs="Times New Roman"/>
        </w:rPr>
        <w:t>2</w:t>
      </w:r>
    </w:p>
    <w:p w14:paraId="27E37C31" w14:textId="77777777" w:rsidR="00622ABA" w:rsidRPr="00E559B9" w:rsidRDefault="00E24AD2" w:rsidP="00622ABA">
      <w:pPr>
        <w:ind w:left="5812"/>
        <w:jc w:val="right"/>
        <w:rPr>
          <w:rFonts w:ascii="Times New Roman" w:eastAsia="Times New Roman" w:hAnsi="Times New Roman" w:cs="Times New Roman"/>
        </w:rPr>
      </w:pPr>
      <w:r w:rsidRPr="00E559B9">
        <w:rPr>
          <w:rFonts w:ascii="Times New Roman" w:eastAsia="Times New Roman" w:hAnsi="Times New Roman" w:cs="Times New Roman"/>
        </w:rPr>
        <w:t xml:space="preserve"> </w:t>
      </w:r>
      <w:r w:rsidR="00330813" w:rsidRPr="00E559B9">
        <w:rPr>
          <w:rFonts w:ascii="Times New Roman" w:eastAsia="Times New Roman" w:hAnsi="Times New Roman" w:cs="Times New Roman"/>
        </w:rPr>
        <w:t xml:space="preserve">к договору на разработку </w:t>
      </w:r>
    </w:p>
    <w:p w14:paraId="5D2033E6" w14:textId="5EDD6845" w:rsidR="00622ABA" w:rsidRPr="00E559B9" w:rsidRDefault="007465FA" w:rsidP="00622ABA">
      <w:pPr>
        <w:ind w:left="5812"/>
        <w:jc w:val="right"/>
        <w:rPr>
          <w:rFonts w:ascii="Times New Roman" w:eastAsia="Times New Roman" w:hAnsi="Times New Roman" w:cs="Times New Roman"/>
        </w:rPr>
      </w:pPr>
      <w:r>
        <w:rPr>
          <w:rFonts w:ascii="Times New Roman" w:eastAsia="Times New Roman" w:hAnsi="Times New Roman" w:cs="Times New Roman"/>
        </w:rPr>
        <w:t xml:space="preserve">дизайн-проекта и </w:t>
      </w:r>
      <w:r w:rsidR="00622ABA" w:rsidRPr="00E559B9">
        <w:rPr>
          <w:rFonts w:ascii="Times New Roman" w:eastAsia="Times New Roman" w:hAnsi="Times New Roman" w:cs="Times New Roman"/>
        </w:rPr>
        <w:t>проектно</w:t>
      </w:r>
      <w:r>
        <w:rPr>
          <w:rFonts w:ascii="Times New Roman" w:eastAsia="Times New Roman" w:hAnsi="Times New Roman" w:cs="Times New Roman"/>
        </w:rPr>
        <w:t xml:space="preserve">й </w:t>
      </w:r>
      <w:r w:rsidR="00622ABA" w:rsidRPr="00E559B9">
        <w:rPr>
          <w:rFonts w:ascii="Times New Roman" w:eastAsia="Times New Roman" w:hAnsi="Times New Roman" w:cs="Times New Roman"/>
        </w:rPr>
        <w:t>документации</w:t>
      </w:r>
    </w:p>
    <w:p w14:paraId="3773DF10" w14:textId="25071784" w:rsidR="00E24AD2" w:rsidRPr="00E559B9" w:rsidRDefault="00E24AD2" w:rsidP="00622ABA">
      <w:pPr>
        <w:ind w:left="5812"/>
        <w:jc w:val="right"/>
        <w:rPr>
          <w:rFonts w:ascii="Times New Roman" w:eastAsia="Times New Roman" w:hAnsi="Times New Roman" w:cs="Times New Roman"/>
          <w:sz w:val="28"/>
          <w:szCs w:val="28"/>
        </w:rPr>
      </w:pPr>
      <w:r w:rsidRPr="00E559B9">
        <w:rPr>
          <w:rFonts w:ascii="Times New Roman" w:eastAsia="Times New Roman" w:hAnsi="Times New Roman" w:cs="Times New Roman"/>
        </w:rPr>
        <w:t>от «___» _____ 202</w:t>
      </w:r>
      <w:r w:rsidR="00CF14F2">
        <w:rPr>
          <w:rFonts w:ascii="Times New Roman" w:eastAsia="Times New Roman" w:hAnsi="Times New Roman" w:cs="Times New Roman"/>
        </w:rPr>
        <w:t>5</w:t>
      </w:r>
      <w:r w:rsidRPr="00E559B9">
        <w:rPr>
          <w:rFonts w:ascii="Times New Roman" w:eastAsia="Times New Roman" w:hAnsi="Times New Roman" w:cs="Times New Roman"/>
        </w:rPr>
        <w:t xml:space="preserve"> г. № ________</w:t>
      </w:r>
    </w:p>
    <w:p w14:paraId="734140DA" w14:textId="77777777" w:rsidR="00E24AD2" w:rsidRPr="00E559B9" w:rsidRDefault="00E24AD2" w:rsidP="00E24AD2">
      <w:pPr>
        <w:jc w:val="both"/>
        <w:rPr>
          <w:rFonts w:ascii="Times New Roman" w:eastAsia="Times New Roman" w:hAnsi="Times New Roman" w:cs="Times New Roman"/>
        </w:rPr>
      </w:pPr>
    </w:p>
    <w:p w14:paraId="2961D572" w14:textId="77777777" w:rsidR="00E24AD2" w:rsidRPr="00E559B9" w:rsidRDefault="00E24AD2" w:rsidP="00E24AD2">
      <w:pPr>
        <w:tabs>
          <w:tab w:val="left" w:pos="207"/>
          <w:tab w:val="left" w:pos="351"/>
        </w:tabs>
        <w:ind w:right="34"/>
        <w:jc w:val="center"/>
        <w:rPr>
          <w:rFonts w:ascii="Times New Roman" w:eastAsia="Times New Roman" w:hAnsi="Times New Roman" w:cs="Times New Roman"/>
          <w:b/>
          <w:u w:val="single"/>
        </w:rPr>
      </w:pPr>
      <w:r w:rsidRPr="00E559B9">
        <w:rPr>
          <w:rFonts w:ascii="Times New Roman" w:eastAsia="Times New Roman" w:hAnsi="Times New Roman" w:cs="Times New Roman"/>
          <w:b/>
          <w:u w:val="single"/>
        </w:rPr>
        <w:t>ФОРМА</w:t>
      </w:r>
    </w:p>
    <w:p w14:paraId="29463FC5" w14:textId="77777777" w:rsidR="00E24AD2" w:rsidRPr="00E559B9" w:rsidRDefault="00E24AD2" w:rsidP="00E24AD2">
      <w:pPr>
        <w:tabs>
          <w:tab w:val="left" w:pos="207"/>
          <w:tab w:val="left" w:pos="351"/>
        </w:tabs>
        <w:ind w:right="34"/>
        <w:jc w:val="center"/>
        <w:rPr>
          <w:rFonts w:ascii="Times New Roman" w:eastAsia="Times New Roman" w:hAnsi="Times New Roman" w:cs="Times New Roman"/>
        </w:rPr>
      </w:pPr>
    </w:p>
    <w:p w14:paraId="0B3E3BD7" w14:textId="77777777" w:rsidR="00CE191B" w:rsidRPr="00E559B9" w:rsidRDefault="00E24AD2" w:rsidP="006E5731">
      <w:pPr>
        <w:tabs>
          <w:tab w:val="left" w:pos="207"/>
          <w:tab w:val="left" w:pos="351"/>
        </w:tabs>
        <w:ind w:right="34"/>
        <w:jc w:val="center"/>
        <w:rPr>
          <w:rFonts w:ascii="Times New Roman" w:eastAsia="Times New Roman" w:hAnsi="Times New Roman" w:cs="Times New Roman"/>
        </w:rPr>
      </w:pPr>
      <w:r w:rsidRPr="00E559B9">
        <w:rPr>
          <w:rFonts w:ascii="Times New Roman" w:eastAsia="Times New Roman" w:hAnsi="Times New Roman" w:cs="Times New Roman"/>
        </w:rPr>
        <w:t xml:space="preserve">Акт сдачи-приемки работ по договору об оказании услуг </w:t>
      </w:r>
    </w:p>
    <w:p w14:paraId="4068AA0C" w14:textId="2CD345DE" w:rsidR="00643605" w:rsidRPr="00E559B9" w:rsidRDefault="007465FA" w:rsidP="006E5731">
      <w:pPr>
        <w:tabs>
          <w:tab w:val="left" w:pos="207"/>
          <w:tab w:val="left" w:pos="351"/>
        </w:tabs>
        <w:ind w:right="34"/>
        <w:jc w:val="center"/>
        <w:rPr>
          <w:rFonts w:ascii="Times New Roman" w:eastAsia="Times New Roman" w:hAnsi="Times New Roman" w:cs="Times New Roman"/>
        </w:rPr>
      </w:pPr>
      <w:r w:rsidRPr="007465FA">
        <w:rPr>
          <w:rFonts w:ascii="Times New Roman" w:eastAsia="Times New Roman" w:hAnsi="Times New Roman" w:cs="Times New Roman"/>
        </w:rPr>
        <w:t xml:space="preserve">на разработку дизайн-проекта и проектной документации благоустройства объекта "Набережная р. Амур от пер. </w:t>
      </w:r>
      <w:proofErr w:type="spellStart"/>
      <w:r w:rsidRPr="007465FA">
        <w:rPr>
          <w:rFonts w:ascii="Times New Roman" w:eastAsia="Times New Roman" w:hAnsi="Times New Roman" w:cs="Times New Roman"/>
        </w:rPr>
        <w:t>Уралова</w:t>
      </w:r>
      <w:proofErr w:type="spellEnd"/>
      <w:r w:rsidRPr="007465FA">
        <w:rPr>
          <w:rFonts w:ascii="Times New Roman" w:eastAsia="Times New Roman" w:hAnsi="Times New Roman" w:cs="Times New Roman"/>
        </w:rPr>
        <w:t>, до ул. Театральной" г. Благовещенск</w:t>
      </w:r>
    </w:p>
    <w:p w14:paraId="0371CB6E" w14:textId="77777777" w:rsidR="00C419BF" w:rsidRPr="00E559B9" w:rsidRDefault="00C419BF" w:rsidP="006E5731">
      <w:pPr>
        <w:tabs>
          <w:tab w:val="left" w:pos="207"/>
          <w:tab w:val="left" w:pos="351"/>
        </w:tabs>
        <w:ind w:right="34"/>
        <w:jc w:val="center"/>
        <w:rPr>
          <w:rFonts w:ascii="Times New Roman" w:eastAsia="Times New Roman" w:hAnsi="Times New Roman" w:cs="Times New Roman"/>
        </w:rPr>
      </w:pPr>
    </w:p>
    <w:p w14:paraId="6F3DA842" w14:textId="6F2FF305" w:rsidR="00E24AD2" w:rsidRPr="00E559B9" w:rsidRDefault="00E24AD2" w:rsidP="00E24AD2">
      <w:pPr>
        <w:jc w:val="both"/>
        <w:rPr>
          <w:rFonts w:ascii="Times New Roman" w:eastAsia="Times New Roman" w:hAnsi="Times New Roman" w:cs="Times New Roman"/>
        </w:rPr>
      </w:pPr>
      <w:r w:rsidRPr="00E559B9">
        <w:rPr>
          <w:rFonts w:ascii="Times New Roman" w:eastAsia="Times New Roman" w:hAnsi="Times New Roman" w:cs="Times New Roman"/>
        </w:rPr>
        <w:t xml:space="preserve">г. Благовещенск </w:t>
      </w:r>
      <w:r w:rsidRPr="00E559B9">
        <w:rPr>
          <w:rFonts w:ascii="Times New Roman" w:eastAsia="Times New Roman" w:hAnsi="Times New Roman" w:cs="Times New Roman"/>
        </w:rPr>
        <w:tab/>
      </w:r>
      <w:r w:rsidRPr="00E559B9">
        <w:rPr>
          <w:rFonts w:ascii="Times New Roman" w:eastAsia="Times New Roman" w:hAnsi="Times New Roman" w:cs="Times New Roman"/>
        </w:rPr>
        <w:tab/>
      </w:r>
      <w:r w:rsidRPr="00E559B9">
        <w:rPr>
          <w:rFonts w:ascii="Times New Roman" w:eastAsia="Times New Roman" w:hAnsi="Times New Roman" w:cs="Times New Roman"/>
        </w:rPr>
        <w:tab/>
      </w:r>
      <w:r w:rsidRPr="00E559B9">
        <w:rPr>
          <w:rFonts w:ascii="Times New Roman" w:eastAsia="Times New Roman" w:hAnsi="Times New Roman" w:cs="Times New Roman"/>
        </w:rPr>
        <w:tab/>
      </w:r>
      <w:r w:rsidRPr="00E559B9">
        <w:rPr>
          <w:rFonts w:ascii="Times New Roman" w:eastAsia="Times New Roman" w:hAnsi="Times New Roman" w:cs="Times New Roman"/>
        </w:rPr>
        <w:tab/>
      </w:r>
      <w:r w:rsidRPr="00E559B9">
        <w:rPr>
          <w:rFonts w:ascii="Times New Roman" w:eastAsia="Times New Roman" w:hAnsi="Times New Roman" w:cs="Times New Roman"/>
        </w:rPr>
        <w:tab/>
      </w:r>
      <w:r w:rsidRPr="00E559B9">
        <w:rPr>
          <w:rFonts w:ascii="Times New Roman" w:eastAsia="Times New Roman" w:hAnsi="Times New Roman" w:cs="Times New Roman"/>
        </w:rPr>
        <w:tab/>
      </w:r>
      <w:r w:rsidR="007D2A80" w:rsidRPr="00E559B9">
        <w:rPr>
          <w:rFonts w:ascii="Times New Roman" w:eastAsia="Times New Roman" w:hAnsi="Times New Roman" w:cs="Times New Roman"/>
        </w:rPr>
        <w:t xml:space="preserve">     </w:t>
      </w:r>
      <w:proofErr w:type="gramStart"/>
      <w:r w:rsidR="007D2A80" w:rsidRPr="00E559B9">
        <w:rPr>
          <w:rFonts w:ascii="Times New Roman" w:eastAsia="Times New Roman" w:hAnsi="Times New Roman" w:cs="Times New Roman"/>
        </w:rPr>
        <w:t xml:space="preserve">  </w:t>
      </w:r>
      <w:r w:rsidRPr="00E559B9">
        <w:rPr>
          <w:rFonts w:ascii="Times New Roman" w:eastAsia="Times New Roman" w:hAnsi="Times New Roman" w:cs="Times New Roman"/>
        </w:rPr>
        <w:t xml:space="preserve"> «</w:t>
      </w:r>
      <w:proofErr w:type="gramEnd"/>
      <w:r w:rsidRPr="00E559B9">
        <w:rPr>
          <w:rFonts w:ascii="Times New Roman" w:eastAsia="Times New Roman" w:hAnsi="Times New Roman" w:cs="Times New Roman"/>
        </w:rPr>
        <w:t>__»_________202</w:t>
      </w:r>
      <w:r w:rsidR="00CF14F2">
        <w:rPr>
          <w:rFonts w:ascii="Times New Roman" w:eastAsia="Times New Roman" w:hAnsi="Times New Roman" w:cs="Times New Roman"/>
        </w:rPr>
        <w:t>5</w:t>
      </w:r>
      <w:r w:rsidRPr="00E559B9">
        <w:rPr>
          <w:rFonts w:ascii="Times New Roman" w:eastAsia="Times New Roman" w:hAnsi="Times New Roman" w:cs="Times New Roman"/>
        </w:rPr>
        <w:t xml:space="preserve"> г.</w:t>
      </w:r>
    </w:p>
    <w:p w14:paraId="2B6CE596" w14:textId="77777777" w:rsidR="00E24AD2" w:rsidRPr="00E559B9" w:rsidRDefault="00E24AD2" w:rsidP="00E24AD2">
      <w:pPr>
        <w:jc w:val="both"/>
        <w:rPr>
          <w:rFonts w:ascii="Times New Roman" w:eastAsia="Times New Roman" w:hAnsi="Times New Roman" w:cs="Times New Roman"/>
        </w:rPr>
      </w:pPr>
    </w:p>
    <w:p w14:paraId="0BB07DD8" w14:textId="116DA916" w:rsidR="00E24AD2" w:rsidRPr="00E559B9" w:rsidRDefault="00E24AD2" w:rsidP="00CF14F2">
      <w:pPr>
        <w:pStyle w:val="afd"/>
        <w:spacing w:after="60"/>
        <w:ind w:firstLine="708"/>
        <w:jc w:val="both"/>
      </w:pPr>
      <w:r w:rsidRPr="00E559B9">
        <w:t>Автономная некоммерческая организация «Центр развития территорий», именуемая в дальнейшем «Заказчик», в лице директора Стрельца Петра Николаевича</w:t>
      </w:r>
      <w:r w:rsidRPr="00E559B9">
        <w:rPr>
          <w:i/>
        </w:rPr>
        <w:t>,</w:t>
      </w:r>
      <w:r w:rsidRPr="00E559B9">
        <w:t xml:space="preserve"> действующего на основании Устава, с одной стороны, и (</w:t>
      </w:r>
      <w:r w:rsidRPr="00E559B9">
        <w:rPr>
          <w:u w:val="single"/>
        </w:rPr>
        <w:t>ИП, юридическое или физическое лицо</w:t>
      </w:r>
      <w:r w:rsidRPr="00E559B9">
        <w:t xml:space="preserve">), именуемый в дальнейшем «Подрядчик», в лице </w:t>
      </w:r>
      <w:r w:rsidRPr="00E559B9">
        <w:rPr>
          <w:u w:val="single"/>
        </w:rPr>
        <w:t>ФИО,</w:t>
      </w:r>
      <w:r w:rsidRPr="00E559B9">
        <w:t xml:space="preserve"> действующего на основании ____, с другой стороны, вместе именуемые «Стороны» и каждый в отдельности «Сторона», составили настоящий Акт сдачи-приемки работ</w:t>
      </w:r>
      <w:r w:rsidR="00855033" w:rsidRPr="00E559B9">
        <w:t xml:space="preserve"> </w:t>
      </w:r>
      <w:r w:rsidRPr="00E559B9">
        <w:t xml:space="preserve">по </w:t>
      </w:r>
      <w:r w:rsidR="00330813" w:rsidRPr="00E559B9">
        <w:t xml:space="preserve">договору </w:t>
      </w:r>
      <w:r w:rsidR="00622ABA" w:rsidRPr="00E559B9">
        <w:rPr>
          <w:bCs/>
          <w:color w:val="000000"/>
        </w:rPr>
        <w:t xml:space="preserve">на </w:t>
      </w:r>
      <w:r w:rsidR="007465FA" w:rsidRPr="007465FA">
        <w:rPr>
          <w:bCs/>
          <w:color w:val="000000"/>
        </w:rPr>
        <w:t xml:space="preserve">разработку дизайн-проекта и проектной документации благоустройства объекта "Набережная р. Амур от пер. </w:t>
      </w:r>
      <w:proofErr w:type="spellStart"/>
      <w:r w:rsidR="007465FA" w:rsidRPr="007465FA">
        <w:rPr>
          <w:bCs/>
          <w:color w:val="000000"/>
        </w:rPr>
        <w:t>Уралова</w:t>
      </w:r>
      <w:proofErr w:type="spellEnd"/>
      <w:r w:rsidR="007465FA" w:rsidRPr="007465FA">
        <w:rPr>
          <w:bCs/>
          <w:color w:val="000000"/>
        </w:rPr>
        <w:t>, до ул. Театральной" г. Благовещенск</w:t>
      </w:r>
      <w:r w:rsidR="00643605" w:rsidRPr="00E559B9">
        <w:rPr>
          <w:color w:val="000000"/>
          <w:lang w:val="ru" w:bidi="ru-RU"/>
        </w:rPr>
        <w:t xml:space="preserve"> </w:t>
      </w:r>
      <w:r w:rsidRPr="00E559B9">
        <w:t>(далее «Акт» и «Договор», соответственно) о нижеследующем:</w:t>
      </w:r>
    </w:p>
    <w:p w14:paraId="0CD86C7D" w14:textId="77777777" w:rsidR="00E24AD2" w:rsidRPr="00E559B9" w:rsidRDefault="00E24AD2">
      <w:pPr>
        <w:jc w:val="both"/>
        <w:rPr>
          <w:rFonts w:ascii="Times New Roman" w:eastAsia="Times New Roman" w:hAnsi="Times New Roman" w:cs="Times New Roman"/>
        </w:rPr>
      </w:pPr>
    </w:p>
    <w:p w14:paraId="65C6A08B" w14:textId="3828CC3E" w:rsidR="00E24AD2" w:rsidRPr="00E559B9" w:rsidRDefault="00E24AD2" w:rsidP="00CF14F2">
      <w:pPr>
        <w:pStyle w:val="afd"/>
        <w:spacing w:before="0" w:beforeAutospacing="0" w:after="60" w:afterAutospacing="0"/>
        <w:ind w:firstLine="708"/>
        <w:jc w:val="both"/>
      </w:pPr>
      <w:r w:rsidRPr="00E559B9">
        <w:t xml:space="preserve">1. Подрядчик выполнил работы и передал Заказчику следующие документы </w:t>
      </w:r>
      <w:r w:rsidR="00DC219C" w:rsidRPr="00E559B9">
        <w:rPr>
          <w:bCs/>
          <w:color w:val="000000"/>
        </w:rPr>
        <w:t xml:space="preserve">по </w:t>
      </w:r>
      <w:r w:rsidR="004E68A1" w:rsidRPr="00E559B9">
        <w:rPr>
          <w:bCs/>
          <w:color w:val="000000"/>
        </w:rPr>
        <w:t xml:space="preserve">разработке </w:t>
      </w:r>
      <w:r w:rsidR="007465FA" w:rsidRPr="007465FA">
        <w:rPr>
          <w:bCs/>
          <w:color w:val="000000"/>
          <w:lang w:bidi="ru-RU"/>
        </w:rPr>
        <w:t xml:space="preserve">дизайн-проекта и проектной документации благоустройства объекта "Набережная р. Амур от пер. </w:t>
      </w:r>
      <w:proofErr w:type="spellStart"/>
      <w:r w:rsidR="007465FA" w:rsidRPr="007465FA">
        <w:rPr>
          <w:bCs/>
          <w:color w:val="000000"/>
          <w:lang w:bidi="ru-RU"/>
        </w:rPr>
        <w:t>Уралова</w:t>
      </w:r>
      <w:proofErr w:type="spellEnd"/>
      <w:r w:rsidR="007465FA" w:rsidRPr="007465FA">
        <w:rPr>
          <w:bCs/>
          <w:color w:val="000000"/>
          <w:lang w:bidi="ru-RU"/>
        </w:rPr>
        <w:t>, до ул. Театральной" г. Благовещенск</w:t>
      </w:r>
      <w:r w:rsidRPr="00E559B9">
        <w:t>, согласно Техническому заданию: _____________________</w:t>
      </w:r>
      <w:r w:rsidR="00CE191B" w:rsidRPr="00E559B9">
        <w:t xml:space="preserve"> </w:t>
      </w:r>
      <w:r w:rsidRPr="00E559B9">
        <w:t>____________________, а также права на результаты работ на условиях, предусмотренных Договором и Техническим заданием, а Заказчик принял работы и утвердил их результат, и претензий не имеет.</w:t>
      </w:r>
    </w:p>
    <w:p w14:paraId="1009E9FD" w14:textId="5184A78F" w:rsidR="00E24AD2" w:rsidRPr="00E559B9" w:rsidRDefault="00E24AD2" w:rsidP="00CF14F2">
      <w:pPr>
        <w:widowControl/>
        <w:pBdr>
          <w:top w:val="nil"/>
          <w:left w:val="nil"/>
          <w:bottom w:val="nil"/>
          <w:right w:val="nil"/>
          <w:between w:val="nil"/>
        </w:pBdr>
        <w:ind w:firstLine="708"/>
        <w:jc w:val="both"/>
        <w:rPr>
          <w:rFonts w:ascii="Times New Roman" w:eastAsia="Times New Roman" w:hAnsi="Times New Roman" w:cs="Times New Roman"/>
        </w:rPr>
      </w:pPr>
      <w:r w:rsidRPr="00E559B9">
        <w:rPr>
          <w:rFonts w:ascii="Times New Roman" w:eastAsia="Times New Roman" w:hAnsi="Times New Roman" w:cs="Times New Roman"/>
        </w:rPr>
        <w:t>2. Стоимость результатов работ, а также прав на результаты работ на условиях, предусмотренных Договором и Техническим заданием, составляет ____________________ (</w:t>
      </w:r>
      <w:r w:rsidR="00DF3365" w:rsidRPr="00E559B9">
        <w:rPr>
          <w:rFonts w:ascii="Times New Roman" w:eastAsia="Times New Roman" w:hAnsi="Times New Roman" w:cs="Times New Roman"/>
        </w:rPr>
        <w:t>_____________________________</w:t>
      </w:r>
      <w:r w:rsidRPr="00E559B9">
        <w:rPr>
          <w:rFonts w:ascii="Times New Roman" w:eastAsia="Times New Roman" w:hAnsi="Times New Roman" w:cs="Times New Roman"/>
        </w:rPr>
        <w:t>_________) рублей, в том числе НДС 20 % ___________.</w:t>
      </w:r>
    </w:p>
    <w:p w14:paraId="67623B31" w14:textId="77777777" w:rsidR="00E24AD2" w:rsidRPr="00E559B9" w:rsidRDefault="00E24AD2" w:rsidP="00CF14F2">
      <w:pPr>
        <w:widowControl/>
        <w:pBdr>
          <w:top w:val="nil"/>
          <w:left w:val="nil"/>
          <w:bottom w:val="nil"/>
          <w:right w:val="nil"/>
          <w:between w:val="nil"/>
        </w:pBdr>
        <w:ind w:firstLine="708"/>
        <w:jc w:val="both"/>
        <w:rPr>
          <w:rFonts w:ascii="Times New Roman" w:eastAsia="Times New Roman" w:hAnsi="Times New Roman" w:cs="Times New Roman"/>
          <w:bCs/>
        </w:rPr>
      </w:pPr>
      <w:r w:rsidRPr="00E559B9">
        <w:rPr>
          <w:rFonts w:ascii="Times New Roman" w:eastAsia="Times New Roman" w:hAnsi="Times New Roman" w:cs="Times New Roman"/>
          <w:bCs/>
        </w:rPr>
        <w:t>3. Оплата осуществляется в порядке, предусмотренном Договором.</w:t>
      </w:r>
    </w:p>
    <w:p w14:paraId="3E85AE0D" w14:textId="77777777" w:rsidR="00E24AD2" w:rsidRPr="00E559B9" w:rsidRDefault="00E24AD2" w:rsidP="00CF14F2">
      <w:pPr>
        <w:ind w:firstLine="708"/>
        <w:jc w:val="both"/>
        <w:rPr>
          <w:rFonts w:ascii="Times New Roman" w:eastAsia="Times New Roman" w:hAnsi="Times New Roman" w:cs="Times New Roman"/>
        </w:rPr>
      </w:pPr>
      <w:r w:rsidRPr="00E559B9">
        <w:rPr>
          <w:rFonts w:ascii="Times New Roman" w:eastAsia="Times New Roman" w:hAnsi="Times New Roman" w:cs="Times New Roman"/>
          <w:bCs/>
        </w:rPr>
        <w:t>4.</w:t>
      </w:r>
      <w:r w:rsidRPr="00E559B9">
        <w:rPr>
          <w:rFonts w:ascii="Times New Roman" w:eastAsia="Times New Roman" w:hAnsi="Times New Roman" w:cs="Times New Roman"/>
        </w:rPr>
        <w:t xml:space="preserve"> Настоящий Акт составлен и подписан в 2 (Двух) экземплярах, имеющих равную юридическую силу, по 1 (Одному) экземпляру – для каждой из Сторон.</w:t>
      </w:r>
    </w:p>
    <w:p w14:paraId="29730E1A" w14:textId="77777777" w:rsidR="00E24AD2" w:rsidRPr="00E559B9" w:rsidRDefault="00E24AD2" w:rsidP="00E24AD2">
      <w:pPr>
        <w:jc w:val="both"/>
        <w:rPr>
          <w:rFonts w:ascii="Times New Roman" w:eastAsia="Times New Roman" w:hAnsi="Times New Roman" w:cs="Times New Roman"/>
        </w:rPr>
      </w:pPr>
    </w:p>
    <w:p w14:paraId="3DF0CC12" w14:textId="77777777" w:rsidR="00E24AD2" w:rsidRPr="00E559B9" w:rsidRDefault="00E24AD2" w:rsidP="00E24AD2">
      <w:pPr>
        <w:jc w:val="center"/>
        <w:rPr>
          <w:rFonts w:ascii="Times New Roman" w:eastAsia="Times New Roman" w:hAnsi="Times New Roman" w:cs="Times New Roman"/>
        </w:rPr>
      </w:pPr>
      <w:r w:rsidRPr="00E559B9">
        <w:rPr>
          <w:rFonts w:ascii="Times New Roman" w:eastAsia="Times New Roman" w:hAnsi="Times New Roman" w:cs="Times New Roman"/>
        </w:rPr>
        <w:t>Форму утверждаем:</w:t>
      </w:r>
    </w:p>
    <w:p w14:paraId="59D19319" w14:textId="77777777" w:rsidR="00E24AD2" w:rsidRPr="00E559B9" w:rsidRDefault="00E24AD2" w:rsidP="00E24AD2">
      <w:pPr>
        <w:jc w:val="both"/>
        <w:rPr>
          <w:rFonts w:ascii="Times New Roman" w:eastAsia="Times New Roman" w:hAnsi="Times New Roman" w:cs="Times New Roman"/>
        </w:rPr>
      </w:pPr>
    </w:p>
    <w:tbl>
      <w:tblPr>
        <w:tblW w:w="9345"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E24AD2" w:rsidRPr="00E559B9" w14:paraId="71EB87F5" w14:textId="77777777" w:rsidTr="00D37783">
        <w:tc>
          <w:tcPr>
            <w:tcW w:w="4672" w:type="dxa"/>
          </w:tcPr>
          <w:p w14:paraId="580507A3" w14:textId="77777777" w:rsidR="00E24AD2" w:rsidRPr="00E559B9" w:rsidRDefault="00E24AD2" w:rsidP="00D37783">
            <w:pPr>
              <w:spacing w:line="257" w:lineRule="auto"/>
              <w:rPr>
                <w:rFonts w:ascii="Times New Roman" w:eastAsia="Times New Roman" w:hAnsi="Times New Roman" w:cs="Times New Roman"/>
              </w:rPr>
            </w:pPr>
            <w:r w:rsidRPr="00E559B9">
              <w:rPr>
                <w:rFonts w:ascii="Times New Roman" w:eastAsia="Times New Roman" w:hAnsi="Times New Roman" w:cs="Times New Roman"/>
              </w:rPr>
              <w:t>Заказчик:</w:t>
            </w:r>
          </w:p>
          <w:p w14:paraId="5402E516" w14:textId="77777777" w:rsidR="00E24AD2" w:rsidRPr="00E559B9" w:rsidRDefault="00E24AD2" w:rsidP="00D37783">
            <w:pPr>
              <w:spacing w:line="257" w:lineRule="auto"/>
              <w:rPr>
                <w:rFonts w:ascii="Times New Roman" w:eastAsia="Times New Roman" w:hAnsi="Times New Roman" w:cs="Times New Roman"/>
              </w:rPr>
            </w:pPr>
            <w:r w:rsidRPr="00E559B9">
              <w:rPr>
                <w:rFonts w:ascii="Times New Roman" w:eastAsia="Times New Roman" w:hAnsi="Times New Roman" w:cs="Times New Roman"/>
              </w:rPr>
              <w:t>АНО «Центр развития территорий»</w:t>
            </w:r>
          </w:p>
          <w:p w14:paraId="0E1B53EA" w14:textId="77777777" w:rsidR="00E24AD2" w:rsidRPr="00E559B9" w:rsidRDefault="00E24AD2" w:rsidP="00D37783">
            <w:pPr>
              <w:spacing w:line="257" w:lineRule="auto"/>
              <w:rPr>
                <w:rFonts w:ascii="Times New Roman" w:eastAsia="Times New Roman" w:hAnsi="Times New Roman" w:cs="Times New Roman"/>
              </w:rPr>
            </w:pPr>
            <w:r w:rsidRPr="00E559B9">
              <w:rPr>
                <w:rFonts w:ascii="Times New Roman" w:eastAsia="Times New Roman" w:hAnsi="Times New Roman" w:cs="Times New Roman"/>
              </w:rPr>
              <w:t xml:space="preserve">Директор </w:t>
            </w:r>
          </w:p>
          <w:p w14:paraId="496EE018" w14:textId="77777777" w:rsidR="00E24AD2" w:rsidRPr="00E559B9" w:rsidRDefault="00E24AD2" w:rsidP="00D37783">
            <w:pPr>
              <w:spacing w:line="257" w:lineRule="auto"/>
              <w:rPr>
                <w:rFonts w:ascii="Times New Roman" w:eastAsia="Times New Roman" w:hAnsi="Times New Roman" w:cs="Times New Roman"/>
              </w:rPr>
            </w:pPr>
          </w:p>
          <w:p w14:paraId="3D97D960" w14:textId="77777777" w:rsidR="00E24AD2" w:rsidRPr="00E559B9" w:rsidRDefault="00E24AD2" w:rsidP="00D37783">
            <w:pPr>
              <w:spacing w:line="257" w:lineRule="auto"/>
              <w:rPr>
                <w:rFonts w:ascii="Times New Roman" w:eastAsia="Times New Roman" w:hAnsi="Times New Roman" w:cs="Times New Roman"/>
              </w:rPr>
            </w:pPr>
            <w:r w:rsidRPr="00E559B9">
              <w:rPr>
                <w:rFonts w:ascii="Times New Roman" w:eastAsia="Times New Roman" w:hAnsi="Times New Roman" w:cs="Times New Roman"/>
              </w:rPr>
              <w:t>________________ П.Н. Стрелец</w:t>
            </w:r>
          </w:p>
          <w:p w14:paraId="057B1DDB" w14:textId="77777777" w:rsidR="00E24AD2" w:rsidRPr="00E559B9" w:rsidRDefault="00E24AD2" w:rsidP="00D37783">
            <w:pPr>
              <w:pBdr>
                <w:top w:val="nil"/>
                <w:left w:val="nil"/>
                <w:bottom w:val="nil"/>
                <w:right w:val="nil"/>
                <w:between w:val="nil"/>
              </w:pBdr>
              <w:spacing w:before="20" w:after="20"/>
              <w:jc w:val="both"/>
              <w:rPr>
                <w:rFonts w:ascii="Times New Roman" w:eastAsia="Times New Roman" w:hAnsi="Times New Roman" w:cs="Times New Roman"/>
              </w:rPr>
            </w:pPr>
            <w:r w:rsidRPr="00E559B9">
              <w:rPr>
                <w:rFonts w:ascii="Times New Roman" w:eastAsia="Times New Roman" w:hAnsi="Times New Roman" w:cs="Times New Roman"/>
              </w:rPr>
              <w:t>м.п.</w:t>
            </w:r>
          </w:p>
        </w:tc>
        <w:tc>
          <w:tcPr>
            <w:tcW w:w="4673" w:type="dxa"/>
          </w:tcPr>
          <w:p w14:paraId="5F351633" w14:textId="77777777" w:rsidR="00E24AD2" w:rsidRPr="00E559B9" w:rsidRDefault="00E24AD2" w:rsidP="00D37783">
            <w:pPr>
              <w:spacing w:line="257" w:lineRule="auto"/>
              <w:rPr>
                <w:rFonts w:ascii="Times New Roman" w:eastAsia="Times New Roman" w:hAnsi="Times New Roman" w:cs="Times New Roman"/>
              </w:rPr>
            </w:pPr>
            <w:r w:rsidRPr="00E559B9">
              <w:rPr>
                <w:rFonts w:ascii="Times New Roman" w:eastAsia="Times New Roman" w:hAnsi="Times New Roman" w:cs="Times New Roman"/>
              </w:rPr>
              <w:t>Подрядчик:</w:t>
            </w:r>
          </w:p>
          <w:p w14:paraId="12A192D9" w14:textId="77777777" w:rsidR="00E24AD2" w:rsidRPr="00E559B9" w:rsidRDefault="00E24AD2" w:rsidP="00D37783">
            <w:pPr>
              <w:spacing w:line="257" w:lineRule="auto"/>
              <w:rPr>
                <w:rFonts w:ascii="Times New Roman" w:eastAsia="Times New Roman" w:hAnsi="Times New Roman" w:cs="Times New Roman"/>
              </w:rPr>
            </w:pPr>
          </w:p>
          <w:p w14:paraId="5B8B4D05" w14:textId="77777777" w:rsidR="00E24AD2" w:rsidRPr="00E559B9" w:rsidRDefault="00E24AD2" w:rsidP="00D37783">
            <w:pPr>
              <w:spacing w:line="257" w:lineRule="auto"/>
              <w:rPr>
                <w:rFonts w:ascii="Times New Roman" w:eastAsia="Times New Roman" w:hAnsi="Times New Roman" w:cs="Times New Roman"/>
              </w:rPr>
            </w:pPr>
            <w:r w:rsidRPr="00E559B9">
              <w:rPr>
                <w:rFonts w:ascii="Times New Roman" w:eastAsia="Times New Roman" w:hAnsi="Times New Roman" w:cs="Times New Roman"/>
              </w:rPr>
              <w:t>Генеральный директор</w:t>
            </w:r>
          </w:p>
          <w:p w14:paraId="0A16AFE2" w14:textId="77777777" w:rsidR="00E24AD2" w:rsidRPr="00E559B9" w:rsidRDefault="00E24AD2" w:rsidP="00D37783">
            <w:pPr>
              <w:spacing w:line="257" w:lineRule="auto"/>
              <w:rPr>
                <w:rFonts w:ascii="Times New Roman" w:eastAsia="Times New Roman" w:hAnsi="Times New Roman" w:cs="Times New Roman"/>
              </w:rPr>
            </w:pPr>
          </w:p>
          <w:p w14:paraId="23661645" w14:textId="77777777" w:rsidR="00E24AD2" w:rsidRPr="00E559B9" w:rsidRDefault="00E24AD2" w:rsidP="00D37783">
            <w:pPr>
              <w:spacing w:line="257" w:lineRule="auto"/>
              <w:rPr>
                <w:rFonts w:ascii="Times New Roman" w:eastAsia="Times New Roman" w:hAnsi="Times New Roman" w:cs="Times New Roman"/>
              </w:rPr>
            </w:pPr>
            <w:r w:rsidRPr="00E559B9">
              <w:rPr>
                <w:rFonts w:ascii="Times New Roman" w:eastAsia="Times New Roman" w:hAnsi="Times New Roman" w:cs="Times New Roman"/>
              </w:rPr>
              <w:t>_______________И.О. Фамилия</w:t>
            </w:r>
          </w:p>
          <w:p w14:paraId="1E710C24" w14:textId="77777777" w:rsidR="00E24AD2" w:rsidRPr="00E559B9" w:rsidRDefault="00E24AD2" w:rsidP="00D37783">
            <w:pPr>
              <w:pBdr>
                <w:top w:val="nil"/>
                <w:left w:val="nil"/>
                <w:bottom w:val="nil"/>
                <w:right w:val="nil"/>
                <w:between w:val="nil"/>
              </w:pBdr>
              <w:spacing w:before="20" w:after="20"/>
              <w:jc w:val="both"/>
              <w:rPr>
                <w:rFonts w:ascii="Times New Roman" w:eastAsia="Times New Roman" w:hAnsi="Times New Roman" w:cs="Times New Roman"/>
              </w:rPr>
            </w:pPr>
            <w:r w:rsidRPr="00E559B9">
              <w:rPr>
                <w:rFonts w:ascii="Times New Roman" w:eastAsia="Times New Roman" w:hAnsi="Times New Roman" w:cs="Times New Roman"/>
              </w:rPr>
              <w:t>м.п.</w:t>
            </w:r>
          </w:p>
        </w:tc>
      </w:tr>
    </w:tbl>
    <w:p w14:paraId="73CBBBC2" w14:textId="77777777" w:rsidR="00E24AD2" w:rsidRPr="00E559B9" w:rsidRDefault="00E24AD2" w:rsidP="00E24AD2">
      <w:pPr>
        <w:jc w:val="both"/>
        <w:rPr>
          <w:rFonts w:ascii="Times New Roman" w:eastAsia="Times New Roman" w:hAnsi="Times New Roman" w:cs="Times New Roman"/>
        </w:rPr>
        <w:sectPr w:rsidR="00E24AD2" w:rsidRPr="00E559B9">
          <w:pgSz w:w="11900" w:h="16840"/>
          <w:pgMar w:top="993" w:right="851" w:bottom="993" w:left="1701" w:header="709" w:footer="709" w:gutter="0"/>
          <w:cols w:space="720"/>
        </w:sectPr>
      </w:pPr>
    </w:p>
    <w:p w14:paraId="69EF081F" w14:textId="77777777" w:rsidR="00E24AD2" w:rsidRPr="00E559B9" w:rsidRDefault="00E24AD2" w:rsidP="00E24AD2">
      <w:pPr>
        <w:pBdr>
          <w:top w:val="nil"/>
          <w:left w:val="nil"/>
          <w:bottom w:val="nil"/>
          <w:right w:val="nil"/>
          <w:between w:val="nil"/>
        </w:pBdr>
        <w:ind w:left="11766"/>
        <w:rPr>
          <w:rFonts w:ascii="Times New Roman" w:eastAsia="Times New Roman" w:hAnsi="Times New Roman" w:cs="Times New Roman"/>
          <w:sz w:val="22"/>
          <w:szCs w:val="22"/>
        </w:rPr>
      </w:pPr>
      <w:r w:rsidRPr="00E559B9">
        <w:rPr>
          <w:rFonts w:ascii="Times New Roman" w:eastAsia="Times New Roman" w:hAnsi="Times New Roman" w:cs="Times New Roman"/>
          <w:color w:val="191919"/>
          <w:sz w:val="22"/>
          <w:szCs w:val="22"/>
        </w:rPr>
        <w:lastRenderedPageBreak/>
        <w:t xml:space="preserve">Приложение № </w:t>
      </w:r>
      <w:r w:rsidRPr="00E559B9">
        <w:rPr>
          <w:rFonts w:ascii="Times New Roman" w:eastAsia="Times New Roman" w:hAnsi="Times New Roman" w:cs="Times New Roman"/>
          <w:sz w:val="22"/>
          <w:szCs w:val="22"/>
        </w:rPr>
        <w:t>6</w:t>
      </w:r>
    </w:p>
    <w:p w14:paraId="121776D7" w14:textId="77777777" w:rsidR="00E24AD2" w:rsidRPr="00E559B9" w:rsidRDefault="00E24AD2" w:rsidP="00E24AD2">
      <w:pPr>
        <w:pBdr>
          <w:top w:val="nil"/>
          <w:left w:val="nil"/>
          <w:bottom w:val="nil"/>
          <w:right w:val="nil"/>
          <w:between w:val="nil"/>
        </w:pBdr>
        <w:ind w:left="11766"/>
        <w:rPr>
          <w:rFonts w:ascii="Times New Roman" w:eastAsia="Times New Roman" w:hAnsi="Times New Roman" w:cs="Times New Roman"/>
          <w:sz w:val="22"/>
          <w:szCs w:val="22"/>
        </w:rPr>
      </w:pPr>
      <w:r w:rsidRPr="00E559B9">
        <w:rPr>
          <w:rFonts w:ascii="Times New Roman" w:eastAsia="Times New Roman" w:hAnsi="Times New Roman" w:cs="Times New Roman"/>
          <w:color w:val="191919"/>
          <w:sz w:val="22"/>
          <w:szCs w:val="22"/>
        </w:rPr>
        <w:t>к Извещению о проведении</w:t>
      </w:r>
    </w:p>
    <w:p w14:paraId="2936C6F6" w14:textId="77777777" w:rsidR="00E24AD2" w:rsidRPr="00E559B9" w:rsidRDefault="00E24AD2" w:rsidP="00E24AD2">
      <w:pPr>
        <w:spacing w:line="259" w:lineRule="auto"/>
        <w:ind w:left="11766"/>
        <w:rPr>
          <w:rFonts w:ascii="Times New Roman" w:eastAsia="Times New Roman" w:hAnsi="Times New Roman" w:cs="Times New Roman"/>
          <w:sz w:val="22"/>
          <w:szCs w:val="22"/>
        </w:rPr>
      </w:pPr>
      <w:r w:rsidRPr="00E559B9">
        <w:rPr>
          <w:rFonts w:ascii="Times New Roman" w:eastAsia="Times New Roman" w:hAnsi="Times New Roman" w:cs="Times New Roman"/>
          <w:color w:val="191919"/>
          <w:sz w:val="22"/>
          <w:szCs w:val="22"/>
        </w:rPr>
        <w:t>открытого запроса предложений</w:t>
      </w:r>
    </w:p>
    <w:p w14:paraId="357B8F54" w14:textId="77777777" w:rsidR="00E24AD2" w:rsidRPr="00E559B9" w:rsidRDefault="00E24AD2" w:rsidP="00E24AD2">
      <w:pPr>
        <w:jc w:val="both"/>
        <w:rPr>
          <w:rFonts w:ascii="Times New Roman" w:eastAsia="Times New Roman" w:hAnsi="Times New Roman" w:cs="Times New Roman"/>
          <w:b/>
        </w:rPr>
      </w:pPr>
    </w:p>
    <w:p w14:paraId="603659B0" w14:textId="77777777" w:rsidR="00E24AD2" w:rsidRPr="00E559B9" w:rsidRDefault="00E24AD2" w:rsidP="00E24AD2">
      <w:pPr>
        <w:jc w:val="center"/>
        <w:rPr>
          <w:rFonts w:ascii="Times New Roman" w:eastAsia="Times New Roman" w:hAnsi="Times New Roman" w:cs="Times New Roman"/>
          <w:b/>
          <w:sz w:val="22"/>
          <w:szCs w:val="22"/>
        </w:rPr>
      </w:pPr>
      <w:r w:rsidRPr="00E559B9">
        <w:rPr>
          <w:rFonts w:ascii="Times New Roman" w:eastAsia="Times New Roman" w:hAnsi="Times New Roman" w:cs="Times New Roman"/>
          <w:b/>
          <w:sz w:val="22"/>
          <w:szCs w:val="22"/>
        </w:rPr>
        <w:t>ПОРЯДОК</w:t>
      </w:r>
    </w:p>
    <w:p w14:paraId="201B9C6A" w14:textId="77777777" w:rsidR="00E24AD2" w:rsidRPr="00E559B9" w:rsidRDefault="00E24AD2" w:rsidP="00E24AD2">
      <w:pPr>
        <w:jc w:val="center"/>
        <w:rPr>
          <w:rFonts w:ascii="Times New Roman" w:eastAsia="Times New Roman" w:hAnsi="Times New Roman" w:cs="Times New Roman"/>
          <w:b/>
          <w:sz w:val="22"/>
          <w:szCs w:val="22"/>
        </w:rPr>
      </w:pPr>
      <w:r w:rsidRPr="00E559B9">
        <w:rPr>
          <w:rFonts w:ascii="Times New Roman" w:eastAsia="Times New Roman" w:hAnsi="Times New Roman" w:cs="Times New Roman"/>
          <w:b/>
          <w:sz w:val="22"/>
          <w:szCs w:val="22"/>
        </w:rPr>
        <w:t>рассмотрения и оценки заявок на участие в открытом запросе предложений</w:t>
      </w:r>
    </w:p>
    <w:p w14:paraId="5E4C626D" w14:textId="77777777" w:rsidR="00E24AD2" w:rsidRPr="00E559B9" w:rsidRDefault="00E24AD2" w:rsidP="00E24AD2">
      <w:pPr>
        <w:jc w:val="both"/>
        <w:rPr>
          <w:rFonts w:ascii="Times New Roman" w:eastAsia="Times New Roman" w:hAnsi="Times New Roman" w:cs="Times New Roman"/>
          <w:sz w:val="22"/>
          <w:szCs w:val="22"/>
        </w:rPr>
      </w:pPr>
    </w:p>
    <w:p w14:paraId="3368DA39" w14:textId="77777777" w:rsidR="00E24AD2" w:rsidRPr="00E559B9" w:rsidRDefault="00E24AD2" w:rsidP="00E24AD2">
      <w:pPr>
        <w:jc w:val="both"/>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 xml:space="preserve">I. Информация о заказчике и закупке товаров, работ, услуг </w:t>
      </w:r>
    </w:p>
    <w:p w14:paraId="58888264" w14:textId="77777777" w:rsidR="00E24AD2" w:rsidRPr="00E559B9" w:rsidRDefault="00E24AD2" w:rsidP="00E24AD2">
      <w:pPr>
        <w:jc w:val="both"/>
        <w:rPr>
          <w:rFonts w:ascii="Times New Roman" w:eastAsia="Times New Roman" w:hAnsi="Times New Roman" w:cs="Times New Roman"/>
          <w:b/>
          <w:sz w:val="22"/>
          <w:szCs w:val="22"/>
        </w:rPr>
      </w:pPr>
    </w:p>
    <w:tbl>
      <w:tblPr>
        <w:tblW w:w="15031" w:type="dxa"/>
        <w:tblBorders>
          <w:top w:val="nil"/>
          <w:left w:val="nil"/>
          <w:bottom w:val="nil"/>
          <w:right w:val="nil"/>
          <w:insideH w:val="nil"/>
          <w:insideV w:val="nil"/>
        </w:tblBorders>
        <w:tblLayout w:type="fixed"/>
        <w:tblLook w:val="0400" w:firstRow="0" w:lastRow="0" w:firstColumn="0" w:lastColumn="0" w:noHBand="0" w:noVBand="1"/>
      </w:tblPr>
      <w:tblGrid>
        <w:gridCol w:w="4962"/>
        <w:gridCol w:w="4252"/>
        <w:gridCol w:w="1985"/>
        <w:gridCol w:w="3832"/>
      </w:tblGrid>
      <w:tr w:rsidR="00E24AD2" w:rsidRPr="00E559B9" w14:paraId="6E11D6EE" w14:textId="77777777" w:rsidTr="00D37783">
        <w:tc>
          <w:tcPr>
            <w:tcW w:w="4962" w:type="dxa"/>
            <w:vMerge w:val="restart"/>
            <w:vAlign w:val="bottom"/>
          </w:tcPr>
          <w:p w14:paraId="07FF0D53" w14:textId="77777777" w:rsidR="00E24AD2" w:rsidRPr="00E559B9" w:rsidRDefault="00E24AD2" w:rsidP="00D37783">
            <w:pPr>
              <w:jc w:val="both"/>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Полное наименование</w:t>
            </w:r>
          </w:p>
        </w:tc>
        <w:tc>
          <w:tcPr>
            <w:tcW w:w="4252" w:type="dxa"/>
            <w:vMerge w:val="restart"/>
          </w:tcPr>
          <w:p w14:paraId="5EAED835" w14:textId="77777777" w:rsidR="00E24AD2" w:rsidRPr="00E559B9" w:rsidRDefault="00E24AD2" w:rsidP="00D37783">
            <w:pPr>
              <w:jc w:val="both"/>
              <w:rPr>
                <w:rFonts w:ascii="Times New Roman" w:eastAsia="Times New Roman" w:hAnsi="Times New Roman" w:cs="Times New Roman"/>
                <w:sz w:val="22"/>
                <w:szCs w:val="22"/>
              </w:rPr>
            </w:pPr>
          </w:p>
        </w:tc>
        <w:tc>
          <w:tcPr>
            <w:tcW w:w="1985" w:type="dxa"/>
            <w:tcBorders>
              <w:right w:val="single" w:sz="4" w:space="0" w:color="000000"/>
            </w:tcBorders>
          </w:tcPr>
          <w:p w14:paraId="74A945CA" w14:textId="77777777" w:rsidR="00E24AD2" w:rsidRPr="00E559B9" w:rsidRDefault="00E24AD2" w:rsidP="00D37783">
            <w:pPr>
              <w:jc w:val="both"/>
              <w:rPr>
                <w:rFonts w:ascii="Times New Roman" w:eastAsia="Times New Roman" w:hAnsi="Times New Roman" w:cs="Times New Roman"/>
                <w:sz w:val="22"/>
                <w:szCs w:val="22"/>
              </w:rPr>
            </w:pPr>
          </w:p>
        </w:tc>
        <w:tc>
          <w:tcPr>
            <w:tcW w:w="3832" w:type="dxa"/>
            <w:tcBorders>
              <w:top w:val="single" w:sz="4" w:space="0" w:color="000000"/>
              <w:left w:val="single" w:sz="4" w:space="0" w:color="000000"/>
              <w:bottom w:val="single" w:sz="4" w:space="0" w:color="000000"/>
              <w:right w:val="single" w:sz="4" w:space="0" w:color="000000"/>
            </w:tcBorders>
          </w:tcPr>
          <w:p w14:paraId="1CE73CBD" w14:textId="77777777" w:rsidR="00E24AD2" w:rsidRPr="00E559B9" w:rsidRDefault="00E24AD2" w:rsidP="00D37783">
            <w:pPr>
              <w:jc w:val="both"/>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 xml:space="preserve">Коды </w:t>
            </w:r>
          </w:p>
        </w:tc>
      </w:tr>
      <w:tr w:rsidR="00E24AD2" w:rsidRPr="00E559B9" w14:paraId="31264D91" w14:textId="77777777" w:rsidTr="00D37783">
        <w:tc>
          <w:tcPr>
            <w:tcW w:w="4962" w:type="dxa"/>
            <w:vMerge/>
            <w:vAlign w:val="bottom"/>
          </w:tcPr>
          <w:p w14:paraId="3D6F521C" w14:textId="77777777" w:rsidR="00E24AD2" w:rsidRPr="00E559B9" w:rsidRDefault="00E24AD2" w:rsidP="00D37783">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4252" w:type="dxa"/>
            <w:vMerge/>
          </w:tcPr>
          <w:p w14:paraId="72ADDA81" w14:textId="77777777" w:rsidR="00E24AD2" w:rsidRPr="00E559B9" w:rsidRDefault="00E24AD2" w:rsidP="00D37783">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985" w:type="dxa"/>
            <w:tcBorders>
              <w:right w:val="single" w:sz="4" w:space="0" w:color="000000"/>
            </w:tcBorders>
          </w:tcPr>
          <w:p w14:paraId="12A47B01" w14:textId="77777777" w:rsidR="00E24AD2" w:rsidRPr="00E559B9" w:rsidRDefault="00E24AD2" w:rsidP="00D37783">
            <w:pPr>
              <w:jc w:val="both"/>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ИНН</w:t>
            </w:r>
          </w:p>
        </w:tc>
        <w:tc>
          <w:tcPr>
            <w:tcW w:w="3832" w:type="dxa"/>
            <w:tcBorders>
              <w:top w:val="single" w:sz="4" w:space="0" w:color="000000"/>
              <w:left w:val="single" w:sz="4" w:space="0" w:color="000000"/>
              <w:bottom w:val="single" w:sz="4" w:space="0" w:color="000000"/>
              <w:right w:val="single" w:sz="4" w:space="0" w:color="000000"/>
            </w:tcBorders>
            <w:vAlign w:val="center"/>
          </w:tcPr>
          <w:p w14:paraId="4B0F9DD2" w14:textId="77777777" w:rsidR="00E24AD2" w:rsidRPr="00E559B9" w:rsidRDefault="00E24AD2" w:rsidP="00D37783">
            <w:pPr>
              <w:jc w:val="both"/>
              <w:rPr>
                <w:rFonts w:ascii="Times New Roman" w:eastAsia="Times New Roman" w:hAnsi="Times New Roman" w:cs="Times New Roman"/>
                <w:sz w:val="22"/>
                <w:szCs w:val="22"/>
              </w:rPr>
            </w:pPr>
          </w:p>
        </w:tc>
      </w:tr>
      <w:tr w:rsidR="00E24AD2" w:rsidRPr="00E559B9" w14:paraId="29EB407E" w14:textId="77777777" w:rsidTr="00D37783">
        <w:tc>
          <w:tcPr>
            <w:tcW w:w="4962" w:type="dxa"/>
            <w:vMerge/>
            <w:vAlign w:val="bottom"/>
          </w:tcPr>
          <w:p w14:paraId="257A8A12" w14:textId="77777777" w:rsidR="00E24AD2" w:rsidRPr="00E559B9" w:rsidRDefault="00E24AD2" w:rsidP="00D37783">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4252" w:type="dxa"/>
            <w:vMerge/>
          </w:tcPr>
          <w:p w14:paraId="690F9892" w14:textId="77777777" w:rsidR="00E24AD2" w:rsidRPr="00E559B9" w:rsidRDefault="00E24AD2" w:rsidP="00D37783">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985" w:type="dxa"/>
            <w:tcBorders>
              <w:right w:val="single" w:sz="4" w:space="0" w:color="000000"/>
            </w:tcBorders>
          </w:tcPr>
          <w:p w14:paraId="165D168C" w14:textId="77777777" w:rsidR="00E24AD2" w:rsidRPr="00E559B9" w:rsidRDefault="00E24AD2" w:rsidP="00D37783">
            <w:pPr>
              <w:jc w:val="both"/>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КПП</w:t>
            </w:r>
          </w:p>
        </w:tc>
        <w:tc>
          <w:tcPr>
            <w:tcW w:w="3832" w:type="dxa"/>
            <w:tcBorders>
              <w:top w:val="single" w:sz="4" w:space="0" w:color="000000"/>
              <w:left w:val="single" w:sz="4" w:space="0" w:color="000000"/>
              <w:bottom w:val="single" w:sz="4" w:space="0" w:color="000000"/>
              <w:right w:val="single" w:sz="4" w:space="0" w:color="000000"/>
            </w:tcBorders>
            <w:vAlign w:val="center"/>
          </w:tcPr>
          <w:p w14:paraId="0C36B5DB" w14:textId="77777777" w:rsidR="00E24AD2" w:rsidRPr="00E559B9" w:rsidRDefault="00E24AD2" w:rsidP="00D37783">
            <w:pPr>
              <w:jc w:val="both"/>
              <w:rPr>
                <w:rFonts w:ascii="Times New Roman" w:eastAsia="Times New Roman" w:hAnsi="Times New Roman" w:cs="Times New Roman"/>
                <w:sz w:val="22"/>
                <w:szCs w:val="22"/>
              </w:rPr>
            </w:pPr>
          </w:p>
        </w:tc>
      </w:tr>
      <w:tr w:rsidR="00E24AD2" w:rsidRPr="00E559B9" w14:paraId="2E6A573E" w14:textId="77777777" w:rsidTr="00D37783">
        <w:tc>
          <w:tcPr>
            <w:tcW w:w="4962" w:type="dxa"/>
          </w:tcPr>
          <w:p w14:paraId="4115E283" w14:textId="77777777" w:rsidR="00E24AD2" w:rsidRPr="00E559B9" w:rsidRDefault="00E24AD2" w:rsidP="00D37783">
            <w:pPr>
              <w:jc w:val="both"/>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Место нахождения, телефон, адрес электронной почты</w:t>
            </w:r>
          </w:p>
        </w:tc>
        <w:tc>
          <w:tcPr>
            <w:tcW w:w="4252" w:type="dxa"/>
            <w:tcBorders>
              <w:top w:val="single" w:sz="4" w:space="0" w:color="000000"/>
              <w:bottom w:val="single" w:sz="4" w:space="0" w:color="000000"/>
            </w:tcBorders>
          </w:tcPr>
          <w:p w14:paraId="7F9F9307" w14:textId="77777777" w:rsidR="00E24AD2" w:rsidRPr="00E559B9" w:rsidRDefault="00E24AD2" w:rsidP="00D37783">
            <w:pPr>
              <w:jc w:val="both"/>
              <w:rPr>
                <w:rFonts w:ascii="Times New Roman" w:eastAsia="Times New Roman" w:hAnsi="Times New Roman" w:cs="Times New Roman"/>
                <w:sz w:val="22"/>
                <w:szCs w:val="22"/>
              </w:rPr>
            </w:pPr>
          </w:p>
          <w:p w14:paraId="27D872C6" w14:textId="77777777" w:rsidR="00E24AD2" w:rsidRPr="00E559B9" w:rsidRDefault="00E24AD2" w:rsidP="00D37783">
            <w:pPr>
              <w:jc w:val="both"/>
              <w:rPr>
                <w:rFonts w:ascii="Times New Roman" w:eastAsia="Times New Roman" w:hAnsi="Times New Roman" w:cs="Times New Roman"/>
                <w:sz w:val="22"/>
                <w:szCs w:val="22"/>
              </w:rPr>
            </w:pPr>
          </w:p>
          <w:p w14:paraId="35B7D9E4" w14:textId="77777777" w:rsidR="00E24AD2" w:rsidRPr="00E559B9" w:rsidRDefault="00E24AD2" w:rsidP="00D37783">
            <w:pPr>
              <w:jc w:val="both"/>
              <w:rPr>
                <w:rFonts w:ascii="Times New Roman" w:eastAsia="Times New Roman" w:hAnsi="Times New Roman" w:cs="Times New Roman"/>
                <w:sz w:val="22"/>
                <w:szCs w:val="22"/>
              </w:rPr>
            </w:pPr>
          </w:p>
        </w:tc>
        <w:tc>
          <w:tcPr>
            <w:tcW w:w="1985" w:type="dxa"/>
            <w:tcBorders>
              <w:right w:val="single" w:sz="4" w:space="0" w:color="000000"/>
            </w:tcBorders>
          </w:tcPr>
          <w:p w14:paraId="692ED000" w14:textId="77777777" w:rsidR="00E24AD2" w:rsidRPr="00E559B9" w:rsidRDefault="00E24AD2" w:rsidP="00D37783">
            <w:pPr>
              <w:jc w:val="both"/>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по ОКТМО</w:t>
            </w:r>
          </w:p>
        </w:tc>
        <w:tc>
          <w:tcPr>
            <w:tcW w:w="3832" w:type="dxa"/>
            <w:tcBorders>
              <w:top w:val="single" w:sz="4" w:space="0" w:color="000000"/>
              <w:left w:val="single" w:sz="4" w:space="0" w:color="000000"/>
              <w:bottom w:val="single" w:sz="4" w:space="0" w:color="000000"/>
              <w:right w:val="single" w:sz="4" w:space="0" w:color="000000"/>
            </w:tcBorders>
            <w:vAlign w:val="center"/>
          </w:tcPr>
          <w:p w14:paraId="43EE777A" w14:textId="77777777" w:rsidR="00E24AD2" w:rsidRPr="00E559B9" w:rsidRDefault="00E24AD2" w:rsidP="00D37783">
            <w:pPr>
              <w:jc w:val="both"/>
              <w:rPr>
                <w:rFonts w:ascii="Times New Roman" w:eastAsia="Times New Roman" w:hAnsi="Times New Roman" w:cs="Times New Roman"/>
                <w:sz w:val="22"/>
                <w:szCs w:val="22"/>
              </w:rPr>
            </w:pPr>
          </w:p>
        </w:tc>
      </w:tr>
      <w:tr w:rsidR="00E24AD2" w:rsidRPr="00E559B9" w14:paraId="07475563" w14:textId="77777777" w:rsidTr="00D37783">
        <w:tc>
          <w:tcPr>
            <w:tcW w:w="4962" w:type="dxa"/>
          </w:tcPr>
          <w:p w14:paraId="40A1A9C9" w14:textId="77777777" w:rsidR="00E24AD2" w:rsidRPr="00E559B9" w:rsidRDefault="00E24AD2" w:rsidP="00D37783">
            <w:pPr>
              <w:jc w:val="both"/>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Наименование объекта закупки</w:t>
            </w:r>
          </w:p>
        </w:tc>
        <w:tc>
          <w:tcPr>
            <w:tcW w:w="10069" w:type="dxa"/>
            <w:gridSpan w:val="3"/>
            <w:tcBorders>
              <w:bottom w:val="single" w:sz="4" w:space="0" w:color="000000"/>
              <w:right w:val="single" w:sz="4" w:space="0" w:color="000000"/>
            </w:tcBorders>
          </w:tcPr>
          <w:p w14:paraId="14FB49B5" w14:textId="09BFDCFE" w:rsidR="00E24AD2" w:rsidRPr="00E559B9" w:rsidRDefault="007465FA" w:rsidP="004E68A1">
            <w:pPr>
              <w:widowControl/>
              <w:spacing w:after="60"/>
              <w:jc w:val="both"/>
              <w:rPr>
                <w:rFonts w:ascii="Times New Roman" w:eastAsia="Times New Roman" w:hAnsi="Times New Roman" w:cs="Times New Roman"/>
                <w:sz w:val="22"/>
                <w:szCs w:val="22"/>
              </w:rPr>
            </w:pPr>
            <w:bookmarkStart w:id="24" w:name="_heading=h.z337ya" w:colFirst="0" w:colLast="0"/>
            <w:bookmarkEnd w:id="24"/>
            <w:r>
              <w:rPr>
                <w:rFonts w:ascii="Times New Roman" w:eastAsia="Times New Roman" w:hAnsi="Times New Roman" w:cs="Times New Roman"/>
                <w:bCs/>
                <w:sz w:val="22"/>
                <w:szCs w:val="22"/>
                <w:lang w:bidi="ar-SA"/>
              </w:rPr>
              <w:t>Р</w:t>
            </w:r>
            <w:r w:rsidRPr="007465FA">
              <w:rPr>
                <w:rFonts w:ascii="Times New Roman" w:eastAsia="Times New Roman" w:hAnsi="Times New Roman" w:cs="Times New Roman"/>
                <w:bCs/>
                <w:sz w:val="22"/>
                <w:szCs w:val="22"/>
                <w:lang w:bidi="ar-SA"/>
              </w:rPr>
              <w:t>азработк</w:t>
            </w:r>
            <w:r>
              <w:rPr>
                <w:rFonts w:ascii="Times New Roman" w:eastAsia="Times New Roman" w:hAnsi="Times New Roman" w:cs="Times New Roman"/>
                <w:bCs/>
                <w:sz w:val="22"/>
                <w:szCs w:val="22"/>
                <w:lang w:bidi="ar-SA"/>
              </w:rPr>
              <w:t>а</w:t>
            </w:r>
            <w:r w:rsidRPr="007465FA">
              <w:rPr>
                <w:rFonts w:ascii="Times New Roman" w:eastAsia="Times New Roman" w:hAnsi="Times New Roman" w:cs="Times New Roman"/>
                <w:bCs/>
                <w:sz w:val="22"/>
                <w:szCs w:val="22"/>
                <w:lang w:bidi="ar-SA"/>
              </w:rPr>
              <w:t xml:space="preserve"> дизайн-проекта и проектной документации благоустройства объекта "Набережная р. Амур от пер. </w:t>
            </w:r>
            <w:proofErr w:type="spellStart"/>
            <w:r w:rsidRPr="007465FA">
              <w:rPr>
                <w:rFonts w:ascii="Times New Roman" w:eastAsia="Times New Roman" w:hAnsi="Times New Roman" w:cs="Times New Roman"/>
                <w:bCs/>
                <w:sz w:val="22"/>
                <w:szCs w:val="22"/>
                <w:lang w:bidi="ar-SA"/>
              </w:rPr>
              <w:t>Уралова</w:t>
            </w:r>
            <w:proofErr w:type="spellEnd"/>
            <w:r w:rsidRPr="007465FA">
              <w:rPr>
                <w:rFonts w:ascii="Times New Roman" w:eastAsia="Times New Roman" w:hAnsi="Times New Roman" w:cs="Times New Roman"/>
                <w:bCs/>
                <w:sz w:val="22"/>
                <w:szCs w:val="22"/>
                <w:lang w:bidi="ar-SA"/>
              </w:rPr>
              <w:t>, до ул. Театральной" г. Благовещенск</w:t>
            </w:r>
          </w:p>
        </w:tc>
      </w:tr>
    </w:tbl>
    <w:p w14:paraId="56A36605" w14:textId="77777777" w:rsidR="00E24AD2" w:rsidRPr="00E559B9" w:rsidRDefault="00E24AD2" w:rsidP="00E24AD2">
      <w:pPr>
        <w:jc w:val="both"/>
        <w:rPr>
          <w:rFonts w:ascii="Times New Roman" w:eastAsia="Times New Roman" w:hAnsi="Times New Roman" w:cs="Times New Roman"/>
          <w:b/>
          <w:sz w:val="22"/>
          <w:szCs w:val="22"/>
        </w:rPr>
      </w:pPr>
    </w:p>
    <w:p w14:paraId="558DAA5A" w14:textId="77777777" w:rsidR="00E24AD2" w:rsidRPr="00E559B9" w:rsidRDefault="00E24AD2" w:rsidP="00E24AD2">
      <w:pPr>
        <w:jc w:val="both"/>
        <w:rPr>
          <w:rFonts w:ascii="Times New Roman" w:eastAsia="Times New Roman" w:hAnsi="Times New Roman" w:cs="Times New Roman"/>
          <w:b/>
          <w:sz w:val="22"/>
          <w:szCs w:val="22"/>
        </w:rPr>
      </w:pPr>
      <w:r w:rsidRPr="00E559B9">
        <w:rPr>
          <w:rFonts w:ascii="Times New Roman" w:eastAsia="Times New Roman" w:hAnsi="Times New Roman" w:cs="Times New Roman"/>
          <w:sz w:val="22"/>
          <w:szCs w:val="22"/>
        </w:rPr>
        <w:t>II. Критерии и показатели оценки заявок на участие в закупке</w:t>
      </w:r>
    </w:p>
    <w:p w14:paraId="36CD250C" w14:textId="77777777" w:rsidR="00E24AD2" w:rsidRPr="00E559B9" w:rsidRDefault="00E24AD2" w:rsidP="00E24AD2">
      <w:pPr>
        <w:jc w:val="both"/>
        <w:rPr>
          <w:rFonts w:ascii="Times New Roman" w:eastAsia="Times New Roman" w:hAnsi="Times New Roman" w:cs="Times New Roman"/>
          <w:b/>
          <w:sz w:val="22"/>
          <w:szCs w:val="22"/>
        </w:rPr>
      </w:pPr>
    </w:p>
    <w:tbl>
      <w:tblPr>
        <w:tblW w:w="1546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4"/>
        <w:gridCol w:w="1566"/>
        <w:gridCol w:w="993"/>
        <w:gridCol w:w="1134"/>
        <w:gridCol w:w="992"/>
        <w:gridCol w:w="2410"/>
        <w:gridCol w:w="1427"/>
        <w:gridCol w:w="6095"/>
      </w:tblGrid>
      <w:tr w:rsidR="00E24AD2" w:rsidRPr="00E559B9" w14:paraId="1E1BB9B4" w14:textId="77777777" w:rsidTr="00D37783">
        <w:trPr>
          <w:tblHeader/>
        </w:trPr>
        <w:tc>
          <w:tcPr>
            <w:tcW w:w="844" w:type="dxa"/>
            <w:shd w:val="clear" w:color="auto" w:fill="D9D9D9"/>
          </w:tcPr>
          <w:p w14:paraId="77131BD7" w14:textId="77777777" w:rsidR="00E24AD2" w:rsidRPr="00E559B9" w:rsidRDefault="00E24AD2" w:rsidP="00080A61">
            <w:pPr>
              <w:jc w:val="center"/>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w:t>
            </w:r>
          </w:p>
        </w:tc>
        <w:tc>
          <w:tcPr>
            <w:tcW w:w="1566" w:type="dxa"/>
            <w:shd w:val="clear" w:color="auto" w:fill="D9D9D9"/>
          </w:tcPr>
          <w:p w14:paraId="3320092F" w14:textId="77777777" w:rsidR="00E24AD2" w:rsidRPr="00E559B9" w:rsidRDefault="00E24AD2" w:rsidP="00080A61">
            <w:pPr>
              <w:jc w:val="center"/>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Критерий оценки</w:t>
            </w:r>
          </w:p>
        </w:tc>
        <w:tc>
          <w:tcPr>
            <w:tcW w:w="993" w:type="dxa"/>
            <w:shd w:val="clear" w:color="auto" w:fill="D9D9D9"/>
          </w:tcPr>
          <w:p w14:paraId="6F0D1023" w14:textId="77777777" w:rsidR="00E24AD2" w:rsidRPr="00E559B9" w:rsidRDefault="00E24AD2" w:rsidP="00080A61">
            <w:pPr>
              <w:jc w:val="center"/>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Значимость критерия оценки, процентов</w:t>
            </w:r>
          </w:p>
        </w:tc>
        <w:tc>
          <w:tcPr>
            <w:tcW w:w="1134" w:type="dxa"/>
            <w:shd w:val="clear" w:color="auto" w:fill="D9D9D9"/>
          </w:tcPr>
          <w:p w14:paraId="6330F42A" w14:textId="77777777" w:rsidR="00E24AD2" w:rsidRPr="00E559B9" w:rsidRDefault="00E24AD2" w:rsidP="00080A61">
            <w:pPr>
              <w:jc w:val="center"/>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Показатель оценки</w:t>
            </w:r>
          </w:p>
        </w:tc>
        <w:tc>
          <w:tcPr>
            <w:tcW w:w="992" w:type="dxa"/>
            <w:shd w:val="clear" w:color="auto" w:fill="D9D9D9"/>
          </w:tcPr>
          <w:p w14:paraId="6813ED5C" w14:textId="77777777" w:rsidR="00E24AD2" w:rsidRPr="00E559B9" w:rsidRDefault="00E24AD2" w:rsidP="00080A61">
            <w:pPr>
              <w:jc w:val="center"/>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Значимость показателя оценки, процентов</w:t>
            </w:r>
          </w:p>
        </w:tc>
        <w:tc>
          <w:tcPr>
            <w:tcW w:w="2410" w:type="dxa"/>
            <w:shd w:val="clear" w:color="auto" w:fill="D9D9D9"/>
          </w:tcPr>
          <w:p w14:paraId="5F85D729" w14:textId="77777777" w:rsidR="00E24AD2" w:rsidRPr="00E559B9" w:rsidRDefault="00E24AD2" w:rsidP="00080A61">
            <w:pPr>
              <w:jc w:val="center"/>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Показатель оценки, детализирующий показатель оценки</w:t>
            </w:r>
          </w:p>
        </w:tc>
        <w:tc>
          <w:tcPr>
            <w:tcW w:w="1427" w:type="dxa"/>
            <w:shd w:val="clear" w:color="auto" w:fill="D9D9D9"/>
          </w:tcPr>
          <w:p w14:paraId="2C9C1996" w14:textId="77777777" w:rsidR="00E24AD2" w:rsidRPr="00E559B9" w:rsidRDefault="00E24AD2" w:rsidP="00080A61">
            <w:pPr>
              <w:jc w:val="center"/>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Значимость показателя, детализирующего показатель оценки, процентов</w:t>
            </w:r>
          </w:p>
        </w:tc>
        <w:tc>
          <w:tcPr>
            <w:tcW w:w="6095" w:type="dxa"/>
            <w:shd w:val="clear" w:color="auto" w:fill="D9D9D9"/>
          </w:tcPr>
          <w:p w14:paraId="7B8E5339" w14:textId="77777777" w:rsidR="00E24AD2" w:rsidRPr="00E559B9" w:rsidRDefault="00E24AD2" w:rsidP="00080A61">
            <w:pPr>
              <w:jc w:val="center"/>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Формула оценки или шкала оценки</w:t>
            </w:r>
          </w:p>
        </w:tc>
      </w:tr>
      <w:tr w:rsidR="00E24AD2" w:rsidRPr="00E559B9" w14:paraId="63F1E9DF" w14:textId="77777777" w:rsidTr="00D37783">
        <w:tc>
          <w:tcPr>
            <w:tcW w:w="844" w:type="dxa"/>
          </w:tcPr>
          <w:p w14:paraId="28AFFBF1" w14:textId="77777777" w:rsidR="00E24AD2" w:rsidRPr="00E559B9" w:rsidRDefault="00E24AD2" w:rsidP="00D37783">
            <w:pPr>
              <w:jc w:val="both"/>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1.</w:t>
            </w:r>
          </w:p>
        </w:tc>
        <w:tc>
          <w:tcPr>
            <w:tcW w:w="1566" w:type="dxa"/>
          </w:tcPr>
          <w:p w14:paraId="02612652" w14:textId="77777777" w:rsidR="00E24AD2" w:rsidRPr="00E559B9" w:rsidRDefault="00E24AD2" w:rsidP="00080A61">
            <w:pPr>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Цена договора, сумма цен единиц товары, работы, услуги</w:t>
            </w:r>
          </w:p>
        </w:tc>
        <w:tc>
          <w:tcPr>
            <w:tcW w:w="993" w:type="dxa"/>
          </w:tcPr>
          <w:p w14:paraId="6407BC21" w14:textId="77777777" w:rsidR="00E24AD2" w:rsidRPr="00E559B9" w:rsidRDefault="00E24AD2" w:rsidP="00D37783">
            <w:pPr>
              <w:jc w:val="both"/>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40</w:t>
            </w:r>
          </w:p>
        </w:tc>
        <w:tc>
          <w:tcPr>
            <w:tcW w:w="1134" w:type="dxa"/>
          </w:tcPr>
          <w:p w14:paraId="17C91B81" w14:textId="77777777" w:rsidR="00E24AD2" w:rsidRPr="00E559B9" w:rsidRDefault="00E24AD2" w:rsidP="00D37783">
            <w:pPr>
              <w:jc w:val="both"/>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w:t>
            </w:r>
          </w:p>
        </w:tc>
        <w:tc>
          <w:tcPr>
            <w:tcW w:w="992" w:type="dxa"/>
          </w:tcPr>
          <w:p w14:paraId="1930E25B" w14:textId="77777777" w:rsidR="00E24AD2" w:rsidRPr="00E559B9" w:rsidRDefault="00E24AD2" w:rsidP="00D37783">
            <w:pPr>
              <w:jc w:val="both"/>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w:t>
            </w:r>
          </w:p>
        </w:tc>
        <w:tc>
          <w:tcPr>
            <w:tcW w:w="2410" w:type="dxa"/>
          </w:tcPr>
          <w:p w14:paraId="03688345" w14:textId="77777777" w:rsidR="00E24AD2" w:rsidRPr="00E559B9" w:rsidRDefault="00E24AD2" w:rsidP="00D37783">
            <w:pPr>
              <w:jc w:val="both"/>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w:t>
            </w:r>
          </w:p>
        </w:tc>
        <w:tc>
          <w:tcPr>
            <w:tcW w:w="1427" w:type="dxa"/>
          </w:tcPr>
          <w:p w14:paraId="5B80A91C" w14:textId="77777777" w:rsidR="00E24AD2" w:rsidRPr="00E559B9" w:rsidRDefault="00E24AD2" w:rsidP="00D37783">
            <w:pPr>
              <w:jc w:val="both"/>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w:t>
            </w:r>
          </w:p>
        </w:tc>
        <w:tc>
          <w:tcPr>
            <w:tcW w:w="6095" w:type="dxa"/>
          </w:tcPr>
          <w:p w14:paraId="71E4761A" w14:textId="77777777" w:rsidR="00E24AD2" w:rsidRPr="00E559B9" w:rsidRDefault="00E24AD2" w:rsidP="00D37783">
            <w:pPr>
              <w:jc w:val="both"/>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Значение количества баллов по критерию оценки «цена договора, сумма цен единиц товара, работы, услуги», присваиваемое заявке, по указанному критерию оценки, (</w:t>
            </w:r>
            <w:proofErr w:type="spellStart"/>
            <w:r w:rsidRPr="00E559B9">
              <w:rPr>
                <w:rFonts w:ascii="Times New Roman" w:eastAsia="Times New Roman" w:hAnsi="Times New Roman" w:cs="Times New Roman"/>
                <w:sz w:val="22"/>
                <w:szCs w:val="22"/>
              </w:rPr>
              <w:t>БЦi</w:t>
            </w:r>
            <w:proofErr w:type="spellEnd"/>
            <w:r w:rsidRPr="00E559B9">
              <w:rPr>
                <w:rFonts w:ascii="Times New Roman" w:eastAsia="Times New Roman" w:hAnsi="Times New Roman" w:cs="Times New Roman"/>
                <w:sz w:val="22"/>
                <w:szCs w:val="22"/>
              </w:rPr>
              <w:t>) определяется по формуле:</w:t>
            </w:r>
          </w:p>
          <w:p w14:paraId="6493C8F7" w14:textId="77777777" w:rsidR="00E24AD2" w:rsidRPr="00E559B9" w:rsidRDefault="00E24AD2" w:rsidP="00D37783">
            <w:pPr>
              <w:jc w:val="both"/>
              <w:rPr>
                <w:rFonts w:ascii="Times New Roman" w:eastAsia="Times New Roman" w:hAnsi="Times New Roman" w:cs="Times New Roman"/>
                <w:i/>
                <w:sz w:val="22"/>
                <w:szCs w:val="22"/>
              </w:rPr>
            </w:pPr>
          </w:p>
          <w:p w14:paraId="14919FF2" w14:textId="77777777" w:rsidR="00E24AD2" w:rsidRPr="00E559B9" w:rsidRDefault="00E24AD2" w:rsidP="00D37783">
            <w:pPr>
              <w:jc w:val="both"/>
              <w:rPr>
                <w:rFonts w:ascii="Times New Roman" w:eastAsia="Times New Roman" w:hAnsi="Times New Roman" w:cs="Times New Roman"/>
                <w:i/>
                <w:sz w:val="22"/>
                <w:szCs w:val="22"/>
              </w:rPr>
            </w:pPr>
            <w:r w:rsidRPr="00E559B9">
              <w:rPr>
                <w:rFonts w:ascii="Times New Roman" w:eastAsia="Times New Roman" w:hAnsi="Times New Roman" w:cs="Times New Roman"/>
                <w:noProof/>
                <w:sz w:val="22"/>
                <w:szCs w:val="22"/>
                <w:lang w:bidi="ar-SA"/>
              </w:rPr>
              <w:drawing>
                <wp:inline distT="0" distB="0" distL="0" distR="0" wp14:anchorId="3B092573" wp14:editId="68EE912E">
                  <wp:extent cx="1905000" cy="542925"/>
                  <wp:effectExtent l="0" t="0" r="0" b="0"/>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1905000" cy="542925"/>
                          </a:xfrm>
                          <a:prstGeom prst="rect">
                            <a:avLst/>
                          </a:prstGeom>
                          <a:ln/>
                        </pic:spPr>
                      </pic:pic>
                    </a:graphicData>
                  </a:graphic>
                </wp:inline>
              </w:drawing>
            </w:r>
            <w:r w:rsidRPr="00E559B9">
              <w:rPr>
                <w:rFonts w:ascii="Times New Roman" w:eastAsia="Times New Roman" w:hAnsi="Times New Roman" w:cs="Times New Roman"/>
                <w:sz w:val="22"/>
                <w:szCs w:val="22"/>
              </w:rPr>
              <w:t>,</w:t>
            </w:r>
          </w:p>
          <w:p w14:paraId="31B1D630" w14:textId="77777777" w:rsidR="00E24AD2" w:rsidRPr="00E559B9" w:rsidRDefault="00E24AD2" w:rsidP="00D37783">
            <w:pPr>
              <w:jc w:val="both"/>
              <w:rPr>
                <w:rFonts w:ascii="Times New Roman" w:eastAsia="Times New Roman" w:hAnsi="Times New Roman" w:cs="Times New Roman"/>
                <w:i/>
                <w:sz w:val="22"/>
                <w:szCs w:val="22"/>
              </w:rPr>
            </w:pPr>
          </w:p>
          <w:p w14:paraId="0E72D006" w14:textId="77777777" w:rsidR="00E24AD2" w:rsidRPr="00E559B9" w:rsidRDefault="00E24AD2" w:rsidP="00D37783">
            <w:pPr>
              <w:jc w:val="both"/>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где:</w:t>
            </w:r>
          </w:p>
          <w:p w14:paraId="65A32ED3" w14:textId="77777777" w:rsidR="00E24AD2" w:rsidRPr="00E559B9" w:rsidRDefault="00E24AD2" w:rsidP="00D37783">
            <w:pPr>
              <w:jc w:val="both"/>
              <w:rPr>
                <w:rFonts w:ascii="Times New Roman" w:eastAsia="Times New Roman" w:hAnsi="Times New Roman" w:cs="Times New Roman"/>
                <w:sz w:val="22"/>
                <w:szCs w:val="22"/>
              </w:rPr>
            </w:pPr>
            <w:proofErr w:type="spellStart"/>
            <w:r w:rsidRPr="00E559B9">
              <w:rPr>
                <w:rFonts w:ascii="Times New Roman" w:eastAsia="Times New Roman" w:hAnsi="Times New Roman" w:cs="Times New Roman"/>
                <w:sz w:val="22"/>
                <w:szCs w:val="22"/>
              </w:rPr>
              <w:t>Цi</w:t>
            </w:r>
            <w:proofErr w:type="spellEnd"/>
            <w:r w:rsidRPr="00E559B9">
              <w:rPr>
                <w:rFonts w:ascii="Times New Roman" w:eastAsia="Times New Roman" w:hAnsi="Times New Roman" w:cs="Times New Roman"/>
                <w:sz w:val="22"/>
                <w:szCs w:val="22"/>
              </w:rPr>
              <w:t xml:space="preserve"> - предложение участника закупки о цене договора, или о сумме цен всех договоров, заключаемых по результатам проведения совместного конкурса (в случае проведения совместного конкурса), или о сумме цен единиц товара, работы, услуги, заявка (часть заявки) которого подлежит оценке по критерию оценки «цена договора, сумма цен единиц товара, работы, услуги» (далее - ценовое предложение);</w:t>
            </w:r>
          </w:p>
          <w:p w14:paraId="40483AC8" w14:textId="77777777" w:rsidR="00E24AD2" w:rsidRPr="00E559B9" w:rsidRDefault="00E24AD2" w:rsidP="00D37783">
            <w:pPr>
              <w:jc w:val="both"/>
              <w:rPr>
                <w:rFonts w:ascii="Times New Roman" w:eastAsia="Times New Roman" w:hAnsi="Times New Roman" w:cs="Times New Roman"/>
                <w:sz w:val="22"/>
                <w:szCs w:val="22"/>
              </w:rPr>
            </w:pPr>
            <w:proofErr w:type="spellStart"/>
            <w:r w:rsidRPr="00E559B9">
              <w:rPr>
                <w:rFonts w:ascii="Times New Roman" w:eastAsia="Times New Roman" w:hAnsi="Times New Roman" w:cs="Times New Roman"/>
                <w:sz w:val="22"/>
                <w:szCs w:val="22"/>
              </w:rPr>
              <w:t>Цл</w:t>
            </w:r>
            <w:proofErr w:type="spellEnd"/>
            <w:r w:rsidRPr="00E559B9">
              <w:rPr>
                <w:rFonts w:ascii="Times New Roman" w:eastAsia="Times New Roman" w:hAnsi="Times New Roman" w:cs="Times New Roman"/>
                <w:sz w:val="22"/>
                <w:szCs w:val="22"/>
              </w:rPr>
              <w:t xml:space="preserve"> - наилучшее ценовое предложение из числа предложенных участниками закупки, заявки (части заявки) которых подлежат оценке по критерию оценки «цена договора, сумма цен единиц товара, работы, услуги»</w:t>
            </w:r>
          </w:p>
          <w:p w14:paraId="2E03D43D" w14:textId="77777777" w:rsidR="00E24AD2" w:rsidRPr="00E559B9" w:rsidRDefault="00E24AD2" w:rsidP="00D37783">
            <w:pPr>
              <w:jc w:val="both"/>
              <w:rPr>
                <w:rFonts w:ascii="Times New Roman" w:eastAsia="Times New Roman" w:hAnsi="Times New Roman" w:cs="Times New Roman"/>
                <w:sz w:val="22"/>
                <w:szCs w:val="22"/>
              </w:rPr>
            </w:pPr>
          </w:p>
        </w:tc>
      </w:tr>
      <w:tr w:rsidR="00E24AD2" w:rsidRPr="00E559B9" w14:paraId="70F64711" w14:textId="77777777" w:rsidTr="00D37783">
        <w:tc>
          <w:tcPr>
            <w:tcW w:w="844" w:type="dxa"/>
          </w:tcPr>
          <w:p w14:paraId="52A5F550" w14:textId="77777777" w:rsidR="00E24AD2" w:rsidRPr="00E559B9" w:rsidRDefault="00E24AD2" w:rsidP="00D37783">
            <w:pPr>
              <w:jc w:val="both"/>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lastRenderedPageBreak/>
              <w:t>2.</w:t>
            </w:r>
          </w:p>
        </w:tc>
        <w:tc>
          <w:tcPr>
            <w:tcW w:w="1566" w:type="dxa"/>
          </w:tcPr>
          <w:p w14:paraId="43C0EE15" w14:textId="77777777" w:rsidR="00E24AD2" w:rsidRPr="00E559B9" w:rsidRDefault="00E24AD2" w:rsidP="00080A61">
            <w:pPr>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Квалификация участников закупки, опыт работы, связанный с предметом договора, деловая репутация</w:t>
            </w:r>
          </w:p>
        </w:tc>
        <w:tc>
          <w:tcPr>
            <w:tcW w:w="993" w:type="dxa"/>
          </w:tcPr>
          <w:p w14:paraId="5B7A644F" w14:textId="77777777" w:rsidR="00E24AD2" w:rsidRPr="00E559B9" w:rsidRDefault="00E24AD2" w:rsidP="00D37783">
            <w:pPr>
              <w:jc w:val="both"/>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60</w:t>
            </w:r>
          </w:p>
        </w:tc>
        <w:tc>
          <w:tcPr>
            <w:tcW w:w="1134" w:type="dxa"/>
          </w:tcPr>
          <w:p w14:paraId="01670BE3" w14:textId="77777777" w:rsidR="00E24AD2" w:rsidRPr="00E559B9" w:rsidRDefault="00E24AD2" w:rsidP="00D37783">
            <w:pPr>
              <w:jc w:val="both"/>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Квалификация участников</w:t>
            </w:r>
          </w:p>
        </w:tc>
        <w:tc>
          <w:tcPr>
            <w:tcW w:w="992" w:type="dxa"/>
          </w:tcPr>
          <w:p w14:paraId="693FA721" w14:textId="77777777" w:rsidR="00E24AD2" w:rsidRPr="00E559B9" w:rsidRDefault="00E24AD2" w:rsidP="00D37783">
            <w:pPr>
              <w:jc w:val="both"/>
              <w:rPr>
                <w:rFonts w:ascii="Times New Roman" w:eastAsia="Times New Roman" w:hAnsi="Times New Roman" w:cs="Times New Roman"/>
                <w:sz w:val="22"/>
                <w:szCs w:val="22"/>
              </w:rPr>
            </w:pPr>
          </w:p>
        </w:tc>
        <w:tc>
          <w:tcPr>
            <w:tcW w:w="2410" w:type="dxa"/>
          </w:tcPr>
          <w:p w14:paraId="7CC7A505" w14:textId="05D1CA0C" w:rsidR="00C25AE6" w:rsidRPr="00E559B9" w:rsidRDefault="00C25AE6" w:rsidP="00C25AE6">
            <w:pPr>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Квалификация участника закупки подтверждается наличием в штате участника следующих специалистов в количестве:</w:t>
            </w:r>
            <w:r w:rsidRPr="00E559B9">
              <w:rPr>
                <w:rFonts w:ascii="Times New Roman" w:eastAsia="Times New Roman" w:hAnsi="Times New Roman" w:cs="Times New Roman"/>
                <w:b/>
                <w:bCs/>
                <w:sz w:val="22"/>
                <w:szCs w:val="22"/>
              </w:rPr>
              <w:t xml:space="preserve"> </w:t>
            </w:r>
          </w:p>
          <w:p w14:paraId="1212BDAF" w14:textId="77777777" w:rsidR="00C25AE6" w:rsidRPr="00E559B9" w:rsidRDefault="00C25AE6" w:rsidP="00C25AE6">
            <w:pPr>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 архитектор – не менее 2 человек;</w:t>
            </w:r>
          </w:p>
          <w:p w14:paraId="09CCC7BD" w14:textId="69E34F26" w:rsidR="00001966" w:rsidRPr="00E559B9" w:rsidRDefault="00C25AE6" w:rsidP="00C25AE6">
            <w:pPr>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 графический дизайнер – не менее 1 человек</w:t>
            </w:r>
            <w:r w:rsidR="00E67AAF">
              <w:rPr>
                <w:rFonts w:ascii="Times New Roman" w:eastAsia="Times New Roman" w:hAnsi="Times New Roman" w:cs="Times New Roman"/>
                <w:sz w:val="22"/>
                <w:szCs w:val="22"/>
              </w:rPr>
              <w:t>а</w:t>
            </w:r>
            <w:r w:rsidRPr="00E559B9">
              <w:rPr>
                <w:rFonts w:ascii="Times New Roman" w:eastAsia="Times New Roman" w:hAnsi="Times New Roman" w:cs="Times New Roman"/>
                <w:sz w:val="22"/>
                <w:szCs w:val="22"/>
              </w:rPr>
              <w:t>.</w:t>
            </w:r>
          </w:p>
        </w:tc>
        <w:tc>
          <w:tcPr>
            <w:tcW w:w="1427" w:type="dxa"/>
          </w:tcPr>
          <w:p w14:paraId="101766DE" w14:textId="77777777" w:rsidR="00E24AD2" w:rsidRPr="00E559B9" w:rsidRDefault="00E24AD2" w:rsidP="00D37783">
            <w:pPr>
              <w:jc w:val="both"/>
              <w:rPr>
                <w:rFonts w:ascii="Times New Roman" w:eastAsia="Times New Roman" w:hAnsi="Times New Roman" w:cs="Times New Roman"/>
                <w:sz w:val="22"/>
                <w:szCs w:val="22"/>
              </w:rPr>
            </w:pPr>
          </w:p>
        </w:tc>
        <w:tc>
          <w:tcPr>
            <w:tcW w:w="6095" w:type="dxa"/>
          </w:tcPr>
          <w:p w14:paraId="6CD217E1" w14:textId="77777777" w:rsidR="00E24AD2" w:rsidRPr="00E559B9" w:rsidRDefault="00E24AD2" w:rsidP="00D37783">
            <w:pPr>
              <w:jc w:val="both"/>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 xml:space="preserve">Для определения рейтинга заявки по критерию «квалификация участника» используется формула: </w:t>
            </w:r>
          </w:p>
          <w:p w14:paraId="52EB0CA5" w14:textId="77777777" w:rsidR="00E24AD2" w:rsidRPr="00E559B9" w:rsidRDefault="00E24AD2" w:rsidP="00D37783">
            <w:pPr>
              <w:jc w:val="both"/>
              <w:rPr>
                <w:rFonts w:ascii="Times New Roman" w:eastAsia="Times New Roman" w:hAnsi="Times New Roman" w:cs="Times New Roman"/>
                <w:sz w:val="22"/>
                <w:szCs w:val="22"/>
              </w:rPr>
            </w:pPr>
          </w:p>
          <w:p w14:paraId="1E51042A" w14:textId="77777777" w:rsidR="00E24AD2" w:rsidRPr="00E559B9" w:rsidRDefault="00E24AD2" w:rsidP="00D37783">
            <w:pPr>
              <w:jc w:val="both"/>
              <w:rPr>
                <w:rFonts w:ascii="Times New Roman" w:eastAsia="Times New Roman" w:hAnsi="Times New Roman" w:cs="Times New Roman"/>
                <w:sz w:val="22"/>
                <w:szCs w:val="22"/>
              </w:rPr>
            </w:pPr>
            <w:r w:rsidRPr="00E559B9">
              <w:rPr>
                <w:rFonts w:ascii="Cambria Math" w:eastAsia="Cambria Math" w:hAnsi="Cambria Math" w:cs="Cambria Math"/>
                <w:sz w:val="22"/>
                <w:szCs w:val="22"/>
              </w:rPr>
              <w:t>𝑅</w:t>
            </w:r>
            <w:r w:rsidRPr="00E559B9">
              <w:rPr>
                <w:rFonts w:ascii="Times New Roman" w:eastAsia="Times New Roman" w:hAnsi="Times New Roman" w:cs="Times New Roman"/>
                <w:sz w:val="22"/>
                <w:szCs w:val="22"/>
              </w:rPr>
              <w:t>у</w:t>
            </w:r>
            <w:r w:rsidRPr="00E559B9">
              <w:rPr>
                <w:rFonts w:ascii="Cambria Math" w:eastAsia="Cambria Math" w:hAnsi="Cambria Math" w:cs="Cambria Math"/>
                <w:sz w:val="22"/>
                <w:szCs w:val="22"/>
              </w:rPr>
              <w:t>𝑖</w:t>
            </w:r>
            <w:r w:rsidRPr="00E559B9">
              <w:rPr>
                <w:rFonts w:ascii="Times New Roman" w:eastAsia="Times New Roman" w:hAnsi="Times New Roman" w:cs="Times New Roman"/>
                <w:sz w:val="22"/>
                <w:szCs w:val="22"/>
              </w:rPr>
              <w:t xml:space="preserve"> =</w:t>
            </w:r>
            <w:r w:rsidRPr="00E559B9">
              <w:rPr>
                <w:rFonts w:ascii="Cambria Math" w:eastAsia="Cambria Math" w:hAnsi="Cambria Math" w:cs="Cambria Math"/>
                <w:sz w:val="22"/>
                <w:szCs w:val="22"/>
              </w:rPr>
              <w:t>𝐾</w:t>
            </w:r>
            <w:r w:rsidRPr="00E559B9">
              <w:rPr>
                <w:rFonts w:ascii="Times New Roman" w:eastAsia="Times New Roman" w:hAnsi="Times New Roman" w:cs="Times New Roman"/>
                <w:sz w:val="22"/>
                <w:szCs w:val="22"/>
              </w:rPr>
              <w:t>у</w:t>
            </w:r>
            <w:r w:rsidRPr="00E559B9">
              <w:rPr>
                <w:rFonts w:ascii="Cambria Math" w:eastAsia="Cambria Math" w:hAnsi="Cambria Math" w:cs="Cambria Math"/>
                <w:sz w:val="22"/>
                <w:szCs w:val="22"/>
              </w:rPr>
              <w:t>∗</w:t>
            </w:r>
            <w:r w:rsidRPr="00E559B9">
              <w:rPr>
                <w:rFonts w:ascii="Times New Roman" w:eastAsia="Times New Roman" w:hAnsi="Times New Roman" w:cs="Times New Roman"/>
                <w:sz w:val="22"/>
                <w:szCs w:val="22"/>
              </w:rPr>
              <w:t>(</w:t>
            </w:r>
            <w:r w:rsidRPr="00E559B9">
              <w:rPr>
                <w:rFonts w:ascii="Cambria Math" w:eastAsia="Cambria Math" w:hAnsi="Cambria Math" w:cs="Cambria Math"/>
                <w:sz w:val="22"/>
                <w:szCs w:val="22"/>
              </w:rPr>
              <w:t>𝐷</w:t>
            </w:r>
            <w:r w:rsidRPr="00E559B9">
              <w:rPr>
                <w:rFonts w:ascii="Times New Roman" w:eastAsia="Times New Roman" w:hAnsi="Times New Roman" w:cs="Times New Roman"/>
                <w:sz w:val="22"/>
                <w:szCs w:val="22"/>
              </w:rPr>
              <w:t>1</w:t>
            </w:r>
            <w:r w:rsidRPr="00E559B9">
              <w:rPr>
                <w:rFonts w:ascii="Cambria Math" w:eastAsia="Cambria Math" w:hAnsi="Cambria Math" w:cs="Cambria Math"/>
                <w:sz w:val="22"/>
                <w:szCs w:val="22"/>
              </w:rPr>
              <w:t>𝑖</w:t>
            </w:r>
            <w:r w:rsidRPr="00E559B9">
              <w:rPr>
                <w:rFonts w:ascii="Times New Roman" w:eastAsia="Times New Roman" w:hAnsi="Times New Roman" w:cs="Times New Roman"/>
                <w:sz w:val="22"/>
                <w:szCs w:val="22"/>
              </w:rPr>
              <w:t>+</w:t>
            </w:r>
            <w:r w:rsidRPr="00E559B9">
              <w:rPr>
                <w:rFonts w:ascii="Cambria Math" w:eastAsia="Cambria Math" w:hAnsi="Cambria Math" w:cs="Cambria Math"/>
                <w:sz w:val="22"/>
                <w:szCs w:val="22"/>
              </w:rPr>
              <w:t>𝐷</w:t>
            </w:r>
            <w:r w:rsidRPr="00E559B9">
              <w:rPr>
                <w:rFonts w:ascii="Times New Roman" w:eastAsia="Times New Roman" w:hAnsi="Times New Roman" w:cs="Times New Roman"/>
                <w:sz w:val="22"/>
                <w:szCs w:val="22"/>
              </w:rPr>
              <w:t>2</w:t>
            </w:r>
            <w:r w:rsidRPr="00E559B9">
              <w:rPr>
                <w:rFonts w:ascii="Cambria Math" w:eastAsia="Cambria Math" w:hAnsi="Cambria Math" w:cs="Cambria Math"/>
                <w:sz w:val="22"/>
                <w:szCs w:val="22"/>
              </w:rPr>
              <w:t>𝑖</w:t>
            </w:r>
            <w:r w:rsidRPr="00E559B9">
              <w:rPr>
                <w:rFonts w:ascii="Times New Roman" w:eastAsia="Times New Roman" w:hAnsi="Times New Roman" w:cs="Times New Roman"/>
                <w:sz w:val="22"/>
                <w:szCs w:val="22"/>
              </w:rPr>
              <w:t>)</w:t>
            </w:r>
          </w:p>
          <w:p w14:paraId="25197A27" w14:textId="77777777" w:rsidR="00E24AD2" w:rsidRPr="00E559B9" w:rsidRDefault="00E24AD2" w:rsidP="00D37783">
            <w:pPr>
              <w:jc w:val="both"/>
              <w:rPr>
                <w:rFonts w:ascii="Times New Roman" w:eastAsia="Times New Roman" w:hAnsi="Times New Roman" w:cs="Times New Roman"/>
                <w:sz w:val="22"/>
                <w:szCs w:val="22"/>
              </w:rPr>
            </w:pPr>
          </w:p>
          <w:p w14:paraId="5D6FFB2A" w14:textId="77777777" w:rsidR="00E24AD2" w:rsidRPr="00E559B9" w:rsidRDefault="00E24AD2" w:rsidP="00D37783">
            <w:pPr>
              <w:jc w:val="both"/>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 xml:space="preserve">где </w:t>
            </w:r>
            <w:r w:rsidRPr="00E559B9">
              <w:rPr>
                <w:rFonts w:ascii="Cambria Math" w:eastAsia="Cambria Math" w:hAnsi="Cambria Math" w:cs="Cambria Math"/>
                <w:sz w:val="22"/>
                <w:szCs w:val="22"/>
              </w:rPr>
              <w:t>𝐾</w:t>
            </w:r>
            <w:r w:rsidRPr="00E559B9">
              <w:rPr>
                <w:rFonts w:ascii="Times New Roman" w:eastAsia="Times New Roman" w:hAnsi="Times New Roman" w:cs="Times New Roman"/>
                <w:sz w:val="22"/>
                <w:szCs w:val="22"/>
              </w:rPr>
              <w:t xml:space="preserve">у – значимость критерия «квалификация участника»; </w:t>
            </w:r>
            <w:r w:rsidRPr="00E559B9">
              <w:rPr>
                <w:rFonts w:ascii="Cambria Math" w:eastAsia="Cambria Math" w:hAnsi="Cambria Math" w:cs="Cambria Math"/>
                <w:sz w:val="22"/>
                <w:szCs w:val="22"/>
              </w:rPr>
              <w:t>𝐷</w:t>
            </w:r>
            <w:r w:rsidRPr="00E559B9">
              <w:rPr>
                <w:rFonts w:ascii="Times New Roman" w:eastAsia="Times New Roman" w:hAnsi="Times New Roman" w:cs="Times New Roman"/>
                <w:sz w:val="22"/>
                <w:szCs w:val="22"/>
              </w:rPr>
              <w:t>1</w:t>
            </w:r>
            <w:r w:rsidRPr="00E559B9">
              <w:rPr>
                <w:rFonts w:ascii="Cambria Math" w:eastAsia="Cambria Math" w:hAnsi="Cambria Math" w:cs="Cambria Math"/>
                <w:sz w:val="22"/>
                <w:szCs w:val="22"/>
              </w:rPr>
              <w:t>𝑖</w:t>
            </w:r>
            <w:r w:rsidRPr="00E559B9">
              <w:rPr>
                <w:rFonts w:ascii="Times New Roman" w:eastAsia="Times New Roman" w:hAnsi="Times New Roman" w:cs="Times New Roman"/>
                <w:sz w:val="22"/>
                <w:szCs w:val="22"/>
              </w:rPr>
              <w:t xml:space="preserve"> и </w:t>
            </w:r>
            <w:r w:rsidRPr="00E559B9">
              <w:rPr>
                <w:rFonts w:ascii="Cambria Math" w:eastAsia="Cambria Math" w:hAnsi="Cambria Math" w:cs="Cambria Math"/>
                <w:sz w:val="22"/>
                <w:szCs w:val="22"/>
              </w:rPr>
              <w:t>𝐷</w:t>
            </w:r>
            <w:r w:rsidRPr="00E559B9">
              <w:rPr>
                <w:rFonts w:ascii="Times New Roman" w:eastAsia="Times New Roman" w:hAnsi="Times New Roman" w:cs="Times New Roman"/>
                <w:sz w:val="22"/>
                <w:szCs w:val="22"/>
              </w:rPr>
              <w:t>2</w:t>
            </w:r>
            <w:r w:rsidRPr="00E559B9">
              <w:rPr>
                <w:rFonts w:ascii="Cambria Math" w:eastAsia="Cambria Math" w:hAnsi="Cambria Math" w:cs="Cambria Math"/>
                <w:sz w:val="22"/>
                <w:szCs w:val="22"/>
              </w:rPr>
              <w:t>𝑖</w:t>
            </w:r>
            <w:r w:rsidRPr="00E559B9">
              <w:rPr>
                <w:rFonts w:ascii="Times New Roman" w:eastAsia="Times New Roman" w:hAnsi="Times New Roman" w:cs="Times New Roman"/>
                <w:sz w:val="22"/>
                <w:szCs w:val="22"/>
              </w:rPr>
              <w:t xml:space="preserve"> – значение в баллах (среднее арифметическое оценок в баллах всех членов конкурсной комиссии), присуждаемое комиссией i-й заявке на участие в Запросе предложения </w:t>
            </w:r>
          </w:p>
          <w:p w14:paraId="2C0361A9" w14:textId="77777777" w:rsidR="00E24AD2" w:rsidRPr="00E559B9" w:rsidRDefault="00E24AD2" w:rsidP="00D37783">
            <w:pPr>
              <w:jc w:val="both"/>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Оценка Заявок участников по данному критерию производится на основании рассмотрения Комиссией подтверждающих документов, предоставленных Участником закупки.</w:t>
            </w:r>
          </w:p>
          <w:p w14:paraId="18C65D59" w14:textId="77777777" w:rsidR="00E24AD2" w:rsidRPr="00E559B9" w:rsidRDefault="00E24AD2" w:rsidP="00D37783">
            <w:pPr>
              <w:jc w:val="both"/>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 xml:space="preserve">По каждой характеристике критерия выставляется: 0 баллов – если подтверждающие материалы по характеристике не предоставлены Участником закупки, или материалы </w:t>
            </w:r>
            <w:r w:rsidRPr="00E559B9">
              <w:rPr>
                <w:rFonts w:ascii="Times New Roman" w:eastAsia="Times New Roman" w:hAnsi="Times New Roman" w:cs="Times New Roman"/>
                <w:sz w:val="22"/>
                <w:szCs w:val="22"/>
              </w:rPr>
              <w:lastRenderedPageBreak/>
              <w:t xml:space="preserve">предоставлены не в полном объеме, или предоставленные материалы не подтверждают выполнение всех требований характеристики критерия; </w:t>
            </w:r>
          </w:p>
          <w:p w14:paraId="0CF7E7B7" w14:textId="77777777" w:rsidR="00E24AD2" w:rsidRPr="00E559B9" w:rsidRDefault="00E24AD2" w:rsidP="00D37783">
            <w:pPr>
              <w:jc w:val="both"/>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Количество баллов, равное значимости характеристики – если Участником закупки предоставлены материалы, подтверждающие выполнение всех требований</w:t>
            </w:r>
          </w:p>
          <w:p w14:paraId="1D811CCB" w14:textId="77777777" w:rsidR="00E24AD2" w:rsidRPr="00E559B9" w:rsidRDefault="00E24AD2" w:rsidP="00D37783">
            <w:pPr>
              <w:jc w:val="both"/>
              <w:rPr>
                <w:rFonts w:ascii="Times New Roman" w:eastAsia="Times New Roman" w:hAnsi="Times New Roman" w:cs="Times New Roman"/>
                <w:sz w:val="22"/>
                <w:szCs w:val="22"/>
              </w:rPr>
            </w:pPr>
          </w:p>
          <w:p w14:paraId="407E7A37" w14:textId="77777777" w:rsidR="00E24AD2" w:rsidRPr="00E559B9" w:rsidRDefault="00E24AD2" w:rsidP="00D37783">
            <w:pPr>
              <w:jc w:val="both"/>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Перечень подтверждающих документов:</w:t>
            </w:r>
          </w:p>
          <w:p w14:paraId="4F236AB8" w14:textId="77777777" w:rsidR="00E24AD2" w:rsidRPr="00E559B9" w:rsidRDefault="00E24AD2" w:rsidP="00D37783">
            <w:pPr>
              <w:jc w:val="both"/>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Справка о квалификации персонала в штате участника закупки, заверенные Участником закупки скан-копии дипломов о высшем профессиональном образовании, копии трудовых книжек.</w:t>
            </w:r>
          </w:p>
          <w:p w14:paraId="1CC1ED69" w14:textId="77777777" w:rsidR="00E24AD2" w:rsidRPr="00E559B9" w:rsidRDefault="00E24AD2" w:rsidP="00D37783">
            <w:pPr>
              <w:jc w:val="both"/>
              <w:rPr>
                <w:rFonts w:ascii="Times New Roman" w:eastAsia="Times New Roman" w:hAnsi="Times New Roman" w:cs="Times New Roman"/>
                <w:sz w:val="22"/>
                <w:szCs w:val="22"/>
              </w:rPr>
            </w:pPr>
          </w:p>
          <w:p w14:paraId="56BDA372" w14:textId="77777777" w:rsidR="00E24AD2" w:rsidRPr="00E559B9" w:rsidRDefault="00E24AD2" w:rsidP="00D37783">
            <w:pPr>
              <w:jc w:val="both"/>
              <w:rPr>
                <w:rFonts w:ascii="Times New Roman" w:eastAsia="Times New Roman" w:hAnsi="Times New Roman" w:cs="Times New Roman"/>
                <w:b/>
                <w:i/>
                <w:sz w:val="22"/>
                <w:szCs w:val="22"/>
              </w:rPr>
            </w:pPr>
            <w:r w:rsidRPr="00E559B9">
              <w:rPr>
                <w:rFonts w:ascii="Times New Roman" w:eastAsia="Times New Roman" w:hAnsi="Times New Roman" w:cs="Times New Roman"/>
                <w:b/>
                <w:i/>
                <w:sz w:val="22"/>
                <w:szCs w:val="22"/>
              </w:rPr>
              <w:t>Максимальное число баллов</w:t>
            </w:r>
          </w:p>
          <w:p w14:paraId="44341F23" w14:textId="77777777" w:rsidR="00E24AD2" w:rsidRPr="00E559B9" w:rsidRDefault="00E24AD2" w:rsidP="00D37783">
            <w:pPr>
              <w:jc w:val="both"/>
              <w:rPr>
                <w:rFonts w:ascii="Times New Roman" w:eastAsia="Times New Roman" w:hAnsi="Times New Roman" w:cs="Times New Roman"/>
                <w:b/>
                <w:i/>
                <w:sz w:val="22"/>
                <w:szCs w:val="22"/>
              </w:rPr>
            </w:pPr>
            <w:r w:rsidRPr="00E559B9">
              <w:rPr>
                <w:rFonts w:ascii="Times New Roman" w:eastAsia="Times New Roman" w:hAnsi="Times New Roman" w:cs="Times New Roman"/>
                <w:b/>
                <w:i/>
                <w:sz w:val="22"/>
                <w:szCs w:val="22"/>
              </w:rPr>
              <w:t xml:space="preserve">по показателю оценки – </w:t>
            </w:r>
            <w:r w:rsidR="00094F3C" w:rsidRPr="00E559B9">
              <w:rPr>
                <w:rFonts w:ascii="Times New Roman" w:eastAsia="Times New Roman" w:hAnsi="Times New Roman" w:cs="Times New Roman"/>
                <w:b/>
                <w:i/>
                <w:sz w:val="22"/>
                <w:szCs w:val="22"/>
              </w:rPr>
              <w:t>4</w:t>
            </w:r>
            <w:r w:rsidRPr="00E559B9">
              <w:rPr>
                <w:rFonts w:ascii="Times New Roman" w:eastAsia="Times New Roman" w:hAnsi="Times New Roman" w:cs="Times New Roman"/>
                <w:b/>
                <w:i/>
                <w:sz w:val="22"/>
                <w:szCs w:val="22"/>
              </w:rPr>
              <w:t>0 баллов</w:t>
            </w:r>
          </w:p>
          <w:p w14:paraId="1E9B4993" w14:textId="77777777" w:rsidR="00E24AD2" w:rsidRPr="00E559B9" w:rsidRDefault="00E24AD2" w:rsidP="00D37783">
            <w:pPr>
              <w:jc w:val="both"/>
              <w:rPr>
                <w:rFonts w:ascii="Times New Roman" w:eastAsia="Times New Roman" w:hAnsi="Times New Roman" w:cs="Times New Roman"/>
                <w:sz w:val="22"/>
                <w:szCs w:val="22"/>
              </w:rPr>
            </w:pPr>
            <w:r w:rsidRPr="00E559B9">
              <w:rPr>
                <w:rFonts w:ascii="Times New Roman" w:eastAsia="Times New Roman" w:hAnsi="Times New Roman" w:cs="Times New Roman"/>
                <w:i/>
                <w:sz w:val="22"/>
                <w:szCs w:val="22"/>
              </w:rPr>
              <w:t>Присваиваемые баллы:</w:t>
            </w:r>
          </w:p>
          <w:p w14:paraId="4662474C" w14:textId="4485690A" w:rsidR="00E24AD2" w:rsidRPr="00E559B9" w:rsidRDefault="00E24AD2" w:rsidP="00D37783">
            <w:pPr>
              <w:jc w:val="both"/>
              <w:rPr>
                <w:rFonts w:ascii="Times New Roman" w:eastAsia="Times New Roman" w:hAnsi="Times New Roman" w:cs="Times New Roman"/>
                <w:i/>
                <w:sz w:val="22"/>
                <w:szCs w:val="22"/>
              </w:rPr>
            </w:pPr>
            <w:r w:rsidRPr="00E559B9">
              <w:rPr>
                <w:rFonts w:ascii="Times New Roman" w:eastAsia="Times New Roman" w:hAnsi="Times New Roman" w:cs="Times New Roman"/>
                <w:i/>
                <w:sz w:val="22"/>
                <w:szCs w:val="22"/>
              </w:rPr>
              <w:t>При предоставлении документов, подтверждающих наличие</w:t>
            </w:r>
            <w:r w:rsidR="00BB0588" w:rsidRPr="00E559B9">
              <w:rPr>
                <w:rFonts w:ascii="Times New Roman" w:eastAsia="Times New Roman" w:hAnsi="Times New Roman" w:cs="Times New Roman"/>
                <w:i/>
                <w:sz w:val="22"/>
                <w:szCs w:val="22"/>
              </w:rPr>
              <w:t xml:space="preserve"> всех перечисленных специалистов</w:t>
            </w:r>
            <w:r w:rsidR="00254B40">
              <w:rPr>
                <w:rFonts w:ascii="Times New Roman" w:eastAsia="Times New Roman" w:hAnsi="Times New Roman" w:cs="Times New Roman"/>
                <w:i/>
                <w:sz w:val="22"/>
                <w:szCs w:val="22"/>
              </w:rPr>
              <w:t xml:space="preserve"> </w:t>
            </w:r>
            <w:r w:rsidRPr="00E559B9">
              <w:rPr>
                <w:rFonts w:ascii="Times New Roman" w:eastAsia="Times New Roman" w:hAnsi="Times New Roman" w:cs="Times New Roman"/>
                <w:i/>
                <w:sz w:val="22"/>
                <w:szCs w:val="22"/>
              </w:rPr>
              <w:t xml:space="preserve">– </w:t>
            </w:r>
            <w:r w:rsidR="00094F3C" w:rsidRPr="00E559B9">
              <w:rPr>
                <w:rFonts w:ascii="Times New Roman" w:eastAsia="Times New Roman" w:hAnsi="Times New Roman" w:cs="Times New Roman"/>
                <w:i/>
                <w:sz w:val="22"/>
                <w:szCs w:val="22"/>
              </w:rPr>
              <w:t>4</w:t>
            </w:r>
            <w:r w:rsidRPr="00E559B9">
              <w:rPr>
                <w:rFonts w:ascii="Times New Roman" w:eastAsia="Times New Roman" w:hAnsi="Times New Roman" w:cs="Times New Roman"/>
                <w:i/>
                <w:sz w:val="22"/>
                <w:szCs w:val="22"/>
              </w:rPr>
              <w:t>0 баллов;</w:t>
            </w:r>
            <w:r w:rsidR="00BB0588" w:rsidRPr="00E559B9">
              <w:rPr>
                <w:rFonts w:ascii="Times New Roman" w:eastAsia="Times New Roman" w:hAnsi="Times New Roman" w:cs="Times New Roman"/>
                <w:i/>
                <w:sz w:val="22"/>
                <w:szCs w:val="22"/>
              </w:rPr>
              <w:t xml:space="preserve"> </w:t>
            </w:r>
          </w:p>
          <w:p w14:paraId="4355FF9B" w14:textId="0079E519" w:rsidR="00E24AD2" w:rsidRPr="00E559B9" w:rsidRDefault="00E24AD2" w:rsidP="00D37783">
            <w:pPr>
              <w:jc w:val="both"/>
              <w:rPr>
                <w:rFonts w:ascii="Times New Roman" w:eastAsia="Times New Roman" w:hAnsi="Times New Roman" w:cs="Times New Roman"/>
                <w:i/>
                <w:sz w:val="22"/>
                <w:szCs w:val="22"/>
              </w:rPr>
            </w:pPr>
            <w:r w:rsidRPr="00E559B9">
              <w:rPr>
                <w:rFonts w:ascii="Times New Roman" w:eastAsia="Times New Roman" w:hAnsi="Times New Roman" w:cs="Times New Roman"/>
                <w:i/>
                <w:sz w:val="22"/>
                <w:szCs w:val="22"/>
              </w:rPr>
              <w:t>При предоставлении документов, подтверждающих наличие</w:t>
            </w:r>
            <w:r w:rsidR="00DA6D0E" w:rsidRPr="00E559B9">
              <w:rPr>
                <w:rFonts w:ascii="Times New Roman" w:hAnsi="Times New Roman" w:cs="Times New Roman"/>
                <w:i/>
                <w:sz w:val="22"/>
                <w:szCs w:val="22"/>
                <w:shd w:val="clear" w:color="auto" w:fill="FFFFFF"/>
              </w:rPr>
              <w:t xml:space="preserve"> </w:t>
            </w:r>
            <w:r w:rsidR="00BB0588" w:rsidRPr="00E559B9">
              <w:rPr>
                <w:rFonts w:ascii="Times New Roman" w:eastAsia="Times New Roman" w:hAnsi="Times New Roman" w:cs="Times New Roman"/>
                <w:i/>
                <w:sz w:val="22"/>
                <w:szCs w:val="22"/>
              </w:rPr>
              <w:t>соответствующих специалистов в неполном объеме</w:t>
            </w:r>
            <w:r w:rsidR="00254B40">
              <w:rPr>
                <w:rFonts w:ascii="Times New Roman" w:eastAsia="Times New Roman" w:hAnsi="Times New Roman" w:cs="Times New Roman"/>
                <w:i/>
                <w:sz w:val="22"/>
                <w:szCs w:val="22"/>
              </w:rPr>
              <w:t xml:space="preserve"> </w:t>
            </w:r>
            <w:r w:rsidR="00254B40">
              <w:rPr>
                <w:rFonts w:ascii="Times New Roman" w:hAnsi="Times New Roman" w:cs="Times New Roman"/>
                <w:i/>
                <w:sz w:val="22"/>
                <w:szCs w:val="22"/>
                <w:shd w:val="clear" w:color="auto" w:fill="FFFFFF"/>
              </w:rPr>
              <w:t>–</w:t>
            </w:r>
            <w:r w:rsidR="00BB0588" w:rsidRPr="00E559B9">
              <w:rPr>
                <w:rFonts w:ascii="Times New Roman" w:hAnsi="Times New Roman" w:cs="Times New Roman"/>
                <w:i/>
                <w:sz w:val="22"/>
                <w:szCs w:val="22"/>
                <w:shd w:val="clear" w:color="auto" w:fill="FFFFFF"/>
              </w:rPr>
              <w:t xml:space="preserve"> </w:t>
            </w:r>
            <w:r w:rsidRPr="00E559B9">
              <w:rPr>
                <w:rFonts w:ascii="Times New Roman" w:eastAsia="Times New Roman" w:hAnsi="Times New Roman" w:cs="Times New Roman"/>
                <w:i/>
                <w:sz w:val="22"/>
                <w:szCs w:val="22"/>
              </w:rPr>
              <w:t>по</w:t>
            </w:r>
            <w:r w:rsidR="00254B40">
              <w:rPr>
                <w:rFonts w:ascii="Times New Roman" w:eastAsia="Times New Roman" w:hAnsi="Times New Roman" w:cs="Times New Roman"/>
                <w:i/>
                <w:sz w:val="22"/>
                <w:szCs w:val="22"/>
              </w:rPr>
              <w:t xml:space="preserve"> </w:t>
            </w:r>
            <w:r w:rsidR="00E35C84" w:rsidRPr="00E559B9">
              <w:rPr>
                <w:rFonts w:ascii="Times New Roman" w:eastAsia="Times New Roman" w:hAnsi="Times New Roman" w:cs="Times New Roman"/>
                <w:i/>
                <w:sz w:val="22"/>
                <w:szCs w:val="22"/>
              </w:rPr>
              <w:t xml:space="preserve">5 баллов </w:t>
            </w:r>
            <w:r w:rsidRPr="00E559B9">
              <w:rPr>
                <w:rFonts w:ascii="Times New Roman" w:eastAsia="Times New Roman" w:hAnsi="Times New Roman" w:cs="Times New Roman"/>
                <w:i/>
                <w:sz w:val="22"/>
                <w:szCs w:val="22"/>
              </w:rPr>
              <w:t>за каждого специалиста, в отношении которого предоставлены соответствующие подтверждающие документы.</w:t>
            </w:r>
          </w:p>
          <w:p w14:paraId="553BC4B5" w14:textId="1441DEEE" w:rsidR="00E24AD2" w:rsidRPr="00E559B9" w:rsidRDefault="00E24AD2" w:rsidP="00BB0588">
            <w:pPr>
              <w:jc w:val="both"/>
              <w:rPr>
                <w:rFonts w:ascii="Times New Roman" w:eastAsia="Times New Roman" w:hAnsi="Times New Roman" w:cs="Times New Roman"/>
                <w:sz w:val="22"/>
                <w:szCs w:val="22"/>
              </w:rPr>
            </w:pPr>
            <w:r w:rsidRPr="00E559B9">
              <w:rPr>
                <w:rFonts w:ascii="Times New Roman" w:eastAsia="Times New Roman" w:hAnsi="Times New Roman" w:cs="Times New Roman"/>
                <w:i/>
                <w:sz w:val="22"/>
                <w:szCs w:val="22"/>
              </w:rPr>
              <w:t>При непредоставлении документов, подтверждающих наличие</w:t>
            </w:r>
            <w:r w:rsidR="00BB0588" w:rsidRPr="00E559B9">
              <w:rPr>
                <w:rFonts w:ascii="Times New Roman" w:hAnsi="Times New Roman" w:cs="Times New Roman"/>
                <w:i/>
                <w:sz w:val="22"/>
                <w:szCs w:val="22"/>
                <w:shd w:val="clear" w:color="auto" w:fill="FFFFFF"/>
              </w:rPr>
              <w:t xml:space="preserve"> </w:t>
            </w:r>
            <w:r w:rsidR="00BB0588" w:rsidRPr="00E559B9">
              <w:rPr>
                <w:rFonts w:ascii="Times New Roman" w:eastAsia="Times New Roman" w:hAnsi="Times New Roman" w:cs="Times New Roman"/>
                <w:i/>
                <w:sz w:val="22"/>
                <w:szCs w:val="22"/>
              </w:rPr>
              <w:t xml:space="preserve">соответствующих специалистов, либо предоставление информации о наличии специалистов, не соответствующих заявленным требованиям, </w:t>
            </w:r>
            <w:r w:rsidRPr="00E559B9">
              <w:rPr>
                <w:rFonts w:ascii="Times New Roman" w:eastAsia="Times New Roman" w:hAnsi="Times New Roman" w:cs="Times New Roman"/>
                <w:i/>
                <w:sz w:val="22"/>
                <w:szCs w:val="22"/>
              </w:rPr>
              <w:t>заявке присваивается – 0 баллов.</w:t>
            </w:r>
          </w:p>
        </w:tc>
      </w:tr>
      <w:tr w:rsidR="00E24AD2" w:rsidRPr="00E559B9" w14:paraId="22936425" w14:textId="77777777" w:rsidTr="00D37783">
        <w:tc>
          <w:tcPr>
            <w:tcW w:w="844" w:type="dxa"/>
          </w:tcPr>
          <w:p w14:paraId="331145EC" w14:textId="77777777" w:rsidR="00E24AD2" w:rsidRPr="00E559B9" w:rsidRDefault="00E24AD2" w:rsidP="00D37783">
            <w:pPr>
              <w:jc w:val="both"/>
              <w:rPr>
                <w:rFonts w:ascii="Times New Roman" w:eastAsia="Times New Roman" w:hAnsi="Times New Roman" w:cs="Times New Roman"/>
                <w:sz w:val="22"/>
                <w:szCs w:val="22"/>
              </w:rPr>
            </w:pPr>
          </w:p>
        </w:tc>
        <w:tc>
          <w:tcPr>
            <w:tcW w:w="1566" w:type="dxa"/>
          </w:tcPr>
          <w:p w14:paraId="38B43432" w14:textId="77777777" w:rsidR="00E24AD2" w:rsidRPr="00E559B9" w:rsidRDefault="00E24AD2" w:rsidP="00D37783">
            <w:pPr>
              <w:jc w:val="both"/>
              <w:rPr>
                <w:rFonts w:ascii="Times New Roman" w:eastAsia="Times New Roman" w:hAnsi="Times New Roman" w:cs="Times New Roman"/>
                <w:sz w:val="22"/>
                <w:szCs w:val="22"/>
              </w:rPr>
            </w:pPr>
          </w:p>
        </w:tc>
        <w:tc>
          <w:tcPr>
            <w:tcW w:w="993" w:type="dxa"/>
          </w:tcPr>
          <w:p w14:paraId="7443243F" w14:textId="77777777" w:rsidR="00E24AD2" w:rsidRPr="00E559B9" w:rsidRDefault="00E24AD2" w:rsidP="00D37783">
            <w:pPr>
              <w:jc w:val="both"/>
              <w:rPr>
                <w:rFonts w:ascii="Times New Roman" w:eastAsia="Times New Roman" w:hAnsi="Times New Roman" w:cs="Times New Roman"/>
                <w:sz w:val="22"/>
                <w:szCs w:val="22"/>
              </w:rPr>
            </w:pPr>
          </w:p>
        </w:tc>
        <w:tc>
          <w:tcPr>
            <w:tcW w:w="1134" w:type="dxa"/>
          </w:tcPr>
          <w:p w14:paraId="4ED28D08" w14:textId="77777777" w:rsidR="00E24AD2" w:rsidRPr="00E559B9" w:rsidRDefault="00E24AD2" w:rsidP="00D37783">
            <w:pPr>
              <w:jc w:val="both"/>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 xml:space="preserve">Опыт </w:t>
            </w:r>
            <w:r w:rsidRPr="00E559B9">
              <w:rPr>
                <w:rFonts w:ascii="Times New Roman" w:eastAsia="Times New Roman" w:hAnsi="Times New Roman" w:cs="Times New Roman"/>
                <w:sz w:val="22"/>
                <w:szCs w:val="22"/>
              </w:rPr>
              <w:lastRenderedPageBreak/>
              <w:t>работы участников</w:t>
            </w:r>
          </w:p>
        </w:tc>
        <w:tc>
          <w:tcPr>
            <w:tcW w:w="992" w:type="dxa"/>
          </w:tcPr>
          <w:p w14:paraId="7E794764" w14:textId="77777777" w:rsidR="00E24AD2" w:rsidRPr="00E559B9" w:rsidRDefault="00E24AD2" w:rsidP="00D37783">
            <w:pPr>
              <w:jc w:val="both"/>
              <w:rPr>
                <w:rFonts w:ascii="Times New Roman" w:eastAsia="Times New Roman" w:hAnsi="Times New Roman" w:cs="Times New Roman"/>
                <w:sz w:val="22"/>
                <w:szCs w:val="22"/>
              </w:rPr>
            </w:pPr>
          </w:p>
        </w:tc>
        <w:tc>
          <w:tcPr>
            <w:tcW w:w="2410" w:type="dxa"/>
          </w:tcPr>
          <w:p w14:paraId="0DB4BF37" w14:textId="5F569ACA" w:rsidR="00E24AD2" w:rsidRPr="00E559B9" w:rsidRDefault="00C25AE6" w:rsidP="00080A61">
            <w:pPr>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 xml:space="preserve">наличие завершенных </w:t>
            </w:r>
            <w:r w:rsidRPr="00E559B9">
              <w:rPr>
                <w:rFonts w:ascii="Times New Roman" w:eastAsia="Times New Roman" w:hAnsi="Times New Roman" w:cs="Times New Roman"/>
                <w:sz w:val="22"/>
                <w:szCs w:val="22"/>
              </w:rPr>
              <w:lastRenderedPageBreak/>
              <w:t xml:space="preserve">контрактов по разработке </w:t>
            </w:r>
            <w:r w:rsidRPr="00E559B9">
              <w:rPr>
                <w:rFonts w:ascii="Times New Roman" w:eastAsia="Times New Roman" w:hAnsi="Times New Roman" w:cs="Times New Roman"/>
                <w:bCs/>
                <w:sz w:val="22"/>
                <w:szCs w:val="22"/>
              </w:rPr>
              <w:t>дизайн-проектов благоустройств</w:t>
            </w:r>
            <w:r w:rsidR="00254B40">
              <w:rPr>
                <w:rFonts w:ascii="Times New Roman" w:eastAsia="Times New Roman" w:hAnsi="Times New Roman" w:cs="Times New Roman"/>
                <w:bCs/>
                <w:sz w:val="22"/>
                <w:szCs w:val="22"/>
              </w:rPr>
              <w:t>а</w:t>
            </w:r>
            <w:r w:rsidRPr="00E559B9">
              <w:rPr>
                <w:rFonts w:ascii="Times New Roman" w:eastAsia="Times New Roman" w:hAnsi="Times New Roman" w:cs="Times New Roman"/>
                <w:bCs/>
                <w:sz w:val="22"/>
                <w:szCs w:val="22"/>
              </w:rPr>
              <w:t xml:space="preserve"> объектов</w:t>
            </w:r>
            <w:r w:rsidRPr="00E559B9">
              <w:rPr>
                <w:rFonts w:ascii="Times New Roman" w:eastAsia="Times New Roman" w:hAnsi="Times New Roman" w:cs="Times New Roman"/>
                <w:sz w:val="22"/>
                <w:szCs w:val="22"/>
              </w:rPr>
              <w:t xml:space="preserve"> с государственными или коммерческими организациями за период с 2020 по 2024 гг. на общую сумму более </w:t>
            </w:r>
            <w:r w:rsidRPr="00E559B9">
              <w:rPr>
                <w:rFonts w:ascii="Times New Roman" w:eastAsia="Times New Roman" w:hAnsi="Times New Roman" w:cs="Times New Roman"/>
                <w:b/>
                <w:sz w:val="22"/>
                <w:szCs w:val="22"/>
              </w:rPr>
              <w:t>50 000 000 (пятидесяти</w:t>
            </w:r>
            <w:r w:rsidRPr="00E559B9">
              <w:rPr>
                <w:rFonts w:ascii="Times New Roman" w:eastAsia="Times New Roman" w:hAnsi="Times New Roman" w:cs="Times New Roman"/>
                <w:sz w:val="22"/>
                <w:szCs w:val="22"/>
              </w:rPr>
              <w:t xml:space="preserve"> </w:t>
            </w:r>
            <w:r w:rsidRPr="00E559B9">
              <w:rPr>
                <w:rFonts w:ascii="Times New Roman" w:eastAsia="Times New Roman" w:hAnsi="Times New Roman" w:cs="Times New Roman"/>
                <w:b/>
                <w:sz w:val="22"/>
                <w:szCs w:val="22"/>
              </w:rPr>
              <w:t>миллионов)</w:t>
            </w:r>
            <w:r w:rsidRPr="00E559B9">
              <w:rPr>
                <w:rFonts w:ascii="Times New Roman" w:eastAsia="Times New Roman" w:hAnsi="Times New Roman" w:cs="Times New Roman"/>
                <w:sz w:val="22"/>
                <w:szCs w:val="22"/>
              </w:rPr>
              <w:t xml:space="preserve"> рублей</w:t>
            </w:r>
          </w:p>
        </w:tc>
        <w:tc>
          <w:tcPr>
            <w:tcW w:w="1427" w:type="dxa"/>
          </w:tcPr>
          <w:p w14:paraId="6A186C6E" w14:textId="77777777" w:rsidR="00E24AD2" w:rsidRPr="00E559B9" w:rsidRDefault="00E24AD2" w:rsidP="00D37783">
            <w:pPr>
              <w:jc w:val="both"/>
              <w:rPr>
                <w:rFonts w:ascii="Times New Roman" w:eastAsia="Times New Roman" w:hAnsi="Times New Roman" w:cs="Times New Roman"/>
                <w:sz w:val="22"/>
                <w:szCs w:val="22"/>
              </w:rPr>
            </w:pPr>
          </w:p>
        </w:tc>
        <w:tc>
          <w:tcPr>
            <w:tcW w:w="6095" w:type="dxa"/>
          </w:tcPr>
          <w:p w14:paraId="4604B4CB" w14:textId="77777777" w:rsidR="00E24AD2" w:rsidRPr="00E559B9" w:rsidRDefault="00E24AD2" w:rsidP="00D37783">
            <w:pPr>
              <w:jc w:val="both"/>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Перечень подтверждающих документов:</w:t>
            </w:r>
          </w:p>
          <w:p w14:paraId="3D989AC0" w14:textId="77777777" w:rsidR="00E24AD2" w:rsidRPr="00E559B9" w:rsidRDefault="00E24AD2" w:rsidP="00D37783">
            <w:pPr>
              <w:jc w:val="both"/>
              <w:rPr>
                <w:rFonts w:ascii="Times New Roman" w:eastAsia="Times New Roman" w:hAnsi="Times New Roman" w:cs="Times New Roman"/>
                <w:sz w:val="22"/>
                <w:szCs w:val="22"/>
              </w:rPr>
            </w:pPr>
          </w:p>
          <w:p w14:paraId="22758AC6" w14:textId="77777777" w:rsidR="00E24AD2" w:rsidRPr="00E559B9" w:rsidRDefault="00E24AD2" w:rsidP="00D37783">
            <w:pPr>
              <w:jc w:val="both"/>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Справка о подтвержденном опыте выполнения аналогичных проектов в свободной форме. Опыт, указанный в Справке, подтверждается копией договоров и актов выполненных работ.</w:t>
            </w:r>
          </w:p>
          <w:p w14:paraId="12598B4D" w14:textId="77777777" w:rsidR="00E24AD2" w:rsidRPr="00E559B9" w:rsidRDefault="00E24AD2" w:rsidP="00D37783">
            <w:pPr>
              <w:jc w:val="both"/>
              <w:rPr>
                <w:rFonts w:ascii="Times New Roman" w:eastAsia="Times New Roman" w:hAnsi="Times New Roman" w:cs="Times New Roman"/>
                <w:sz w:val="22"/>
                <w:szCs w:val="22"/>
              </w:rPr>
            </w:pPr>
          </w:p>
          <w:p w14:paraId="1041B363" w14:textId="77777777" w:rsidR="00E24AD2" w:rsidRPr="00E559B9" w:rsidRDefault="00E24AD2" w:rsidP="00D37783">
            <w:pPr>
              <w:jc w:val="both"/>
              <w:rPr>
                <w:rFonts w:ascii="Times New Roman" w:eastAsia="Times New Roman" w:hAnsi="Times New Roman" w:cs="Times New Roman"/>
                <w:b/>
                <w:i/>
                <w:sz w:val="22"/>
                <w:szCs w:val="22"/>
              </w:rPr>
            </w:pPr>
            <w:r w:rsidRPr="00E559B9">
              <w:rPr>
                <w:rFonts w:ascii="Times New Roman" w:eastAsia="Times New Roman" w:hAnsi="Times New Roman" w:cs="Times New Roman"/>
                <w:b/>
                <w:i/>
                <w:sz w:val="22"/>
                <w:szCs w:val="22"/>
              </w:rPr>
              <w:t xml:space="preserve">Максимальное число баллов по показателю оценки – </w:t>
            </w:r>
            <w:r w:rsidR="00094F3C" w:rsidRPr="00E559B9">
              <w:rPr>
                <w:rFonts w:ascii="Times New Roman" w:eastAsia="Times New Roman" w:hAnsi="Times New Roman" w:cs="Times New Roman"/>
                <w:b/>
                <w:i/>
                <w:sz w:val="22"/>
                <w:szCs w:val="22"/>
              </w:rPr>
              <w:t>4</w:t>
            </w:r>
            <w:r w:rsidRPr="00E559B9">
              <w:rPr>
                <w:rFonts w:ascii="Times New Roman" w:eastAsia="Times New Roman" w:hAnsi="Times New Roman" w:cs="Times New Roman"/>
                <w:b/>
                <w:i/>
                <w:sz w:val="22"/>
                <w:szCs w:val="22"/>
              </w:rPr>
              <w:t>0 баллов</w:t>
            </w:r>
          </w:p>
          <w:p w14:paraId="438B8919" w14:textId="77777777" w:rsidR="00E24AD2" w:rsidRPr="00E559B9" w:rsidRDefault="00E24AD2" w:rsidP="00D37783">
            <w:pPr>
              <w:jc w:val="both"/>
              <w:rPr>
                <w:rFonts w:ascii="Times New Roman" w:eastAsia="Times New Roman" w:hAnsi="Times New Roman" w:cs="Times New Roman"/>
                <w:sz w:val="22"/>
                <w:szCs w:val="22"/>
              </w:rPr>
            </w:pPr>
            <w:r w:rsidRPr="00E559B9">
              <w:rPr>
                <w:rFonts w:ascii="Times New Roman" w:eastAsia="Times New Roman" w:hAnsi="Times New Roman" w:cs="Times New Roman"/>
                <w:i/>
                <w:sz w:val="22"/>
                <w:szCs w:val="22"/>
              </w:rPr>
              <w:t>Присваиваемые баллы:</w:t>
            </w:r>
          </w:p>
          <w:p w14:paraId="5B175D65" w14:textId="7AAC563F" w:rsidR="006B63C4" w:rsidRPr="00E559B9" w:rsidRDefault="00E24AD2" w:rsidP="00D37783">
            <w:pPr>
              <w:jc w:val="both"/>
              <w:rPr>
                <w:rFonts w:ascii="Times New Roman" w:eastAsia="Times New Roman" w:hAnsi="Times New Roman" w:cs="Times New Roman"/>
                <w:i/>
                <w:sz w:val="22"/>
                <w:szCs w:val="22"/>
              </w:rPr>
            </w:pPr>
            <w:r w:rsidRPr="00E559B9">
              <w:rPr>
                <w:rFonts w:ascii="Times New Roman" w:eastAsia="Times New Roman" w:hAnsi="Times New Roman" w:cs="Times New Roman"/>
                <w:i/>
                <w:sz w:val="22"/>
                <w:szCs w:val="22"/>
              </w:rPr>
              <w:t xml:space="preserve">При предоставлении документов, подтверждающих наличие контрактов, совокупной стоимостью </w:t>
            </w:r>
            <w:r w:rsidR="002E3CC6" w:rsidRPr="002E3CC6">
              <w:rPr>
                <w:rFonts w:ascii="Times New Roman" w:eastAsia="Times New Roman" w:hAnsi="Times New Roman" w:cs="Times New Roman"/>
                <w:bCs/>
                <w:i/>
                <w:sz w:val="22"/>
                <w:szCs w:val="22"/>
              </w:rPr>
              <w:t>50 000 000 (пятидесяти миллионов)</w:t>
            </w:r>
            <w:r w:rsidRPr="00E559B9">
              <w:rPr>
                <w:rFonts w:ascii="Times New Roman" w:eastAsia="Times New Roman" w:hAnsi="Times New Roman" w:cs="Times New Roman"/>
                <w:i/>
                <w:sz w:val="22"/>
                <w:szCs w:val="22"/>
              </w:rPr>
              <w:t xml:space="preserve"> рублей и более – </w:t>
            </w:r>
            <w:r w:rsidR="00FE2330" w:rsidRPr="00E559B9">
              <w:rPr>
                <w:rFonts w:ascii="Times New Roman" w:eastAsia="Times New Roman" w:hAnsi="Times New Roman" w:cs="Times New Roman"/>
                <w:i/>
                <w:sz w:val="22"/>
                <w:szCs w:val="22"/>
              </w:rPr>
              <w:t>4</w:t>
            </w:r>
            <w:r w:rsidRPr="00E559B9">
              <w:rPr>
                <w:rFonts w:ascii="Times New Roman" w:eastAsia="Times New Roman" w:hAnsi="Times New Roman" w:cs="Times New Roman"/>
                <w:i/>
                <w:sz w:val="22"/>
                <w:szCs w:val="22"/>
              </w:rPr>
              <w:t>0 баллов;</w:t>
            </w:r>
          </w:p>
          <w:p w14:paraId="2A66D950" w14:textId="5C95BB6C" w:rsidR="006B63C4" w:rsidRPr="00E559B9" w:rsidRDefault="00E24AD2" w:rsidP="00D37783">
            <w:pPr>
              <w:jc w:val="both"/>
              <w:rPr>
                <w:rFonts w:ascii="Times New Roman" w:eastAsia="Times New Roman" w:hAnsi="Times New Roman" w:cs="Times New Roman"/>
                <w:i/>
                <w:sz w:val="22"/>
                <w:szCs w:val="22"/>
              </w:rPr>
            </w:pPr>
            <w:r w:rsidRPr="00E559B9">
              <w:rPr>
                <w:rFonts w:ascii="Times New Roman" w:eastAsia="Times New Roman" w:hAnsi="Times New Roman" w:cs="Times New Roman"/>
                <w:i/>
                <w:sz w:val="22"/>
                <w:szCs w:val="22"/>
              </w:rPr>
              <w:t xml:space="preserve">При предоставлении документов, подтверждающих наличие контрактов, совокупной стоимостью от </w:t>
            </w:r>
            <w:r w:rsidR="00BB0588" w:rsidRPr="00E559B9">
              <w:rPr>
                <w:rFonts w:ascii="Times New Roman" w:eastAsia="Times New Roman" w:hAnsi="Times New Roman" w:cs="Times New Roman"/>
                <w:i/>
                <w:sz w:val="22"/>
                <w:szCs w:val="22"/>
              </w:rPr>
              <w:t>30</w:t>
            </w:r>
            <w:r w:rsidR="00BE2188" w:rsidRPr="00E559B9">
              <w:rPr>
                <w:rFonts w:ascii="Times New Roman" w:eastAsia="Times New Roman" w:hAnsi="Times New Roman" w:cs="Times New Roman"/>
                <w:i/>
                <w:sz w:val="22"/>
                <w:szCs w:val="22"/>
              </w:rPr>
              <w:t xml:space="preserve"> </w:t>
            </w:r>
            <w:r w:rsidRPr="00E559B9">
              <w:rPr>
                <w:rFonts w:ascii="Times New Roman" w:eastAsia="Times New Roman" w:hAnsi="Times New Roman" w:cs="Times New Roman"/>
                <w:i/>
                <w:sz w:val="22"/>
                <w:szCs w:val="22"/>
              </w:rPr>
              <w:t>000 000 (</w:t>
            </w:r>
            <w:r w:rsidR="00BB0588" w:rsidRPr="00E559B9">
              <w:rPr>
                <w:rFonts w:ascii="Times New Roman" w:eastAsia="Times New Roman" w:hAnsi="Times New Roman" w:cs="Times New Roman"/>
                <w:i/>
                <w:sz w:val="22"/>
                <w:szCs w:val="22"/>
              </w:rPr>
              <w:t>тридцати</w:t>
            </w:r>
            <w:r w:rsidR="008938A9" w:rsidRPr="00E559B9">
              <w:rPr>
                <w:rFonts w:ascii="Times New Roman" w:eastAsia="Times New Roman" w:hAnsi="Times New Roman" w:cs="Times New Roman"/>
                <w:i/>
                <w:sz w:val="22"/>
                <w:szCs w:val="22"/>
              </w:rPr>
              <w:t xml:space="preserve"> </w:t>
            </w:r>
            <w:r w:rsidRPr="00E559B9">
              <w:rPr>
                <w:rFonts w:ascii="Times New Roman" w:eastAsia="Times New Roman" w:hAnsi="Times New Roman" w:cs="Times New Roman"/>
                <w:i/>
                <w:sz w:val="22"/>
                <w:szCs w:val="22"/>
              </w:rPr>
              <w:t>миллион</w:t>
            </w:r>
            <w:r w:rsidR="00BB0588" w:rsidRPr="00E559B9">
              <w:rPr>
                <w:rFonts w:ascii="Times New Roman" w:eastAsia="Times New Roman" w:hAnsi="Times New Roman" w:cs="Times New Roman"/>
                <w:i/>
                <w:sz w:val="22"/>
                <w:szCs w:val="22"/>
              </w:rPr>
              <w:t>ов</w:t>
            </w:r>
            <w:r w:rsidRPr="00E559B9">
              <w:rPr>
                <w:rFonts w:ascii="Times New Roman" w:eastAsia="Times New Roman" w:hAnsi="Times New Roman" w:cs="Times New Roman"/>
                <w:i/>
                <w:sz w:val="22"/>
                <w:szCs w:val="22"/>
              </w:rPr>
              <w:t>)</w:t>
            </w:r>
            <w:r w:rsidR="002E3CC6">
              <w:rPr>
                <w:rFonts w:ascii="Times New Roman" w:eastAsia="Times New Roman" w:hAnsi="Times New Roman" w:cs="Times New Roman"/>
                <w:i/>
                <w:sz w:val="22"/>
                <w:szCs w:val="22"/>
              </w:rPr>
              <w:t xml:space="preserve"> рублей</w:t>
            </w:r>
            <w:r w:rsidRPr="00E559B9">
              <w:rPr>
                <w:rFonts w:ascii="Times New Roman" w:eastAsia="Times New Roman" w:hAnsi="Times New Roman" w:cs="Times New Roman"/>
                <w:i/>
                <w:sz w:val="22"/>
                <w:szCs w:val="22"/>
              </w:rPr>
              <w:t xml:space="preserve"> до </w:t>
            </w:r>
            <w:r w:rsidR="002E3CC6" w:rsidRPr="002E3CC6">
              <w:rPr>
                <w:rFonts w:ascii="Times New Roman" w:eastAsia="Times New Roman" w:hAnsi="Times New Roman" w:cs="Times New Roman"/>
                <w:bCs/>
                <w:i/>
                <w:sz w:val="22"/>
                <w:szCs w:val="22"/>
              </w:rPr>
              <w:t>50 000 000 (пятидесяти миллионов)</w:t>
            </w:r>
            <w:r w:rsidRPr="00E559B9">
              <w:rPr>
                <w:rFonts w:ascii="Times New Roman" w:eastAsia="Times New Roman" w:hAnsi="Times New Roman" w:cs="Times New Roman"/>
                <w:i/>
                <w:sz w:val="22"/>
                <w:szCs w:val="22"/>
              </w:rPr>
              <w:t xml:space="preserve"> рублей – </w:t>
            </w:r>
            <w:r w:rsidR="00FE2330" w:rsidRPr="00E559B9">
              <w:rPr>
                <w:rFonts w:ascii="Times New Roman" w:eastAsia="Times New Roman" w:hAnsi="Times New Roman" w:cs="Times New Roman"/>
                <w:i/>
                <w:sz w:val="22"/>
                <w:szCs w:val="22"/>
              </w:rPr>
              <w:t>3</w:t>
            </w:r>
            <w:r w:rsidR="00194F76" w:rsidRPr="00E559B9">
              <w:rPr>
                <w:rFonts w:ascii="Times New Roman" w:eastAsia="Times New Roman" w:hAnsi="Times New Roman" w:cs="Times New Roman"/>
                <w:i/>
                <w:sz w:val="22"/>
                <w:szCs w:val="22"/>
              </w:rPr>
              <w:t>0</w:t>
            </w:r>
            <w:r w:rsidR="009E0516" w:rsidRPr="00E559B9">
              <w:rPr>
                <w:rFonts w:ascii="Times New Roman" w:eastAsia="Times New Roman" w:hAnsi="Times New Roman" w:cs="Times New Roman"/>
                <w:i/>
                <w:sz w:val="22"/>
                <w:szCs w:val="22"/>
              </w:rPr>
              <w:t xml:space="preserve"> </w:t>
            </w:r>
            <w:r w:rsidRPr="00E559B9">
              <w:rPr>
                <w:rFonts w:ascii="Times New Roman" w:eastAsia="Times New Roman" w:hAnsi="Times New Roman" w:cs="Times New Roman"/>
                <w:i/>
                <w:sz w:val="22"/>
                <w:szCs w:val="22"/>
              </w:rPr>
              <w:t>баллов;</w:t>
            </w:r>
          </w:p>
          <w:p w14:paraId="46ABA1F0" w14:textId="2AA488A5" w:rsidR="006B63C4" w:rsidRPr="00E559B9" w:rsidRDefault="00E24AD2" w:rsidP="00D37783">
            <w:pPr>
              <w:jc w:val="both"/>
              <w:rPr>
                <w:rFonts w:ascii="Times New Roman" w:eastAsia="Times New Roman" w:hAnsi="Times New Roman" w:cs="Times New Roman"/>
                <w:i/>
                <w:sz w:val="22"/>
                <w:szCs w:val="22"/>
              </w:rPr>
            </w:pPr>
            <w:r w:rsidRPr="00E559B9">
              <w:rPr>
                <w:rFonts w:ascii="Times New Roman" w:eastAsia="Times New Roman" w:hAnsi="Times New Roman" w:cs="Times New Roman"/>
                <w:i/>
                <w:sz w:val="22"/>
                <w:szCs w:val="22"/>
              </w:rPr>
              <w:t xml:space="preserve">При предоставлении документов, подтверждающих наличие контрактов, совокупной стоимостью от </w:t>
            </w:r>
            <w:r w:rsidR="002E3CC6" w:rsidRPr="00E559B9">
              <w:rPr>
                <w:rFonts w:ascii="Times New Roman" w:eastAsia="Times New Roman" w:hAnsi="Times New Roman" w:cs="Times New Roman"/>
                <w:i/>
                <w:sz w:val="22"/>
                <w:szCs w:val="22"/>
              </w:rPr>
              <w:t xml:space="preserve">10 000 000 (десяти миллионов) рублей до </w:t>
            </w:r>
            <w:r w:rsidR="00BB0588" w:rsidRPr="00E559B9">
              <w:rPr>
                <w:rFonts w:ascii="Times New Roman" w:eastAsia="Times New Roman" w:hAnsi="Times New Roman" w:cs="Times New Roman"/>
                <w:i/>
                <w:sz w:val="22"/>
                <w:szCs w:val="22"/>
              </w:rPr>
              <w:t xml:space="preserve">20 </w:t>
            </w:r>
            <w:r w:rsidRPr="00E559B9">
              <w:rPr>
                <w:rFonts w:ascii="Times New Roman" w:eastAsia="Times New Roman" w:hAnsi="Times New Roman" w:cs="Times New Roman"/>
                <w:i/>
                <w:sz w:val="22"/>
                <w:szCs w:val="22"/>
              </w:rPr>
              <w:t>000 000 (</w:t>
            </w:r>
            <w:r w:rsidR="00BB0588" w:rsidRPr="00E559B9">
              <w:rPr>
                <w:rFonts w:ascii="Times New Roman" w:eastAsia="Times New Roman" w:hAnsi="Times New Roman" w:cs="Times New Roman"/>
                <w:i/>
                <w:sz w:val="22"/>
                <w:szCs w:val="22"/>
              </w:rPr>
              <w:t xml:space="preserve">двадцати </w:t>
            </w:r>
            <w:r w:rsidR="00BF3B03" w:rsidRPr="00E559B9">
              <w:rPr>
                <w:rFonts w:ascii="Times New Roman" w:eastAsia="Times New Roman" w:hAnsi="Times New Roman" w:cs="Times New Roman"/>
                <w:i/>
                <w:sz w:val="22"/>
                <w:szCs w:val="22"/>
              </w:rPr>
              <w:t>миллион</w:t>
            </w:r>
            <w:r w:rsidR="00BB0588" w:rsidRPr="00E559B9">
              <w:rPr>
                <w:rFonts w:ascii="Times New Roman" w:eastAsia="Times New Roman" w:hAnsi="Times New Roman" w:cs="Times New Roman"/>
                <w:i/>
                <w:sz w:val="22"/>
                <w:szCs w:val="22"/>
              </w:rPr>
              <w:t>ов</w:t>
            </w:r>
            <w:r w:rsidRPr="00E559B9">
              <w:rPr>
                <w:rFonts w:ascii="Times New Roman" w:eastAsia="Times New Roman" w:hAnsi="Times New Roman" w:cs="Times New Roman"/>
                <w:i/>
                <w:sz w:val="22"/>
                <w:szCs w:val="22"/>
              </w:rPr>
              <w:t>)</w:t>
            </w:r>
            <w:r w:rsidR="002E3CC6">
              <w:rPr>
                <w:rFonts w:ascii="Times New Roman" w:eastAsia="Times New Roman" w:hAnsi="Times New Roman" w:cs="Times New Roman"/>
                <w:i/>
                <w:sz w:val="22"/>
                <w:szCs w:val="22"/>
              </w:rPr>
              <w:t xml:space="preserve"> рублей </w:t>
            </w:r>
            <w:r w:rsidRPr="00E559B9">
              <w:rPr>
                <w:rFonts w:ascii="Times New Roman" w:eastAsia="Times New Roman" w:hAnsi="Times New Roman" w:cs="Times New Roman"/>
                <w:i/>
                <w:sz w:val="22"/>
                <w:szCs w:val="22"/>
              </w:rPr>
              <w:t xml:space="preserve">– </w:t>
            </w:r>
            <w:r w:rsidR="00FE2330" w:rsidRPr="00E559B9">
              <w:rPr>
                <w:rFonts w:ascii="Times New Roman" w:eastAsia="Times New Roman" w:hAnsi="Times New Roman" w:cs="Times New Roman"/>
                <w:i/>
                <w:sz w:val="22"/>
                <w:szCs w:val="22"/>
              </w:rPr>
              <w:t>2</w:t>
            </w:r>
            <w:r w:rsidRPr="00E559B9">
              <w:rPr>
                <w:rFonts w:ascii="Times New Roman" w:eastAsia="Times New Roman" w:hAnsi="Times New Roman" w:cs="Times New Roman"/>
                <w:i/>
                <w:sz w:val="22"/>
                <w:szCs w:val="22"/>
              </w:rPr>
              <w:t>0 баллов;</w:t>
            </w:r>
          </w:p>
          <w:p w14:paraId="41703FCA" w14:textId="77777777" w:rsidR="008938A9" w:rsidRPr="00E559B9" w:rsidRDefault="008938A9" w:rsidP="00D37783">
            <w:pPr>
              <w:jc w:val="both"/>
              <w:rPr>
                <w:rFonts w:ascii="Times New Roman" w:eastAsia="Times New Roman" w:hAnsi="Times New Roman" w:cs="Times New Roman"/>
                <w:i/>
                <w:sz w:val="22"/>
                <w:szCs w:val="22"/>
              </w:rPr>
            </w:pPr>
            <w:r w:rsidRPr="00E559B9">
              <w:rPr>
                <w:rFonts w:ascii="Times New Roman" w:eastAsia="Times New Roman" w:hAnsi="Times New Roman" w:cs="Times New Roman"/>
                <w:i/>
                <w:sz w:val="22"/>
                <w:szCs w:val="22"/>
              </w:rPr>
              <w:t xml:space="preserve">При предоставлении документов, подтверждающих наличие контрактов, совокупной </w:t>
            </w:r>
            <w:r w:rsidR="00443B95" w:rsidRPr="00E559B9">
              <w:rPr>
                <w:rFonts w:ascii="Times New Roman" w:eastAsia="Times New Roman" w:hAnsi="Times New Roman" w:cs="Times New Roman"/>
                <w:i/>
                <w:sz w:val="22"/>
                <w:szCs w:val="22"/>
              </w:rPr>
              <w:t xml:space="preserve">стоимостью </w:t>
            </w:r>
            <w:r w:rsidR="00BB0588" w:rsidRPr="00E559B9">
              <w:rPr>
                <w:rFonts w:ascii="Times New Roman" w:eastAsia="Times New Roman" w:hAnsi="Times New Roman" w:cs="Times New Roman"/>
                <w:i/>
                <w:sz w:val="22"/>
                <w:szCs w:val="22"/>
              </w:rPr>
              <w:t xml:space="preserve">10 </w:t>
            </w:r>
            <w:r w:rsidRPr="00E559B9">
              <w:rPr>
                <w:rFonts w:ascii="Times New Roman" w:eastAsia="Times New Roman" w:hAnsi="Times New Roman" w:cs="Times New Roman"/>
                <w:i/>
                <w:sz w:val="22"/>
                <w:szCs w:val="22"/>
              </w:rPr>
              <w:t>000 000 (</w:t>
            </w:r>
            <w:r w:rsidR="00BB0588" w:rsidRPr="00E559B9">
              <w:rPr>
                <w:rFonts w:ascii="Times New Roman" w:eastAsia="Times New Roman" w:hAnsi="Times New Roman" w:cs="Times New Roman"/>
                <w:i/>
                <w:sz w:val="22"/>
                <w:szCs w:val="22"/>
              </w:rPr>
              <w:t>десят</w:t>
            </w:r>
            <w:r w:rsidR="0029109A" w:rsidRPr="00E559B9">
              <w:rPr>
                <w:rFonts w:ascii="Times New Roman" w:eastAsia="Times New Roman" w:hAnsi="Times New Roman" w:cs="Times New Roman"/>
                <w:i/>
                <w:sz w:val="22"/>
                <w:szCs w:val="22"/>
              </w:rPr>
              <w:t>ь</w:t>
            </w:r>
            <w:r w:rsidRPr="00E559B9">
              <w:rPr>
                <w:rFonts w:ascii="Times New Roman" w:eastAsia="Times New Roman" w:hAnsi="Times New Roman" w:cs="Times New Roman"/>
                <w:i/>
                <w:sz w:val="22"/>
                <w:szCs w:val="22"/>
              </w:rPr>
              <w:t xml:space="preserve"> миллион</w:t>
            </w:r>
            <w:r w:rsidR="00BB0588" w:rsidRPr="00E559B9">
              <w:rPr>
                <w:rFonts w:ascii="Times New Roman" w:eastAsia="Times New Roman" w:hAnsi="Times New Roman" w:cs="Times New Roman"/>
                <w:i/>
                <w:sz w:val="22"/>
                <w:szCs w:val="22"/>
              </w:rPr>
              <w:t>ов</w:t>
            </w:r>
            <w:r w:rsidRPr="00E559B9">
              <w:rPr>
                <w:rFonts w:ascii="Times New Roman" w:eastAsia="Times New Roman" w:hAnsi="Times New Roman" w:cs="Times New Roman"/>
                <w:i/>
                <w:sz w:val="22"/>
                <w:szCs w:val="22"/>
              </w:rPr>
              <w:t xml:space="preserve">) рублей – </w:t>
            </w:r>
            <w:r w:rsidR="00FE2330" w:rsidRPr="00E559B9">
              <w:rPr>
                <w:rFonts w:ascii="Times New Roman" w:eastAsia="Times New Roman" w:hAnsi="Times New Roman" w:cs="Times New Roman"/>
                <w:i/>
                <w:sz w:val="22"/>
                <w:szCs w:val="22"/>
              </w:rPr>
              <w:t>10</w:t>
            </w:r>
            <w:r w:rsidRPr="00E559B9">
              <w:rPr>
                <w:rFonts w:ascii="Times New Roman" w:eastAsia="Times New Roman" w:hAnsi="Times New Roman" w:cs="Times New Roman"/>
                <w:i/>
                <w:sz w:val="22"/>
                <w:szCs w:val="22"/>
              </w:rPr>
              <w:t xml:space="preserve"> баллов.</w:t>
            </w:r>
          </w:p>
          <w:p w14:paraId="0A4C0CCA" w14:textId="77777777" w:rsidR="00E24AD2" w:rsidRPr="00E559B9" w:rsidRDefault="00E24AD2" w:rsidP="00D37783">
            <w:pPr>
              <w:jc w:val="both"/>
              <w:rPr>
                <w:rFonts w:ascii="Times New Roman" w:eastAsia="Times New Roman" w:hAnsi="Times New Roman" w:cs="Times New Roman"/>
                <w:sz w:val="22"/>
                <w:szCs w:val="22"/>
              </w:rPr>
            </w:pPr>
            <w:r w:rsidRPr="00E559B9">
              <w:rPr>
                <w:rFonts w:ascii="Times New Roman" w:eastAsia="Times New Roman" w:hAnsi="Times New Roman" w:cs="Times New Roman"/>
                <w:i/>
                <w:sz w:val="22"/>
                <w:szCs w:val="22"/>
              </w:rPr>
              <w:t>При непредоставлении документов, подтверждающих наличие исполненных контрактов, либо предоставление документов, подтверждающих наличие опыта, не соответствующего заявленным требованиям, присваивается – 0 баллов.</w:t>
            </w:r>
          </w:p>
        </w:tc>
      </w:tr>
      <w:tr w:rsidR="00E24AD2" w14:paraId="75AF24FA" w14:textId="77777777" w:rsidTr="00D37783">
        <w:trPr>
          <w:trHeight w:val="220"/>
        </w:trPr>
        <w:tc>
          <w:tcPr>
            <w:tcW w:w="844" w:type="dxa"/>
          </w:tcPr>
          <w:p w14:paraId="0B75B337" w14:textId="77777777" w:rsidR="00E24AD2" w:rsidRPr="00E559B9" w:rsidRDefault="00E24AD2" w:rsidP="00D37783">
            <w:pPr>
              <w:jc w:val="both"/>
              <w:rPr>
                <w:rFonts w:ascii="Times New Roman" w:eastAsia="Times New Roman" w:hAnsi="Times New Roman" w:cs="Times New Roman"/>
                <w:sz w:val="22"/>
                <w:szCs w:val="22"/>
              </w:rPr>
            </w:pPr>
          </w:p>
        </w:tc>
        <w:tc>
          <w:tcPr>
            <w:tcW w:w="1566" w:type="dxa"/>
          </w:tcPr>
          <w:p w14:paraId="3D68FB4E" w14:textId="77777777" w:rsidR="00E24AD2" w:rsidRPr="00E559B9" w:rsidRDefault="00E24AD2" w:rsidP="00D37783">
            <w:pPr>
              <w:jc w:val="both"/>
              <w:rPr>
                <w:rFonts w:ascii="Times New Roman" w:eastAsia="Times New Roman" w:hAnsi="Times New Roman" w:cs="Times New Roman"/>
                <w:sz w:val="22"/>
                <w:szCs w:val="22"/>
              </w:rPr>
            </w:pPr>
          </w:p>
        </w:tc>
        <w:tc>
          <w:tcPr>
            <w:tcW w:w="993" w:type="dxa"/>
          </w:tcPr>
          <w:p w14:paraId="7F7DAD42" w14:textId="77777777" w:rsidR="00E24AD2" w:rsidRPr="00E559B9" w:rsidRDefault="00E24AD2" w:rsidP="00D37783">
            <w:pPr>
              <w:jc w:val="both"/>
              <w:rPr>
                <w:rFonts w:ascii="Times New Roman" w:eastAsia="Times New Roman" w:hAnsi="Times New Roman" w:cs="Times New Roman"/>
                <w:sz w:val="22"/>
                <w:szCs w:val="22"/>
              </w:rPr>
            </w:pPr>
          </w:p>
        </w:tc>
        <w:tc>
          <w:tcPr>
            <w:tcW w:w="1134" w:type="dxa"/>
          </w:tcPr>
          <w:p w14:paraId="136CB996" w14:textId="77777777" w:rsidR="00E24AD2" w:rsidRPr="00E559B9" w:rsidRDefault="00E24AD2" w:rsidP="00D37783">
            <w:pPr>
              <w:jc w:val="both"/>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 xml:space="preserve">Деловая </w:t>
            </w:r>
            <w:r w:rsidRPr="00E559B9">
              <w:rPr>
                <w:rFonts w:ascii="Times New Roman" w:eastAsia="Times New Roman" w:hAnsi="Times New Roman" w:cs="Times New Roman"/>
                <w:sz w:val="22"/>
                <w:szCs w:val="22"/>
              </w:rPr>
              <w:lastRenderedPageBreak/>
              <w:t>репутация участников</w:t>
            </w:r>
          </w:p>
        </w:tc>
        <w:tc>
          <w:tcPr>
            <w:tcW w:w="992" w:type="dxa"/>
          </w:tcPr>
          <w:p w14:paraId="4D1865AA" w14:textId="77777777" w:rsidR="00E24AD2" w:rsidRPr="00E559B9" w:rsidRDefault="00E24AD2" w:rsidP="00D37783">
            <w:pPr>
              <w:jc w:val="both"/>
              <w:rPr>
                <w:rFonts w:ascii="Times New Roman" w:eastAsia="Times New Roman" w:hAnsi="Times New Roman" w:cs="Times New Roman"/>
                <w:sz w:val="22"/>
                <w:szCs w:val="22"/>
              </w:rPr>
            </w:pPr>
          </w:p>
        </w:tc>
        <w:tc>
          <w:tcPr>
            <w:tcW w:w="2410" w:type="dxa"/>
          </w:tcPr>
          <w:p w14:paraId="3C01111C" w14:textId="77777777" w:rsidR="00E24AD2" w:rsidRPr="00E559B9" w:rsidRDefault="00E24AD2" w:rsidP="00080A61">
            <w:pPr>
              <w:rPr>
                <w:rFonts w:ascii="Times New Roman" w:eastAsia="Times New Roman" w:hAnsi="Times New Roman" w:cs="Times New Roman"/>
                <w:sz w:val="22"/>
                <w:szCs w:val="22"/>
              </w:rPr>
            </w:pPr>
            <w:r w:rsidRPr="00E559B9">
              <w:rPr>
                <w:rFonts w:ascii="Times New Roman" w:eastAsia="Times New Roman" w:hAnsi="Times New Roman" w:cs="Times New Roman"/>
                <w:sz w:val="22"/>
                <w:szCs w:val="22"/>
              </w:rPr>
              <w:t xml:space="preserve">Отсутствие у </w:t>
            </w:r>
            <w:r w:rsidRPr="00E559B9">
              <w:rPr>
                <w:rFonts w:ascii="Times New Roman" w:eastAsia="Times New Roman" w:hAnsi="Times New Roman" w:cs="Times New Roman"/>
                <w:sz w:val="22"/>
                <w:szCs w:val="22"/>
              </w:rPr>
              <w:lastRenderedPageBreak/>
              <w:t xml:space="preserve">участника закупки арбитражных производств в качестве ответчика по фактам неисполнения договорных обязательств, в качестве истца по встречным искам по фактам неисполнения договорных обязательств, а также исполнительных производств на сумму, превышающую 100 000 (сто тысяч) рублей </w:t>
            </w:r>
          </w:p>
        </w:tc>
        <w:tc>
          <w:tcPr>
            <w:tcW w:w="1427" w:type="dxa"/>
          </w:tcPr>
          <w:p w14:paraId="0FFA3DA9" w14:textId="77777777" w:rsidR="00E24AD2" w:rsidRPr="00E559B9" w:rsidRDefault="00E24AD2" w:rsidP="00D37783">
            <w:pPr>
              <w:jc w:val="both"/>
              <w:rPr>
                <w:rFonts w:ascii="Times New Roman" w:eastAsia="Times New Roman" w:hAnsi="Times New Roman" w:cs="Times New Roman"/>
                <w:sz w:val="22"/>
                <w:szCs w:val="22"/>
              </w:rPr>
            </w:pPr>
          </w:p>
        </w:tc>
        <w:tc>
          <w:tcPr>
            <w:tcW w:w="6095" w:type="dxa"/>
          </w:tcPr>
          <w:p w14:paraId="0E1C31BF" w14:textId="77777777" w:rsidR="00E24AD2" w:rsidRPr="00E559B9" w:rsidRDefault="00E24AD2" w:rsidP="00D37783">
            <w:pPr>
              <w:jc w:val="both"/>
              <w:rPr>
                <w:rFonts w:ascii="Times New Roman" w:eastAsia="Times New Roman" w:hAnsi="Times New Roman" w:cs="Times New Roman"/>
                <w:b/>
                <w:i/>
                <w:sz w:val="22"/>
                <w:szCs w:val="22"/>
              </w:rPr>
            </w:pPr>
            <w:r w:rsidRPr="00E559B9">
              <w:rPr>
                <w:rFonts w:ascii="Times New Roman" w:eastAsia="Times New Roman" w:hAnsi="Times New Roman" w:cs="Times New Roman"/>
                <w:b/>
                <w:i/>
                <w:sz w:val="22"/>
                <w:szCs w:val="22"/>
              </w:rPr>
              <w:t xml:space="preserve">Максимальное число баллов по показателю оценки – </w:t>
            </w:r>
            <w:r w:rsidR="00F675CC" w:rsidRPr="00E559B9">
              <w:rPr>
                <w:rFonts w:ascii="Times New Roman" w:eastAsia="Times New Roman" w:hAnsi="Times New Roman" w:cs="Times New Roman"/>
                <w:b/>
                <w:i/>
                <w:sz w:val="22"/>
                <w:szCs w:val="22"/>
              </w:rPr>
              <w:t>2</w:t>
            </w:r>
            <w:r w:rsidRPr="00E559B9">
              <w:rPr>
                <w:rFonts w:ascii="Times New Roman" w:eastAsia="Times New Roman" w:hAnsi="Times New Roman" w:cs="Times New Roman"/>
                <w:b/>
                <w:i/>
                <w:sz w:val="22"/>
                <w:szCs w:val="22"/>
              </w:rPr>
              <w:t xml:space="preserve">0 </w:t>
            </w:r>
            <w:r w:rsidRPr="00E559B9">
              <w:rPr>
                <w:rFonts w:ascii="Times New Roman" w:eastAsia="Times New Roman" w:hAnsi="Times New Roman" w:cs="Times New Roman"/>
                <w:b/>
                <w:i/>
                <w:sz w:val="22"/>
                <w:szCs w:val="22"/>
              </w:rPr>
              <w:lastRenderedPageBreak/>
              <w:t>баллов</w:t>
            </w:r>
          </w:p>
          <w:p w14:paraId="6AAD2C73" w14:textId="77777777" w:rsidR="00E24AD2" w:rsidRPr="00E559B9" w:rsidRDefault="00E24AD2" w:rsidP="00D37783">
            <w:pPr>
              <w:jc w:val="both"/>
              <w:rPr>
                <w:rFonts w:ascii="Times New Roman" w:eastAsia="Times New Roman" w:hAnsi="Times New Roman" w:cs="Times New Roman"/>
                <w:i/>
                <w:sz w:val="22"/>
                <w:szCs w:val="22"/>
              </w:rPr>
            </w:pPr>
            <w:r w:rsidRPr="00E559B9">
              <w:rPr>
                <w:rFonts w:ascii="Times New Roman" w:eastAsia="Times New Roman" w:hAnsi="Times New Roman" w:cs="Times New Roman"/>
                <w:i/>
                <w:sz w:val="22"/>
                <w:szCs w:val="22"/>
              </w:rPr>
              <w:t>Присваиваемые баллы:</w:t>
            </w:r>
          </w:p>
          <w:p w14:paraId="108F1D3C" w14:textId="77777777" w:rsidR="00E24AD2" w:rsidRPr="00E559B9" w:rsidRDefault="00E24AD2" w:rsidP="00D37783">
            <w:pPr>
              <w:jc w:val="both"/>
              <w:rPr>
                <w:rFonts w:ascii="Times New Roman" w:eastAsia="Times New Roman" w:hAnsi="Times New Roman" w:cs="Times New Roman"/>
                <w:i/>
                <w:sz w:val="22"/>
                <w:szCs w:val="22"/>
              </w:rPr>
            </w:pPr>
            <w:r w:rsidRPr="00E559B9">
              <w:rPr>
                <w:rFonts w:ascii="Times New Roman" w:eastAsia="Times New Roman" w:hAnsi="Times New Roman" w:cs="Times New Roman"/>
                <w:i/>
                <w:sz w:val="22"/>
                <w:szCs w:val="22"/>
              </w:rPr>
              <w:t xml:space="preserve">При отсутствии арбитражных производств или исполнительных производств начисляется </w:t>
            </w:r>
            <w:r w:rsidR="00FE2330" w:rsidRPr="00E559B9">
              <w:rPr>
                <w:rFonts w:ascii="Times New Roman" w:eastAsia="Times New Roman" w:hAnsi="Times New Roman" w:cs="Times New Roman"/>
                <w:i/>
                <w:sz w:val="22"/>
                <w:szCs w:val="22"/>
              </w:rPr>
              <w:t>2</w:t>
            </w:r>
            <w:r w:rsidRPr="00E559B9">
              <w:rPr>
                <w:rFonts w:ascii="Times New Roman" w:eastAsia="Times New Roman" w:hAnsi="Times New Roman" w:cs="Times New Roman"/>
                <w:i/>
                <w:sz w:val="22"/>
                <w:szCs w:val="22"/>
              </w:rPr>
              <w:t>0 баллов</w:t>
            </w:r>
            <w:r w:rsidR="00FE2330" w:rsidRPr="00E559B9">
              <w:rPr>
                <w:rFonts w:ascii="Times New Roman" w:eastAsia="Times New Roman" w:hAnsi="Times New Roman" w:cs="Times New Roman"/>
                <w:i/>
                <w:sz w:val="22"/>
                <w:szCs w:val="22"/>
              </w:rPr>
              <w:t>;</w:t>
            </w:r>
          </w:p>
          <w:p w14:paraId="5D613806" w14:textId="77777777" w:rsidR="00E24AD2" w:rsidRDefault="00E24AD2" w:rsidP="00D37783">
            <w:pPr>
              <w:jc w:val="both"/>
              <w:rPr>
                <w:rFonts w:ascii="Times New Roman" w:eastAsia="Times New Roman" w:hAnsi="Times New Roman" w:cs="Times New Roman"/>
                <w:sz w:val="22"/>
                <w:szCs w:val="22"/>
              </w:rPr>
            </w:pPr>
            <w:r w:rsidRPr="00E559B9">
              <w:rPr>
                <w:rFonts w:ascii="Times New Roman" w:eastAsia="Times New Roman" w:hAnsi="Times New Roman" w:cs="Times New Roman"/>
                <w:i/>
                <w:sz w:val="22"/>
                <w:szCs w:val="22"/>
              </w:rPr>
              <w:t>При наличии указанных арбитражных производств или исполнительных производств за каждое вычитается 10 баллов из максимального числа баллов.</w:t>
            </w:r>
          </w:p>
        </w:tc>
      </w:tr>
    </w:tbl>
    <w:p w14:paraId="5B2A931D" w14:textId="77777777" w:rsidR="00E24AD2" w:rsidRDefault="00E24AD2" w:rsidP="00E24AD2">
      <w:pPr>
        <w:jc w:val="both"/>
        <w:rPr>
          <w:rFonts w:ascii="Times New Roman" w:eastAsia="Times New Roman" w:hAnsi="Times New Roman" w:cs="Times New Roman"/>
        </w:rPr>
      </w:pPr>
    </w:p>
    <w:p w14:paraId="0B5AA8F6" w14:textId="77777777" w:rsidR="00E24AD2" w:rsidRDefault="00E24AD2" w:rsidP="00E24AD2">
      <w:pPr>
        <w:spacing w:line="259" w:lineRule="auto"/>
        <w:rPr>
          <w:rFonts w:ascii="Times New Roman" w:eastAsia="Times New Roman" w:hAnsi="Times New Roman" w:cs="Times New Roman"/>
          <w:sz w:val="2"/>
          <w:szCs w:val="2"/>
        </w:rPr>
      </w:pPr>
    </w:p>
    <w:p w14:paraId="3010AEA6" w14:textId="77777777" w:rsidR="00A845C7" w:rsidRDefault="00A845C7"/>
    <w:sectPr w:rsidR="00A845C7">
      <w:pgSz w:w="16840" w:h="11900" w:orient="landscape"/>
      <w:pgMar w:top="1701" w:right="993" w:bottom="851" w:left="993"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417EF" w14:textId="77777777" w:rsidR="004E0FC1" w:rsidRDefault="004E0FC1">
      <w:r>
        <w:separator/>
      </w:r>
    </w:p>
  </w:endnote>
  <w:endnote w:type="continuationSeparator" w:id="0">
    <w:p w14:paraId="6739335C" w14:textId="77777777" w:rsidR="004E0FC1" w:rsidRDefault="004E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15C6B" w14:textId="77777777" w:rsidR="004E0FC1" w:rsidRDefault="004E0FC1">
      <w:r>
        <w:separator/>
      </w:r>
    </w:p>
  </w:footnote>
  <w:footnote w:type="continuationSeparator" w:id="0">
    <w:p w14:paraId="3DCE6AA1" w14:textId="77777777" w:rsidR="004E0FC1" w:rsidRDefault="004E0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D7EDC" w14:textId="77777777" w:rsidR="008A4C4C" w:rsidRDefault="008A4C4C">
    <w:pPr>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D2BEC" w14:textId="77777777" w:rsidR="008A4C4C" w:rsidRDefault="008A4C4C">
    <w:pPr>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87E30" w14:textId="77777777" w:rsidR="008A4C4C" w:rsidRDefault="008A4C4C">
    <w:pPr>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57CC6"/>
    <w:multiLevelType w:val="multilevel"/>
    <w:tmpl w:val="1A70B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F2262"/>
    <w:multiLevelType w:val="multilevel"/>
    <w:tmpl w:val="631ED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230F4C"/>
    <w:multiLevelType w:val="multilevel"/>
    <w:tmpl w:val="156C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7F556A"/>
    <w:multiLevelType w:val="multilevel"/>
    <w:tmpl w:val="3970F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3A63849"/>
    <w:multiLevelType w:val="multilevel"/>
    <w:tmpl w:val="FA7E736E"/>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5" w15:restartNumberingAfterBreak="0">
    <w:nsid w:val="03CD74BD"/>
    <w:multiLevelType w:val="multilevel"/>
    <w:tmpl w:val="9F9EFA34"/>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665C1A"/>
    <w:multiLevelType w:val="multilevel"/>
    <w:tmpl w:val="2200E5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B7700B8"/>
    <w:multiLevelType w:val="multilevel"/>
    <w:tmpl w:val="9948F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C7E6FF5"/>
    <w:multiLevelType w:val="multilevel"/>
    <w:tmpl w:val="95DC8D82"/>
    <w:lvl w:ilvl="0">
      <w:start w:val="1"/>
      <w:numFmt w:val="bullet"/>
      <w:lvlText w:val="-"/>
      <w:lvlJc w:val="left"/>
      <w:pPr>
        <w:ind w:left="141" w:hanging="15"/>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0F8D50E4"/>
    <w:multiLevelType w:val="multilevel"/>
    <w:tmpl w:val="15F4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8535D9"/>
    <w:multiLevelType w:val="multilevel"/>
    <w:tmpl w:val="F396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614B0C"/>
    <w:multiLevelType w:val="multilevel"/>
    <w:tmpl w:val="9D30D36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234998"/>
    <w:multiLevelType w:val="multilevel"/>
    <w:tmpl w:val="22428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943D3C"/>
    <w:multiLevelType w:val="multilevel"/>
    <w:tmpl w:val="DD9080E8"/>
    <w:lvl w:ilvl="0">
      <w:start w:val="5"/>
      <w:numFmt w:val="decimal"/>
      <w:lvlText w:val="%1."/>
      <w:lvlJc w:val="left"/>
      <w:pPr>
        <w:ind w:left="540" w:hanging="540"/>
      </w:pPr>
    </w:lvl>
    <w:lvl w:ilvl="1">
      <w:start w:val="2"/>
      <w:numFmt w:val="decimal"/>
      <w:lvlText w:val="%1.%2."/>
      <w:lvlJc w:val="left"/>
      <w:pPr>
        <w:ind w:left="720" w:hanging="540"/>
      </w:pPr>
    </w:lvl>
    <w:lvl w:ilvl="2">
      <w:start w:val="1"/>
      <w:numFmt w:val="decimal"/>
      <w:lvlText w:val="%3)"/>
      <w:lvlJc w:val="left"/>
      <w:pPr>
        <w:ind w:left="1080" w:hanging="720"/>
      </w:pPr>
      <w:rPr>
        <w:rFonts w:ascii="Times New Roman" w:eastAsia="Times New Roman" w:hAnsi="Times New Roman" w:cs="Times New Roman"/>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4" w15:restartNumberingAfterBreak="0">
    <w:nsid w:val="26C22351"/>
    <w:multiLevelType w:val="multilevel"/>
    <w:tmpl w:val="35D48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45456F"/>
    <w:multiLevelType w:val="hybridMultilevel"/>
    <w:tmpl w:val="C8BECA3C"/>
    <w:lvl w:ilvl="0" w:tplc="04326BF0">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6C1471"/>
    <w:multiLevelType w:val="multilevel"/>
    <w:tmpl w:val="D2B4D7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8FF6C88"/>
    <w:multiLevelType w:val="multilevel"/>
    <w:tmpl w:val="FBB4AE38"/>
    <w:lvl w:ilvl="0">
      <w:start w:val="2"/>
      <w:numFmt w:val="decimal"/>
      <w:lvlText w:val="%1)"/>
      <w:lvlJc w:val="left"/>
      <w:pPr>
        <w:ind w:left="0" w:firstLine="0"/>
      </w:pPr>
      <w:rPr>
        <w:rFonts w:ascii="Times New Roman" w:eastAsia="Times New Roman" w:hAnsi="Times New Roman" w:cs="Times New Roman"/>
        <w:b/>
        <w:i w:val="0"/>
        <w:smallCaps w:val="0"/>
        <w:strike w:val="0"/>
        <w:color w:val="191919"/>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F7434F3"/>
    <w:multiLevelType w:val="multilevel"/>
    <w:tmpl w:val="05AE650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B72EAE"/>
    <w:multiLevelType w:val="multilevel"/>
    <w:tmpl w:val="2088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F9015D"/>
    <w:multiLevelType w:val="multilevel"/>
    <w:tmpl w:val="10A04F52"/>
    <w:lvl w:ilvl="0">
      <w:start w:val="1"/>
      <w:numFmt w:val="bullet"/>
      <w:lvlText w:val="-"/>
      <w:lvlJc w:val="left"/>
      <w:pPr>
        <w:ind w:left="0" w:firstLine="0"/>
      </w:pPr>
      <w:rPr>
        <w:rFonts w:ascii="Times New Roman" w:eastAsia="Times New Roman" w:hAnsi="Times New Roman" w:cs="Times New Roman"/>
        <w:b w:val="0"/>
        <w:i w:val="0"/>
        <w:smallCaps w:val="0"/>
        <w:strike w:val="0"/>
        <w:color w:val="191919"/>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3493169C"/>
    <w:multiLevelType w:val="multilevel"/>
    <w:tmpl w:val="10B8AB2C"/>
    <w:lvl w:ilvl="0">
      <w:start w:val="1"/>
      <w:numFmt w:val="decimal"/>
      <w:lvlText w:val="1.%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2">
      <w:start w:val="1"/>
      <w:numFmt w:val="decimal"/>
      <w:lvlText w:val="%1.%2.%3"/>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2" w15:restartNumberingAfterBreak="0">
    <w:nsid w:val="38AA209D"/>
    <w:multiLevelType w:val="multilevel"/>
    <w:tmpl w:val="E3D8967A"/>
    <w:lvl w:ilvl="0">
      <w:start w:val="1"/>
      <w:numFmt w:val="bullet"/>
      <w:lvlText w:val="-"/>
      <w:lvlJc w:val="left"/>
      <w:pPr>
        <w:ind w:left="0" w:firstLine="708"/>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C275898"/>
    <w:multiLevelType w:val="multilevel"/>
    <w:tmpl w:val="0B2C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163011"/>
    <w:multiLevelType w:val="multilevel"/>
    <w:tmpl w:val="4E9C3854"/>
    <w:lvl w:ilvl="0">
      <w:start w:val="1"/>
      <w:numFmt w:val="decimal"/>
      <w:lvlText w:val="5.%1"/>
      <w:lvlJc w:val="left"/>
      <w:pPr>
        <w:ind w:left="0" w:firstLine="0"/>
      </w:pPr>
      <w:rPr>
        <w:rFonts w:ascii="Times New Roman" w:eastAsia="Times New Roman" w:hAnsi="Times New Roman" w:cs="Times New Roman"/>
        <w:b/>
        <w:i w:val="0"/>
        <w:smallCaps w:val="0"/>
        <w:strike w:val="0"/>
        <w:color w:val="000000"/>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5" w15:restartNumberingAfterBreak="0">
    <w:nsid w:val="43640B77"/>
    <w:multiLevelType w:val="multilevel"/>
    <w:tmpl w:val="0600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0B0CCA"/>
    <w:multiLevelType w:val="multilevel"/>
    <w:tmpl w:val="980C6BDA"/>
    <w:lvl w:ilvl="0">
      <w:start w:val="1"/>
      <w:numFmt w:val="decimal"/>
      <w:lvlText w:val="%1)"/>
      <w:lvlJc w:val="left"/>
      <w:pPr>
        <w:ind w:left="0" w:firstLine="0"/>
      </w:pPr>
      <w:rPr>
        <w:rFonts w:ascii="Times New Roman" w:eastAsia="Times New Roman" w:hAnsi="Times New Roman" w:cs="Times New Roman"/>
        <w:b w:val="0"/>
        <w:i w:val="0"/>
        <w:smallCaps w:val="0"/>
        <w:strike w:val="0"/>
        <w:color w:val="191919"/>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6975929"/>
    <w:multiLevelType w:val="multilevel"/>
    <w:tmpl w:val="8402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4A7FC2"/>
    <w:multiLevelType w:val="multilevel"/>
    <w:tmpl w:val="F2986AF4"/>
    <w:lvl w:ilvl="0">
      <w:start w:val="8"/>
      <w:numFmt w:val="decimal"/>
      <w:lvlText w:val="%1"/>
      <w:lvlJc w:val="left"/>
      <w:pPr>
        <w:ind w:left="1495" w:hanging="360"/>
      </w:pPr>
      <w:rPr>
        <w:rFonts w:ascii="Times New Roman" w:eastAsia="Times New Roman" w:hAnsi="Times New Roman" w:cs="Times New Roman"/>
        <w:color w:val="000000"/>
      </w:rPr>
    </w:lvl>
    <w:lvl w:ilvl="1">
      <w:start w:val="1"/>
      <w:numFmt w:val="decimal"/>
      <w:lvlText w:val="%1.%2"/>
      <w:lvlJc w:val="left"/>
      <w:pPr>
        <w:ind w:left="720" w:hanging="720"/>
      </w:pPr>
      <w:rPr>
        <w:rFonts w:ascii="Times New Roman" w:eastAsia="Times New Roman" w:hAnsi="Times New Roman" w:cs="Times New Roman"/>
        <w:color w:val="000000"/>
      </w:rPr>
    </w:lvl>
    <w:lvl w:ilvl="2">
      <w:start w:val="1"/>
      <w:numFmt w:val="decimal"/>
      <w:lvlText w:val="%1.%2.%3"/>
      <w:lvlJc w:val="left"/>
      <w:pPr>
        <w:ind w:left="720" w:hanging="720"/>
      </w:pPr>
      <w:rPr>
        <w:rFonts w:ascii="Times New Roman" w:eastAsia="Times New Roman" w:hAnsi="Times New Roman" w:cs="Times New Roman"/>
        <w:color w:val="000000"/>
      </w:rPr>
    </w:lvl>
    <w:lvl w:ilvl="3">
      <w:start w:val="1"/>
      <w:numFmt w:val="decimal"/>
      <w:lvlText w:val="%1.%2.%3.%4"/>
      <w:lvlJc w:val="left"/>
      <w:pPr>
        <w:ind w:left="1080" w:hanging="1080"/>
      </w:pPr>
      <w:rPr>
        <w:rFonts w:ascii="Times New Roman" w:eastAsia="Times New Roman" w:hAnsi="Times New Roman" w:cs="Times New Roman"/>
        <w:color w:val="000000"/>
      </w:rPr>
    </w:lvl>
    <w:lvl w:ilvl="4">
      <w:start w:val="1"/>
      <w:numFmt w:val="decimal"/>
      <w:lvlText w:val="%1.%2.%3.%4.%5"/>
      <w:lvlJc w:val="left"/>
      <w:pPr>
        <w:ind w:left="1440" w:hanging="1440"/>
      </w:pPr>
      <w:rPr>
        <w:rFonts w:ascii="Times New Roman" w:eastAsia="Times New Roman" w:hAnsi="Times New Roman" w:cs="Times New Roman"/>
        <w:color w:val="000000"/>
      </w:rPr>
    </w:lvl>
    <w:lvl w:ilvl="5">
      <w:start w:val="1"/>
      <w:numFmt w:val="decimal"/>
      <w:lvlText w:val="%1.%2.%3.%4.%5.%6"/>
      <w:lvlJc w:val="left"/>
      <w:pPr>
        <w:ind w:left="1800" w:hanging="1800"/>
      </w:pPr>
      <w:rPr>
        <w:rFonts w:ascii="Times New Roman" w:eastAsia="Times New Roman" w:hAnsi="Times New Roman" w:cs="Times New Roman"/>
        <w:color w:val="000000"/>
      </w:rPr>
    </w:lvl>
    <w:lvl w:ilvl="6">
      <w:start w:val="1"/>
      <w:numFmt w:val="decimal"/>
      <w:lvlText w:val="%1.%2.%3.%4.%5.%6.%7"/>
      <w:lvlJc w:val="left"/>
      <w:pPr>
        <w:ind w:left="2160" w:hanging="2160"/>
      </w:pPr>
      <w:rPr>
        <w:rFonts w:ascii="Times New Roman" w:eastAsia="Times New Roman" w:hAnsi="Times New Roman" w:cs="Times New Roman"/>
        <w:color w:val="000000"/>
      </w:rPr>
    </w:lvl>
    <w:lvl w:ilvl="7">
      <w:start w:val="1"/>
      <w:numFmt w:val="decimal"/>
      <w:lvlText w:val="%1.%2.%3.%4.%5.%6.%7.%8"/>
      <w:lvlJc w:val="left"/>
      <w:pPr>
        <w:ind w:left="2160" w:hanging="2160"/>
      </w:pPr>
      <w:rPr>
        <w:rFonts w:ascii="Times New Roman" w:eastAsia="Times New Roman" w:hAnsi="Times New Roman" w:cs="Times New Roman"/>
        <w:color w:val="000000"/>
      </w:rPr>
    </w:lvl>
    <w:lvl w:ilvl="8">
      <w:start w:val="1"/>
      <w:numFmt w:val="decimal"/>
      <w:lvlText w:val="%1.%2.%3.%4.%5.%6.%7.%8.%9"/>
      <w:lvlJc w:val="left"/>
      <w:pPr>
        <w:ind w:left="2520" w:hanging="2520"/>
      </w:pPr>
      <w:rPr>
        <w:rFonts w:ascii="Times New Roman" w:eastAsia="Times New Roman" w:hAnsi="Times New Roman" w:cs="Times New Roman"/>
        <w:color w:val="000000"/>
      </w:rPr>
    </w:lvl>
  </w:abstractNum>
  <w:abstractNum w:abstractNumId="29" w15:restartNumberingAfterBreak="0">
    <w:nsid w:val="4E34655C"/>
    <w:multiLevelType w:val="multilevel"/>
    <w:tmpl w:val="6EECB844"/>
    <w:lvl w:ilvl="0">
      <w:start w:val="2"/>
      <w:numFmt w:val="decimal"/>
      <w:lvlText w:val="%1."/>
      <w:lvlJc w:val="left"/>
      <w:pPr>
        <w:ind w:left="360" w:hanging="360"/>
      </w:pPr>
      <w:rPr>
        <w:color w:val="2E4358"/>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2E4358"/>
      </w:rPr>
    </w:lvl>
    <w:lvl w:ilvl="4">
      <w:start w:val="1"/>
      <w:numFmt w:val="decimal"/>
      <w:lvlText w:val="%1.%2.%3.%4.%5."/>
      <w:lvlJc w:val="left"/>
      <w:pPr>
        <w:ind w:left="1080" w:hanging="1080"/>
      </w:pPr>
      <w:rPr>
        <w:color w:val="2E4358"/>
      </w:rPr>
    </w:lvl>
    <w:lvl w:ilvl="5">
      <w:start w:val="1"/>
      <w:numFmt w:val="decimal"/>
      <w:lvlText w:val="%1.%2.%3.%4.%5.%6."/>
      <w:lvlJc w:val="left"/>
      <w:pPr>
        <w:ind w:left="1080" w:hanging="1080"/>
      </w:pPr>
      <w:rPr>
        <w:color w:val="2E4358"/>
      </w:rPr>
    </w:lvl>
    <w:lvl w:ilvl="6">
      <w:start w:val="1"/>
      <w:numFmt w:val="decimal"/>
      <w:lvlText w:val="%1.%2.%3.%4.%5.%6.%7."/>
      <w:lvlJc w:val="left"/>
      <w:pPr>
        <w:ind w:left="1440" w:hanging="1440"/>
      </w:pPr>
      <w:rPr>
        <w:color w:val="2E4358"/>
      </w:rPr>
    </w:lvl>
    <w:lvl w:ilvl="7">
      <w:start w:val="1"/>
      <w:numFmt w:val="decimal"/>
      <w:lvlText w:val="%1.%2.%3.%4.%5.%6.%7.%8."/>
      <w:lvlJc w:val="left"/>
      <w:pPr>
        <w:ind w:left="1440" w:hanging="1440"/>
      </w:pPr>
      <w:rPr>
        <w:color w:val="2E4358"/>
      </w:rPr>
    </w:lvl>
    <w:lvl w:ilvl="8">
      <w:start w:val="1"/>
      <w:numFmt w:val="decimal"/>
      <w:lvlText w:val="%1.%2.%3.%4.%5.%6.%7.%8.%9."/>
      <w:lvlJc w:val="left"/>
      <w:pPr>
        <w:ind w:left="1800" w:hanging="1800"/>
      </w:pPr>
      <w:rPr>
        <w:color w:val="2E4358"/>
      </w:rPr>
    </w:lvl>
  </w:abstractNum>
  <w:abstractNum w:abstractNumId="30" w15:restartNumberingAfterBreak="0">
    <w:nsid w:val="564F4DF9"/>
    <w:multiLevelType w:val="multilevel"/>
    <w:tmpl w:val="13506A00"/>
    <w:lvl w:ilvl="0">
      <w:start w:val="1"/>
      <w:numFmt w:val="decimal"/>
      <w:lvlText w:val="5.1.%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1" w15:restartNumberingAfterBreak="0">
    <w:nsid w:val="56820B6D"/>
    <w:multiLevelType w:val="multilevel"/>
    <w:tmpl w:val="03BE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D07F9D"/>
    <w:multiLevelType w:val="multilevel"/>
    <w:tmpl w:val="19F06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96E19F5"/>
    <w:multiLevelType w:val="multilevel"/>
    <w:tmpl w:val="44DABE54"/>
    <w:lvl w:ilvl="0">
      <w:start w:val="7"/>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34" w15:restartNumberingAfterBreak="0">
    <w:nsid w:val="5B2A2879"/>
    <w:multiLevelType w:val="multilevel"/>
    <w:tmpl w:val="D1A09CFA"/>
    <w:lvl w:ilvl="0">
      <w:start w:val="4"/>
      <w:numFmt w:val="decimal"/>
      <w:lvlText w:val="%1."/>
      <w:lvlJc w:val="left"/>
      <w:pPr>
        <w:ind w:left="360" w:hanging="360"/>
      </w:pPr>
    </w:lvl>
    <w:lvl w:ilvl="1">
      <w:start w:val="1"/>
      <w:numFmt w:val="decimal"/>
      <w:lvlText w:val="%1.%2."/>
      <w:lvlJc w:val="left"/>
      <w:pPr>
        <w:ind w:left="360"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600F5D9A"/>
    <w:multiLevelType w:val="multilevel"/>
    <w:tmpl w:val="44DABE54"/>
    <w:lvl w:ilvl="0">
      <w:start w:val="7"/>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36" w15:restartNumberingAfterBreak="0">
    <w:nsid w:val="646074D4"/>
    <w:multiLevelType w:val="hybridMultilevel"/>
    <w:tmpl w:val="753CF932"/>
    <w:lvl w:ilvl="0" w:tplc="0419000F">
      <w:start w:val="1"/>
      <w:numFmt w:val="decimal"/>
      <w:lvlText w:val="%1."/>
      <w:lvlJc w:val="left"/>
      <w:pPr>
        <w:ind w:left="1855" w:hanging="360"/>
      </w:p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37" w15:restartNumberingAfterBreak="0">
    <w:nsid w:val="646D64F7"/>
    <w:multiLevelType w:val="multilevel"/>
    <w:tmpl w:val="DB0AAEEE"/>
    <w:lvl w:ilvl="0">
      <w:start w:val="8"/>
      <w:numFmt w:val="decimal"/>
      <w:lvlText w:val="%1"/>
      <w:lvlJc w:val="left"/>
      <w:pPr>
        <w:ind w:left="1495" w:hanging="360"/>
      </w:pPr>
      <w:rPr>
        <w:rFonts w:ascii="Times New Roman" w:eastAsia="Times New Roman" w:hAnsi="Times New Roman" w:cs="Times New Roman" w:hint="default"/>
        <w:color w:val="000000"/>
      </w:rPr>
    </w:lvl>
    <w:lvl w:ilvl="1">
      <w:start w:val="1"/>
      <w:numFmt w:val="decimal"/>
      <w:lvlText w:val="10.%2"/>
      <w:lvlJc w:val="left"/>
      <w:pPr>
        <w:ind w:left="720" w:hanging="720"/>
      </w:pPr>
      <w:rPr>
        <w:rFonts w:ascii="Times New Roman" w:hAnsi="Times New Roman" w:cs="Times New Roman" w:hint="default"/>
        <w:color w:val="000000"/>
      </w:rPr>
    </w:lvl>
    <w:lvl w:ilvl="2">
      <w:start w:val="1"/>
      <w:numFmt w:val="decimal"/>
      <w:lvlText w:val="%1.%2.%3"/>
      <w:lvlJc w:val="left"/>
      <w:pPr>
        <w:ind w:left="720" w:hanging="720"/>
      </w:pPr>
      <w:rPr>
        <w:rFonts w:ascii="Times New Roman" w:eastAsia="Times New Roman" w:hAnsi="Times New Roman" w:cs="Times New Roman" w:hint="default"/>
        <w:color w:val="000000"/>
      </w:rPr>
    </w:lvl>
    <w:lvl w:ilvl="3">
      <w:start w:val="1"/>
      <w:numFmt w:val="decimal"/>
      <w:lvlText w:val="%1.%2.%3.%4"/>
      <w:lvlJc w:val="left"/>
      <w:pPr>
        <w:ind w:left="1080" w:hanging="1080"/>
      </w:pPr>
      <w:rPr>
        <w:rFonts w:ascii="Times New Roman" w:eastAsia="Times New Roman" w:hAnsi="Times New Roman" w:cs="Times New Roman" w:hint="default"/>
        <w:color w:val="000000"/>
      </w:rPr>
    </w:lvl>
    <w:lvl w:ilvl="4">
      <w:start w:val="1"/>
      <w:numFmt w:val="decimal"/>
      <w:lvlText w:val="%1.%2.%3.%4.%5"/>
      <w:lvlJc w:val="left"/>
      <w:pPr>
        <w:ind w:left="1440" w:hanging="1440"/>
      </w:pPr>
      <w:rPr>
        <w:rFonts w:ascii="Times New Roman" w:eastAsia="Times New Roman" w:hAnsi="Times New Roman" w:cs="Times New Roman" w:hint="default"/>
        <w:color w:val="000000"/>
      </w:rPr>
    </w:lvl>
    <w:lvl w:ilvl="5">
      <w:start w:val="1"/>
      <w:numFmt w:val="decimal"/>
      <w:lvlText w:val="%1.%2.%3.%4.%5.%6"/>
      <w:lvlJc w:val="left"/>
      <w:pPr>
        <w:ind w:left="1800" w:hanging="1800"/>
      </w:pPr>
      <w:rPr>
        <w:rFonts w:ascii="Times New Roman" w:eastAsia="Times New Roman" w:hAnsi="Times New Roman" w:cs="Times New Roman" w:hint="default"/>
        <w:color w:val="000000"/>
      </w:rPr>
    </w:lvl>
    <w:lvl w:ilvl="6">
      <w:start w:val="1"/>
      <w:numFmt w:val="decimal"/>
      <w:lvlText w:val="%1.%2.%3.%4.%5.%6.%7"/>
      <w:lvlJc w:val="left"/>
      <w:pPr>
        <w:ind w:left="2160" w:hanging="2160"/>
      </w:pPr>
      <w:rPr>
        <w:rFonts w:ascii="Times New Roman" w:eastAsia="Times New Roman" w:hAnsi="Times New Roman" w:cs="Times New Roman" w:hint="default"/>
        <w:color w:val="000000"/>
      </w:rPr>
    </w:lvl>
    <w:lvl w:ilvl="7">
      <w:start w:val="1"/>
      <w:numFmt w:val="decimal"/>
      <w:lvlText w:val="%1.%2.%3.%4.%5.%6.%7.%8"/>
      <w:lvlJc w:val="left"/>
      <w:pPr>
        <w:ind w:left="2160" w:hanging="2160"/>
      </w:pPr>
      <w:rPr>
        <w:rFonts w:ascii="Times New Roman" w:eastAsia="Times New Roman" w:hAnsi="Times New Roman" w:cs="Times New Roman" w:hint="default"/>
        <w:color w:val="000000"/>
      </w:rPr>
    </w:lvl>
    <w:lvl w:ilvl="8">
      <w:start w:val="1"/>
      <w:numFmt w:val="decimal"/>
      <w:lvlText w:val="%1.%2.%3.%4.%5.%6.%7.%8.%9"/>
      <w:lvlJc w:val="left"/>
      <w:pPr>
        <w:ind w:left="2520" w:hanging="2520"/>
      </w:pPr>
      <w:rPr>
        <w:rFonts w:ascii="Times New Roman" w:eastAsia="Times New Roman" w:hAnsi="Times New Roman" w:cs="Times New Roman" w:hint="default"/>
        <w:color w:val="000000"/>
      </w:rPr>
    </w:lvl>
  </w:abstractNum>
  <w:abstractNum w:abstractNumId="38" w15:restartNumberingAfterBreak="0">
    <w:nsid w:val="683C165F"/>
    <w:multiLevelType w:val="multilevel"/>
    <w:tmpl w:val="E7CAB5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1855C38"/>
    <w:multiLevelType w:val="multilevel"/>
    <w:tmpl w:val="0F62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C161E0"/>
    <w:multiLevelType w:val="hybridMultilevel"/>
    <w:tmpl w:val="585C19A4"/>
    <w:lvl w:ilvl="0" w:tplc="0419000F">
      <w:start w:val="1"/>
      <w:numFmt w:val="decimal"/>
      <w:lvlText w:val="%1."/>
      <w:lvlJc w:val="left"/>
      <w:pPr>
        <w:ind w:left="810" w:hanging="360"/>
      </w:p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1" w15:restartNumberingAfterBreak="0">
    <w:nsid w:val="7C407CE5"/>
    <w:multiLevelType w:val="multilevel"/>
    <w:tmpl w:val="5C048F9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CB56FF0"/>
    <w:multiLevelType w:val="multilevel"/>
    <w:tmpl w:val="390C05BE"/>
    <w:lvl w:ilvl="0">
      <w:start w:val="1"/>
      <w:numFmt w:val="decimal"/>
      <w:lvlText w:val="%1)"/>
      <w:lvlJc w:val="left"/>
      <w:pPr>
        <w:ind w:left="0" w:firstLine="0"/>
      </w:pPr>
      <w:rPr>
        <w:rFonts w:ascii="Times New Roman" w:eastAsia="Times New Roman" w:hAnsi="Times New Roman" w:cs="Times New Roman"/>
        <w:b w:val="0"/>
        <w:i w:val="0"/>
        <w:smallCaps w:val="0"/>
        <w:strike w:val="0"/>
        <w:color w:val="191919"/>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7DCB3613"/>
    <w:multiLevelType w:val="multilevel"/>
    <w:tmpl w:val="53D20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262F88"/>
    <w:multiLevelType w:val="multilevel"/>
    <w:tmpl w:val="3B92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9839FC"/>
    <w:multiLevelType w:val="multilevel"/>
    <w:tmpl w:val="66F8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4"/>
  </w:num>
  <w:num w:numId="3">
    <w:abstractNumId w:val="26"/>
  </w:num>
  <w:num w:numId="4">
    <w:abstractNumId w:val="5"/>
  </w:num>
  <w:num w:numId="5">
    <w:abstractNumId w:val="21"/>
  </w:num>
  <w:num w:numId="6">
    <w:abstractNumId w:val="20"/>
  </w:num>
  <w:num w:numId="7">
    <w:abstractNumId w:val="24"/>
  </w:num>
  <w:num w:numId="8">
    <w:abstractNumId w:val="17"/>
  </w:num>
  <w:num w:numId="9">
    <w:abstractNumId w:val="30"/>
  </w:num>
  <w:num w:numId="10">
    <w:abstractNumId w:val="42"/>
  </w:num>
  <w:num w:numId="11">
    <w:abstractNumId w:val="41"/>
  </w:num>
  <w:num w:numId="12">
    <w:abstractNumId w:val="13"/>
  </w:num>
  <w:num w:numId="13">
    <w:abstractNumId w:val="4"/>
  </w:num>
  <w:num w:numId="14">
    <w:abstractNumId w:val="35"/>
  </w:num>
  <w:num w:numId="15">
    <w:abstractNumId w:val="18"/>
  </w:num>
  <w:num w:numId="16">
    <w:abstractNumId w:val="28"/>
  </w:num>
  <w:num w:numId="17">
    <w:abstractNumId w:val="37"/>
  </w:num>
  <w:num w:numId="18">
    <w:abstractNumId w:val="15"/>
  </w:num>
  <w:num w:numId="19">
    <w:abstractNumId w:val="45"/>
  </w:num>
  <w:num w:numId="20">
    <w:abstractNumId w:val="27"/>
  </w:num>
  <w:num w:numId="21">
    <w:abstractNumId w:val="19"/>
  </w:num>
  <w:num w:numId="22">
    <w:abstractNumId w:val="2"/>
  </w:num>
  <w:num w:numId="23">
    <w:abstractNumId w:val="25"/>
  </w:num>
  <w:num w:numId="24">
    <w:abstractNumId w:val="12"/>
  </w:num>
  <w:num w:numId="25">
    <w:abstractNumId w:val="23"/>
  </w:num>
  <w:num w:numId="26">
    <w:abstractNumId w:val="31"/>
  </w:num>
  <w:num w:numId="27">
    <w:abstractNumId w:val="8"/>
  </w:num>
  <w:num w:numId="28">
    <w:abstractNumId w:val="40"/>
  </w:num>
  <w:num w:numId="29">
    <w:abstractNumId w:val="43"/>
  </w:num>
  <w:num w:numId="30">
    <w:abstractNumId w:val="9"/>
  </w:num>
  <w:num w:numId="31">
    <w:abstractNumId w:val="0"/>
  </w:num>
  <w:num w:numId="32">
    <w:abstractNumId w:val="11"/>
  </w:num>
  <w:num w:numId="33">
    <w:abstractNumId w:val="44"/>
  </w:num>
  <w:num w:numId="34">
    <w:abstractNumId w:val="39"/>
  </w:num>
  <w:num w:numId="35">
    <w:abstractNumId w:val="10"/>
  </w:num>
  <w:num w:numId="36">
    <w:abstractNumId w:val="14"/>
  </w:num>
  <w:num w:numId="37">
    <w:abstractNumId w:val="36"/>
  </w:num>
  <w:num w:numId="38">
    <w:abstractNumId w:val="33"/>
  </w:num>
  <w:num w:numId="39">
    <w:abstractNumId w:val="38"/>
  </w:num>
  <w:num w:numId="40">
    <w:abstractNumId w:val="1"/>
  </w:num>
  <w:num w:numId="41">
    <w:abstractNumId w:val="22"/>
  </w:num>
  <w:num w:numId="42">
    <w:abstractNumId w:val="16"/>
  </w:num>
  <w:num w:numId="43">
    <w:abstractNumId w:val="6"/>
  </w:num>
  <w:num w:numId="44">
    <w:abstractNumId w:val="7"/>
  </w:num>
  <w:num w:numId="45">
    <w:abstractNumId w:val="32"/>
  </w:num>
  <w:num w:numId="46">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F30"/>
    <w:rsid w:val="00001966"/>
    <w:rsid w:val="0001121F"/>
    <w:rsid w:val="000167F4"/>
    <w:rsid w:val="00033D3F"/>
    <w:rsid w:val="000368DD"/>
    <w:rsid w:val="000436AC"/>
    <w:rsid w:val="00043F62"/>
    <w:rsid w:val="00062D8E"/>
    <w:rsid w:val="00063566"/>
    <w:rsid w:val="00063BEF"/>
    <w:rsid w:val="00064A3F"/>
    <w:rsid w:val="0007355E"/>
    <w:rsid w:val="00073C0A"/>
    <w:rsid w:val="00080A61"/>
    <w:rsid w:val="00085B92"/>
    <w:rsid w:val="000865C1"/>
    <w:rsid w:val="00094F3C"/>
    <w:rsid w:val="00096762"/>
    <w:rsid w:val="000B0F61"/>
    <w:rsid w:val="000B1EBC"/>
    <w:rsid w:val="000B7611"/>
    <w:rsid w:val="000E4F08"/>
    <w:rsid w:val="000F1E80"/>
    <w:rsid w:val="000F5AD0"/>
    <w:rsid w:val="0010396F"/>
    <w:rsid w:val="001100B0"/>
    <w:rsid w:val="001117DE"/>
    <w:rsid w:val="00121532"/>
    <w:rsid w:val="00146861"/>
    <w:rsid w:val="00151D8D"/>
    <w:rsid w:val="001551AE"/>
    <w:rsid w:val="00180AF0"/>
    <w:rsid w:val="001832E0"/>
    <w:rsid w:val="00194F76"/>
    <w:rsid w:val="001C29E4"/>
    <w:rsid w:val="001D1C8A"/>
    <w:rsid w:val="001E2ABE"/>
    <w:rsid w:val="001E316F"/>
    <w:rsid w:val="001F6342"/>
    <w:rsid w:val="00203482"/>
    <w:rsid w:val="00226460"/>
    <w:rsid w:val="00232443"/>
    <w:rsid w:val="00254B40"/>
    <w:rsid w:val="0025776D"/>
    <w:rsid w:val="002700AC"/>
    <w:rsid w:val="0029109A"/>
    <w:rsid w:val="00295906"/>
    <w:rsid w:val="002A70EB"/>
    <w:rsid w:val="002B1848"/>
    <w:rsid w:val="002B2D3D"/>
    <w:rsid w:val="002B353B"/>
    <w:rsid w:val="002C4591"/>
    <w:rsid w:val="002E3CC6"/>
    <w:rsid w:val="002F4305"/>
    <w:rsid w:val="002F4B14"/>
    <w:rsid w:val="003115FF"/>
    <w:rsid w:val="00325085"/>
    <w:rsid w:val="00330813"/>
    <w:rsid w:val="00332434"/>
    <w:rsid w:val="00333125"/>
    <w:rsid w:val="00351026"/>
    <w:rsid w:val="00351F90"/>
    <w:rsid w:val="00357A51"/>
    <w:rsid w:val="003638B6"/>
    <w:rsid w:val="003701C8"/>
    <w:rsid w:val="003715C2"/>
    <w:rsid w:val="00375873"/>
    <w:rsid w:val="00391DDF"/>
    <w:rsid w:val="00397249"/>
    <w:rsid w:val="003A0273"/>
    <w:rsid w:val="003B1024"/>
    <w:rsid w:val="003B7A96"/>
    <w:rsid w:val="003C3830"/>
    <w:rsid w:val="003C6DC2"/>
    <w:rsid w:val="003D41A2"/>
    <w:rsid w:val="004041A9"/>
    <w:rsid w:val="00404A2B"/>
    <w:rsid w:val="00405896"/>
    <w:rsid w:val="0040702A"/>
    <w:rsid w:val="00412CA3"/>
    <w:rsid w:val="00416C59"/>
    <w:rsid w:val="004344CA"/>
    <w:rsid w:val="0044029C"/>
    <w:rsid w:val="00443B95"/>
    <w:rsid w:val="00452C3A"/>
    <w:rsid w:val="0047106B"/>
    <w:rsid w:val="00474679"/>
    <w:rsid w:val="0048272F"/>
    <w:rsid w:val="00483F27"/>
    <w:rsid w:val="00496396"/>
    <w:rsid w:val="004B506A"/>
    <w:rsid w:val="004C6729"/>
    <w:rsid w:val="004C79D7"/>
    <w:rsid w:val="004D469F"/>
    <w:rsid w:val="004E01E0"/>
    <w:rsid w:val="004E0FC1"/>
    <w:rsid w:val="004E2423"/>
    <w:rsid w:val="004E68A1"/>
    <w:rsid w:val="00511D62"/>
    <w:rsid w:val="00522733"/>
    <w:rsid w:val="00523312"/>
    <w:rsid w:val="00523FD9"/>
    <w:rsid w:val="0052499E"/>
    <w:rsid w:val="00525F71"/>
    <w:rsid w:val="00532BBF"/>
    <w:rsid w:val="005606B3"/>
    <w:rsid w:val="00577296"/>
    <w:rsid w:val="005862EE"/>
    <w:rsid w:val="005A0EBF"/>
    <w:rsid w:val="005A137C"/>
    <w:rsid w:val="005B1FF7"/>
    <w:rsid w:val="005C3465"/>
    <w:rsid w:val="005C3D65"/>
    <w:rsid w:val="005E3EB4"/>
    <w:rsid w:val="00607D82"/>
    <w:rsid w:val="00622ABA"/>
    <w:rsid w:val="006316ED"/>
    <w:rsid w:val="00633BD1"/>
    <w:rsid w:val="00640F03"/>
    <w:rsid w:val="00642520"/>
    <w:rsid w:val="00643605"/>
    <w:rsid w:val="006474CF"/>
    <w:rsid w:val="0066347B"/>
    <w:rsid w:val="00670154"/>
    <w:rsid w:val="00681FB1"/>
    <w:rsid w:val="006A6E75"/>
    <w:rsid w:val="006B63C4"/>
    <w:rsid w:val="006D770A"/>
    <w:rsid w:val="006E5731"/>
    <w:rsid w:val="006E6295"/>
    <w:rsid w:val="0070364B"/>
    <w:rsid w:val="00741BC7"/>
    <w:rsid w:val="007465FA"/>
    <w:rsid w:val="00752AAC"/>
    <w:rsid w:val="00756D64"/>
    <w:rsid w:val="00764CF7"/>
    <w:rsid w:val="00766177"/>
    <w:rsid w:val="00766F91"/>
    <w:rsid w:val="00786C80"/>
    <w:rsid w:val="00794A8F"/>
    <w:rsid w:val="007B6F04"/>
    <w:rsid w:val="007B7A62"/>
    <w:rsid w:val="007C0593"/>
    <w:rsid w:val="007D2A80"/>
    <w:rsid w:val="007E0BB2"/>
    <w:rsid w:val="007E7F30"/>
    <w:rsid w:val="007F1D47"/>
    <w:rsid w:val="00800B23"/>
    <w:rsid w:val="008061EE"/>
    <w:rsid w:val="00855033"/>
    <w:rsid w:val="0086096D"/>
    <w:rsid w:val="00860F23"/>
    <w:rsid w:val="00863ED7"/>
    <w:rsid w:val="00870549"/>
    <w:rsid w:val="0087489B"/>
    <w:rsid w:val="00880B0D"/>
    <w:rsid w:val="008938A9"/>
    <w:rsid w:val="008A18C7"/>
    <w:rsid w:val="008A4C4C"/>
    <w:rsid w:val="008D28E9"/>
    <w:rsid w:val="008D447A"/>
    <w:rsid w:val="008E2323"/>
    <w:rsid w:val="0091357C"/>
    <w:rsid w:val="0092334E"/>
    <w:rsid w:val="00925080"/>
    <w:rsid w:val="00930CCF"/>
    <w:rsid w:val="00943758"/>
    <w:rsid w:val="009462AA"/>
    <w:rsid w:val="00947652"/>
    <w:rsid w:val="009668B6"/>
    <w:rsid w:val="00974BD2"/>
    <w:rsid w:val="009A3F4E"/>
    <w:rsid w:val="009A62E7"/>
    <w:rsid w:val="009B06B4"/>
    <w:rsid w:val="009C1687"/>
    <w:rsid w:val="009E0516"/>
    <w:rsid w:val="009E19C7"/>
    <w:rsid w:val="009E6560"/>
    <w:rsid w:val="009F2F73"/>
    <w:rsid w:val="009F6FC5"/>
    <w:rsid w:val="00A07286"/>
    <w:rsid w:val="00A074E9"/>
    <w:rsid w:val="00A10489"/>
    <w:rsid w:val="00A35022"/>
    <w:rsid w:val="00A62DC5"/>
    <w:rsid w:val="00A80EB0"/>
    <w:rsid w:val="00A845C7"/>
    <w:rsid w:val="00AA2A64"/>
    <w:rsid w:val="00AB0C4A"/>
    <w:rsid w:val="00AD3A3C"/>
    <w:rsid w:val="00AE05A7"/>
    <w:rsid w:val="00AE5085"/>
    <w:rsid w:val="00AE59F7"/>
    <w:rsid w:val="00B0165E"/>
    <w:rsid w:val="00B11C30"/>
    <w:rsid w:val="00B51F0F"/>
    <w:rsid w:val="00B545C3"/>
    <w:rsid w:val="00B578D4"/>
    <w:rsid w:val="00B637C0"/>
    <w:rsid w:val="00B80407"/>
    <w:rsid w:val="00B83A61"/>
    <w:rsid w:val="00B9227D"/>
    <w:rsid w:val="00B94E64"/>
    <w:rsid w:val="00B97CE8"/>
    <w:rsid w:val="00BA0511"/>
    <w:rsid w:val="00BB0588"/>
    <w:rsid w:val="00BB2655"/>
    <w:rsid w:val="00BB766D"/>
    <w:rsid w:val="00BD1F53"/>
    <w:rsid w:val="00BE2188"/>
    <w:rsid w:val="00BE2B0C"/>
    <w:rsid w:val="00BE70FE"/>
    <w:rsid w:val="00BF031D"/>
    <w:rsid w:val="00BF1F0A"/>
    <w:rsid w:val="00BF3B03"/>
    <w:rsid w:val="00C0719E"/>
    <w:rsid w:val="00C25AE6"/>
    <w:rsid w:val="00C31B36"/>
    <w:rsid w:val="00C34092"/>
    <w:rsid w:val="00C419BF"/>
    <w:rsid w:val="00C51564"/>
    <w:rsid w:val="00C55040"/>
    <w:rsid w:val="00C64F67"/>
    <w:rsid w:val="00C87F1D"/>
    <w:rsid w:val="00C905D5"/>
    <w:rsid w:val="00C976F0"/>
    <w:rsid w:val="00CA6C15"/>
    <w:rsid w:val="00CE191B"/>
    <w:rsid w:val="00CF14F2"/>
    <w:rsid w:val="00CF772B"/>
    <w:rsid w:val="00CF7DF7"/>
    <w:rsid w:val="00D26B9A"/>
    <w:rsid w:val="00D30291"/>
    <w:rsid w:val="00D37783"/>
    <w:rsid w:val="00D37962"/>
    <w:rsid w:val="00D74A82"/>
    <w:rsid w:val="00D77C61"/>
    <w:rsid w:val="00D80DD8"/>
    <w:rsid w:val="00D856E3"/>
    <w:rsid w:val="00D93F41"/>
    <w:rsid w:val="00DA188B"/>
    <w:rsid w:val="00DA6D0E"/>
    <w:rsid w:val="00DB3B66"/>
    <w:rsid w:val="00DB6C81"/>
    <w:rsid w:val="00DC219C"/>
    <w:rsid w:val="00DC781E"/>
    <w:rsid w:val="00DF018F"/>
    <w:rsid w:val="00DF3365"/>
    <w:rsid w:val="00DF6BC1"/>
    <w:rsid w:val="00E00FE6"/>
    <w:rsid w:val="00E071C5"/>
    <w:rsid w:val="00E11651"/>
    <w:rsid w:val="00E24AD2"/>
    <w:rsid w:val="00E25B8D"/>
    <w:rsid w:val="00E331C4"/>
    <w:rsid w:val="00E35C84"/>
    <w:rsid w:val="00E46747"/>
    <w:rsid w:val="00E51AAC"/>
    <w:rsid w:val="00E51E19"/>
    <w:rsid w:val="00E559B9"/>
    <w:rsid w:val="00E66D8C"/>
    <w:rsid w:val="00E67AAF"/>
    <w:rsid w:val="00E71C27"/>
    <w:rsid w:val="00E80E5C"/>
    <w:rsid w:val="00E934E2"/>
    <w:rsid w:val="00EA5B8C"/>
    <w:rsid w:val="00EB4BC3"/>
    <w:rsid w:val="00EF5D21"/>
    <w:rsid w:val="00F1741A"/>
    <w:rsid w:val="00F26C63"/>
    <w:rsid w:val="00F35BA6"/>
    <w:rsid w:val="00F36503"/>
    <w:rsid w:val="00F41FAC"/>
    <w:rsid w:val="00F60B14"/>
    <w:rsid w:val="00F6128A"/>
    <w:rsid w:val="00F615B0"/>
    <w:rsid w:val="00F65446"/>
    <w:rsid w:val="00F675CC"/>
    <w:rsid w:val="00F7741F"/>
    <w:rsid w:val="00F81020"/>
    <w:rsid w:val="00F8555A"/>
    <w:rsid w:val="00F92CCB"/>
    <w:rsid w:val="00F95463"/>
    <w:rsid w:val="00FA0A1A"/>
    <w:rsid w:val="00FA64D7"/>
    <w:rsid w:val="00FA7D1C"/>
    <w:rsid w:val="00FB7244"/>
    <w:rsid w:val="00FD2480"/>
    <w:rsid w:val="00FE2330"/>
    <w:rsid w:val="00FE64F1"/>
    <w:rsid w:val="00FE6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5358C"/>
  <w15:chartTrackingRefBased/>
  <w15:docId w15:val="{3A167EDD-D637-454D-A70C-8DE14821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6FC5"/>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E24AD2"/>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24AD2"/>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24AD2"/>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24AD2"/>
    <w:pPr>
      <w:keepNext/>
      <w:keepLines/>
      <w:spacing w:before="240" w:after="40"/>
      <w:outlineLvl w:val="3"/>
    </w:pPr>
    <w:rPr>
      <w:b/>
    </w:rPr>
  </w:style>
  <w:style w:type="paragraph" w:styleId="5">
    <w:name w:val="heading 5"/>
    <w:basedOn w:val="a"/>
    <w:next w:val="a"/>
    <w:link w:val="50"/>
    <w:uiPriority w:val="9"/>
    <w:semiHidden/>
    <w:unhideWhenUsed/>
    <w:qFormat/>
    <w:rsid w:val="00E24AD2"/>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24AD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4AD2"/>
    <w:rPr>
      <w:rFonts w:ascii="Courier New" w:eastAsia="Courier New" w:hAnsi="Courier New" w:cs="Courier New"/>
      <w:b/>
      <w:color w:val="000000"/>
      <w:sz w:val="48"/>
      <w:szCs w:val="48"/>
      <w:lang w:eastAsia="ru-RU" w:bidi="ru-RU"/>
    </w:rPr>
  </w:style>
  <w:style w:type="character" w:customStyle="1" w:styleId="20">
    <w:name w:val="Заголовок 2 Знак"/>
    <w:basedOn w:val="a0"/>
    <w:link w:val="2"/>
    <w:uiPriority w:val="9"/>
    <w:semiHidden/>
    <w:rsid w:val="00E24AD2"/>
    <w:rPr>
      <w:rFonts w:ascii="Courier New" w:eastAsia="Courier New" w:hAnsi="Courier New" w:cs="Courier New"/>
      <w:b/>
      <w:color w:val="000000"/>
      <w:sz w:val="36"/>
      <w:szCs w:val="36"/>
      <w:lang w:eastAsia="ru-RU" w:bidi="ru-RU"/>
    </w:rPr>
  </w:style>
  <w:style w:type="character" w:customStyle="1" w:styleId="30">
    <w:name w:val="Заголовок 3 Знак"/>
    <w:basedOn w:val="a0"/>
    <w:link w:val="3"/>
    <w:uiPriority w:val="9"/>
    <w:semiHidden/>
    <w:rsid w:val="00E24AD2"/>
    <w:rPr>
      <w:rFonts w:ascii="Courier New" w:eastAsia="Courier New" w:hAnsi="Courier New" w:cs="Courier New"/>
      <w:b/>
      <w:color w:val="000000"/>
      <w:sz w:val="28"/>
      <w:szCs w:val="28"/>
      <w:lang w:eastAsia="ru-RU" w:bidi="ru-RU"/>
    </w:rPr>
  </w:style>
  <w:style w:type="character" w:customStyle="1" w:styleId="40">
    <w:name w:val="Заголовок 4 Знак"/>
    <w:basedOn w:val="a0"/>
    <w:link w:val="4"/>
    <w:uiPriority w:val="9"/>
    <w:semiHidden/>
    <w:rsid w:val="00E24AD2"/>
    <w:rPr>
      <w:rFonts w:ascii="Courier New" w:eastAsia="Courier New" w:hAnsi="Courier New" w:cs="Courier New"/>
      <w:b/>
      <w:color w:val="000000"/>
      <w:sz w:val="24"/>
      <w:szCs w:val="24"/>
      <w:lang w:eastAsia="ru-RU" w:bidi="ru-RU"/>
    </w:rPr>
  </w:style>
  <w:style w:type="character" w:customStyle="1" w:styleId="50">
    <w:name w:val="Заголовок 5 Знак"/>
    <w:basedOn w:val="a0"/>
    <w:link w:val="5"/>
    <w:uiPriority w:val="9"/>
    <w:semiHidden/>
    <w:rsid w:val="00E24AD2"/>
    <w:rPr>
      <w:rFonts w:ascii="Courier New" w:eastAsia="Courier New" w:hAnsi="Courier New" w:cs="Courier New"/>
      <w:b/>
      <w:color w:val="000000"/>
      <w:lang w:eastAsia="ru-RU" w:bidi="ru-RU"/>
    </w:rPr>
  </w:style>
  <w:style w:type="character" w:customStyle="1" w:styleId="60">
    <w:name w:val="Заголовок 6 Знак"/>
    <w:basedOn w:val="a0"/>
    <w:link w:val="6"/>
    <w:uiPriority w:val="9"/>
    <w:semiHidden/>
    <w:rsid w:val="00E24AD2"/>
    <w:rPr>
      <w:rFonts w:ascii="Courier New" w:eastAsia="Courier New" w:hAnsi="Courier New" w:cs="Courier New"/>
      <w:b/>
      <w:color w:val="000000"/>
      <w:sz w:val="20"/>
      <w:szCs w:val="20"/>
      <w:lang w:eastAsia="ru-RU" w:bidi="ru-RU"/>
    </w:rPr>
  </w:style>
  <w:style w:type="paragraph" w:styleId="a3">
    <w:name w:val="Title"/>
    <w:basedOn w:val="a"/>
    <w:next w:val="a"/>
    <w:link w:val="a4"/>
    <w:uiPriority w:val="10"/>
    <w:qFormat/>
    <w:rsid w:val="00E24AD2"/>
    <w:pPr>
      <w:keepNext/>
      <w:keepLines/>
      <w:spacing w:before="480" w:after="120"/>
    </w:pPr>
    <w:rPr>
      <w:b/>
      <w:sz w:val="72"/>
      <w:szCs w:val="72"/>
    </w:rPr>
  </w:style>
  <w:style w:type="character" w:customStyle="1" w:styleId="a4">
    <w:name w:val="Заголовок Знак"/>
    <w:basedOn w:val="a0"/>
    <w:link w:val="a3"/>
    <w:uiPriority w:val="10"/>
    <w:rsid w:val="00E24AD2"/>
    <w:rPr>
      <w:rFonts w:ascii="Courier New" w:eastAsia="Courier New" w:hAnsi="Courier New" w:cs="Courier New"/>
      <w:b/>
      <w:color w:val="000000"/>
      <w:sz w:val="72"/>
      <w:szCs w:val="72"/>
      <w:lang w:eastAsia="ru-RU" w:bidi="ru-RU"/>
    </w:rPr>
  </w:style>
  <w:style w:type="character" w:customStyle="1" w:styleId="a5">
    <w:name w:val="Другое_"/>
    <w:basedOn w:val="a0"/>
    <w:link w:val="a6"/>
    <w:rsid w:val="00E24AD2"/>
    <w:rPr>
      <w:rFonts w:ascii="Times New Roman" w:eastAsia="Times New Roman" w:hAnsi="Times New Roman" w:cs="Times New Roman"/>
      <w:color w:val="191919"/>
      <w:sz w:val="19"/>
      <w:szCs w:val="19"/>
    </w:rPr>
  </w:style>
  <w:style w:type="paragraph" w:customStyle="1" w:styleId="a6">
    <w:name w:val="Другое"/>
    <w:basedOn w:val="a"/>
    <w:link w:val="a5"/>
    <w:rsid w:val="00E24AD2"/>
    <w:pPr>
      <w:spacing w:line="259" w:lineRule="auto"/>
      <w:ind w:firstLine="400"/>
    </w:pPr>
    <w:rPr>
      <w:rFonts w:ascii="Times New Roman" w:eastAsia="Times New Roman" w:hAnsi="Times New Roman" w:cs="Times New Roman"/>
      <w:color w:val="191919"/>
      <w:sz w:val="19"/>
      <w:szCs w:val="19"/>
      <w:lang w:eastAsia="en-US" w:bidi="ar-SA"/>
    </w:rPr>
  </w:style>
  <w:style w:type="character" w:customStyle="1" w:styleId="a7">
    <w:name w:val="Основной текст_"/>
    <w:basedOn w:val="a0"/>
    <w:link w:val="11"/>
    <w:rsid w:val="00E24AD2"/>
    <w:rPr>
      <w:rFonts w:ascii="Times New Roman" w:eastAsia="Times New Roman" w:hAnsi="Times New Roman" w:cs="Times New Roman"/>
      <w:color w:val="191919"/>
      <w:sz w:val="19"/>
      <w:szCs w:val="19"/>
    </w:rPr>
  </w:style>
  <w:style w:type="paragraph" w:customStyle="1" w:styleId="11">
    <w:name w:val="Основной текст1"/>
    <w:basedOn w:val="a"/>
    <w:link w:val="a7"/>
    <w:rsid w:val="00E24AD2"/>
    <w:pPr>
      <w:spacing w:line="259" w:lineRule="auto"/>
      <w:ind w:firstLine="400"/>
    </w:pPr>
    <w:rPr>
      <w:rFonts w:ascii="Times New Roman" w:eastAsia="Times New Roman" w:hAnsi="Times New Roman" w:cs="Times New Roman"/>
      <w:color w:val="191919"/>
      <w:sz w:val="19"/>
      <w:szCs w:val="19"/>
      <w:lang w:eastAsia="en-US" w:bidi="ar-SA"/>
    </w:rPr>
  </w:style>
  <w:style w:type="character" w:styleId="a8">
    <w:name w:val="Hyperlink"/>
    <w:uiPriority w:val="99"/>
    <w:unhideWhenUsed/>
    <w:rsid w:val="00E24AD2"/>
    <w:rPr>
      <w:color w:val="0000FF"/>
      <w:u w:val="single"/>
    </w:rPr>
  </w:style>
  <w:style w:type="character" w:customStyle="1" w:styleId="51">
    <w:name w:val="Основной текст (5)_"/>
    <w:basedOn w:val="a0"/>
    <w:link w:val="52"/>
    <w:rsid w:val="00E24AD2"/>
    <w:rPr>
      <w:rFonts w:ascii="Arial" w:eastAsia="Arial" w:hAnsi="Arial" w:cs="Arial"/>
      <w:color w:val="264AAA"/>
      <w:sz w:val="13"/>
      <w:szCs w:val="13"/>
    </w:rPr>
  </w:style>
  <w:style w:type="paragraph" w:customStyle="1" w:styleId="52">
    <w:name w:val="Основной текст (5)"/>
    <w:basedOn w:val="a"/>
    <w:link w:val="51"/>
    <w:rsid w:val="00E24AD2"/>
    <w:rPr>
      <w:rFonts w:ascii="Arial" w:eastAsia="Arial" w:hAnsi="Arial" w:cs="Arial"/>
      <w:color w:val="264AAA"/>
      <w:sz w:val="13"/>
      <w:szCs w:val="13"/>
      <w:lang w:eastAsia="en-US" w:bidi="ar-SA"/>
    </w:rPr>
  </w:style>
  <w:style w:type="paragraph" w:customStyle="1" w:styleId="ListParagraph1">
    <w:name w:val="List Paragraph1"/>
    <w:basedOn w:val="a"/>
    <w:uiPriority w:val="99"/>
    <w:qFormat/>
    <w:rsid w:val="00E24AD2"/>
    <w:pPr>
      <w:widowControl/>
      <w:suppressAutoHyphens/>
      <w:ind w:left="720"/>
      <w:contextualSpacing/>
    </w:pPr>
    <w:rPr>
      <w:rFonts w:ascii="Times New Roman" w:eastAsia="Times New Roman" w:hAnsi="Times New Roman" w:cs="Times New Roman"/>
      <w:color w:val="auto"/>
      <w:szCs w:val="28"/>
      <w:lang w:bidi="ar-SA"/>
    </w:rPr>
  </w:style>
  <w:style w:type="character" w:customStyle="1" w:styleId="21">
    <w:name w:val="Колонтитул (2)_"/>
    <w:basedOn w:val="a0"/>
    <w:link w:val="22"/>
    <w:rsid w:val="00E24AD2"/>
    <w:rPr>
      <w:rFonts w:ascii="Times New Roman" w:eastAsia="Times New Roman" w:hAnsi="Times New Roman" w:cs="Times New Roman"/>
      <w:sz w:val="20"/>
      <w:szCs w:val="20"/>
    </w:rPr>
  </w:style>
  <w:style w:type="paragraph" w:customStyle="1" w:styleId="22">
    <w:name w:val="Колонтитул (2)"/>
    <w:basedOn w:val="a"/>
    <w:link w:val="21"/>
    <w:rsid w:val="00E24AD2"/>
    <w:rPr>
      <w:rFonts w:ascii="Times New Roman" w:eastAsia="Times New Roman" w:hAnsi="Times New Roman" w:cs="Times New Roman"/>
      <w:color w:val="auto"/>
      <w:sz w:val="20"/>
      <w:szCs w:val="20"/>
      <w:lang w:eastAsia="en-US" w:bidi="ar-SA"/>
    </w:rPr>
  </w:style>
  <w:style w:type="paragraph" w:styleId="a9">
    <w:name w:val="List Paragraph"/>
    <w:aliases w:val="Ненумерованный список,Bullet List,FooterText,numbered,Цветной список - Акцент 11,Список нумерованный цифры,Paragraphe de liste1,lp1,Абзац списка4,ТЗ список,A_маркированный_список,_Абзац списка,Маркер,Абзац списка литеральный,Bullet 1"/>
    <w:basedOn w:val="a"/>
    <w:link w:val="aa"/>
    <w:uiPriority w:val="34"/>
    <w:qFormat/>
    <w:rsid w:val="00E24AD2"/>
    <w:pPr>
      <w:widowControl/>
      <w:ind w:left="720"/>
      <w:contextualSpacing/>
    </w:pPr>
    <w:rPr>
      <w:rFonts w:ascii="Times New Roman" w:eastAsia="Times New Roman" w:hAnsi="Times New Roman" w:cs="Times New Roman"/>
      <w:color w:val="auto"/>
      <w:lang w:eastAsia="en-GB" w:bidi="ar-SA"/>
    </w:rPr>
  </w:style>
  <w:style w:type="character" w:customStyle="1" w:styleId="aa">
    <w:name w:val="Абзац списка Знак"/>
    <w:aliases w:val="Ненумерованный список Знак,Bullet List Знак,FooterText Знак,numbered Знак,Цветной список - Акцент 11 Знак,Список нумерованный цифры Знак,Paragraphe de liste1 Знак,lp1 Знак,Абзац списка4 Знак,ТЗ список Знак,A_маркированный_список Знак"/>
    <w:link w:val="a9"/>
    <w:uiPriority w:val="34"/>
    <w:qFormat/>
    <w:rsid w:val="00E24AD2"/>
    <w:rPr>
      <w:rFonts w:ascii="Times New Roman" w:eastAsia="Times New Roman" w:hAnsi="Times New Roman" w:cs="Times New Roman"/>
      <w:sz w:val="24"/>
      <w:szCs w:val="24"/>
      <w:lang w:eastAsia="en-GB"/>
    </w:rPr>
  </w:style>
  <w:style w:type="character" w:customStyle="1" w:styleId="31">
    <w:name w:val="Заголовок №3_"/>
    <w:basedOn w:val="a0"/>
    <w:link w:val="32"/>
    <w:rsid w:val="00E24AD2"/>
    <w:rPr>
      <w:rFonts w:ascii="Times New Roman" w:eastAsia="Times New Roman" w:hAnsi="Times New Roman" w:cs="Times New Roman"/>
      <w:b/>
      <w:bCs/>
      <w:color w:val="191919"/>
      <w:sz w:val="20"/>
      <w:szCs w:val="20"/>
    </w:rPr>
  </w:style>
  <w:style w:type="paragraph" w:customStyle="1" w:styleId="32">
    <w:name w:val="Заголовок №3"/>
    <w:basedOn w:val="a"/>
    <w:link w:val="31"/>
    <w:rsid w:val="00E24AD2"/>
    <w:pPr>
      <w:spacing w:line="262" w:lineRule="auto"/>
      <w:ind w:firstLine="360"/>
      <w:outlineLvl w:val="2"/>
    </w:pPr>
    <w:rPr>
      <w:rFonts w:ascii="Times New Roman" w:eastAsia="Times New Roman" w:hAnsi="Times New Roman" w:cs="Times New Roman"/>
      <w:b/>
      <w:bCs/>
      <w:color w:val="191919"/>
      <w:sz w:val="20"/>
      <w:szCs w:val="20"/>
      <w:lang w:eastAsia="en-US" w:bidi="ar-SA"/>
    </w:rPr>
  </w:style>
  <w:style w:type="character" w:customStyle="1" w:styleId="23">
    <w:name w:val="Основной текст (2)_"/>
    <w:basedOn w:val="a0"/>
    <w:link w:val="24"/>
    <w:rsid w:val="00E24AD2"/>
    <w:rPr>
      <w:rFonts w:ascii="Times New Roman" w:eastAsia="Times New Roman" w:hAnsi="Times New Roman" w:cs="Times New Roman"/>
      <w:color w:val="191919"/>
      <w:sz w:val="17"/>
      <w:szCs w:val="17"/>
    </w:rPr>
  </w:style>
  <w:style w:type="paragraph" w:customStyle="1" w:styleId="24">
    <w:name w:val="Основной текст (2)"/>
    <w:basedOn w:val="a"/>
    <w:link w:val="23"/>
    <w:rsid w:val="00E24AD2"/>
    <w:pPr>
      <w:spacing w:line="254" w:lineRule="auto"/>
      <w:ind w:left="140" w:firstLine="500"/>
    </w:pPr>
    <w:rPr>
      <w:rFonts w:ascii="Times New Roman" w:eastAsia="Times New Roman" w:hAnsi="Times New Roman" w:cs="Times New Roman"/>
      <w:color w:val="191919"/>
      <w:sz w:val="17"/>
      <w:szCs w:val="17"/>
      <w:lang w:eastAsia="en-US" w:bidi="ar-SA"/>
    </w:rPr>
  </w:style>
  <w:style w:type="character" w:customStyle="1" w:styleId="ab">
    <w:name w:val="Подпись к таблице_"/>
    <w:basedOn w:val="a0"/>
    <w:link w:val="ac"/>
    <w:rsid w:val="00E24AD2"/>
    <w:rPr>
      <w:rFonts w:ascii="Times New Roman" w:eastAsia="Times New Roman" w:hAnsi="Times New Roman" w:cs="Times New Roman"/>
      <w:color w:val="191919"/>
      <w:sz w:val="20"/>
      <w:szCs w:val="20"/>
    </w:rPr>
  </w:style>
  <w:style w:type="paragraph" w:customStyle="1" w:styleId="ac">
    <w:name w:val="Подпись к таблице"/>
    <w:basedOn w:val="a"/>
    <w:link w:val="ab"/>
    <w:rsid w:val="00E24AD2"/>
    <w:rPr>
      <w:rFonts w:ascii="Times New Roman" w:eastAsia="Times New Roman" w:hAnsi="Times New Roman" w:cs="Times New Roman"/>
      <w:color w:val="191919"/>
      <w:sz w:val="20"/>
      <w:szCs w:val="20"/>
      <w:lang w:eastAsia="en-US" w:bidi="ar-SA"/>
    </w:rPr>
  </w:style>
  <w:style w:type="paragraph" w:styleId="ad">
    <w:name w:val="header"/>
    <w:basedOn w:val="a"/>
    <w:link w:val="ae"/>
    <w:uiPriority w:val="99"/>
    <w:unhideWhenUsed/>
    <w:rsid w:val="00E24AD2"/>
    <w:pPr>
      <w:tabs>
        <w:tab w:val="center" w:pos="4677"/>
        <w:tab w:val="right" w:pos="9355"/>
      </w:tabs>
    </w:pPr>
  </w:style>
  <w:style w:type="character" w:customStyle="1" w:styleId="ae">
    <w:name w:val="Верхний колонтитул Знак"/>
    <w:basedOn w:val="a0"/>
    <w:link w:val="ad"/>
    <w:uiPriority w:val="99"/>
    <w:rsid w:val="00E24AD2"/>
    <w:rPr>
      <w:rFonts w:ascii="Courier New" w:eastAsia="Courier New" w:hAnsi="Courier New" w:cs="Courier New"/>
      <w:color w:val="000000"/>
      <w:sz w:val="24"/>
      <w:szCs w:val="24"/>
      <w:lang w:eastAsia="ru-RU" w:bidi="ru-RU"/>
    </w:rPr>
  </w:style>
  <w:style w:type="paragraph" w:styleId="af">
    <w:name w:val="footer"/>
    <w:basedOn w:val="a"/>
    <w:link w:val="af0"/>
    <w:uiPriority w:val="99"/>
    <w:unhideWhenUsed/>
    <w:rsid w:val="00E24AD2"/>
    <w:pPr>
      <w:tabs>
        <w:tab w:val="center" w:pos="4677"/>
        <w:tab w:val="right" w:pos="9355"/>
      </w:tabs>
    </w:pPr>
  </w:style>
  <w:style w:type="character" w:customStyle="1" w:styleId="af0">
    <w:name w:val="Нижний колонтитул Знак"/>
    <w:basedOn w:val="a0"/>
    <w:link w:val="af"/>
    <w:uiPriority w:val="99"/>
    <w:rsid w:val="00E24AD2"/>
    <w:rPr>
      <w:rFonts w:ascii="Courier New" w:eastAsia="Courier New" w:hAnsi="Courier New" w:cs="Courier New"/>
      <w:color w:val="000000"/>
      <w:sz w:val="24"/>
      <w:szCs w:val="24"/>
      <w:lang w:eastAsia="ru-RU" w:bidi="ru-RU"/>
    </w:rPr>
  </w:style>
  <w:style w:type="character" w:customStyle="1" w:styleId="25">
    <w:name w:val="Заголовок №2_"/>
    <w:basedOn w:val="a0"/>
    <w:link w:val="26"/>
    <w:rsid w:val="00E24AD2"/>
    <w:rPr>
      <w:rFonts w:ascii="Times New Roman" w:eastAsia="Times New Roman" w:hAnsi="Times New Roman" w:cs="Times New Roman"/>
      <w:b/>
      <w:bCs/>
      <w:i/>
      <w:iCs/>
      <w:color w:val="191919"/>
      <w:sz w:val="20"/>
      <w:szCs w:val="20"/>
    </w:rPr>
  </w:style>
  <w:style w:type="paragraph" w:customStyle="1" w:styleId="26">
    <w:name w:val="Заголовок №2"/>
    <w:basedOn w:val="a"/>
    <w:link w:val="25"/>
    <w:rsid w:val="00E24AD2"/>
    <w:pPr>
      <w:spacing w:after="180"/>
      <w:outlineLvl w:val="1"/>
    </w:pPr>
    <w:rPr>
      <w:rFonts w:ascii="Times New Roman" w:eastAsia="Times New Roman" w:hAnsi="Times New Roman" w:cs="Times New Roman"/>
      <w:b/>
      <w:bCs/>
      <w:i/>
      <w:iCs/>
      <w:color w:val="191919"/>
      <w:sz w:val="20"/>
      <w:szCs w:val="20"/>
      <w:lang w:eastAsia="en-US" w:bidi="ar-SA"/>
    </w:rPr>
  </w:style>
  <w:style w:type="character" w:customStyle="1" w:styleId="41">
    <w:name w:val="Основной текст (4)_"/>
    <w:basedOn w:val="a0"/>
    <w:link w:val="42"/>
    <w:rsid w:val="00E24AD2"/>
    <w:rPr>
      <w:rFonts w:ascii="Times New Roman" w:eastAsia="Times New Roman" w:hAnsi="Times New Roman" w:cs="Times New Roman"/>
      <w:color w:val="191919"/>
      <w:sz w:val="13"/>
      <w:szCs w:val="13"/>
    </w:rPr>
  </w:style>
  <w:style w:type="paragraph" w:customStyle="1" w:styleId="42">
    <w:name w:val="Основной текст (4)"/>
    <w:basedOn w:val="a"/>
    <w:link w:val="41"/>
    <w:rsid w:val="00E24AD2"/>
    <w:pPr>
      <w:spacing w:after="60"/>
      <w:ind w:left="2170"/>
    </w:pPr>
    <w:rPr>
      <w:rFonts w:ascii="Times New Roman" w:eastAsia="Times New Roman" w:hAnsi="Times New Roman" w:cs="Times New Roman"/>
      <w:color w:val="191919"/>
      <w:sz w:val="13"/>
      <w:szCs w:val="13"/>
      <w:lang w:eastAsia="en-US" w:bidi="ar-SA"/>
    </w:rPr>
  </w:style>
  <w:style w:type="paragraph" w:customStyle="1" w:styleId="af1">
    <w:name w:val="Текстовый блок"/>
    <w:rsid w:val="00E24AD2"/>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paragraph" w:styleId="af2">
    <w:name w:val="Subtitle"/>
    <w:basedOn w:val="a"/>
    <w:next w:val="a"/>
    <w:link w:val="af3"/>
    <w:uiPriority w:val="11"/>
    <w:qFormat/>
    <w:rsid w:val="00E24AD2"/>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f3">
    <w:name w:val="Подзаголовок Знак"/>
    <w:basedOn w:val="a0"/>
    <w:link w:val="af2"/>
    <w:uiPriority w:val="11"/>
    <w:rsid w:val="00E24AD2"/>
    <w:rPr>
      <w:rFonts w:ascii="Georgia" w:eastAsia="Georgia" w:hAnsi="Georgia" w:cs="Georgia"/>
      <w:i/>
      <w:color w:val="666666"/>
      <w:sz w:val="48"/>
      <w:szCs w:val="48"/>
      <w:lang w:eastAsia="ru-RU" w:bidi="ru-RU"/>
    </w:rPr>
  </w:style>
  <w:style w:type="paragraph" w:styleId="af4">
    <w:name w:val="annotation text"/>
    <w:basedOn w:val="a"/>
    <w:link w:val="af5"/>
    <w:uiPriority w:val="99"/>
    <w:semiHidden/>
    <w:unhideWhenUsed/>
    <w:rsid w:val="00E24AD2"/>
    <w:rPr>
      <w:sz w:val="20"/>
      <w:szCs w:val="20"/>
    </w:rPr>
  </w:style>
  <w:style w:type="character" w:customStyle="1" w:styleId="af5">
    <w:name w:val="Текст примечания Знак"/>
    <w:basedOn w:val="a0"/>
    <w:link w:val="af4"/>
    <w:uiPriority w:val="99"/>
    <w:semiHidden/>
    <w:rsid w:val="00E24AD2"/>
    <w:rPr>
      <w:rFonts w:ascii="Courier New" w:eastAsia="Courier New" w:hAnsi="Courier New" w:cs="Courier New"/>
      <w:color w:val="000000"/>
      <w:sz w:val="20"/>
      <w:szCs w:val="20"/>
      <w:lang w:eastAsia="ru-RU" w:bidi="ru-RU"/>
    </w:rPr>
  </w:style>
  <w:style w:type="character" w:customStyle="1" w:styleId="af6">
    <w:name w:val="Тема примечания Знак"/>
    <w:basedOn w:val="af5"/>
    <w:link w:val="af7"/>
    <w:uiPriority w:val="99"/>
    <w:semiHidden/>
    <w:rsid w:val="00E24AD2"/>
    <w:rPr>
      <w:rFonts w:ascii="Courier New" w:eastAsia="Courier New" w:hAnsi="Courier New" w:cs="Courier New"/>
      <w:b/>
      <w:bCs/>
      <w:color w:val="000000"/>
      <w:sz w:val="20"/>
      <w:szCs w:val="20"/>
      <w:lang w:eastAsia="ru-RU" w:bidi="ru-RU"/>
    </w:rPr>
  </w:style>
  <w:style w:type="paragraph" w:styleId="af7">
    <w:name w:val="annotation subject"/>
    <w:basedOn w:val="af4"/>
    <w:next w:val="af4"/>
    <w:link w:val="af6"/>
    <w:uiPriority w:val="99"/>
    <w:semiHidden/>
    <w:unhideWhenUsed/>
    <w:rsid w:val="00E24AD2"/>
    <w:rPr>
      <w:b/>
      <w:bCs/>
    </w:rPr>
  </w:style>
  <w:style w:type="character" w:customStyle="1" w:styleId="af8">
    <w:name w:val="Текст выноски Знак"/>
    <w:basedOn w:val="a0"/>
    <w:link w:val="af9"/>
    <w:uiPriority w:val="99"/>
    <w:semiHidden/>
    <w:rsid w:val="00E24AD2"/>
    <w:rPr>
      <w:rFonts w:ascii="Segoe UI" w:eastAsia="Courier New" w:hAnsi="Segoe UI" w:cs="Segoe UI"/>
      <w:color w:val="000000"/>
      <w:sz w:val="18"/>
      <w:szCs w:val="18"/>
      <w:lang w:eastAsia="ru-RU" w:bidi="ru-RU"/>
    </w:rPr>
  </w:style>
  <w:style w:type="paragraph" w:styleId="af9">
    <w:name w:val="Balloon Text"/>
    <w:basedOn w:val="a"/>
    <w:link w:val="af8"/>
    <w:uiPriority w:val="99"/>
    <w:semiHidden/>
    <w:unhideWhenUsed/>
    <w:rsid w:val="00E24AD2"/>
    <w:rPr>
      <w:rFonts w:ascii="Segoe UI" w:hAnsi="Segoe UI" w:cs="Segoe UI"/>
      <w:sz w:val="18"/>
      <w:szCs w:val="18"/>
    </w:rPr>
  </w:style>
  <w:style w:type="paragraph" w:customStyle="1" w:styleId="afa">
    <w:name w:val="Пункт"/>
    <w:basedOn w:val="a"/>
    <w:uiPriority w:val="99"/>
    <w:qFormat/>
    <w:rsid w:val="00511D62"/>
    <w:pPr>
      <w:widowControl/>
      <w:tabs>
        <w:tab w:val="left" w:pos="1980"/>
      </w:tabs>
      <w:suppressAutoHyphens/>
      <w:ind w:left="1404" w:hanging="504"/>
      <w:jc w:val="both"/>
    </w:pPr>
    <w:rPr>
      <w:rFonts w:ascii="Times New Roman" w:eastAsia="Times New Roman" w:hAnsi="Times New Roman" w:cs="Times New Roman"/>
      <w:color w:val="auto"/>
      <w:lang w:bidi="ar-SA"/>
    </w:rPr>
  </w:style>
  <w:style w:type="paragraph" w:customStyle="1" w:styleId="Afb">
    <w:name w:val="Пункт A"/>
    <w:rsid w:val="00511D62"/>
    <w:pPr>
      <w:pBdr>
        <w:top w:val="nil"/>
        <w:left w:val="nil"/>
        <w:bottom w:val="nil"/>
        <w:right w:val="nil"/>
        <w:between w:val="nil"/>
        <w:bar w:val="nil"/>
      </w:pBdr>
      <w:tabs>
        <w:tab w:val="left" w:pos="1980"/>
      </w:tabs>
      <w:suppressAutoHyphens/>
      <w:spacing w:after="0" w:line="240" w:lineRule="auto"/>
      <w:ind w:left="1404" w:hanging="504"/>
      <w:jc w:val="both"/>
    </w:pPr>
    <w:rPr>
      <w:rFonts w:ascii="Times New Roman" w:eastAsia="Arial Unicode MS" w:hAnsi="Times New Roman" w:cs="Arial Unicode MS"/>
      <w:color w:val="000000"/>
      <w:sz w:val="24"/>
      <w:szCs w:val="24"/>
      <w:u w:color="000000"/>
      <w:bdr w:val="nil"/>
      <w:lang w:eastAsia="ru-RU"/>
    </w:rPr>
  </w:style>
  <w:style w:type="character" w:customStyle="1" w:styleId="12">
    <w:name w:val="Неразрешенное упоминание1"/>
    <w:basedOn w:val="a0"/>
    <w:uiPriority w:val="99"/>
    <w:semiHidden/>
    <w:unhideWhenUsed/>
    <w:rsid w:val="00863ED7"/>
    <w:rPr>
      <w:color w:val="605E5C"/>
      <w:shd w:val="clear" w:color="auto" w:fill="E1DFDD"/>
    </w:rPr>
  </w:style>
  <w:style w:type="paragraph" w:styleId="afc">
    <w:name w:val="Revision"/>
    <w:hidden/>
    <w:uiPriority w:val="99"/>
    <w:semiHidden/>
    <w:rsid w:val="00863ED7"/>
    <w:pPr>
      <w:spacing w:after="0" w:line="240" w:lineRule="auto"/>
    </w:pPr>
    <w:rPr>
      <w:rFonts w:ascii="Courier New" w:eastAsia="Courier New" w:hAnsi="Courier New" w:cs="Courier New"/>
      <w:color w:val="000000"/>
      <w:sz w:val="24"/>
      <w:szCs w:val="24"/>
      <w:lang w:eastAsia="ru-RU" w:bidi="ru-RU"/>
    </w:rPr>
  </w:style>
  <w:style w:type="paragraph" w:styleId="afd">
    <w:name w:val="Normal (Web)"/>
    <w:basedOn w:val="a"/>
    <w:uiPriority w:val="99"/>
    <w:unhideWhenUsed/>
    <w:rsid w:val="003638B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tab-span">
    <w:name w:val="apple-tab-span"/>
    <w:basedOn w:val="a0"/>
    <w:rsid w:val="00F92CCB"/>
  </w:style>
  <w:style w:type="character" w:customStyle="1" w:styleId="27">
    <w:name w:val="Неразрешенное упоминание2"/>
    <w:basedOn w:val="a0"/>
    <w:uiPriority w:val="99"/>
    <w:semiHidden/>
    <w:unhideWhenUsed/>
    <w:rsid w:val="00333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20555">
      <w:bodyDiv w:val="1"/>
      <w:marLeft w:val="0"/>
      <w:marRight w:val="0"/>
      <w:marTop w:val="0"/>
      <w:marBottom w:val="0"/>
      <w:divBdr>
        <w:top w:val="none" w:sz="0" w:space="0" w:color="auto"/>
        <w:left w:val="none" w:sz="0" w:space="0" w:color="auto"/>
        <w:bottom w:val="none" w:sz="0" w:space="0" w:color="auto"/>
        <w:right w:val="none" w:sz="0" w:space="0" w:color="auto"/>
      </w:divBdr>
    </w:div>
    <w:div w:id="205534964">
      <w:bodyDiv w:val="1"/>
      <w:marLeft w:val="0"/>
      <w:marRight w:val="0"/>
      <w:marTop w:val="0"/>
      <w:marBottom w:val="0"/>
      <w:divBdr>
        <w:top w:val="none" w:sz="0" w:space="0" w:color="auto"/>
        <w:left w:val="none" w:sz="0" w:space="0" w:color="auto"/>
        <w:bottom w:val="none" w:sz="0" w:space="0" w:color="auto"/>
        <w:right w:val="none" w:sz="0" w:space="0" w:color="auto"/>
      </w:divBdr>
    </w:div>
    <w:div w:id="272708447">
      <w:bodyDiv w:val="1"/>
      <w:marLeft w:val="0"/>
      <w:marRight w:val="0"/>
      <w:marTop w:val="0"/>
      <w:marBottom w:val="0"/>
      <w:divBdr>
        <w:top w:val="none" w:sz="0" w:space="0" w:color="auto"/>
        <w:left w:val="none" w:sz="0" w:space="0" w:color="auto"/>
        <w:bottom w:val="none" w:sz="0" w:space="0" w:color="auto"/>
        <w:right w:val="none" w:sz="0" w:space="0" w:color="auto"/>
      </w:divBdr>
    </w:div>
    <w:div w:id="318923017">
      <w:bodyDiv w:val="1"/>
      <w:marLeft w:val="0"/>
      <w:marRight w:val="0"/>
      <w:marTop w:val="0"/>
      <w:marBottom w:val="0"/>
      <w:divBdr>
        <w:top w:val="none" w:sz="0" w:space="0" w:color="auto"/>
        <w:left w:val="none" w:sz="0" w:space="0" w:color="auto"/>
        <w:bottom w:val="none" w:sz="0" w:space="0" w:color="auto"/>
        <w:right w:val="none" w:sz="0" w:space="0" w:color="auto"/>
      </w:divBdr>
    </w:div>
    <w:div w:id="446001048">
      <w:bodyDiv w:val="1"/>
      <w:marLeft w:val="0"/>
      <w:marRight w:val="0"/>
      <w:marTop w:val="0"/>
      <w:marBottom w:val="0"/>
      <w:divBdr>
        <w:top w:val="none" w:sz="0" w:space="0" w:color="auto"/>
        <w:left w:val="none" w:sz="0" w:space="0" w:color="auto"/>
        <w:bottom w:val="none" w:sz="0" w:space="0" w:color="auto"/>
        <w:right w:val="none" w:sz="0" w:space="0" w:color="auto"/>
      </w:divBdr>
    </w:div>
    <w:div w:id="465851542">
      <w:bodyDiv w:val="1"/>
      <w:marLeft w:val="0"/>
      <w:marRight w:val="0"/>
      <w:marTop w:val="0"/>
      <w:marBottom w:val="0"/>
      <w:divBdr>
        <w:top w:val="none" w:sz="0" w:space="0" w:color="auto"/>
        <w:left w:val="none" w:sz="0" w:space="0" w:color="auto"/>
        <w:bottom w:val="none" w:sz="0" w:space="0" w:color="auto"/>
        <w:right w:val="none" w:sz="0" w:space="0" w:color="auto"/>
      </w:divBdr>
    </w:div>
    <w:div w:id="502211205">
      <w:bodyDiv w:val="1"/>
      <w:marLeft w:val="0"/>
      <w:marRight w:val="0"/>
      <w:marTop w:val="0"/>
      <w:marBottom w:val="0"/>
      <w:divBdr>
        <w:top w:val="none" w:sz="0" w:space="0" w:color="auto"/>
        <w:left w:val="none" w:sz="0" w:space="0" w:color="auto"/>
        <w:bottom w:val="none" w:sz="0" w:space="0" w:color="auto"/>
        <w:right w:val="none" w:sz="0" w:space="0" w:color="auto"/>
      </w:divBdr>
    </w:div>
    <w:div w:id="539244165">
      <w:bodyDiv w:val="1"/>
      <w:marLeft w:val="0"/>
      <w:marRight w:val="0"/>
      <w:marTop w:val="0"/>
      <w:marBottom w:val="0"/>
      <w:divBdr>
        <w:top w:val="none" w:sz="0" w:space="0" w:color="auto"/>
        <w:left w:val="none" w:sz="0" w:space="0" w:color="auto"/>
        <w:bottom w:val="none" w:sz="0" w:space="0" w:color="auto"/>
        <w:right w:val="none" w:sz="0" w:space="0" w:color="auto"/>
      </w:divBdr>
    </w:div>
    <w:div w:id="542250177">
      <w:bodyDiv w:val="1"/>
      <w:marLeft w:val="0"/>
      <w:marRight w:val="0"/>
      <w:marTop w:val="0"/>
      <w:marBottom w:val="0"/>
      <w:divBdr>
        <w:top w:val="none" w:sz="0" w:space="0" w:color="auto"/>
        <w:left w:val="none" w:sz="0" w:space="0" w:color="auto"/>
        <w:bottom w:val="none" w:sz="0" w:space="0" w:color="auto"/>
        <w:right w:val="none" w:sz="0" w:space="0" w:color="auto"/>
      </w:divBdr>
    </w:div>
    <w:div w:id="546138817">
      <w:bodyDiv w:val="1"/>
      <w:marLeft w:val="0"/>
      <w:marRight w:val="0"/>
      <w:marTop w:val="0"/>
      <w:marBottom w:val="0"/>
      <w:divBdr>
        <w:top w:val="none" w:sz="0" w:space="0" w:color="auto"/>
        <w:left w:val="none" w:sz="0" w:space="0" w:color="auto"/>
        <w:bottom w:val="none" w:sz="0" w:space="0" w:color="auto"/>
        <w:right w:val="none" w:sz="0" w:space="0" w:color="auto"/>
      </w:divBdr>
    </w:div>
    <w:div w:id="576482626">
      <w:bodyDiv w:val="1"/>
      <w:marLeft w:val="0"/>
      <w:marRight w:val="0"/>
      <w:marTop w:val="0"/>
      <w:marBottom w:val="0"/>
      <w:divBdr>
        <w:top w:val="none" w:sz="0" w:space="0" w:color="auto"/>
        <w:left w:val="none" w:sz="0" w:space="0" w:color="auto"/>
        <w:bottom w:val="none" w:sz="0" w:space="0" w:color="auto"/>
        <w:right w:val="none" w:sz="0" w:space="0" w:color="auto"/>
      </w:divBdr>
    </w:div>
    <w:div w:id="586041294">
      <w:bodyDiv w:val="1"/>
      <w:marLeft w:val="0"/>
      <w:marRight w:val="0"/>
      <w:marTop w:val="0"/>
      <w:marBottom w:val="0"/>
      <w:divBdr>
        <w:top w:val="none" w:sz="0" w:space="0" w:color="auto"/>
        <w:left w:val="none" w:sz="0" w:space="0" w:color="auto"/>
        <w:bottom w:val="none" w:sz="0" w:space="0" w:color="auto"/>
        <w:right w:val="none" w:sz="0" w:space="0" w:color="auto"/>
      </w:divBdr>
    </w:div>
    <w:div w:id="666983842">
      <w:bodyDiv w:val="1"/>
      <w:marLeft w:val="0"/>
      <w:marRight w:val="0"/>
      <w:marTop w:val="0"/>
      <w:marBottom w:val="0"/>
      <w:divBdr>
        <w:top w:val="none" w:sz="0" w:space="0" w:color="auto"/>
        <w:left w:val="none" w:sz="0" w:space="0" w:color="auto"/>
        <w:bottom w:val="none" w:sz="0" w:space="0" w:color="auto"/>
        <w:right w:val="none" w:sz="0" w:space="0" w:color="auto"/>
      </w:divBdr>
    </w:div>
    <w:div w:id="704211358">
      <w:bodyDiv w:val="1"/>
      <w:marLeft w:val="0"/>
      <w:marRight w:val="0"/>
      <w:marTop w:val="0"/>
      <w:marBottom w:val="0"/>
      <w:divBdr>
        <w:top w:val="none" w:sz="0" w:space="0" w:color="auto"/>
        <w:left w:val="none" w:sz="0" w:space="0" w:color="auto"/>
        <w:bottom w:val="none" w:sz="0" w:space="0" w:color="auto"/>
        <w:right w:val="none" w:sz="0" w:space="0" w:color="auto"/>
      </w:divBdr>
    </w:div>
    <w:div w:id="728958520">
      <w:bodyDiv w:val="1"/>
      <w:marLeft w:val="0"/>
      <w:marRight w:val="0"/>
      <w:marTop w:val="0"/>
      <w:marBottom w:val="0"/>
      <w:divBdr>
        <w:top w:val="none" w:sz="0" w:space="0" w:color="auto"/>
        <w:left w:val="none" w:sz="0" w:space="0" w:color="auto"/>
        <w:bottom w:val="none" w:sz="0" w:space="0" w:color="auto"/>
        <w:right w:val="none" w:sz="0" w:space="0" w:color="auto"/>
      </w:divBdr>
    </w:div>
    <w:div w:id="729379800">
      <w:bodyDiv w:val="1"/>
      <w:marLeft w:val="0"/>
      <w:marRight w:val="0"/>
      <w:marTop w:val="0"/>
      <w:marBottom w:val="0"/>
      <w:divBdr>
        <w:top w:val="none" w:sz="0" w:space="0" w:color="auto"/>
        <w:left w:val="none" w:sz="0" w:space="0" w:color="auto"/>
        <w:bottom w:val="none" w:sz="0" w:space="0" w:color="auto"/>
        <w:right w:val="none" w:sz="0" w:space="0" w:color="auto"/>
      </w:divBdr>
    </w:div>
    <w:div w:id="757294018">
      <w:bodyDiv w:val="1"/>
      <w:marLeft w:val="0"/>
      <w:marRight w:val="0"/>
      <w:marTop w:val="0"/>
      <w:marBottom w:val="0"/>
      <w:divBdr>
        <w:top w:val="none" w:sz="0" w:space="0" w:color="auto"/>
        <w:left w:val="none" w:sz="0" w:space="0" w:color="auto"/>
        <w:bottom w:val="none" w:sz="0" w:space="0" w:color="auto"/>
        <w:right w:val="none" w:sz="0" w:space="0" w:color="auto"/>
      </w:divBdr>
    </w:div>
    <w:div w:id="821237391">
      <w:bodyDiv w:val="1"/>
      <w:marLeft w:val="0"/>
      <w:marRight w:val="0"/>
      <w:marTop w:val="0"/>
      <w:marBottom w:val="0"/>
      <w:divBdr>
        <w:top w:val="none" w:sz="0" w:space="0" w:color="auto"/>
        <w:left w:val="none" w:sz="0" w:space="0" w:color="auto"/>
        <w:bottom w:val="none" w:sz="0" w:space="0" w:color="auto"/>
        <w:right w:val="none" w:sz="0" w:space="0" w:color="auto"/>
      </w:divBdr>
    </w:div>
    <w:div w:id="868761615">
      <w:bodyDiv w:val="1"/>
      <w:marLeft w:val="0"/>
      <w:marRight w:val="0"/>
      <w:marTop w:val="0"/>
      <w:marBottom w:val="0"/>
      <w:divBdr>
        <w:top w:val="none" w:sz="0" w:space="0" w:color="auto"/>
        <w:left w:val="none" w:sz="0" w:space="0" w:color="auto"/>
        <w:bottom w:val="none" w:sz="0" w:space="0" w:color="auto"/>
        <w:right w:val="none" w:sz="0" w:space="0" w:color="auto"/>
      </w:divBdr>
    </w:div>
    <w:div w:id="919172440">
      <w:bodyDiv w:val="1"/>
      <w:marLeft w:val="0"/>
      <w:marRight w:val="0"/>
      <w:marTop w:val="0"/>
      <w:marBottom w:val="0"/>
      <w:divBdr>
        <w:top w:val="none" w:sz="0" w:space="0" w:color="auto"/>
        <w:left w:val="none" w:sz="0" w:space="0" w:color="auto"/>
        <w:bottom w:val="none" w:sz="0" w:space="0" w:color="auto"/>
        <w:right w:val="none" w:sz="0" w:space="0" w:color="auto"/>
      </w:divBdr>
    </w:div>
    <w:div w:id="1038240509">
      <w:bodyDiv w:val="1"/>
      <w:marLeft w:val="0"/>
      <w:marRight w:val="0"/>
      <w:marTop w:val="0"/>
      <w:marBottom w:val="0"/>
      <w:divBdr>
        <w:top w:val="none" w:sz="0" w:space="0" w:color="auto"/>
        <w:left w:val="none" w:sz="0" w:space="0" w:color="auto"/>
        <w:bottom w:val="none" w:sz="0" w:space="0" w:color="auto"/>
        <w:right w:val="none" w:sz="0" w:space="0" w:color="auto"/>
      </w:divBdr>
    </w:div>
    <w:div w:id="1043670938">
      <w:bodyDiv w:val="1"/>
      <w:marLeft w:val="0"/>
      <w:marRight w:val="0"/>
      <w:marTop w:val="0"/>
      <w:marBottom w:val="0"/>
      <w:divBdr>
        <w:top w:val="none" w:sz="0" w:space="0" w:color="auto"/>
        <w:left w:val="none" w:sz="0" w:space="0" w:color="auto"/>
        <w:bottom w:val="none" w:sz="0" w:space="0" w:color="auto"/>
        <w:right w:val="none" w:sz="0" w:space="0" w:color="auto"/>
      </w:divBdr>
    </w:div>
    <w:div w:id="1044712724">
      <w:bodyDiv w:val="1"/>
      <w:marLeft w:val="0"/>
      <w:marRight w:val="0"/>
      <w:marTop w:val="0"/>
      <w:marBottom w:val="0"/>
      <w:divBdr>
        <w:top w:val="none" w:sz="0" w:space="0" w:color="auto"/>
        <w:left w:val="none" w:sz="0" w:space="0" w:color="auto"/>
        <w:bottom w:val="none" w:sz="0" w:space="0" w:color="auto"/>
        <w:right w:val="none" w:sz="0" w:space="0" w:color="auto"/>
      </w:divBdr>
    </w:div>
    <w:div w:id="1088624338">
      <w:bodyDiv w:val="1"/>
      <w:marLeft w:val="0"/>
      <w:marRight w:val="0"/>
      <w:marTop w:val="0"/>
      <w:marBottom w:val="0"/>
      <w:divBdr>
        <w:top w:val="none" w:sz="0" w:space="0" w:color="auto"/>
        <w:left w:val="none" w:sz="0" w:space="0" w:color="auto"/>
        <w:bottom w:val="none" w:sz="0" w:space="0" w:color="auto"/>
        <w:right w:val="none" w:sz="0" w:space="0" w:color="auto"/>
      </w:divBdr>
    </w:div>
    <w:div w:id="1176532690">
      <w:bodyDiv w:val="1"/>
      <w:marLeft w:val="0"/>
      <w:marRight w:val="0"/>
      <w:marTop w:val="0"/>
      <w:marBottom w:val="0"/>
      <w:divBdr>
        <w:top w:val="none" w:sz="0" w:space="0" w:color="auto"/>
        <w:left w:val="none" w:sz="0" w:space="0" w:color="auto"/>
        <w:bottom w:val="none" w:sz="0" w:space="0" w:color="auto"/>
        <w:right w:val="none" w:sz="0" w:space="0" w:color="auto"/>
      </w:divBdr>
    </w:div>
    <w:div w:id="1187256096">
      <w:bodyDiv w:val="1"/>
      <w:marLeft w:val="0"/>
      <w:marRight w:val="0"/>
      <w:marTop w:val="0"/>
      <w:marBottom w:val="0"/>
      <w:divBdr>
        <w:top w:val="none" w:sz="0" w:space="0" w:color="auto"/>
        <w:left w:val="none" w:sz="0" w:space="0" w:color="auto"/>
        <w:bottom w:val="none" w:sz="0" w:space="0" w:color="auto"/>
        <w:right w:val="none" w:sz="0" w:space="0" w:color="auto"/>
      </w:divBdr>
    </w:div>
    <w:div w:id="1243561051">
      <w:bodyDiv w:val="1"/>
      <w:marLeft w:val="0"/>
      <w:marRight w:val="0"/>
      <w:marTop w:val="0"/>
      <w:marBottom w:val="0"/>
      <w:divBdr>
        <w:top w:val="none" w:sz="0" w:space="0" w:color="auto"/>
        <w:left w:val="none" w:sz="0" w:space="0" w:color="auto"/>
        <w:bottom w:val="none" w:sz="0" w:space="0" w:color="auto"/>
        <w:right w:val="none" w:sz="0" w:space="0" w:color="auto"/>
      </w:divBdr>
    </w:div>
    <w:div w:id="1246843517">
      <w:bodyDiv w:val="1"/>
      <w:marLeft w:val="0"/>
      <w:marRight w:val="0"/>
      <w:marTop w:val="0"/>
      <w:marBottom w:val="0"/>
      <w:divBdr>
        <w:top w:val="none" w:sz="0" w:space="0" w:color="auto"/>
        <w:left w:val="none" w:sz="0" w:space="0" w:color="auto"/>
        <w:bottom w:val="none" w:sz="0" w:space="0" w:color="auto"/>
        <w:right w:val="none" w:sz="0" w:space="0" w:color="auto"/>
      </w:divBdr>
    </w:div>
    <w:div w:id="1267076435">
      <w:bodyDiv w:val="1"/>
      <w:marLeft w:val="0"/>
      <w:marRight w:val="0"/>
      <w:marTop w:val="0"/>
      <w:marBottom w:val="0"/>
      <w:divBdr>
        <w:top w:val="none" w:sz="0" w:space="0" w:color="auto"/>
        <w:left w:val="none" w:sz="0" w:space="0" w:color="auto"/>
        <w:bottom w:val="none" w:sz="0" w:space="0" w:color="auto"/>
        <w:right w:val="none" w:sz="0" w:space="0" w:color="auto"/>
      </w:divBdr>
    </w:div>
    <w:div w:id="1342660968">
      <w:bodyDiv w:val="1"/>
      <w:marLeft w:val="0"/>
      <w:marRight w:val="0"/>
      <w:marTop w:val="0"/>
      <w:marBottom w:val="0"/>
      <w:divBdr>
        <w:top w:val="none" w:sz="0" w:space="0" w:color="auto"/>
        <w:left w:val="none" w:sz="0" w:space="0" w:color="auto"/>
        <w:bottom w:val="none" w:sz="0" w:space="0" w:color="auto"/>
        <w:right w:val="none" w:sz="0" w:space="0" w:color="auto"/>
      </w:divBdr>
    </w:div>
    <w:div w:id="1372001547">
      <w:bodyDiv w:val="1"/>
      <w:marLeft w:val="0"/>
      <w:marRight w:val="0"/>
      <w:marTop w:val="0"/>
      <w:marBottom w:val="0"/>
      <w:divBdr>
        <w:top w:val="none" w:sz="0" w:space="0" w:color="auto"/>
        <w:left w:val="none" w:sz="0" w:space="0" w:color="auto"/>
        <w:bottom w:val="none" w:sz="0" w:space="0" w:color="auto"/>
        <w:right w:val="none" w:sz="0" w:space="0" w:color="auto"/>
      </w:divBdr>
    </w:div>
    <w:div w:id="1394230325">
      <w:bodyDiv w:val="1"/>
      <w:marLeft w:val="0"/>
      <w:marRight w:val="0"/>
      <w:marTop w:val="0"/>
      <w:marBottom w:val="0"/>
      <w:divBdr>
        <w:top w:val="none" w:sz="0" w:space="0" w:color="auto"/>
        <w:left w:val="none" w:sz="0" w:space="0" w:color="auto"/>
        <w:bottom w:val="none" w:sz="0" w:space="0" w:color="auto"/>
        <w:right w:val="none" w:sz="0" w:space="0" w:color="auto"/>
      </w:divBdr>
    </w:div>
    <w:div w:id="1412315182">
      <w:bodyDiv w:val="1"/>
      <w:marLeft w:val="0"/>
      <w:marRight w:val="0"/>
      <w:marTop w:val="0"/>
      <w:marBottom w:val="0"/>
      <w:divBdr>
        <w:top w:val="none" w:sz="0" w:space="0" w:color="auto"/>
        <w:left w:val="none" w:sz="0" w:space="0" w:color="auto"/>
        <w:bottom w:val="none" w:sz="0" w:space="0" w:color="auto"/>
        <w:right w:val="none" w:sz="0" w:space="0" w:color="auto"/>
      </w:divBdr>
    </w:div>
    <w:div w:id="1489446232">
      <w:bodyDiv w:val="1"/>
      <w:marLeft w:val="0"/>
      <w:marRight w:val="0"/>
      <w:marTop w:val="0"/>
      <w:marBottom w:val="0"/>
      <w:divBdr>
        <w:top w:val="none" w:sz="0" w:space="0" w:color="auto"/>
        <w:left w:val="none" w:sz="0" w:space="0" w:color="auto"/>
        <w:bottom w:val="none" w:sz="0" w:space="0" w:color="auto"/>
        <w:right w:val="none" w:sz="0" w:space="0" w:color="auto"/>
      </w:divBdr>
    </w:div>
    <w:div w:id="1551186128">
      <w:bodyDiv w:val="1"/>
      <w:marLeft w:val="0"/>
      <w:marRight w:val="0"/>
      <w:marTop w:val="0"/>
      <w:marBottom w:val="0"/>
      <w:divBdr>
        <w:top w:val="none" w:sz="0" w:space="0" w:color="auto"/>
        <w:left w:val="none" w:sz="0" w:space="0" w:color="auto"/>
        <w:bottom w:val="none" w:sz="0" w:space="0" w:color="auto"/>
        <w:right w:val="none" w:sz="0" w:space="0" w:color="auto"/>
      </w:divBdr>
    </w:div>
    <w:div w:id="1652173603">
      <w:bodyDiv w:val="1"/>
      <w:marLeft w:val="0"/>
      <w:marRight w:val="0"/>
      <w:marTop w:val="0"/>
      <w:marBottom w:val="0"/>
      <w:divBdr>
        <w:top w:val="none" w:sz="0" w:space="0" w:color="auto"/>
        <w:left w:val="none" w:sz="0" w:space="0" w:color="auto"/>
        <w:bottom w:val="none" w:sz="0" w:space="0" w:color="auto"/>
        <w:right w:val="none" w:sz="0" w:space="0" w:color="auto"/>
      </w:divBdr>
    </w:div>
    <w:div w:id="1679457955">
      <w:bodyDiv w:val="1"/>
      <w:marLeft w:val="0"/>
      <w:marRight w:val="0"/>
      <w:marTop w:val="0"/>
      <w:marBottom w:val="0"/>
      <w:divBdr>
        <w:top w:val="none" w:sz="0" w:space="0" w:color="auto"/>
        <w:left w:val="none" w:sz="0" w:space="0" w:color="auto"/>
        <w:bottom w:val="none" w:sz="0" w:space="0" w:color="auto"/>
        <w:right w:val="none" w:sz="0" w:space="0" w:color="auto"/>
      </w:divBdr>
    </w:div>
    <w:div w:id="1693259431">
      <w:bodyDiv w:val="1"/>
      <w:marLeft w:val="0"/>
      <w:marRight w:val="0"/>
      <w:marTop w:val="0"/>
      <w:marBottom w:val="0"/>
      <w:divBdr>
        <w:top w:val="none" w:sz="0" w:space="0" w:color="auto"/>
        <w:left w:val="none" w:sz="0" w:space="0" w:color="auto"/>
        <w:bottom w:val="none" w:sz="0" w:space="0" w:color="auto"/>
        <w:right w:val="none" w:sz="0" w:space="0" w:color="auto"/>
      </w:divBdr>
    </w:div>
    <w:div w:id="1704591621">
      <w:bodyDiv w:val="1"/>
      <w:marLeft w:val="0"/>
      <w:marRight w:val="0"/>
      <w:marTop w:val="0"/>
      <w:marBottom w:val="0"/>
      <w:divBdr>
        <w:top w:val="none" w:sz="0" w:space="0" w:color="auto"/>
        <w:left w:val="none" w:sz="0" w:space="0" w:color="auto"/>
        <w:bottom w:val="none" w:sz="0" w:space="0" w:color="auto"/>
        <w:right w:val="none" w:sz="0" w:space="0" w:color="auto"/>
      </w:divBdr>
    </w:div>
    <w:div w:id="1710689743">
      <w:bodyDiv w:val="1"/>
      <w:marLeft w:val="0"/>
      <w:marRight w:val="0"/>
      <w:marTop w:val="0"/>
      <w:marBottom w:val="0"/>
      <w:divBdr>
        <w:top w:val="none" w:sz="0" w:space="0" w:color="auto"/>
        <w:left w:val="none" w:sz="0" w:space="0" w:color="auto"/>
        <w:bottom w:val="none" w:sz="0" w:space="0" w:color="auto"/>
        <w:right w:val="none" w:sz="0" w:space="0" w:color="auto"/>
      </w:divBdr>
    </w:div>
    <w:div w:id="1726680656">
      <w:bodyDiv w:val="1"/>
      <w:marLeft w:val="0"/>
      <w:marRight w:val="0"/>
      <w:marTop w:val="0"/>
      <w:marBottom w:val="0"/>
      <w:divBdr>
        <w:top w:val="none" w:sz="0" w:space="0" w:color="auto"/>
        <w:left w:val="none" w:sz="0" w:space="0" w:color="auto"/>
        <w:bottom w:val="none" w:sz="0" w:space="0" w:color="auto"/>
        <w:right w:val="none" w:sz="0" w:space="0" w:color="auto"/>
      </w:divBdr>
    </w:div>
    <w:div w:id="1755544218">
      <w:bodyDiv w:val="1"/>
      <w:marLeft w:val="0"/>
      <w:marRight w:val="0"/>
      <w:marTop w:val="0"/>
      <w:marBottom w:val="0"/>
      <w:divBdr>
        <w:top w:val="none" w:sz="0" w:space="0" w:color="auto"/>
        <w:left w:val="none" w:sz="0" w:space="0" w:color="auto"/>
        <w:bottom w:val="none" w:sz="0" w:space="0" w:color="auto"/>
        <w:right w:val="none" w:sz="0" w:space="0" w:color="auto"/>
      </w:divBdr>
    </w:div>
    <w:div w:id="1787429930">
      <w:bodyDiv w:val="1"/>
      <w:marLeft w:val="0"/>
      <w:marRight w:val="0"/>
      <w:marTop w:val="0"/>
      <w:marBottom w:val="0"/>
      <w:divBdr>
        <w:top w:val="none" w:sz="0" w:space="0" w:color="auto"/>
        <w:left w:val="none" w:sz="0" w:space="0" w:color="auto"/>
        <w:bottom w:val="none" w:sz="0" w:space="0" w:color="auto"/>
        <w:right w:val="none" w:sz="0" w:space="0" w:color="auto"/>
      </w:divBdr>
    </w:div>
    <w:div w:id="1795103082">
      <w:bodyDiv w:val="1"/>
      <w:marLeft w:val="0"/>
      <w:marRight w:val="0"/>
      <w:marTop w:val="0"/>
      <w:marBottom w:val="0"/>
      <w:divBdr>
        <w:top w:val="none" w:sz="0" w:space="0" w:color="auto"/>
        <w:left w:val="none" w:sz="0" w:space="0" w:color="auto"/>
        <w:bottom w:val="none" w:sz="0" w:space="0" w:color="auto"/>
        <w:right w:val="none" w:sz="0" w:space="0" w:color="auto"/>
      </w:divBdr>
    </w:div>
    <w:div w:id="1914927050">
      <w:bodyDiv w:val="1"/>
      <w:marLeft w:val="0"/>
      <w:marRight w:val="0"/>
      <w:marTop w:val="0"/>
      <w:marBottom w:val="0"/>
      <w:divBdr>
        <w:top w:val="none" w:sz="0" w:space="0" w:color="auto"/>
        <w:left w:val="none" w:sz="0" w:space="0" w:color="auto"/>
        <w:bottom w:val="none" w:sz="0" w:space="0" w:color="auto"/>
        <w:right w:val="none" w:sz="0" w:space="0" w:color="auto"/>
      </w:divBdr>
    </w:div>
    <w:div w:id="1975525901">
      <w:bodyDiv w:val="1"/>
      <w:marLeft w:val="0"/>
      <w:marRight w:val="0"/>
      <w:marTop w:val="0"/>
      <w:marBottom w:val="0"/>
      <w:divBdr>
        <w:top w:val="none" w:sz="0" w:space="0" w:color="auto"/>
        <w:left w:val="none" w:sz="0" w:space="0" w:color="auto"/>
        <w:bottom w:val="none" w:sz="0" w:space="0" w:color="auto"/>
        <w:right w:val="none" w:sz="0" w:space="0" w:color="auto"/>
      </w:divBdr>
    </w:div>
    <w:div w:id="2135521882">
      <w:bodyDiv w:val="1"/>
      <w:marLeft w:val="0"/>
      <w:marRight w:val="0"/>
      <w:marTop w:val="0"/>
      <w:marBottom w:val="0"/>
      <w:divBdr>
        <w:top w:val="none" w:sz="0" w:space="0" w:color="auto"/>
        <w:left w:val="none" w:sz="0" w:space="0" w:color="auto"/>
        <w:bottom w:val="none" w:sz="0" w:space="0" w:color="auto"/>
        <w:right w:val="none" w:sz="0" w:space="0" w:color="auto"/>
      </w:divBdr>
    </w:div>
    <w:div w:id="214369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amururban.ru" TargetMode="External"/><Relationship Id="rId4" Type="http://schemas.openxmlformats.org/officeDocument/2006/relationships/settings" Target="settings.xml"/><Relationship Id="rId9" Type="http://schemas.openxmlformats.org/officeDocument/2006/relationships/hyperlink" Target="mailto:info@amururban.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96589-A119-4825-8C24-53DC9A2B9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46</Pages>
  <Words>16410</Words>
  <Characters>93538</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dcterms:created xsi:type="dcterms:W3CDTF">2024-11-06T02:27:00Z</dcterms:created>
  <dcterms:modified xsi:type="dcterms:W3CDTF">2025-03-07T02:15:00Z</dcterms:modified>
</cp:coreProperties>
</file>