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8683E" w14:textId="77777777" w:rsidR="007B271E" w:rsidRDefault="009E4DB7">
      <w:pPr>
        <w:pStyle w:val="20"/>
      </w:pPr>
      <w:r>
        <w:t xml:space="preserve">УТВЕРЖДЕНО </w:t>
      </w:r>
    </w:p>
    <w:p w14:paraId="18941B1F" w14:textId="34C105CC" w:rsidR="00CA4736" w:rsidRDefault="009E4DB7">
      <w:pPr>
        <w:pStyle w:val="20"/>
      </w:pPr>
      <w:r w:rsidRPr="007B271E">
        <w:t xml:space="preserve">Наблюдательным советом автономной некоммерческой организации «Центр развития территорий» </w:t>
      </w:r>
    </w:p>
    <w:p w14:paraId="04E12CD6" w14:textId="77777777" w:rsidR="00CA4736" w:rsidRDefault="009E4DB7">
      <w:pPr>
        <w:pStyle w:val="1"/>
        <w:spacing w:after="320" w:line="257" w:lineRule="auto"/>
        <w:ind w:firstLine="0"/>
        <w:jc w:val="center"/>
      </w:pPr>
      <w:r>
        <w:rPr>
          <w:b/>
          <w:bCs/>
        </w:rPr>
        <w:t>Положение</w:t>
      </w:r>
      <w:r>
        <w:rPr>
          <w:b/>
          <w:bCs/>
        </w:rPr>
        <w:br/>
        <w:t>о закупочной деятельности автономной некоммерческой</w:t>
      </w:r>
      <w:r>
        <w:rPr>
          <w:b/>
          <w:bCs/>
        </w:rPr>
        <w:br/>
        <w:t>организации «Центр развития территорий»</w:t>
      </w:r>
    </w:p>
    <w:p w14:paraId="4D81C68A" w14:textId="77777777" w:rsidR="00CA4736" w:rsidRDefault="009E4DB7">
      <w:pPr>
        <w:pStyle w:val="1"/>
        <w:numPr>
          <w:ilvl w:val="0"/>
          <w:numId w:val="1"/>
        </w:numPr>
        <w:tabs>
          <w:tab w:val="left" w:pos="318"/>
        </w:tabs>
        <w:spacing w:after="260"/>
        <w:jc w:val="center"/>
      </w:pPr>
      <w:r>
        <w:rPr>
          <w:b/>
          <w:bCs/>
        </w:rPr>
        <w:t>ОБЩИЕ ПОЛОЖЕНИЯ</w:t>
      </w:r>
    </w:p>
    <w:p w14:paraId="06AA69D6" w14:textId="77777777" w:rsidR="00CA4736" w:rsidRDefault="009E4DB7">
      <w:pPr>
        <w:pStyle w:val="1"/>
        <w:numPr>
          <w:ilvl w:val="1"/>
          <w:numId w:val="1"/>
        </w:numPr>
        <w:tabs>
          <w:tab w:val="left" w:pos="1192"/>
        </w:tabs>
        <w:spacing w:after="260"/>
        <w:ind w:firstLine="740"/>
        <w:jc w:val="both"/>
      </w:pPr>
      <w:r>
        <w:rPr>
          <w:b/>
          <w:bCs/>
        </w:rPr>
        <w:t>Термины и определения</w:t>
      </w:r>
    </w:p>
    <w:p w14:paraId="52AAF814" w14:textId="77777777" w:rsidR="00CA4736" w:rsidRDefault="009E4DB7">
      <w:pPr>
        <w:pStyle w:val="1"/>
        <w:spacing w:after="260"/>
        <w:ind w:firstLine="740"/>
        <w:jc w:val="both"/>
      </w:pPr>
      <w:r>
        <w:t>В настоящем Положении и в других локальных нормативных актах Автономной некоммерческой организации «Центр развития территорий» (далее - Заказчик), регулирующих Закупочную деятельность Заказчика, используются следующие термины и определения:</w:t>
      </w:r>
    </w:p>
    <w:p w14:paraId="03FC0018" w14:textId="77777777" w:rsidR="00CA4736" w:rsidRDefault="009E4DB7">
      <w:pPr>
        <w:pStyle w:val="1"/>
        <w:ind w:firstLine="740"/>
        <w:jc w:val="both"/>
      </w:pPr>
      <w:r>
        <w:rPr>
          <w:b/>
          <w:bCs/>
        </w:rPr>
        <w:t xml:space="preserve">Двухэтапный запрос предложений - </w:t>
      </w:r>
      <w:r>
        <w:t xml:space="preserve">Конкурентная закупочная процедура при которой информация о закупке сообщается заказчиком неограниченному кругу лиц путем размещения на Сайте информации, в случае если это предусмотрено документацией о проведении такой процедуры к участникам закупки предъявляются единые требования либо единые требования и дополнительные требования и победителем признается участник, принявший участие в проведении обоих этапов такого запроса предложений (в том числе прошедший </w:t>
      </w:r>
      <w:proofErr w:type="spellStart"/>
      <w:r>
        <w:t>предквалификационный</w:t>
      </w:r>
      <w:proofErr w:type="spellEnd"/>
      <w:r>
        <w:t xml:space="preserve"> отбор на первом этапе в случае установления дополнительных требований к участникам закупки) и предложивший лучшие условия исполнения договора по результатам второго этапа такого запроса предложений.</w:t>
      </w:r>
    </w:p>
    <w:p w14:paraId="759C509D" w14:textId="67086A82" w:rsidR="00CA4736" w:rsidRDefault="009E4DB7">
      <w:pPr>
        <w:pStyle w:val="1"/>
        <w:ind w:firstLine="740"/>
        <w:jc w:val="both"/>
      </w:pPr>
      <w:r>
        <w:rPr>
          <w:b/>
          <w:bCs/>
        </w:rPr>
        <w:t xml:space="preserve">Заказчик </w:t>
      </w:r>
      <w:r w:rsidR="0069178D">
        <w:rPr>
          <w:b/>
          <w:bCs/>
        </w:rPr>
        <w:t>–</w:t>
      </w:r>
      <w:r>
        <w:rPr>
          <w:b/>
          <w:bCs/>
        </w:rPr>
        <w:t xml:space="preserve"> </w:t>
      </w:r>
      <w:r>
        <w:t>юридическое</w:t>
      </w:r>
      <w:r w:rsidR="0069178D">
        <w:t xml:space="preserve"> </w:t>
      </w:r>
      <w:r>
        <w:t xml:space="preserve">лицо, в интересах и за счет средств которого осуществляется Закупка </w:t>
      </w:r>
      <w:r w:rsidR="0069178D">
        <w:t>–</w:t>
      </w:r>
      <w:r>
        <w:t xml:space="preserve"> Автономная</w:t>
      </w:r>
      <w:r w:rsidR="0069178D">
        <w:t xml:space="preserve"> </w:t>
      </w:r>
      <w:r>
        <w:t>некоммерческая организация «Центр развития территорий»;</w:t>
      </w:r>
    </w:p>
    <w:p w14:paraId="08CD8436" w14:textId="7A4DC0D0" w:rsidR="00CA4736" w:rsidRDefault="009E4DB7">
      <w:pPr>
        <w:pStyle w:val="1"/>
        <w:ind w:firstLine="740"/>
        <w:jc w:val="both"/>
      </w:pPr>
      <w:r>
        <w:rPr>
          <w:b/>
          <w:bCs/>
        </w:rPr>
        <w:t xml:space="preserve">Закупка </w:t>
      </w:r>
      <w:r w:rsidR="0069178D">
        <w:rPr>
          <w:b/>
          <w:bCs/>
        </w:rPr>
        <w:t>–</w:t>
      </w:r>
      <w:r>
        <w:rPr>
          <w:b/>
          <w:bCs/>
        </w:rPr>
        <w:t xml:space="preserve"> </w:t>
      </w:r>
      <w:r>
        <w:t>совокупность</w:t>
      </w:r>
      <w:r w:rsidR="0069178D">
        <w:t xml:space="preserve"> </w:t>
      </w:r>
      <w:r>
        <w:t>осуществляемых Заказчиком действий, направленных на удовлетворение потребностей в Продукции, включающая в себя определение Поставщика способом, указанным в Положении, заключение и исполнение договора с таким Поставщиком;</w:t>
      </w:r>
    </w:p>
    <w:p w14:paraId="4F55B1C1" w14:textId="32F9E46D" w:rsidR="00CA4736" w:rsidRDefault="009E4DB7">
      <w:pPr>
        <w:pStyle w:val="1"/>
        <w:ind w:firstLine="740"/>
        <w:jc w:val="both"/>
      </w:pPr>
      <w:r>
        <w:rPr>
          <w:b/>
          <w:bCs/>
        </w:rPr>
        <w:t xml:space="preserve">Закупка у единого Поставщика </w:t>
      </w:r>
      <w:r w:rsidR="0069178D">
        <w:rPr>
          <w:b/>
          <w:bCs/>
        </w:rPr>
        <w:t>–</w:t>
      </w:r>
      <w:r>
        <w:rPr>
          <w:b/>
          <w:bCs/>
        </w:rPr>
        <w:t xml:space="preserve"> </w:t>
      </w:r>
      <w:r>
        <w:t>закупка</w:t>
      </w:r>
      <w:r w:rsidR="0069178D">
        <w:t xml:space="preserve"> </w:t>
      </w:r>
      <w:r>
        <w:t>товаров, работ, услуг по договору, заключаемому Заказчиком с Поставщиком, без проведения процедуры отбора Поставщиков в предусмотренных настоящим Положением случаях;</w:t>
      </w:r>
    </w:p>
    <w:p w14:paraId="2591246A" w14:textId="35930799" w:rsidR="00CA4736" w:rsidRDefault="009E4DB7">
      <w:pPr>
        <w:pStyle w:val="1"/>
        <w:spacing w:after="300"/>
        <w:ind w:firstLine="740"/>
        <w:jc w:val="both"/>
      </w:pPr>
      <w:r>
        <w:rPr>
          <w:b/>
          <w:bCs/>
        </w:rPr>
        <w:t xml:space="preserve">Закупочная деятельность </w:t>
      </w:r>
      <w:r w:rsidR="00BF3CC7">
        <w:rPr>
          <w:b/>
          <w:bCs/>
        </w:rPr>
        <w:t>–</w:t>
      </w:r>
      <w:r>
        <w:rPr>
          <w:b/>
          <w:bCs/>
        </w:rPr>
        <w:t xml:space="preserve"> </w:t>
      </w:r>
      <w:r>
        <w:t>деятельность</w:t>
      </w:r>
      <w:r w:rsidR="00BF3CC7">
        <w:t xml:space="preserve"> </w:t>
      </w:r>
      <w:r>
        <w:t>Заказчика по планированию и осуществлению Закупок, которая начинается с момента выявления потребности Заказчика в Продукции и завершается в последний день срока действия договора (в последний день гарантийного срока в случае, если договором предусмотрены гарантийные обязательства Поставщика);</w:t>
      </w:r>
    </w:p>
    <w:p w14:paraId="4C2EAE2E" w14:textId="4D8506AD" w:rsidR="00CA4736" w:rsidRDefault="009E4DB7">
      <w:pPr>
        <w:pStyle w:val="1"/>
        <w:ind w:firstLine="740"/>
        <w:jc w:val="both"/>
      </w:pPr>
      <w:r>
        <w:rPr>
          <w:b/>
          <w:bCs/>
        </w:rPr>
        <w:lastRenderedPageBreak/>
        <w:t xml:space="preserve">Закупочная документация (далее-документация) </w:t>
      </w:r>
      <w:r w:rsidR="00BF3CC7">
        <w:rPr>
          <w:b/>
          <w:bCs/>
        </w:rPr>
        <w:t>–</w:t>
      </w:r>
      <w:r>
        <w:rPr>
          <w:b/>
          <w:bCs/>
        </w:rPr>
        <w:t xml:space="preserve"> </w:t>
      </w:r>
      <w:r>
        <w:t>составляемый</w:t>
      </w:r>
      <w:r w:rsidR="00BF3CC7">
        <w:t xml:space="preserve"> </w:t>
      </w:r>
      <w:r>
        <w:t>Заказчиком для проведения Конкурентных закупочных процедур документ, содержащий описание потребности Заказчика в Продукции, требования к Участникам закупки, порядок определения Поставщика, условия заключаемого с Поставщиком договора, а также иные условия, необходимые для проведения Закупки. Разрабатывается в соответствии с Положением и утвержденной Заказчиком типовой формой, являющейся обязательной для при</w:t>
      </w:r>
      <w:bookmarkStart w:id="0" w:name="_GoBack"/>
      <w:bookmarkEnd w:id="0"/>
      <w:r>
        <w:t>менения;</w:t>
      </w:r>
    </w:p>
    <w:p w14:paraId="35DCF2FA" w14:textId="4841416F" w:rsidR="00CA4736" w:rsidRDefault="009E4DB7">
      <w:pPr>
        <w:pStyle w:val="1"/>
        <w:ind w:firstLine="740"/>
        <w:jc w:val="both"/>
      </w:pPr>
      <w:r>
        <w:rPr>
          <w:b/>
          <w:bCs/>
        </w:rPr>
        <w:t xml:space="preserve">Закупочная процедура - </w:t>
      </w:r>
      <w:r>
        <w:t>процедура,</w:t>
      </w:r>
      <w:r w:rsidR="00BF3CC7">
        <w:t xml:space="preserve"> </w:t>
      </w:r>
      <w:r>
        <w:t>результатом которой является определение Поставщика для заключения гражданско-правового договора в целях приобретения Заказчиком Продукции;</w:t>
      </w:r>
    </w:p>
    <w:p w14:paraId="7862399B" w14:textId="18F98159" w:rsidR="00CA4736" w:rsidRDefault="009E4DB7">
      <w:pPr>
        <w:pStyle w:val="1"/>
        <w:ind w:firstLine="740"/>
        <w:jc w:val="both"/>
      </w:pPr>
      <w:r>
        <w:rPr>
          <w:b/>
          <w:bCs/>
        </w:rPr>
        <w:t xml:space="preserve">Запрос предложений </w:t>
      </w:r>
      <w:r w:rsidR="00BF3CC7">
        <w:rPr>
          <w:b/>
          <w:bCs/>
        </w:rPr>
        <w:t>–</w:t>
      </w:r>
      <w:r>
        <w:rPr>
          <w:b/>
          <w:bCs/>
        </w:rPr>
        <w:t xml:space="preserve"> </w:t>
      </w:r>
      <w:r>
        <w:t>конкурентная</w:t>
      </w:r>
      <w:r w:rsidR="00BF3CC7">
        <w:t xml:space="preserve"> </w:t>
      </w:r>
      <w:r>
        <w:t>закупочная процедура, победителем которой признается Участник закупки, предложивший лучшие условия исполнения договора;</w:t>
      </w:r>
    </w:p>
    <w:p w14:paraId="6B48F8E0" w14:textId="2DC7E8C7" w:rsidR="00CA4736" w:rsidRDefault="009E4DB7">
      <w:pPr>
        <w:pStyle w:val="1"/>
        <w:ind w:firstLine="740"/>
        <w:jc w:val="both"/>
      </w:pPr>
      <w:r>
        <w:rPr>
          <w:b/>
          <w:bCs/>
        </w:rPr>
        <w:t xml:space="preserve">Запрос цен </w:t>
      </w:r>
      <w:r w:rsidR="00BF3CC7">
        <w:rPr>
          <w:b/>
          <w:bCs/>
        </w:rPr>
        <w:t>–</w:t>
      </w:r>
      <w:r>
        <w:rPr>
          <w:b/>
          <w:bCs/>
        </w:rPr>
        <w:t xml:space="preserve"> </w:t>
      </w:r>
      <w:r>
        <w:t>конкурентная</w:t>
      </w:r>
      <w:r w:rsidR="00BF3CC7">
        <w:t xml:space="preserve"> </w:t>
      </w:r>
      <w:r>
        <w:t>закупочная процедура, победителем которой признается Участник закупки, сделавший лучшее предложение по ценовому критерию оценки Заявок;</w:t>
      </w:r>
    </w:p>
    <w:p w14:paraId="69809618" w14:textId="7476EFEE" w:rsidR="00CA4736" w:rsidRDefault="009E4DB7">
      <w:pPr>
        <w:pStyle w:val="1"/>
        <w:ind w:firstLine="740"/>
        <w:jc w:val="both"/>
      </w:pPr>
      <w:r>
        <w:rPr>
          <w:b/>
          <w:bCs/>
        </w:rPr>
        <w:t xml:space="preserve">Заявка </w:t>
      </w:r>
      <w:r w:rsidR="00BF3CC7">
        <w:rPr>
          <w:b/>
          <w:bCs/>
        </w:rPr>
        <w:t>–</w:t>
      </w:r>
      <w:r>
        <w:rPr>
          <w:b/>
          <w:bCs/>
        </w:rPr>
        <w:t xml:space="preserve"> </w:t>
      </w:r>
      <w:r>
        <w:t>комплект</w:t>
      </w:r>
      <w:r w:rsidR="00BF3CC7">
        <w:t xml:space="preserve"> </w:t>
      </w:r>
      <w:r>
        <w:t>документов, предоставляемый Участником закупки Заказчику в целях участия в Конкурентной закупочной процедуре, требования к содержанию, форме, оформлению и составу которого установлены Положением и Закупочной документацией;</w:t>
      </w:r>
    </w:p>
    <w:p w14:paraId="050B0624" w14:textId="2E160380" w:rsidR="00CA4736" w:rsidRDefault="009E4DB7">
      <w:pPr>
        <w:pStyle w:val="1"/>
        <w:ind w:firstLine="740"/>
        <w:jc w:val="both"/>
      </w:pPr>
      <w:r>
        <w:rPr>
          <w:b/>
          <w:bCs/>
        </w:rPr>
        <w:t xml:space="preserve">Инициатор закупки </w:t>
      </w:r>
      <w:r w:rsidR="00BF3CC7">
        <w:rPr>
          <w:b/>
          <w:bCs/>
        </w:rPr>
        <w:t>–</w:t>
      </w:r>
      <w:r>
        <w:rPr>
          <w:b/>
          <w:bCs/>
        </w:rPr>
        <w:t xml:space="preserve"> </w:t>
      </w:r>
      <w:r>
        <w:t>Работник</w:t>
      </w:r>
      <w:r w:rsidR="00BF3CC7">
        <w:t xml:space="preserve"> </w:t>
      </w:r>
      <w:r>
        <w:t>Заказчика или подразделение, заинтересованное в заключении соответствующего договора;</w:t>
      </w:r>
    </w:p>
    <w:p w14:paraId="12F74A61" w14:textId="017CB064" w:rsidR="00CA4736" w:rsidRDefault="009E4DB7">
      <w:pPr>
        <w:pStyle w:val="1"/>
        <w:ind w:firstLine="740"/>
        <w:jc w:val="both"/>
      </w:pPr>
      <w:r>
        <w:rPr>
          <w:b/>
          <w:bCs/>
        </w:rPr>
        <w:t xml:space="preserve">Комиссия по закупкам </w:t>
      </w:r>
      <w:r w:rsidR="00BF3CC7">
        <w:rPr>
          <w:b/>
          <w:bCs/>
        </w:rPr>
        <w:t>–</w:t>
      </w:r>
      <w:r>
        <w:rPr>
          <w:b/>
          <w:bCs/>
        </w:rPr>
        <w:t xml:space="preserve"> </w:t>
      </w:r>
      <w:r>
        <w:t>коллегиальный</w:t>
      </w:r>
      <w:r w:rsidR="00BF3CC7">
        <w:t xml:space="preserve"> </w:t>
      </w:r>
      <w:r>
        <w:t>орган Заказчика, на который возложено определение победителя Конкурентной закупочной процедуры (лица, предложившего лучшие условия исполнения договора) и утверждение Поставщика при осуществлении Прямой закупки в случаях, предусмотренных Положением, а также выполнение иных функций, предусмотренных Положением. Порядок работы Комиссии по Закупкам определяется следующим приложением к Положению: (Приложение №1 Регламент работы комиссии по закупкам)</w:t>
      </w:r>
    </w:p>
    <w:p w14:paraId="33ED20AA" w14:textId="21079765" w:rsidR="00CA4736" w:rsidRDefault="009E4DB7">
      <w:pPr>
        <w:pStyle w:val="1"/>
        <w:ind w:firstLine="740"/>
        <w:jc w:val="both"/>
      </w:pPr>
      <w:r>
        <w:rPr>
          <w:b/>
          <w:bCs/>
        </w:rPr>
        <w:t xml:space="preserve">Конкурентная закупочная процедура </w:t>
      </w:r>
      <w:r w:rsidR="00BF3CC7">
        <w:rPr>
          <w:b/>
          <w:bCs/>
        </w:rPr>
        <w:t>–</w:t>
      </w:r>
      <w:r>
        <w:rPr>
          <w:b/>
          <w:bCs/>
        </w:rPr>
        <w:t xml:space="preserve"> </w:t>
      </w:r>
      <w:r>
        <w:t>Закупочная</w:t>
      </w:r>
      <w:r w:rsidR="00BF3CC7">
        <w:t xml:space="preserve"> </w:t>
      </w:r>
      <w:r>
        <w:t>процедура, проводимая способом Запроса предложений или Запроса цен и предусматривающая сравнение между собой двух и более предложений Участников закупки;</w:t>
      </w:r>
    </w:p>
    <w:p w14:paraId="2B0AE0CB" w14:textId="77777777" w:rsidR="00CA4736" w:rsidRDefault="009E4DB7">
      <w:pPr>
        <w:pStyle w:val="1"/>
        <w:ind w:firstLine="740"/>
        <w:jc w:val="both"/>
      </w:pPr>
      <w:r>
        <w:rPr>
          <w:b/>
          <w:bCs/>
        </w:rPr>
        <w:t xml:space="preserve">Лот - </w:t>
      </w:r>
      <w:r>
        <w:t>закупаемая Заказчиком Продукция, обособленная в Закупочной документации, в отношении которой подается отдельная Заявка и в отношении которой предусматривается заключение отдельного договора;</w:t>
      </w:r>
    </w:p>
    <w:p w14:paraId="5B5E86B7" w14:textId="25491A51" w:rsidR="00CA4736" w:rsidRDefault="009E4DB7">
      <w:pPr>
        <w:pStyle w:val="1"/>
        <w:ind w:firstLine="740"/>
        <w:jc w:val="both"/>
      </w:pPr>
      <w:r>
        <w:rPr>
          <w:b/>
          <w:bCs/>
        </w:rPr>
        <w:t xml:space="preserve">Начальная (максимальная) цена договора </w:t>
      </w:r>
      <w:r w:rsidR="00BF3CC7">
        <w:rPr>
          <w:b/>
          <w:bCs/>
        </w:rPr>
        <w:t>–</w:t>
      </w:r>
      <w:r>
        <w:rPr>
          <w:b/>
          <w:bCs/>
        </w:rPr>
        <w:t xml:space="preserve"> </w:t>
      </w:r>
      <w:r>
        <w:t>устанавливаемая</w:t>
      </w:r>
      <w:r w:rsidR="00BF3CC7">
        <w:t xml:space="preserve"> </w:t>
      </w:r>
      <w:r>
        <w:t xml:space="preserve">в Закупочной документации предельно допустимая цена договора (Лота), выше размера которой не может быть заключен договор по итогам Закупочной процедуры. В случае если Закупочной документацией предусмотрено заключение по итогам Закупочной процедуры рамочного договора, в качестве Начальной (максимальной) цены договора устанавливается максимальная сумма денежных средств, которая может быть выплачена Поставщику в ходе исполнения такого договора (лимит рамочного договора), а также может быть дополнительно установлена Начальная (максимальная) цена единицы Продукции. Заказчик вправе проводить Закупочные </w:t>
      </w:r>
      <w:r>
        <w:lastRenderedPageBreak/>
        <w:t>процедуры без указания Начальной (максимальной) цены договора. В этом случае договор заключается по цене, предложенной победителем Закупочной процедуры или иным Участником закупки, с которым заключается такой договор;</w:t>
      </w:r>
    </w:p>
    <w:p w14:paraId="5462F272" w14:textId="4FE56D20" w:rsidR="00CA4736" w:rsidRDefault="009E4DB7">
      <w:pPr>
        <w:pStyle w:val="1"/>
        <w:ind w:firstLine="740"/>
        <w:jc w:val="both"/>
      </w:pPr>
      <w:r>
        <w:rPr>
          <w:b/>
          <w:bCs/>
        </w:rPr>
        <w:t xml:space="preserve">Положение </w:t>
      </w:r>
      <w:r w:rsidR="00BF3CC7">
        <w:rPr>
          <w:b/>
          <w:bCs/>
        </w:rPr>
        <w:t>–</w:t>
      </w:r>
      <w:r>
        <w:rPr>
          <w:b/>
          <w:bCs/>
        </w:rPr>
        <w:t xml:space="preserve"> </w:t>
      </w:r>
      <w:r>
        <w:t>настоящее</w:t>
      </w:r>
      <w:r w:rsidR="00BF3CC7">
        <w:t xml:space="preserve"> </w:t>
      </w:r>
      <w:r>
        <w:t>Положение о закупочной деятельности Заказчика, локальный нормативный акт Заказчика, определяющий порядок осуществления Закупок, в том числе порядок и условия применения способов Закупки, порядок заключения и исполнения договоров по итогам Закупочных процедур, а также статус и полномочия Комиссии по закупкам;</w:t>
      </w:r>
    </w:p>
    <w:p w14:paraId="72FBE2B1" w14:textId="6A402E87" w:rsidR="00CA4736" w:rsidRDefault="009E4DB7">
      <w:pPr>
        <w:pStyle w:val="1"/>
        <w:ind w:firstLine="740"/>
        <w:jc w:val="both"/>
      </w:pPr>
      <w:r>
        <w:rPr>
          <w:b/>
          <w:bCs/>
        </w:rPr>
        <w:t xml:space="preserve">Поставщик </w:t>
      </w:r>
      <w:r w:rsidR="00BF3CC7">
        <w:rPr>
          <w:b/>
          <w:bCs/>
        </w:rPr>
        <w:t>–</w:t>
      </w:r>
      <w:r>
        <w:rPr>
          <w:b/>
          <w:bCs/>
        </w:rPr>
        <w:t xml:space="preserve"> </w:t>
      </w:r>
      <w:r>
        <w:t>лицо,</w:t>
      </w:r>
      <w:r w:rsidR="00BF3CC7">
        <w:t xml:space="preserve"> </w:t>
      </w:r>
      <w:r>
        <w:t>с которым Заказчик заключает гражданско-правовой договор на приобретение Продукции;</w:t>
      </w:r>
    </w:p>
    <w:p w14:paraId="443493FD" w14:textId="7208EA9A" w:rsidR="00CA4736" w:rsidRDefault="009E4DB7">
      <w:pPr>
        <w:pStyle w:val="1"/>
        <w:ind w:firstLine="740"/>
        <w:jc w:val="both"/>
      </w:pPr>
      <w:proofErr w:type="spellStart"/>
      <w:r>
        <w:rPr>
          <w:b/>
          <w:bCs/>
        </w:rPr>
        <w:t>Предквалификационный</w:t>
      </w:r>
      <w:proofErr w:type="spellEnd"/>
      <w:r>
        <w:rPr>
          <w:b/>
          <w:bCs/>
        </w:rPr>
        <w:t xml:space="preserve"> отбор </w:t>
      </w:r>
      <w:r w:rsidR="00BF3CC7">
        <w:rPr>
          <w:b/>
          <w:bCs/>
        </w:rPr>
        <w:t>–</w:t>
      </w:r>
      <w:r>
        <w:rPr>
          <w:b/>
          <w:bCs/>
        </w:rPr>
        <w:t xml:space="preserve"> </w:t>
      </w:r>
      <w:r>
        <w:t>проверка</w:t>
      </w:r>
      <w:r w:rsidR="00BF3CC7">
        <w:t xml:space="preserve"> </w:t>
      </w:r>
      <w:r>
        <w:t>документов и сведений, представленных участниками закупки в составе заявок на предмет соответствия участника дополнительным требованиям.</w:t>
      </w:r>
    </w:p>
    <w:p w14:paraId="301E3C22" w14:textId="77777777" w:rsidR="00CA4736" w:rsidRDefault="009E4DB7">
      <w:pPr>
        <w:pStyle w:val="1"/>
        <w:ind w:firstLine="740"/>
        <w:jc w:val="both"/>
      </w:pPr>
      <w:r>
        <w:rPr>
          <w:b/>
          <w:bCs/>
        </w:rPr>
        <w:t xml:space="preserve">Продукция - </w:t>
      </w:r>
      <w:r>
        <w:t>товары, работы, услуги 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14:paraId="12F5BB6C" w14:textId="77777777" w:rsidR="00CA4736" w:rsidRDefault="009E4DB7">
      <w:pPr>
        <w:pStyle w:val="1"/>
        <w:ind w:firstLine="740"/>
        <w:jc w:val="both"/>
      </w:pPr>
      <w:r>
        <w:rPr>
          <w:b/>
          <w:bCs/>
        </w:rPr>
        <w:t xml:space="preserve">Сайт - </w:t>
      </w:r>
      <w:r>
        <w:t>сайт в информационно-телекоммуникационной сети «Интернет», где размещается информация о проведении открытых закупочных процедур на поставки товаров, выполнение работ, оказание услуг.</w:t>
      </w:r>
    </w:p>
    <w:p w14:paraId="7823D441" w14:textId="6EDF5E97" w:rsidR="00CA4736" w:rsidRDefault="009E4DB7">
      <w:pPr>
        <w:pStyle w:val="1"/>
        <w:ind w:firstLine="740"/>
        <w:jc w:val="both"/>
      </w:pPr>
      <w:r>
        <w:t>Заказчик вправе не размещать в открытом доступе сведения о закупке, стоимость которой не превышает 800</w:t>
      </w:r>
      <w:r w:rsidR="00BF3CC7">
        <w:t> </w:t>
      </w:r>
      <w:r>
        <w:t>000</w:t>
      </w:r>
      <w:r w:rsidR="00BF3CC7">
        <w:t xml:space="preserve"> </w:t>
      </w:r>
      <w:r>
        <w:t>(</w:t>
      </w:r>
      <w:r w:rsidR="00BF3CC7">
        <w:t>в</w:t>
      </w:r>
      <w:r>
        <w:t>осемьсот тысяч) рублей 00 копеек, включая размер налогов, установленных действующим законодательство;</w:t>
      </w:r>
    </w:p>
    <w:p w14:paraId="1192C065" w14:textId="77777777" w:rsidR="00CA4736" w:rsidRDefault="009E4DB7">
      <w:pPr>
        <w:pStyle w:val="1"/>
        <w:ind w:firstLine="740"/>
        <w:jc w:val="both"/>
      </w:pPr>
      <w:r>
        <w:rPr>
          <w:b/>
          <w:bCs/>
        </w:rPr>
        <w:t xml:space="preserve">Сложная продукция - </w:t>
      </w:r>
      <w:r>
        <w:t>продукция, в отношении которой выполняется хотя бы одно из трех условий (при ее закупке):</w:t>
      </w:r>
    </w:p>
    <w:p w14:paraId="45EBA30E" w14:textId="77777777" w:rsidR="00CA4736" w:rsidRDefault="009E4DB7" w:rsidP="00D80982">
      <w:pPr>
        <w:pStyle w:val="1"/>
        <w:numPr>
          <w:ilvl w:val="0"/>
          <w:numId w:val="2"/>
        </w:numPr>
        <w:tabs>
          <w:tab w:val="left" w:pos="1066"/>
        </w:tabs>
        <w:ind w:firstLine="740"/>
        <w:jc w:val="both"/>
      </w:pPr>
      <w:r>
        <w:t>квалифицированный заказчик не может однозначно описать требования к закупаемой продукции;</w:t>
      </w:r>
    </w:p>
    <w:p w14:paraId="7BDB2B0C" w14:textId="77777777" w:rsidR="00CA4736" w:rsidRDefault="009E4DB7" w:rsidP="00D80982">
      <w:pPr>
        <w:pStyle w:val="1"/>
        <w:numPr>
          <w:ilvl w:val="0"/>
          <w:numId w:val="2"/>
        </w:numPr>
        <w:tabs>
          <w:tab w:val="left" w:pos="1066"/>
          <w:tab w:val="left" w:pos="1777"/>
          <w:tab w:val="left" w:pos="1806"/>
        </w:tabs>
        <w:ind w:firstLine="740"/>
        <w:jc w:val="both"/>
      </w:pPr>
      <w:r>
        <w:t>ожидаются предложения инновационных решений;</w:t>
      </w:r>
    </w:p>
    <w:p w14:paraId="220F58D5" w14:textId="77777777" w:rsidR="00CA4736" w:rsidRDefault="009E4DB7" w:rsidP="00D80982">
      <w:pPr>
        <w:pStyle w:val="1"/>
        <w:numPr>
          <w:ilvl w:val="0"/>
          <w:numId w:val="2"/>
        </w:numPr>
        <w:tabs>
          <w:tab w:val="left" w:pos="1066"/>
        </w:tabs>
        <w:ind w:firstLine="740"/>
        <w:jc w:val="both"/>
      </w:pPr>
      <w:r>
        <w:t>высоко вероятные или неприемлемо большие потери от неисполнения или ненадлежащего исполнения заключаемого договора (например, многократно превосходящие цену закупаемых товаров, работ, услуг).</w:t>
      </w:r>
    </w:p>
    <w:p w14:paraId="41CFA564" w14:textId="671A7741" w:rsidR="00CA4736" w:rsidRDefault="009E4DB7">
      <w:pPr>
        <w:pStyle w:val="1"/>
        <w:ind w:firstLine="740"/>
        <w:jc w:val="both"/>
      </w:pPr>
      <w:r>
        <w:rPr>
          <w:b/>
          <w:bCs/>
        </w:rPr>
        <w:t xml:space="preserve">Участник закупки </w:t>
      </w:r>
      <w:r w:rsidR="00D80982">
        <w:rPr>
          <w:b/>
          <w:bCs/>
        </w:rPr>
        <w:t>–</w:t>
      </w:r>
      <w:r>
        <w:rPr>
          <w:b/>
          <w:bCs/>
        </w:rPr>
        <w:t xml:space="preserve"> </w:t>
      </w:r>
      <w:r>
        <w:t>любое</w:t>
      </w:r>
      <w:r w:rsidR="00D80982">
        <w:t xml:space="preserve"> </w:t>
      </w:r>
      <w:r>
        <w:t>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608C824" w14:textId="71318F3D" w:rsidR="00CA4736" w:rsidRDefault="009E4DB7">
      <w:pPr>
        <w:pStyle w:val="11"/>
        <w:keepNext/>
        <w:keepLines/>
        <w:numPr>
          <w:ilvl w:val="1"/>
          <w:numId w:val="1"/>
        </w:numPr>
        <w:tabs>
          <w:tab w:val="left" w:pos="1226"/>
        </w:tabs>
        <w:ind w:firstLine="740"/>
        <w:jc w:val="both"/>
      </w:pPr>
      <w:bookmarkStart w:id="1" w:name="bookmark0"/>
      <w:r>
        <w:lastRenderedPageBreak/>
        <w:t xml:space="preserve">Срок действия положения устанавливается </w:t>
      </w:r>
      <w:bookmarkEnd w:id="1"/>
      <w:r w:rsidR="009557DE">
        <w:t>бессрочно</w:t>
      </w:r>
    </w:p>
    <w:p w14:paraId="29F2EC9D" w14:textId="77777777" w:rsidR="00CA4736" w:rsidRDefault="009E4DB7">
      <w:pPr>
        <w:pStyle w:val="11"/>
        <w:keepNext/>
        <w:keepLines/>
        <w:numPr>
          <w:ilvl w:val="1"/>
          <w:numId w:val="1"/>
        </w:numPr>
        <w:tabs>
          <w:tab w:val="left" w:pos="1226"/>
        </w:tabs>
        <w:spacing w:after="320"/>
        <w:ind w:firstLine="740"/>
        <w:jc w:val="both"/>
      </w:pPr>
      <w:r>
        <w:t>Область применения приложения</w:t>
      </w:r>
    </w:p>
    <w:p w14:paraId="3EAC259A" w14:textId="63AE64EB" w:rsidR="00CA4736" w:rsidRDefault="009E4DB7" w:rsidP="008C49EF">
      <w:pPr>
        <w:pStyle w:val="1"/>
        <w:numPr>
          <w:ilvl w:val="2"/>
          <w:numId w:val="1"/>
        </w:numPr>
        <w:tabs>
          <w:tab w:val="left" w:pos="1494"/>
          <w:tab w:val="left" w:pos="5030"/>
          <w:tab w:val="left" w:pos="5544"/>
        </w:tabs>
        <w:ind w:firstLine="709"/>
        <w:jc w:val="both"/>
      </w:pPr>
      <w:r>
        <w:t>При закупке Продукции Заказчик руководствуется Конституцией Российской Федерации, Гражданским кодексом Российской Федерации, Федеральным законом от 26.07.2006</w:t>
      </w:r>
      <w:r w:rsidR="00BF3CC7">
        <w:t xml:space="preserve"> </w:t>
      </w:r>
      <w:r>
        <w:t>№</w:t>
      </w:r>
      <w:r w:rsidR="00BF3CC7">
        <w:t xml:space="preserve"> </w:t>
      </w:r>
      <w:r>
        <w:t>135-ФЗ «О защите конкуренции»,</w:t>
      </w:r>
      <w:r w:rsidR="00BF3CC7">
        <w:t xml:space="preserve"> </w:t>
      </w:r>
      <w:r>
        <w:t>иным</w:t>
      </w:r>
      <w:r w:rsidR="00BF3CC7">
        <w:t xml:space="preserve"> </w:t>
      </w:r>
      <w:r>
        <w:t>законодательством Российской Федерации, Положением и иными локальными нормативными актами Заказчика, регулирующими Закупочную деятельность Заказчика. Иные локальные нормативные акты Заказчика, регулирующие Закупочную деятельность Заказчика, не должны противоречить перечисленным документам.</w:t>
      </w:r>
    </w:p>
    <w:p w14:paraId="6D2B5198" w14:textId="77777777" w:rsidR="00CA4736" w:rsidRDefault="009E4DB7">
      <w:pPr>
        <w:pStyle w:val="1"/>
        <w:numPr>
          <w:ilvl w:val="2"/>
          <w:numId w:val="1"/>
        </w:numPr>
        <w:tabs>
          <w:tab w:val="left" w:pos="1489"/>
        </w:tabs>
        <w:spacing w:after="260"/>
        <w:ind w:firstLine="740"/>
        <w:jc w:val="both"/>
      </w:pPr>
      <w:r>
        <w:t>Приобретение Заказчиком Продукции осуществляется в соответствии с Положением, за исключением:</w:t>
      </w:r>
    </w:p>
    <w:p w14:paraId="31E62D74" w14:textId="77777777" w:rsidR="00CA4736" w:rsidRDefault="009E4DB7">
      <w:pPr>
        <w:pStyle w:val="1"/>
        <w:numPr>
          <w:ilvl w:val="0"/>
          <w:numId w:val="3"/>
        </w:numPr>
        <w:tabs>
          <w:tab w:val="left" w:pos="1129"/>
        </w:tabs>
        <w:ind w:firstLine="740"/>
        <w:jc w:val="both"/>
      </w:pPr>
      <w:r>
        <w:t>купли-продажи ценных бумаг, валютных ценностей, драгоценных металлов, а также заключения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14:paraId="666A9115" w14:textId="77777777" w:rsidR="00CA4736" w:rsidRDefault="009E4DB7">
      <w:pPr>
        <w:pStyle w:val="1"/>
        <w:numPr>
          <w:ilvl w:val="0"/>
          <w:numId w:val="3"/>
        </w:numPr>
        <w:tabs>
          <w:tab w:val="left" w:pos="1129"/>
        </w:tabs>
        <w:ind w:firstLine="740"/>
        <w:jc w:val="both"/>
      </w:pPr>
      <w:r>
        <w:t>закупки финансовых услуг по размещению денежных средств Заказчика на депозитах в кредитных организациях;</w:t>
      </w:r>
    </w:p>
    <w:p w14:paraId="214CB995" w14:textId="77777777" w:rsidR="00CA4736" w:rsidRDefault="009E4DB7">
      <w:pPr>
        <w:pStyle w:val="1"/>
        <w:numPr>
          <w:ilvl w:val="0"/>
          <w:numId w:val="3"/>
        </w:numPr>
        <w:tabs>
          <w:tab w:val="left" w:pos="1129"/>
        </w:tabs>
        <w:ind w:firstLine="740"/>
        <w:jc w:val="both"/>
      </w:pPr>
      <w:r>
        <w:t>приобретения биржевых товаров на товарной бирже в соответствии с законодательством о товарных биржах и биржевой торговле;</w:t>
      </w:r>
    </w:p>
    <w:p w14:paraId="177852A3" w14:textId="77777777" w:rsidR="00CA4736" w:rsidRDefault="009E4DB7">
      <w:pPr>
        <w:pStyle w:val="1"/>
        <w:numPr>
          <w:ilvl w:val="0"/>
          <w:numId w:val="3"/>
        </w:numPr>
        <w:tabs>
          <w:tab w:val="left" w:pos="1129"/>
        </w:tabs>
        <w:ind w:firstLine="740"/>
        <w:jc w:val="both"/>
      </w:pPr>
      <w:r>
        <w:t>закупки Продукции в соответствии с международным договором Российской Федерации, если таким договором предусмотрен иной порядок определения Поставщиков такой Продукции;</w:t>
      </w:r>
    </w:p>
    <w:p w14:paraId="7E06F1F5" w14:textId="77777777" w:rsidR="00CA4736" w:rsidRDefault="009E4DB7">
      <w:pPr>
        <w:pStyle w:val="1"/>
        <w:numPr>
          <w:ilvl w:val="0"/>
          <w:numId w:val="3"/>
        </w:numPr>
        <w:tabs>
          <w:tab w:val="left" w:pos="1129"/>
        </w:tabs>
        <w:spacing w:after="320"/>
        <w:ind w:firstLine="740"/>
        <w:jc w:val="both"/>
      </w:pPr>
      <w:r>
        <w:t>отбора аудиторской организации для проведения обязательного аудита бухгалтерской (финансовой) отчетности в соответствии со статьей 5 Федерального закона от 30 декабря 2008 года № 307-ФЗ «Об аудиторской деятельности».</w:t>
      </w:r>
    </w:p>
    <w:p w14:paraId="6B7D2D6D" w14:textId="77777777" w:rsidR="00CA4736" w:rsidRDefault="009E4DB7">
      <w:pPr>
        <w:pStyle w:val="1"/>
        <w:numPr>
          <w:ilvl w:val="2"/>
          <w:numId w:val="1"/>
        </w:numPr>
        <w:tabs>
          <w:tab w:val="left" w:pos="1494"/>
        </w:tabs>
        <w:spacing w:after="260"/>
        <w:ind w:firstLine="740"/>
        <w:jc w:val="both"/>
      </w:pPr>
      <w:r>
        <w:t>В случаях указанных исключений соответствующие договоры заключаются и исполняются в порядке, предусмотренном законодательством Российской Федерации, без применения Положения.</w:t>
      </w:r>
    </w:p>
    <w:p w14:paraId="3C449E51" w14:textId="77777777" w:rsidR="00CA4736" w:rsidRDefault="009E4DB7">
      <w:pPr>
        <w:pStyle w:val="11"/>
        <w:keepNext/>
        <w:keepLines/>
        <w:numPr>
          <w:ilvl w:val="1"/>
          <w:numId w:val="1"/>
        </w:numPr>
        <w:tabs>
          <w:tab w:val="left" w:pos="1231"/>
        </w:tabs>
        <w:ind w:firstLine="740"/>
        <w:jc w:val="both"/>
      </w:pPr>
      <w:bookmarkStart w:id="2" w:name="bookmark3"/>
      <w:r>
        <w:t>Принципы закупочной деятельности</w:t>
      </w:r>
      <w:bookmarkEnd w:id="2"/>
    </w:p>
    <w:p w14:paraId="2F7A5CAC" w14:textId="77777777" w:rsidR="00CA4736" w:rsidRDefault="009E4DB7">
      <w:pPr>
        <w:pStyle w:val="1"/>
        <w:numPr>
          <w:ilvl w:val="2"/>
          <w:numId w:val="1"/>
        </w:numPr>
        <w:tabs>
          <w:tab w:val="left" w:pos="1489"/>
        </w:tabs>
        <w:ind w:firstLine="740"/>
        <w:jc w:val="both"/>
      </w:pPr>
      <w:r>
        <w:t>При осуществлении Закупок Заказчик руководствуется следующими принципами, установленными настоящим Положением:</w:t>
      </w:r>
    </w:p>
    <w:p w14:paraId="044204C2" w14:textId="77777777" w:rsidR="00CA4736" w:rsidRDefault="009E4DB7">
      <w:pPr>
        <w:pStyle w:val="1"/>
        <w:numPr>
          <w:ilvl w:val="0"/>
          <w:numId w:val="4"/>
        </w:numPr>
        <w:tabs>
          <w:tab w:val="left" w:pos="1129"/>
        </w:tabs>
        <w:ind w:firstLine="740"/>
        <w:jc w:val="both"/>
      </w:pPr>
      <w:r>
        <w:t>прозрачность и информационная открытость закупочной деятельности;</w:t>
      </w:r>
    </w:p>
    <w:p w14:paraId="73BD4AE2" w14:textId="77777777" w:rsidR="00CA4736" w:rsidRDefault="009E4DB7">
      <w:pPr>
        <w:pStyle w:val="1"/>
        <w:numPr>
          <w:ilvl w:val="0"/>
          <w:numId w:val="4"/>
        </w:numPr>
        <w:tabs>
          <w:tab w:val="left" w:pos="1129"/>
        </w:tabs>
        <w:spacing w:after="260"/>
        <w:ind w:firstLine="740"/>
        <w:jc w:val="both"/>
      </w:pPr>
      <w:proofErr w:type="gramStart"/>
      <w:r>
        <w:rPr>
          <w:color w:val="EBEBEB"/>
        </w:rPr>
        <w:t>.</w:t>
      </w:r>
      <w:r>
        <w:t>равноправие</w:t>
      </w:r>
      <w:proofErr w:type="gramEnd"/>
      <w:r>
        <w:t>, справедливость, отсутствие дискриминации и необоснованных ограничений конкуренции по отношению к Поставщикам;</w:t>
      </w:r>
    </w:p>
    <w:p w14:paraId="3FEEBA16" w14:textId="77777777" w:rsidR="00CA4736" w:rsidRDefault="009E4DB7">
      <w:pPr>
        <w:pStyle w:val="1"/>
        <w:numPr>
          <w:ilvl w:val="0"/>
          <w:numId w:val="4"/>
        </w:numPr>
        <w:tabs>
          <w:tab w:val="left" w:pos="1112"/>
        </w:tabs>
        <w:ind w:firstLine="740"/>
        <w:jc w:val="both"/>
      </w:pPr>
      <w:r>
        <w:t>целевое и экономически эффективное расходование денежных средств на приобретение Продукции;</w:t>
      </w:r>
    </w:p>
    <w:p w14:paraId="4465ACBE" w14:textId="77777777" w:rsidR="00CA4736" w:rsidRDefault="009E4DB7">
      <w:pPr>
        <w:pStyle w:val="1"/>
        <w:numPr>
          <w:ilvl w:val="0"/>
          <w:numId w:val="4"/>
        </w:numPr>
        <w:tabs>
          <w:tab w:val="left" w:pos="1112"/>
        </w:tabs>
        <w:ind w:firstLine="740"/>
        <w:jc w:val="both"/>
      </w:pPr>
      <w:proofErr w:type="gramStart"/>
      <w:r>
        <w:rPr>
          <w:color w:val="EBEBEB"/>
        </w:rPr>
        <w:lastRenderedPageBreak/>
        <w:t>.</w:t>
      </w:r>
      <w:r>
        <w:t>отсутствие</w:t>
      </w:r>
      <w:proofErr w:type="gramEnd"/>
      <w:r>
        <w:t xml:space="preserve"> ограничения допуска к участию в закупках путем установления </w:t>
      </w:r>
      <w:proofErr w:type="spellStart"/>
      <w:r>
        <w:t>неизмеряемых</w:t>
      </w:r>
      <w:proofErr w:type="spellEnd"/>
      <w:r>
        <w:t>, необоснованных и несоразмерных требований к Поставщикам и к закупаемой Продукции;</w:t>
      </w:r>
    </w:p>
    <w:p w14:paraId="0BA0CB32" w14:textId="77777777" w:rsidR="00CA4736" w:rsidRDefault="009E4DB7">
      <w:pPr>
        <w:pStyle w:val="1"/>
        <w:numPr>
          <w:ilvl w:val="0"/>
          <w:numId w:val="4"/>
        </w:numPr>
        <w:tabs>
          <w:tab w:val="left" w:pos="1112"/>
        </w:tabs>
        <w:ind w:firstLine="740"/>
        <w:jc w:val="both"/>
      </w:pPr>
      <w:r>
        <w:t>профессионализм;</w:t>
      </w:r>
    </w:p>
    <w:p w14:paraId="329FEC4C" w14:textId="77777777" w:rsidR="00CA4736" w:rsidRDefault="009E4DB7">
      <w:pPr>
        <w:pStyle w:val="1"/>
        <w:numPr>
          <w:ilvl w:val="0"/>
          <w:numId w:val="4"/>
        </w:numPr>
        <w:tabs>
          <w:tab w:val="left" w:pos="1112"/>
        </w:tabs>
        <w:spacing w:after="260"/>
        <w:ind w:firstLine="740"/>
        <w:jc w:val="both"/>
      </w:pPr>
      <w:r>
        <w:t>недопустимость коррупции и конфликта интересов.</w:t>
      </w:r>
    </w:p>
    <w:p w14:paraId="3C38DCC0" w14:textId="77777777" w:rsidR="00CA4736" w:rsidRDefault="009E4DB7">
      <w:pPr>
        <w:pStyle w:val="11"/>
        <w:keepNext/>
        <w:keepLines/>
        <w:numPr>
          <w:ilvl w:val="1"/>
          <w:numId w:val="1"/>
        </w:numPr>
        <w:tabs>
          <w:tab w:val="left" w:pos="1206"/>
        </w:tabs>
        <w:ind w:firstLine="740"/>
        <w:jc w:val="both"/>
      </w:pPr>
      <w:bookmarkStart w:id="3" w:name="bookmark5"/>
      <w:r>
        <w:t>Предупреждение и урегулирование конфликта интересов</w:t>
      </w:r>
      <w:bookmarkEnd w:id="3"/>
    </w:p>
    <w:p w14:paraId="6C7993FB" w14:textId="77777777" w:rsidR="00CA4736" w:rsidRDefault="009E4DB7">
      <w:pPr>
        <w:pStyle w:val="1"/>
        <w:numPr>
          <w:ilvl w:val="2"/>
          <w:numId w:val="1"/>
        </w:numPr>
        <w:tabs>
          <w:tab w:val="left" w:pos="1474"/>
        </w:tabs>
        <w:ind w:firstLine="740"/>
        <w:jc w:val="both"/>
      </w:pPr>
      <w:r>
        <w:t>В ходе Закупочной деятельности не допускается конфликт интересов, то есть ситуация, при которой личная заинтересованность (прямая или косвенная) работника Заказчика, члена Комиссии по закупкам влияет или может повлиять на надлежащее, объективное, беспристрастное исполнение ими возложенных на них обязанностей (осуществление полномочий) или способна причинить вред правам и законным интересам, имуществу или деловой репутации Заказчика. Личная заинтересованность определяется в соответствии с частью 2 статьи 10 Федерального закона от 25.12.2008 № 273-ФЗ «О противодействии коррупции» и частью 1 статьи 27 Федерального закона от 12.01.1996 № 7-ФЗ «О некоммерческих организациях».</w:t>
      </w:r>
    </w:p>
    <w:p w14:paraId="0F2EE30C" w14:textId="77777777" w:rsidR="00CA4736" w:rsidRDefault="009E4DB7">
      <w:pPr>
        <w:pStyle w:val="1"/>
        <w:numPr>
          <w:ilvl w:val="2"/>
          <w:numId w:val="1"/>
        </w:numPr>
        <w:tabs>
          <w:tab w:val="left" w:pos="1469"/>
        </w:tabs>
        <w:ind w:firstLine="740"/>
        <w:jc w:val="both"/>
      </w:pPr>
      <w:r>
        <w:t>Члены Комиссии по закупкам должны быть объективными и лично незаинтересованными в выборе победителя Конкурентной закупочной процедуры и в утверждении Поставщика при осуществлении Прямой закупки.</w:t>
      </w:r>
    </w:p>
    <w:p w14:paraId="14C8F557" w14:textId="77777777" w:rsidR="00CA4736" w:rsidRDefault="009E4DB7">
      <w:pPr>
        <w:pStyle w:val="1"/>
        <w:numPr>
          <w:ilvl w:val="2"/>
          <w:numId w:val="1"/>
        </w:numPr>
        <w:tabs>
          <w:tab w:val="left" w:pos="1469"/>
        </w:tabs>
        <w:ind w:firstLine="740"/>
        <w:jc w:val="both"/>
      </w:pPr>
      <w:r>
        <w:t>Заказчик не допускает получение работниками Заказчика, членами Комиссии по закупкам в связи с исполнением должностных обязанностей вознаграждений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7C78C3FF" w14:textId="77777777" w:rsidR="00CA4736" w:rsidRDefault="009E4DB7">
      <w:pPr>
        <w:pStyle w:val="1"/>
        <w:numPr>
          <w:ilvl w:val="2"/>
          <w:numId w:val="1"/>
        </w:numPr>
        <w:tabs>
          <w:tab w:val="left" w:pos="1469"/>
        </w:tabs>
        <w:ind w:firstLine="740"/>
        <w:jc w:val="both"/>
      </w:pPr>
      <w:r>
        <w:t>При осуществлении Закупочной деятельности работник Заказчика, член Комиссии по закупкам в случае возникновения у него конфликта интересов обязан сообщить об этом своему непосредственному руководителю для последующего принятия Заказчиком мер по урегулированию такого конфликта.</w:t>
      </w:r>
    </w:p>
    <w:p w14:paraId="40041316" w14:textId="77777777" w:rsidR="00CA4736" w:rsidRDefault="009E4DB7">
      <w:pPr>
        <w:pStyle w:val="1"/>
        <w:numPr>
          <w:ilvl w:val="2"/>
          <w:numId w:val="1"/>
        </w:numPr>
        <w:tabs>
          <w:tab w:val="left" w:pos="1469"/>
        </w:tabs>
        <w:ind w:firstLine="740"/>
        <w:jc w:val="both"/>
      </w:pPr>
      <w:r>
        <w:t>Работник Заказчика, член Комиссии по закупкам при наличии у них сведений о возможном конфликте интересов другого работника Заказчика, члена Комиссии по закупкам обязаны незамедлительно уведомить об этом руководителя Заказчика для последующего принятия Заказчиком мер по урегулированию такого конфликта.</w:t>
      </w:r>
    </w:p>
    <w:p w14:paraId="775CF9CC" w14:textId="77777777" w:rsidR="00CA4736" w:rsidRDefault="009E4DB7">
      <w:pPr>
        <w:pStyle w:val="1"/>
        <w:numPr>
          <w:ilvl w:val="2"/>
          <w:numId w:val="1"/>
        </w:numPr>
        <w:tabs>
          <w:tab w:val="left" w:pos="1470"/>
        </w:tabs>
        <w:ind w:firstLine="740"/>
        <w:jc w:val="both"/>
      </w:pPr>
      <w:r>
        <w:t>В случае возникновения у работника Заказчика, члена Комиссии по закупкам конфликта интересов такой работник, член Комиссии по закупкам отстраняется Заказчиком от исполнения должностных обязанностей, в отношении которых сложился конфликт интересов.</w:t>
      </w:r>
    </w:p>
    <w:p w14:paraId="44E7F9E6" w14:textId="77777777" w:rsidR="00CA4736" w:rsidRDefault="009E4DB7">
      <w:pPr>
        <w:pStyle w:val="1"/>
        <w:numPr>
          <w:ilvl w:val="2"/>
          <w:numId w:val="1"/>
        </w:numPr>
        <w:tabs>
          <w:tab w:val="left" w:pos="1470"/>
        </w:tabs>
        <w:ind w:firstLine="740"/>
        <w:jc w:val="both"/>
      </w:pPr>
      <w:r>
        <w:t>Участники закупки должны извещать руководителя Заказчика обо всех ситуациях, которые могут быть связаны с конфликтом интересов, в том числе в случае, если работник Заказчика, член Комиссии по закупкам может быть заинтересован в каком-либо виде в деятельности Участника закупки или иметь какие-либо экономические связи с Участником закупки.</w:t>
      </w:r>
    </w:p>
    <w:p w14:paraId="126AD0E3" w14:textId="77777777" w:rsidR="00CA4736" w:rsidRDefault="009E4DB7">
      <w:pPr>
        <w:pStyle w:val="1"/>
        <w:numPr>
          <w:ilvl w:val="2"/>
          <w:numId w:val="1"/>
        </w:numPr>
        <w:tabs>
          <w:tab w:val="left" w:pos="1530"/>
        </w:tabs>
        <w:spacing w:after="240"/>
        <w:ind w:firstLine="740"/>
        <w:jc w:val="both"/>
      </w:pPr>
      <w:r>
        <w:t xml:space="preserve">Участник закупки отстраняется Заказчиком, Комиссией по закупкам от </w:t>
      </w:r>
      <w:r>
        <w:lastRenderedPageBreak/>
        <w:t>участия в Закупочной процедуре, если у Участника закупки имеется конфликт интересов в нарушение Положения.</w:t>
      </w:r>
    </w:p>
    <w:p w14:paraId="26DC5042" w14:textId="77777777" w:rsidR="007B271E" w:rsidRPr="007B271E" w:rsidRDefault="007B271E" w:rsidP="007B271E">
      <w:pPr>
        <w:pStyle w:val="1"/>
        <w:numPr>
          <w:ilvl w:val="0"/>
          <w:numId w:val="1"/>
        </w:numPr>
        <w:tabs>
          <w:tab w:val="left" w:pos="392"/>
        </w:tabs>
        <w:spacing w:after="240"/>
        <w:jc w:val="center"/>
        <w:rPr>
          <w:b/>
          <w:bCs/>
        </w:rPr>
      </w:pPr>
      <w:bookmarkStart w:id="4" w:name="bookmark15"/>
      <w:r w:rsidRPr="007B271E">
        <w:rPr>
          <w:b/>
          <w:bCs/>
        </w:rPr>
        <w:t>ОБЩИЕ ТРЕБОВАНИЯ К ЗАКУПОЧНЫМ ПРОЦЕДУРАМ</w:t>
      </w:r>
      <w:bookmarkEnd w:id="4"/>
    </w:p>
    <w:p w14:paraId="6CFFCBDD" w14:textId="77777777" w:rsidR="00F16677" w:rsidRPr="00F16677" w:rsidRDefault="00F16677" w:rsidP="00133329">
      <w:pPr>
        <w:pStyle w:val="1"/>
        <w:tabs>
          <w:tab w:val="left" w:pos="1454"/>
        </w:tabs>
        <w:ind w:firstLine="851"/>
        <w:jc w:val="both"/>
        <w:rPr>
          <w:b/>
        </w:rPr>
      </w:pPr>
      <w:r>
        <w:rPr>
          <w:b/>
        </w:rPr>
        <w:t>2.1.</w:t>
      </w:r>
      <w:r w:rsidR="00133329">
        <w:rPr>
          <w:b/>
        </w:rPr>
        <w:tab/>
      </w:r>
      <w:r w:rsidRPr="00F16677">
        <w:rPr>
          <w:b/>
        </w:rPr>
        <w:t>Выбор способа закупки</w:t>
      </w:r>
    </w:p>
    <w:p w14:paraId="2C3CDFF6" w14:textId="77777777" w:rsidR="00F16677" w:rsidRDefault="00F16677" w:rsidP="00F16677">
      <w:pPr>
        <w:pStyle w:val="1"/>
        <w:tabs>
          <w:tab w:val="left" w:pos="1454"/>
        </w:tabs>
        <w:jc w:val="both"/>
      </w:pPr>
    </w:p>
    <w:p w14:paraId="3668B1D1" w14:textId="77777777" w:rsidR="00F16677" w:rsidRDefault="007B271E" w:rsidP="00F16677">
      <w:pPr>
        <w:pStyle w:val="1"/>
        <w:numPr>
          <w:ilvl w:val="1"/>
          <w:numId w:val="12"/>
        </w:numPr>
        <w:tabs>
          <w:tab w:val="left" w:pos="1454"/>
        </w:tabs>
        <w:ind w:firstLine="720"/>
        <w:jc w:val="both"/>
      </w:pPr>
      <w:r>
        <w:t>На этапе планирования Инициатор закупки определяет способ закупки и форму ее проведения в соответствии с условиями, указанными ниже в настоящем пункте, а также возможность и целесообразность применения дополнительных элементов закупочных процедур.</w:t>
      </w:r>
    </w:p>
    <w:p w14:paraId="697A6368" w14:textId="77777777" w:rsidR="00F16677" w:rsidRDefault="007B271E" w:rsidP="00F16677">
      <w:pPr>
        <w:pStyle w:val="1"/>
        <w:numPr>
          <w:ilvl w:val="1"/>
          <w:numId w:val="12"/>
        </w:numPr>
        <w:tabs>
          <w:tab w:val="left" w:pos="1454"/>
        </w:tabs>
        <w:ind w:firstLine="720"/>
        <w:jc w:val="both"/>
      </w:pPr>
      <w:r>
        <w:t>Закупки осуществляются путем проведения конкурентных и неконкурентных Закупочных процедур. Конкурентными закупочными процедурами являются Запрос предложений, Двухэтапный запрос предложений, Запрос цен</w:t>
      </w:r>
      <w:r w:rsidR="00F16677">
        <w:t>, открытый конкурс в электронной форме</w:t>
      </w:r>
      <w:r>
        <w:t>. Неконкурентной закупочной процедурой является закупка у единственного поставщика.</w:t>
      </w:r>
    </w:p>
    <w:p w14:paraId="17448DBC" w14:textId="1772EEDF" w:rsidR="00F16677" w:rsidRDefault="007B271E" w:rsidP="00F16677">
      <w:pPr>
        <w:pStyle w:val="1"/>
        <w:numPr>
          <w:ilvl w:val="1"/>
          <w:numId w:val="12"/>
        </w:numPr>
        <w:tabs>
          <w:tab w:val="left" w:pos="1454"/>
        </w:tabs>
        <w:ind w:firstLine="720"/>
        <w:jc w:val="both"/>
      </w:pPr>
      <w:r>
        <w:t xml:space="preserve">При выборе способа закупки приоритет отдается Конкурентным закупочным процедурам. Единственного поставщика может быть осуществлена Заказчиком только в случаях, прямо предусмотренных разделом </w:t>
      </w:r>
      <w:r w:rsidR="00D80982" w:rsidRPr="00D80982">
        <w:t>7</w:t>
      </w:r>
      <w:r>
        <w:t xml:space="preserve"> Положения.</w:t>
      </w:r>
    </w:p>
    <w:p w14:paraId="3BFE2FED" w14:textId="77777777" w:rsidR="00F16677" w:rsidRDefault="007B271E" w:rsidP="00F16677">
      <w:pPr>
        <w:pStyle w:val="1"/>
        <w:numPr>
          <w:ilvl w:val="1"/>
          <w:numId w:val="12"/>
        </w:numPr>
        <w:tabs>
          <w:tab w:val="left" w:pos="1454"/>
        </w:tabs>
        <w:ind w:firstLine="720"/>
        <w:jc w:val="both"/>
      </w:pPr>
      <w:r>
        <w:t>В случае Закупки стандартной (типовой) Продукции, качество которой у различных Поставщиков не отличается или отличается незначительно, Заказчик осуществляет Закупку путем проведения Запроса цен, при котором выбор Поставщика производится только по ценовому критерию оценки Заявок.</w:t>
      </w:r>
    </w:p>
    <w:p w14:paraId="21816DA4" w14:textId="77777777" w:rsidR="00F16677" w:rsidRDefault="007B271E" w:rsidP="00F16677">
      <w:pPr>
        <w:pStyle w:val="1"/>
        <w:numPr>
          <w:ilvl w:val="1"/>
          <w:numId w:val="12"/>
        </w:numPr>
        <w:tabs>
          <w:tab w:val="left" w:pos="1454"/>
        </w:tabs>
        <w:ind w:firstLine="720"/>
        <w:jc w:val="both"/>
      </w:pPr>
      <w:r>
        <w:t>В случае, если для выбора Поставщика значение имеет не только цена Продукции, но и отличающиеся у разных Поставщиков квалификация Участника закупки, качество Продукции и (или) условия исполнения договора, Заказчик осуществляет Закупку путем проведения Запроса предложений.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По результатам предварительного отбора составляется перечень поставщиков, подрядчиков, исполнителей в целях последующего осуществления закупок у них товаров, работ, услуг путем проведения запроса предложений.</w:t>
      </w:r>
    </w:p>
    <w:p w14:paraId="7D57FE8C" w14:textId="77777777" w:rsidR="00F16677" w:rsidRDefault="007B271E" w:rsidP="00F16677">
      <w:pPr>
        <w:pStyle w:val="1"/>
        <w:numPr>
          <w:ilvl w:val="1"/>
          <w:numId w:val="12"/>
        </w:numPr>
        <w:tabs>
          <w:tab w:val="left" w:pos="1454"/>
        </w:tabs>
        <w:ind w:firstLine="720"/>
        <w:jc w:val="both"/>
      </w:pPr>
      <w:r>
        <w:t>В случае возникновения необходимости уточнения характеристик объекта закупки, необходимости проведения обсуждения условий исполнения договора с участниками закупки, Заказчик осуществляет Закупку путем проведения двухэтапного запроса предложений.</w:t>
      </w:r>
    </w:p>
    <w:p w14:paraId="33CD3620" w14:textId="77777777" w:rsidR="007B271E" w:rsidRPr="00BF3CC7" w:rsidRDefault="007B271E" w:rsidP="00F16677">
      <w:pPr>
        <w:pStyle w:val="1"/>
        <w:numPr>
          <w:ilvl w:val="1"/>
          <w:numId w:val="12"/>
        </w:numPr>
        <w:tabs>
          <w:tab w:val="left" w:pos="1454"/>
        </w:tabs>
        <w:ind w:firstLine="720"/>
        <w:jc w:val="both"/>
      </w:pPr>
      <w:r w:rsidRPr="00BF3CC7">
        <w:t>Не допускается необоснованное дробление Закупок, под которым понимается уменьшение объема отдельной Закупки и ее цены в целях применения Прямой закупки вместо проведения Конкурентной закупочной процедуры при условии, что потребность в такой Продукции заранее известна и не существует препятствий, не позволяющих провести одну Закупочную процедуру для закупки всего объема, требуемой Заказчику Продукции.</w:t>
      </w:r>
    </w:p>
    <w:p w14:paraId="01CFEE46" w14:textId="77777777" w:rsidR="007B271E" w:rsidRDefault="00133329" w:rsidP="00133329">
      <w:pPr>
        <w:pStyle w:val="11"/>
        <w:keepNext/>
        <w:keepLines/>
        <w:tabs>
          <w:tab w:val="left" w:pos="1431"/>
        </w:tabs>
        <w:spacing w:after="240"/>
        <w:ind w:firstLine="709"/>
        <w:jc w:val="both"/>
      </w:pPr>
      <w:bookmarkStart w:id="5" w:name="bookmark17"/>
      <w:r>
        <w:lastRenderedPageBreak/>
        <w:t>2.2.</w:t>
      </w:r>
      <w:r>
        <w:tab/>
      </w:r>
      <w:r w:rsidR="007B271E">
        <w:t>Критерии оценки заявок</w:t>
      </w:r>
      <w:bookmarkEnd w:id="5"/>
    </w:p>
    <w:p w14:paraId="20F4AD34" w14:textId="77777777" w:rsidR="007B271E" w:rsidRDefault="007B271E" w:rsidP="002A50FC">
      <w:pPr>
        <w:pStyle w:val="1"/>
        <w:numPr>
          <w:ilvl w:val="2"/>
          <w:numId w:val="35"/>
        </w:numPr>
        <w:tabs>
          <w:tab w:val="left" w:pos="798"/>
        </w:tabs>
        <w:ind w:firstLine="709"/>
        <w:jc w:val="both"/>
      </w:pPr>
      <w:bookmarkStart w:id="6" w:name="bookmark19"/>
      <w:r>
        <w:t xml:space="preserve">При проведении Запроса предложений Заказчиком используются как ценовой, так и неценовые критерии оценки Заявок; при проведении Запроса цен </w:t>
      </w:r>
      <w:r w:rsidR="00133329">
        <w:t>–</w:t>
      </w:r>
      <w:r>
        <w:t xml:space="preserve"> только</w:t>
      </w:r>
      <w:r w:rsidR="00133329">
        <w:t xml:space="preserve"> </w:t>
      </w:r>
      <w:r>
        <w:t>ценовой критерий оценки Заявок.</w:t>
      </w:r>
      <w:bookmarkEnd w:id="6"/>
    </w:p>
    <w:p w14:paraId="65A55917" w14:textId="46E1D176" w:rsidR="007B271E" w:rsidRDefault="007B271E" w:rsidP="002A50FC">
      <w:pPr>
        <w:pStyle w:val="1"/>
        <w:numPr>
          <w:ilvl w:val="2"/>
          <w:numId w:val="35"/>
        </w:numPr>
        <w:tabs>
          <w:tab w:val="left" w:pos="798"/>
        </w:tabs>
        <w:ind w:firstLine="709"/>
        <w:jc w:val="both"/>
      </w:pPr>
      <w:r>
        <w:t>В отношении ценового критерия для оценки Заявок необходимо установить один из показателей оценки, перечисленных в пункт</w:t>
      </w:r>
      <w:hyperlink w:anchor="bookmark19" w:tooltip="Current Document">
        <w:r>
          <w:t xml:space="preserve">е </w:t>
        </w:r>
        <w:r w:rsidR="008C49EF">
          <w:t>2.2</w:t>
        </w:r>
        <w:r>
          <w:t xml:space="preserve">.3. </w:t>
        </w:r>
      </w:hyperlink>
      <w:r>
        <w:t>Положения.</w:t>
      </w:r>
    </w:p>
    <w:p w14:paraId="1357B6DA" w14:textId="77777777" w:rsidR="007B271E" w:rsidRDefault="007B271E" w:rsidP="002A50FC">
      <w:pPr>
        <w:pStyle w:val="1"/>
        <w:numPr>
          <w:ilvl w:val="2"/>
          <w:numId w:val="35"/>
        </w:numPr>
        <w:tabs>
          <w:tab w:val="left" w:pos="798"/>
        </w:tabs>
        <w:ind w:firstLine="709"/>
        <w:jc w:val="both"/>
      </w:pPr>
      <w:r>
        <w:t>Оценка по ценовому критерию оценки Заявок производится по одному из следующих критериев:</w:t>
      </w:r>
    </w:p>
    <w:p w14:paraId="270E8776" w14:textId="77777777" w:rsidR="007B271E" w:rsidRDefault="007B271E" w:rsidP="00133329">
      <w:pPr>
        <w:pStyle w:val="1"/>
        <w:numPr>
          <w:ilvl w:val="0"/>
          <w:numId w:val="13"/>
        </w:numPr>
        <w:tabs>
          <w:tab w:val="left" w:pos="1397"/>
          <w:tab w:val="left" w:pos="1431"/>
        </w:tabs>
        <w:spacing w:line="259" w:lineRule="auto"/>
        <w:ind w:firstLine="709"/>
        <w:jc w:val="both"/>
      </w:pPr>
      <w:r>
        <w:t>цена договора;</w:t>
      </w:r>
    </w:p>
    <w:p w14:paraId="736F9188" w14:textId="77777777" w:rsidR="007B271E" w:rsidRDefault="007B271E" w:rsidP="00133329">
      <w:pPr>
        <w:pStyle w:val="1"/>
        <w:numPr>
          <w:ilvl w:val="0"/>
          <w:numId w:val="13"/>
        </w:numPr>
        <w:tabs>
          <w:tab w:val="left" w:pos="1397"/>
          <w:tab w:val="left" w:pos="1431"/>
        </w:tabs>
        <w:spacing w:line="259" w:lineRule="auto"/>
        <w:ind w:firstLine="709"/>
        <w:jc w:val="both"/>
      </w:pPr>
      <w:r>
        <w:t>цена единицы Продукции.</w:t>
      </w:r>
    </w:p>
    <w:p w14:paraId="1A2EFC2E" w14:textId="77777777" w:rsidR="007B271E" w:rsidRDefault="007B271E" w:rsidP="002A50FC">
      <w:pPr>
        <w:pStyle w:val="1"/>
        <w:numPr>
          <w:ilvl w:val="2"/>
          <w:numId w:val="35"/>
        </w:numPr>
        <w:tabs>
          <w:tab w:val="left" w:pos="798"/>
        </w:tabs>
        <w:ind w:firstLine="709"/>
        <w:jc w:val="both"/>
      </w:pPr>
      <w:r>
        <w:t>Оценка по неценовому критерию оценки Заявок может производиться по одному или нескольким критериям:</w:t>
      </w:r>
    </w:p>
    <w:p w14:paraId="178D283C" w14:textId="77777777" w:rsidR="007B271E" w:rsidRDefault="007B271E" w:rsidP="00133329">
      <w:pPr>
        <w:pStyle w:val="1"/>
        <w:numPr>
          <w:ilvl w:val="0"/>
          <w:numId w:val="14"/>
        </w:numPr>
        <w:tabs>
          <w:tab w:val="left" w:pos="986"/>
        </w:tabs>
        <w:ind w:firstLine="709"/>
        <w:jc w:val="both"/>
      </w:pPr>
      <w:r>
        <w:t>квалификация Участника закупки;</w:t>
      </w:r>
    </w:p>
    <w:p w14:paraId="1D4D5021" w14:textId="77777777" w:rsidR="007B271E" w:rsidRDefault="007B271E" w:rsidP="00133329">
      <w:pPr>
        <w:pStyle w:val="1"/>
        <w:numPr>
          <w:ilvl w:val="0"/>
          <w:numId w:val="14"/>
        </w:numPr>
        <w:tabs>
          <w:tab w:val="left" w:pos="1005"/>
        </w:tabs>
        <w:ind w:firstLine="709"/>
        <w:jc w:val="both"/>
      </w:pPr>
      <w:r>
        <w:t>качество Продукции.</w:t>
      </w:r>
    </w:p>
    <w:p w14:paraId="3A07BCA8" w14:textId="77777777" w:rsidR="007B271E" w:rsidRDefault="007B271E" w:rsidP="002A50FC">
      <w:pPr>
        <w:pStyle w:val="1"/>
        <w:numPr>
          <w:ilvl w:val="2"/>
          <w:numId w:val="35"/>
        </w:numPr>
        <w:tabs>
          <w:tab w:val="left" w:pos="798"/>
        </w:tabs>
        <w:ind w:firstLine="709"/>
        <w:jc w:val="both"/>
      </w:pPr>
      <w:r>
        <w:t>По каждому неценовому критерию оценки Заявок Заказчиком устанавливается один или несколько показателей оценки Заявок.</w:t>
      </w:r>
    </w:p>
    <w:p w14:paraId="55DD5B7C" w14:textId="77777777" w:rsidR="007B271E" w:rsidRDefault="007B271E" w:rsidP="002A50FC">
      <w:pPr>
        <w:pStyle w:val="1"/>
        <w:numPr>
          <w:ilvl w:val="2"/>
          <w:numId w:val="35"/>
        </w:numPr>
        <w:tabs>
          <w:tab w:val="left" w:pos="798"/>
        </w:tabs>
        <w:ind w:firstLine="709"/>
        <w:jc w:val="both"/>
      </w:pPr>
      <w:r>
        <w:t>Для оценки заявок по критерию «квалификация Участника закупки» Заказчик вправе установить следующие показатели оценки:</w:t>
      </w:r>
    </w:p>
    <w:p w14:paraId="280B97D0" w14:textId="77777777" w:rsidR="007B271E" w:rsidRDefault="007B271E" w:rsidP="007B271E">
      <w:pPr>
        <w:pStyle w:val="1"/>
        <w:numPr>
          <w:ilvl w:val="0"/>
          <w:numId w:val="15"/>
        </w:numPr>
        <w:tabs>
          <w:tab w:val="left" w:pos="965"/>
        </w:tabs>
        <w:ind w:firstLine="620"/>
        <w:jc w:val="both"/>
      </w:pPr>
      <w:r>
        <w:t>опыт осуществления поставок, выполнения работ или оказания услуг, соответствующих предмету Закупки;</w:t>
      </w:r>
    </w:p>
    <w:p w14:paraId="5FCBD263" w14:textId="77777777" w:rsidR="007B271E" w:rsidRDefault="007B271E" w:rsidP="007B271E">
      <w:pPr>
        <w:pStyle w:val="1"/>
        <w:numPr>
          <w:ilvl w:val="0"/>
          <w:numId w:val="15"/>
        </w:numPr>
        <w:tabs>
          <w:tab w:val="left" w:pos="965"/>
        </w:tabs>
        <w:spacing w:line="271" w:lineRule="auto"/>
        <w:ind w:firstLine="620"/>
        <w:jc w:val="both"/>
      </w:pPr>
      <w:r>
        <w:t>обеспеченность Участника закупки производственными мощностями, оборудованием;</w:t>
      </w:r>
    </w:p>
    <w:p w14:paraId="29531947" w14:textId="77777777" w:rsidR="007B271E" w:rsidRDefault="007B271E" w:rsidP="007B271E">
      <w:pPr>
        <w:pStyle w:val="1"/>
        <w:numPr>
          <w:ilvl w:val="0"/>
          <w:numId w:val="15"/>
        </w:numPr>
        <w:tabs>
          <w:tab w:val="left" w:pos="965"/>
        </w:tabs>
        <w:ind w:firstLine="620"/>
        <w:jc w:val="both"/>
      </w:pPr>
      <w:r>
        <w:t>обеспеченность Участника закупки финансовыми, материальными средствами;</w:t>
      </w:r>
    </w:p>
    <w:p w14:paraId="73FD6F30" w14:textId="77777777" w:rsidR="007B271E" w:rsidRDefault="007B271E" w:rsidP="007B271E">
      <w:pPr>
        <w:pStyle w:val="1"/>
        <w:numPr>
          <w:ilvl w:val="0"/>
          <w:numId w:val="15"/>
        </w:numPr>
        <w:tabs>
          <w:tab w:val="left" w:pos="1431"/>
        </w:tabs>
        <w:spacing w:line="259" w:lineRule="auto"/>
        <w:ind w:firstLine="620"/>
        <w:jc w:val="both"/>
      </w:pPr>
      <w:r>
        <w:t>обеспеченность Участника закупки трудовыми ресурсами;</w:t>
      </w:r>
    </w:p>
    <w:p w14:paraId="5C9F7FB1" w14:textId="77777777" w:rsidR="007B271E" w:rsidRDefault="007B271E" w:rsidP="007B271E">
      <w:pPr>
        <w:pStyle w:val="1"/>
        <w:numPr>
          <w:ilvl w:val="0"/>
          <w:numId w:val="15"/>
        </w:numPr>
        <w:tabs>
          <w:tab w:val="left" w:pos="965"/>
        </w:tabs>
        <w:ind w:firstLine="620"/>
        <w:jc w:val="both"/>
      </w:pPr>
      <w:r>
        <w:t>обеспеченность Участника закупки иными возможностями, необходимыми для выполнения условий договора;</w:t>
      </w:r>
    </w:p>
    <w:p w14:paraId="6DF2A1DC" w14:textId="77777777" w:rsidR="007B271E" w:rsidRDefault="007B271E" w:rsidP="007B271E">
      <w:pPr>
        <w:pStyle w:val="1"/>
        <w:numPr>
          <w:ilvl w:val="0"/>
          <w:numId w:val="15"/>
        </w:numPr>
        <w:tabs>
          <w:tab w:val="left" w:pos="1431"/>
        </w:tabs>
        <w:spacing w:line="259" w:lineRule="auto"/>
        <w:ind w:firstLine="620"/>
        <w:jc w:val="both"/>
      </w:pPr>
      <w:r>
        <w:t>деловая репутация Участника закупки.</w:t>
      </w:r>
    </w:p>
    <w:p w14:paraId="103858BB" w14:textId="77777777" w:rsidR="00133329" w:rsidRDefault="007B271E" w:rsidP="007B271E">
      <w:pPr>
        <w:pStyle w:val="1"/>
        <w:numPr>
          <w:ilvl w:val="0"/>
          <w:numId w:val="15"/>
        </w:numPr>
        <w:tabs>
          <w:tab w:val="left" w:pos="965"/>
        </w:tabs>
        <w:ind w:firstLine="620"/>
        <w:jc w:val="both"/>
      </w:pPr>
      <w:r>
        <w:t>иные показатели, позволяющие оценить квалификацию Участника закупки.</w:t>
      </w:r>
    </w:p>
    <w:p w14:paraId="5CB0AF4F" w14:textId="77777777" w:rsidR="007B271E" w:rsidRDefault="00133329" w:rsidP="00133329">
      <w:pPr>
        <w:pStyle w:val="1"/>
        <w:tabs>
          <w:tab w:val="left" w:pos="965"/>
        </w:tabs>
        <w:ind w:firstLine="709"/>
        <w:jc w:val="both"/>
      </w:pPr>
      <w:r>
        <w:t>2.2.7.</w:t>
      </w:r>
      <w:r>
        <w:tab/>
      </w:r>
      <w:r w:rsidR="007B271E">
        <w:t>Для оценки заявок по критерию «качество Продукции» Заказчик вправе установить следующие показатели оценки:</w:t>
      </w:r>
    </w:p>
    <w:p w14:paraId="01425E71" w14:textId="77777777" w:rsidR="007B271E" w:rsidRDefault="007B271E" w:rsidP="007B271E">
      <w:pPr>
        <w:pStyle w:val="1"/>
        <w:numPr>
          <w:ilvl w:val="0"/>
          <w:numId w:val="15"/>
        </w:numPr>
        <w:tabs>
          <w:tab w:val="left" w:pos="1386"/>
        </w:tabs>
        <w:ind w:firstLine="480"/>
        <w:jc w:val="both"/>
      </w:pPr>
      <w:r>
        <w:t>характеристики Продукции;</w:t>
      </w:r>
    </w:p>
    <w:p w14:paraId="6A2DC860" w14:textId="77777777" w:rsidR="007B271E" w:rsidRDefault="007B271E" w:rsidP="007B271E">
      <w:pPr>
        <w:pStyle w:val="1"/>
        <w:numPr>
          <w:ilvl w:val="0"/>
          <w:numId w:val="15"/>
        </w:numPr>
        <w:tabs>
          <w:tab w:val="left" w:pos="1386"/>
        </w:tabs>
        <w:ind w:firstLine="480"/>
        <w:jc w:val="both"/>
      </w:pPr>
      <w:r>
        <w:t>иные показатели, позволяющие оценить качество Продукции.</w:t>
      </w:r>
    </w:p>
    <w:p w14:paraId="796CF4F9" w14:textId="77777777" w:rsidR="007B271E" w:rsidRDefault="00133329" w:rsidP="00133329">
      <w:pPr>
        <w:pStyle w:val="1"/>
        <w:tabs>
          <w:tab w:val="left" w:pos="790"/>
        </w:tabs>
        <w:ind w:firstLine="709"/>
        <w:jc w:val="both"/>
      </w:pPr>
      <w:r>
        <w:t>2.2.8.</w:t>
      </w:r>
      <w:r>
        <w:tab/>
      </w:r>
      <w:r w:rsidR="007B271E">
        <w:t>Для оценки заявок по критерию «условия исполнения договора» заказчиком Заказчик вправе установить следующие показатели оценки:</w:t>
      </w:r>
    </w:p>
    <w:p w14:paraId="63FEE18D" w14:textId="77777777" w:rsidR="007B271E" w:rsidRDefault="007B271E" w:rsidP="007B271E">
      <w:pPr>
        <w:pStyle w:val="1"/>
        <w:numPr>
          <w:ilvl w:val="0"/>
          <w:numId w:val="17"/>
        </w:numPr>
        <w:tabs>
          <w:tab w:val="left" w:pos="782"/>
        </w:tabs>
        <w:ind w:firstLine="480"/>
        <w:jc w:val="both"/>
      </w:pPr>
      <w:r>
        <w:t>условия оплаты Продукции;</w:t>
      </w:r>
    </w:p>
    <w:p w14:paraId="441FCA0B" w14:textId="77777777" w:rsidR="007B271E" w:rsidRDefault="007B271E" w:rsidP="007B271E">
      <w:pPr>
        <w:pStyle w:val="1"/>
        <w:numPr>
          <w:ilvl w:val="0"/>
          <w:numId w:val="17"/>
        </w:numPr>
        <w:tabs>
          <w:tab w:val="left" w:pos="782"/>
        </w:tabs>
        <w:ind w:firstLine="480"/>
        <w:jc w:val="both"/>
      </w:pPr>
      <w:r>
        <w:t>срок поставки товаров, выполнения работ, оказания услуг;</w:t>
      </w:r>
    </w:p>
    <w:p w14:paraId="1296F073" w14:textId="77777777" w:rsidR="007B271E" w:rsidRDefault="007B271E" w:rsidP="007B271E">
      <w:pPr>
        <w:pStyle w:val="1"/>
        <w:numPr>
          <w:ilvl w:val="0"/>
          <w:numId w:val="17"/>
        </w:numPr>
        <w:tabs>
          <w:tab w:val="left" w:pos="782"/>
        </w:tabs>
        <w:ind w:firstLine="480"/>
        <w:jc w:val="both"/>
      </w:pPr>
      <w:r>
        <w:t>срок гарантии на товар, результат работ, результат услуг;</w:t>
      </w:r>
    </w:p>
    <w:p w14:paraId="43932732" w14:textId="77777777" w:rsidR="007B271E" w:rsidRDefault="007B271E" w:rsidP="007B271E">
      <w:pPr>
        <w:pStyle w:val="1"/>
        <w:numPr>
          <w:ilvl w:val="0"/>
          <w:numId w:val="17"/>
        </w:numPr>
        <w:tabs>
          <w:tab w:val="left" w:pos="782"/>
        </w:tabs>
        <w:ind w:firstLine="480"/>
        <w:jc w:val="both"/>
      </w:pPr>
      <w:r>
        <w:t>иные показатели, позволяющие оценить условия исполнения договора.</w:t>
      </w:r>
    </w:p>
    <w:p w14:paraId="7F538493" w14:textId="77777777" w:rsidR="00133329" w:rsidRDefault="00133329" w:rsidP="002753C0">
      <w:pPr>
        <w:pStyle w:val="1"/>
        <w:tabs>
          <w:tab w:val="left" w:pos="790"/>
        </w:tabs>
        <w:ind w:firstLine="709"/>
        <w:jc w:val="both"/>
      </w:pPr>
      <w:r>
        <w:t>2.2.9.</w:t>
      </w:r>
      <w:r>
        <w:tab/>
      </w:r>
      <w:r w:rsidR="007B271E">
        <w:t>Критерии оценки Заявок устанавливаются по усмотрению Заказчика в зависимости от особенностей предмета Закупки, рынка закупаемой Продукции, условий исполнения договора и значимости Закупки для достижения уставных целей деятельности Заказчика.</w:t>
      </w:r>
    </w:p>
    <w:p w14:paraId="4211EC52" w14:textId="77777777" w:rsidR="00133329" w:rsidRDefault="00133329" w:rsidP="002753C0">
      <w:pPr>
        <w:pStyle w:val="1"/>
        <w:tabs>
          <w:tab w:val="left" w:pos="790"/>
          <w:tab w:val="left" w:pos="1701"/>
        </w:tabs>
        <w:ind w:firstLine="709"/>
        <w:jc w:val="both"/>
      </w:pPr>
      <w:r>
        <w:lastRenderedPageBreak/>
        <w:t>2.2.10.</w:t>
      </w:r>
      <w:r>
        <w:tab/>
      </w:r>
      <w:r w:rsidR="007B271E">
        <w:t>Устанавливаемые Заказчиком критерии оценки Заявок должны быть</w:t>
      </w:r>
      <w:r>
        <w:t xml:space="preserve"> </w:t>
      </w:r>
      <w:r w:rsidR="007B271E">
        <w:t>измеряемыми (при возможности количественного измерения), соразмерными количеству (объему) закупаемой Продукции и Начальной (максимальной) цене договора, соответствующими предмету Закупки, рынку закупаемой Продукции и (или) значимости Закупки для достижения уставных целей деятельности Заказчика.</w:t>
      </w:r>
    </w:p>
    <w:p w14:paraId="44A3D570" w14:textId="77777777" w:rsidR="00133329" w:rsidRDefault="00133329" w:rsidP="002753C0">
      <w:pPr>
        <w:pStyle w:val="1"/>
        <w:tabs>
          <w:tab w:val="left" w:pos="790"/>
          <w:tab w:val="left" w:pos="1701"/>
        </w:tabs>
        <w:ind w:firstLine="709"/>
        <w:jc w:val="both"/>
      </w:pPr>
      <w:r>
        <w:t>2.2.11.</w:t>
      </w:r>
      <w:r>
        <w:tab/>
      </w:r>
      <w:r w:rsidR="007B271E">
        <w:t>Установленные Заказчиком критерии и порядок оценки Заявок</w:t>
      </w:r>
      <w:r>
        <w:t xml:space="preserve"> </w:t>
      </w:r>
      <w:r w:rsidR="007B271E">
        <w:t>указываются в Закупочной документации. Закупочная документация также должна содержать перечень документов, которыми Участники закупки подтверждают в Заявке заявленные ими значения по неценовым критериям оценки Заявок (при необходимости).</w:t>
      </w:r>
    </w:p>
    <w:p w14:paraId="5C4006BF" w14:textId="31D99ECC" w:rsidR="007B271E" w:rsidRDefault="00133329" w:rsidP="002753C0">
      <w:pPr>
        <w:pStyle w:val="1"/>
        <w:tabs>
          <w:tab w:val="left" w:pos="790"/>
          <w:tab w:val="left" w:pos="1701"/>
        </w:tabs>
        <w:ind w:firstLine="709"/>
        <w:jc w:val="both"/>
      </w:pPr>
      <w:r>
        <w:t>2.2.12.</w:t>
      </w:r>
      <w:r>
        <w:tab/>
      </w:r>
      <w:r w:rsidR="007B271E">
        <w:t>При установлении критериев и порядка оценки Заказчик</w:t>
      </w:r>
      <w:r>
        <w:t xml:space="preserve"> </w:t>
      </w:r>
      <w:r w:rsidR="007B271E">
        <w:t xml:space="preserve">руководствуется следующим приложением к Положению: Приложение № 2 </w:t>
      </w:r>
      <w:r w:rsidR="00BF3CC7">
        <w:t>Правила оценки заявок</w:t>
      </w:r>
      <w:r w:rsidR="007B271E">
        <w:t>.</w:t>
      </w:r>
    </w:p>
    <w:p w14:paraId="46860728" w14:textId="77777777" w:rsidR="00354BEF" w:rsidRPr="00354BEF" w:rsidRDefault="00354BEF" w:rsidP="00354BEF">
      <w:pPr>
        <w:pStyle w:val="1"/>
        <w:tabs>
          <w:tab w:val="left" w:pos="397"/>
        </w:tabs>
        <w:spacing w:after="280"/>
        <w:ind w:firstLine="0"/>
      </w:pPr>
    </w:p>
    <w:p w14:paraId="4BEE1BF1" w14:textId="764CA19D" w:rsidR="00CA4736" w:rsidRDefault="009E4DB7">
      <w:pPr>
        <w:pStyle w:val="1"/>
        <w:numPr>
          <w:ilvl w:val="0"/>
          <w:numId w:val="1"/>
        </w:numPr>
        <w:tabs>
          <w:tab w:val="left" w:pos="397"/>
        </w:tabs>
        <w:spacing w:after="280"/>
        <w:jc w:val="center"/>
      </w:pPr>
      <w:r>
        <w:rPr>
          <w:b/>
          <w:bCs/>
        </w:rPr>
        <w:t xml:space="preserve">УЧАСТНИКИ ЗАКУПОЧНОЙ ДЕЯТЕЛЬНОСТИ </w:t>
      </w:r>
      <w:r>
        <w:rPr>
          <w:b/>
          <w:bCs/>
          <w:lang w:val="en-US" w:eastAsia="en-US" w:bidi="en-US"/>
        </w:rPr>
        <w:t>AHO</w:t>
      </w:r>
      <w:r w:rsidRPr="009E4DB7">
        <w:rPr>
          <w:b/>
          <w:bCs/>
          <w:lang w:eastAsia="en-US" w:bidi="en-US"/>
        </w:rPr>
        <w:t xml:space="preserve"> </w:t>
      </w:r>
      <w:r>
        <w:rPr>
          <w:b/>
          <w:bCs/>
        </w:rPr>
        <w:t>«ЦРТ»</w:t>
      </w:r>
    </w:p>
    <w:p w14:paraId="08B2C100" w14:textId="77777777" w:rsidR="00CA4736" w:rsidRDefault="009E4DB7">
      <w:pPr>
        <w:pStyle w:val="1"/>
        <w:numPr>
          <w:ilvl w:val="1"/>
          <w:numId w:val="1"/>
        </w:numPr>
        <w:tabs>
          <w:tab w:val="left" w:pos="1351"/>
        </w:tabs>
        <w:spacing w:after="280"/>
        <w:ind w:firstLine="740"/>
        <w:jc w:val="both"/>
      </w:pPr>
      <w:r>
        <w:rPr>
          <w:b/>
          <w:bCs/>
        </w:rPr>
        <w:t xml:space="preserve">Наблюдательный совет </w:t>
      </w:r>
      <w:r>
        <w:rPr>
          <w:b/>
          <w:bCs/>
          <w:lang w:val="en-US" w:eastAsia="en-US" w:bidi="en-US"/>
        </w:rPr>
        <w:t xml:space="preserve">AHO </w:t>
      </w:r>
      <w:r>
        <w:rPr>
          <w:b/>
          <w:bCs/>
        </w:rPr>
        <w:t>«ЦРТ»</w:t>
      </w:r>
    </w:p>
    <w:p w14:paraId="63395482" w14:textId="3DDCA217" w:rsidR="00D37785" w:rsidRDefault="009E4DB7" w:rsidP="00D37785">
      <w:pPr>
        <w:pStyle w:val="1"/>
        <w:numPr>
          <w:ilvl w:val="2"/>
          <w:numId w:val="1"/>
        </w:numPr>
        <w:tabs>
          <w:tab w:val="left" w:pos="1565"/>
        </w:tabs>
        <w:ind w:firstLine="740"/>
        <w:jc w:val="both"/>
      </w:pPr>
      <w:r>
        <w:t>Наблюдательный совет, в связи с осуществлением закупочной деятельности</w:t>
      </w:r>
      <w:r w:rsidR="00D37785">
        <w:t>,</w:t>
      </w:r>
      <w:r>
        <w:t xml:space="preserve"> одобряет основные принципы и подходы к организации закупочной деятельности в соответствии с Уставом </w:t>
      </w:r>
      <w:r>
        <w:rPr>
          <w:lang w:val="en-US" w:eastAsia="en-US" w:bidi="en-US"/>
        </w:rPr>
        <w:t>AHO</w:t>
      </w:r>
      <w:r w:rsidRPr="009E4DB7">
        <w:rPr>
          <w:lang w:eastAsia="en-US" w:bidi="en-US"/>
        </w:rPr>
        <w:t xml:space="preserve"> </w:t>
      </w:r>
      <w:r>
        <w:t>«ЦРТ»</w:t>
      </w:r>
      <w:r w:rsidR="00D37785">
        <w:t>;</w:t>
      </w:r>
    </w:p>
    <w:p w14:paraId="5C3CBBD1" w14:textId="77777777" w:rsidR="00D37785" w:rsidRDefault="00D37785" w:rsidP="00D37785">
      <w:pPr>
        <w:pStyle w:val="1"/>
        <w:numPr>
          <w:ilvl w:val="2"/>
          <w:numId w:val="1"/>
        </w:numPr>
        <w:tabs>
          <w:tab w:val="left" w:pos="1565"/>
        </w:tabs>
        <w:ind w:firstLine="740"/>
        <w:jc w:val="both"/>
      </w:pPr>
      <w:r>
        <w:t>Согласовывает решение Комиссии по закупкам в части выбора победителя конкурентной закупки</w:t>
      </w:r>
      <w:r w:rsidR="009E4DB7">
        <w:t>.</w:t>
      </w:r>
    </w:p>
    <w:p w14:paraId="4E1937F1" w14:textId="77777777" w:rsidR="00D37785" w:rsidRDefault="00D37785" w:rsidP="00D37785">
      <w:pPr>
        <w:pStyle w:val="1"/>
        <w:numPr>
          <w:ilvl w:val="2"/>
          <w:numId w:val="1"/>
        </w:numPr>
        <w:tabs>
          <w:tab w:val="left" w:pos="1565"/>
        </w:tabs>
        <w:ind w:firstLine="740"/>
        <w:jc w:val="both"/>
      </w:pPr>
      <w:r>
        <w:t>Согласовывает сделки АНО «ЦРТ» в случае, если:</w:t>
      </w:r>
    </w:p>
    <w:p w14:paraId="54431C01" w14:textId="21D64B34" w:rsidR="00D37785" w:rsidRDefault="00D37785" w:rsidP="00BF3CC7">
      <w:pPr>
        <w:pStyle w:val="1"/>
        <w:tabs>
          <w:tab w:val="left" w:pos="1565"/>
        </w:tabs>
        <w:ind w:firstLine="709"/>
        <w:jc w:val="both"/>
      </w:pPr>
      <w:r>
        <w:t>-</w:t>
      </w:r>
      <w:r>
        <w:tab/>
        <w:t xml:space="preserve">цена договора на приобретение товаров, выполнение работ и (или) услуг или произведение иных расходов составляет свыше </w:t>
      </w:r>
      <w:r w:rsidRPr="00D37785">
        <w:rPr>
          <w:b/>
          <w:bCs/>
        </w:rPr>
        <w:t>10</w:t>
      </w:r>
      <w:r>
        <w:rPr>
          <w:b/>
          <w:bCs/>
        </w:rPr>
        <w:t xml:space="preserve"> 000 000 (десять </w:t>
      </w:r>
      <w:r w:rsidRPr="00D37785">
        <w:rPr>
          <w:b/>
          <w:bCs/>
        </w:rPr>
        <w:t>миллионов</w:t>
      </w:r>
      <w:r>
        <w:rPr>
          <w:b/>
          <w:bCs/>
        </w:rPr>
        <w:t>)</w:t>
      </w:r>
      <w:r w:rsidRPr="00D37785">
        <w:rPr>
          <w:b/>
          <w:bCs/>
        </w:rPr>
        <w:t xml:space="preserve"> рублей </w:t>
      </w:r>
      <w:r>
        <w:t>или эквивалент этой суммы по одной сделке или нескольким взаимосвязанным сделкам;</w:t>
      </w:r>
    </w:p>
    <w:p w14:paraId="75A63300" w14:textId="174E289B" w:rsidR="00D37785" w:rsidRDefault="00D37785" w:rsidP="00BF3CC7">
      <w:pPr>
        <w:pStyle w:val="1"/>
        <w:numPr>
          <w:ilvl w:val="0"/>
          <w:numId w:val="11"/>
        </w:numPr>
        <w:tabs>
          <w:tab w:val="left" w:pos="1421"/>
          <w:tab w:val="left" w:pos="1443"/>
          <w:tab w:val="left" w:pos="1565"/>
        </w:tabs>
        <w:ind w:firstLine="709"/>
        <w:jc w:val="both"/>
      </w:pPr>
      <w:r>
        <w:t xml:space="preserve">сделки, связанные с отчуждением или возможностью отчуждения </w:t>
      </w:r>
      <w:r w:rsidRPr="00D37785">
        <w:rPr>
          <w:lang w:val="en-US" w:eastAsia="en-US" w:bidi="en-US"/>
        </w:rPr>
        <w:t>AHO</w:t>
      </w:r>
      <w:r>
        <w:rPr>
          <w:lang w:eastAsia="en-US" w:bidi="en-US"/>
        </w:rPr>
        <w:t xml:space="preserve"> «ЦРТ» </w:t>
      </w:r>
      <w:r>
        <w:t>прямо либо косвенно имущества, стоимость которого превышает 1 000 000 (один миллион) рублей или эквивалент этой суммы по одной сделке или нескольким взаимосвязанным сделкам;</w:t>
      </w:r>
    </w:p>
    <w:p w14:paraId="79523155" w14:textId="2F76F6C1" w:rsidR="00D37785" w:rsidRDefault="00D37785" w:rsidP="00BF3CC7">
      <w:pPr>
        <w:pStyle w:val="1"/>
        <w:numPr>
          <w:ilvl w:val="0"/>
          <w:numId w:val="11"/>
        </w:numPr>
        <w:tabs>
          <w:tab w:val="left" w:pos="1443"/>
          <w:tab w:val="left" w:pos="1565"/>
          <w:tab w:val="left" w:pos="2136"/>
        </w:tabs>
        <w:ind w:firstLine="709"/>
        <w:jc w:val="both"/>
      </w:pPr>
      <w:r>
        <w:t>приобретение, обременение или отчуждение недвижимого имущества.</w:t>
      </w:r>
    </w:p>
    <w:p w14:paraId="46916BE7" w14:textId="6975F9AA" w:rsidR="00D37785" w:rsidRDefault="00D37785" w:rsidP="008C49EF">
      <w:pPr>
        <w:pStyle w:val="1"/>
        <w:tabs>
          <w:tab w:val="left" w:pos="1565"/>
        </w:tabs>
        <w:spacing w:after="280"/>
        <w:ind w:left="740" w:firstLine="0"/>
        <w:jc w:val="both"/>
      </w:pPr>
    </w:p>
    <w:p w14:paraId="1B785D44" w14:textId="77777777" w:rsidR="00CA4736" w:rsidRDefault="009E4DB7">
      <w:pPr>
        <w:pStyle w:val="1"/>
        <w:numPr>
          <w:ilvl w:val="1"/>
          <w:numId w:val="1"/>
        </w:numPr>
        <w:tabs>
          <w:tab w:val="left" w:pos="1351"/>
        </w:tabs>
        <w:spacing w:after="280"/>
        <w:ind w:firstLine="680"/>
        <w:jc w:val="both"/>
      </w:pPr>
      <w:r>
        <w:rPr>
          <w:b/>
          <w:bCs/>
        </w:rPr>
        <w:t xml:space="preserve">Лица, участвующие в Закупочной деятельности в </w:t>
      </w:r>
      <w:r>
        <w:rPr>
          <w:b/>
          <w:bCs/>
          <w:lang w:val="en-US" w:eastAsia="en-US" w:bidi="en-US"/>
        </w:rPr>
        <w:t>AHO</w:t>
      </w:r>
      <w:r w:rsidRPr="009E4DB7">
        <w:rPr>
          <w:b/>
          <w:bCs/>
          <w:lang w:eastAsia="en-US" w:bidi="en-US"/>
        </w:rPr>
        <w:t xml:space="preserve"> </w:t>
      </w:r>
      <w:r>
        <w:rPr>
          <w:b/>
          <w:bCs/>
        </w:rPr>
        <w:t>«ЦРТ»</w:t>
      </w:r>
    </w:p>
    <w:p w14:paraId="739EACF4" w14:textId="77777777" w:rsidR="00CA4736" w:rsidRDefault="009E4DB7" w:rsidP="006F6D1B">
      <w:pPr>
        <w:pStyle w:val="1"/>
        <w:numPr>
          <w:ilvl w:val="2"/>
          <w:numId w:val="1"/>
        </w:numPr>
        <w:tabs>
          <w:tab w:val="left" w:pos="1390"/>
        </w:tabs>
        <w:ind w:firstLine="600"/>
        <w:jc w:val="both"/>
      </w:pPr>
      <w:r>
        <w:t xml:space="preserve">В целях настоящего Положения и принимаемых в соответствии с ним документов под лицами, участвующими в Закупочной деятельности в </w:t>
      </w:r>
      <w:r>
        <w:rPr>
          <w:lang w:val="en-US" w:eastAsia="en-US" w:bidi="en-US"/>
        </w:rPr>
        <w:t>AHO</w:t>
      </w:r>
      <w:r w:rsidRPr="009E4DB7">
        <w:rPr>
          <w:lang w:eastAsia="en-US" w:bidi="en-US"/>
        </w:rPr>
        <w:t xml:space="preserve"> </w:t>
      </w:r>
      <w:r>
        <w:t>«ЦРТ», понимаются лица, которые:</w:t>
      </w:r>
    </w:p>
    <w:p w14:paraId="295DEFC6" w14:textId="4D91458A" w:rsidR="00CA4736" w:rsidRDefault="009E4DB7" w:rsidP="006F6D1B">
      <w:pPr>
        <w:pStyle w:val="1"/>
        <w:ind w:firstLine="740"/>
        <w:jc w:val="both"/>
      </w:pPr>
      <w:r>
        <w:rPr>
          <w:rFonts w:ascii="Arial" w:eastAsia="Arial" w:hAnsi="Arial" w:cs="Arial"/>
          <w:sz w:val="26"/>
          <w:szCs w:val="26"/>
        </w:rPr>
        <w:t xml:space="preserve">- </w:t>
      </w:r>
      <w:r>
        <w:t xml:space="preserve">являются работниками </w:t>
      </w:r>
      <w:r>
        <w:rPr>
          <w:lang w:val="en-US" w:eastAsia="en-US" w:bidi="en-US"/>
        </w:rPr>
        <w:t>AHO</w:t>
      </w:r>
      <w:r w:rsidRPr="009E4DB7">
        <w:rPr>
          <w:lang w:eastAsia="en-US" w:bidi="en-US"/>
        </w:rPr>
        <w:t xml:space="preserve"> </w:t>
      </w:r>
      <w:r>
        <w:t xml:space="preserve">«ЦРТ», выполняющими какие-либо действия в рамках выполнения Закупочной деятельности в </w:t>
      </w:r>
      <w:r>
        <w:rPr>
          <w:lang w:val="en-US" w:eastAsia="en-US" w:bidi="en-US"/>
        </w:rPr>
        <w:t>AHO</w:t>
      </w:r>
      <w:r w:rsidRPr="009E4DB7">
        <w:rPr>
          <w:lang w:eastAsia="en-US" w:bidi="en-US"/>
        </w:rPr>
        <w:t xml:space="preserve"> </w:t>
      </w:r>
      <w:r>
        <w:t xml:space="preserve">«ЦРТ». В частности, к таковым относятся члены комиссии по закупкам, </w:t>
      </w:r>
      <w:r w:rsidR="00D37785">
        <w:t>главный бухгалтер</w:t>
      </w:r>
      <w:r>
        <w:t xml:space="preserve">, </w:t>
      </w:r>
      <w:r w:rsidR="00697AD3">
        <w:t>юрисконсуль</w:t>
      </w:r>
      <w:r w:rsidR="006F6D1B">
        <w:t>ты</w:t>
      </w:r>
      <w:r>
        <w:t>, работники подразделения</w:t>
      </w:r>
      <w:r w:rsidR="006F6D1B">
        <w:t xml:space="preserve"> –</w:t>
      </w:r>
      <w:r>
        <w:t xml:space="preserve"> инициатора</w:t>
      </w:r>
      <w:r w:rsidR="006F6D1B">
        <w:t xml:space="preserve"> </w:t>
      </w:r>
      <w:r>
        <w:t>закупки.</w:t>
      </w:r>
    </w:p>
    <w:p w14:paraId="13C43E66" w14:textId="77777777" w:rsidR="00CA4736" w:rsidRDefault="009E4DB7" w:rsidP="006F6D1B">
      <w:pPr>
        <w:pStyle w:val="1"/>
        <w:numPr>
          <w:ilvl w:val="2"/>
          <w:numId w:val="1"/>
        </w:numPr>
        <w:tabs>
          <w:tab w:val="left" w:pos="1385"/>
        </w:tabs>
        <w:ind w:firstLine="600"/>
        <w:jc w:val="both"/>
      </w:pPr>
      <w:r>
        <w:lastRenderedPageBreak/>
        <w:t xml:space="preserve">Лица, участвующие в Закупочной деятельности в </w:t>
      </w:r>
      <w:r>
        <w:rPr>
          <w:lang w:val="en-US" w:eastAsia="en-US" w:bidi="en-US"/>
        </w:rPr>
        <w:t>AHO</w:t>
      </w:r>
      <w:r w:rsidRPr="009E4DB7">
        <w:rPr>
          <w:lang w:eastAsia="en-US" w:bidi="en-US"/>
        </w:rPr>
        <w:t xml:space="preserve"> </w:t>
      </w:r>
      <w:r>
        <w:t>«ЦРТ», в пределах своей компетенции обязаны:</w:t>
      </w:r>
    </w:p>
    <w:p w14:paraId="6A9A7CC2" w14:textId="77777777" w:rsidR="00CA4736" w:rsidRDefault="009E4DB7" w:rsidP="008C49EF">
      <w:pPr>
        <w:pStyle w:val="1"/>
        <w:numPr>
          <w:ilvl w:val="0"/>
          <w:numId w:val="5"/>
        </w:numPr>
        <w:tabs>
          <w:tab w:val="left" w:pos="1134"/>
          <w:tab w:val="left" w:pos="1445"/>
        </w:tabs>
        <w:ind w:firstLine="709"/>
        <w:jc w:val="both"/>
      </w:pPr>
      <w:r>
        <w:t xml:space="preserve">строго соблюдать действующие локальные нормативные акты </w:t>
      </w:r>
      <w:r w:rsidRPr="00ED686E">
        <w:rPr>
          <w:lang w:val="en-US" w:eastAsia="en-US" w:bidi="en-US"/>
        </w:rPr>
        <w:t>AHO</w:t>
      </w:r>
      <w:r w:rsidR="00ED686E" w:rsidRPr="00ED686E">
        <w:rPr>
          <w:lang w:eastAsia="en-US" w:bidi="en-US"/>
        </w:rPr>
        <w:t xml:space="preserve"> </w:t>
      </w:r>
      <w:r>
        <w:t>«ЦРТ» по закупочной деятельности;</w:t>
      </w:r>
    </w:p>
    <w:p w14:paraId="43B11709" w14:textId="77777777" w:rsidR="00CA4736" w:rsidRDefault="009E4DB7" w:rsidP="005A18F1">
      <w:pPr>
        <w:pStyle w:val="1"/>
        <w:numPr>
          <w:ilvl w:val="0"/>
          <w:numId w:val="5"/>
        </w:numPr>
        <w:tabs>
          <w:tab w:val="left" w:pos="1351"/>
          <w:tab w:val="left" w:pos="2125"/>
        </w:tabs>
        <w:ind w:firstLine="709"/>
        <w:jc w:val="both"/>
      </w:pPr>
      <w:r>
        <w:t>в пределах своей компетенции уметь пользоваться функционалом</w:t>
      </w:r>
      <w:r w:rsidR="00ED686E" w:rsidRPr="00ED686E">
        <w:t xml:space="preserve"> </w:t>
      </w:r>
      <w:r>
        <w:t xml:space="preserve">сайта </w:t>
      </w:r>
      <w:r w:rsidRPr="00ED686E">
        <w:rPr>
          <w:lang w:val="en-US" w:eastAsia="en-US" w:bidi="en-US"/>
        </w:rPr>
        <w:t>AHO</w:t>
      </w:r>
      <w:r w:rsidRPr="00ED686E">
        <w:rPr>
          <w:lang w:eastAsia="en-US" w:bidi="en-US"/>
        </w:rPr>
        <w:t xml:space="preserve"> </w:t>
      </w:r>
      <w:r>
        <w:t>«ЦРТ»</w:t>
      </w:r>
      <w:r w:rsidR="00412377">
        <w:t>;</w:t>
      </w:r>
    </w:p>
    <w:p w14:paraId="7BCD9812" w14:textId="77777777" w:rsidR="00CA4736" w:rsidRDefault="009E4DB7" w:rsidP="005A18F1">
      <w:pPr>
        <w:pStyle w:val="1"/>
        <w:numPr>
          <w:ilvl w:val="0"/>
          <w:numId w:val="5"/>
        </w:numPr>
        <w:tabs>
          <w:tab w:val="left" w:pos="1351"/>
          <w:tab w:val="left" w:pos="2125"/>
        </w:tabs>
        <w:ind w:firstLine="709"/>
        <w:jc w:val="both"/>
      </w:pPr>
      <w:r>
        <w:t xml:space="preserve">немедленно докладывать руководству </w:t>
      </w:r>
      <w:r w:rsidRPr="00ED686E">
        <w:rPr>
          <w:lang w:val="en-US" w:eastAsia="en-US" w:bidi="en-US"/>
        </w:rPr>
        <w:t>AHO</w:t>
      </w:r>
      <w:r w:rsidRPr="009E4DB7">
        <w:rPr>
          <w:lang w:eastAsia="en-US" w:bidi="en-US"/>
        </w:rPr>
        <w:t xml:space="preserve"> </w:t>
      </w:r>
      <w:r>
        <w:t>«ЦРТ» о любых</w:t>
      </w:r>
      <w:r w:rsidR="00ED686E" w:rsidRPr="00ED686E">
        <w:t xml:space="preserve"> </w:t>
      </w:r>
      <w:r>
        <w:t xml:space="preserve">обстоятельствах, которые могут привести к негативным результатам для </w:t>
      </w:r>
      <w:r w:rsidRPr="00ED686E">
        <w:rPr>
          <w:lang w:val="en-US" w:eastAsia="en-US" w:bidi="en-US"/>
        </w:rPr>
        <w:t>AHO</w:t>
      </w:r>
      <w:r w:rsidRPr="009E4DB7">
        <w:rPr>
          <w:lang w:eastAsia="en-US" w:bidi="en-US"/>
        </w:rPr>
        <w:t xml:space="preserve"> </w:t>
      </w:r>
      <w:r>
        <w:t xml:space="preserve">«ЦРТ», в том числе о тех, которые приведут к невозможности или нецелесообразности исполнения действий, предписанных локальными нормативными актами </w:t>
      </w:r>
      <w:r w:rsidRPr="00ED686E">
        <w:rPr>
          <w:lang w:val="en-US" w:eastAsia="en-US" w:bidi="en-US"/>
        </w:rPr>
        <w:t>AHO</w:t>
      </w:r>
      <w:r w:rsidRPr="009E4DB7">
        <w:rPr>
          <w:lang w:eastAsia="en-US" w:bidi="en-US"/>
        </w:rPr>
        <w:t xml:space="preserve"> </w:t>
      </w:r>
      <w:r>
        <w:t>«ЦРТ» по закупочной деятельности;</w:t>
      </w:r>
    </w:p>
    <w:p w14:paraId="194FE8A5" w14:textId="10CA031D" w:rsidR="00CA4736" w:rsidRDefault="009E4DB7" w:rsidP="005A18F1">
      <w:pPr>
        <w:pStyle w:val="1"/>
        <w:numPr>
          <w:ilvl w:val="0"/>
          <w:numId w:val="5"/>
        </w:numPr>
        <w:tabs>
          <w:tab w:val="left" w:pos="1351"/>
          <w:tab w:val="left" w:pos="2125"/>
        </w:tabs>
        <w:ind w:firstLine="709"/>
        <w:jc w:val="both"/>
      </w:pPr>
      <w:r>
        <w:t xml:space="preserve">ставить в известность руководство </w:t>
      </w:r>
      <w:r w:rsidRPr="00ED686E">
        <w:rPr>
          <w:lang w:val="en-US" w:eastAsia="en-US" w:bidi="en-US"/>
        </w:rPr>
        <w:t>AHO</w:t>
      </w:r>
      <w:r w:rsidRPr="009E4DB7">
        <w:rPr>
          <w:lang w:eastAsia="en-US" w:bidi="en-US"/>
        </w:rPr>
        <w:t xml:space="preserve"> </w:t>
      </w:r>
      <w:r>
        <w:t>«ЦРТ» о любых</w:t>
      </w:r>
      <w:r w:rsidR="00ED686E" w:rsidRPr="00ED686E">
        <w:t xml:space="preserve"> </w:t>
      </w:r>
      <w:r>
        <w:t>обстоятельствах, которые не позволяют данному лицу беспристрастно, добросовестно, качественно или своевременно выполнять свои функции</w:t>
      </w:r>
      <w:r w:rsidR="006F6D1B">
        <w:t>.</w:t>
      </w:r>
    </w:p>
    <w:p w14:paraId="299CD065" w14:textId="77777777" w:rsidR="00CA4736" w:rsidRDefault="009E4DB7" w:rsidP="006F6D1B">
      <w:pPr>
        <w:pStyle w:val="1"/>
        <w:numPr>
          <w:ilvl w:val="2"/>
          <w:numId w:val="1"/>
        </w:numPr>
        <w:tabs>
          <w:tab w:val="left" w:pos="1390"/>
        </w:tabs>
        <w:ind w:firstLine="600"/>
        <w:jc w:val="both"/>
      </w:pPr>
      <w:r>
        <w:t xml:space="preserve">Лицам, участвующим в Закупочной деятельности в </w:t>
      </w:r>
      <w:r>
        <w:rPr>
          <w:lang w:val="en-US" w:eastAsia="en-US" w:bidi="en-US"/>
        </w:rPr>
        <w:t>AHO</w:t>
      </w:r>
      <w:r w:rsidRPr="009E4DB7">
        <w:rPr>
          <w:lang w:eastAsia="en-US" w:bidi="en-US"/>
        </w:rPr>
        <w:t xml:space="preserve"> </w:t>
      </w:r>
      <w:r>
        <w:t>«ЦРТ», запрещается:</w:t>
      </w:r>
    </w:p>
    <w:p w14:paraId="38A8E586" w14:textId="40612D3B" w:rsidR="00CA4736" w:rsidRDefault="009E4DB7" w:rsidP="002753C0">
      <w:pPr>
        <w:pStyle w:val="1"/>
        <w:numPr>
          <w:ilvl w:val="0"/>
          <w:numId w:val="6"/>
        </w:numPr>
        <w:tabs>
          <w:tab w:val="left" w:pos="1351"/>
          <w:tab w:val="left" w:pos="1400"/>
        </w:tabs>
        <w:ind w:firstLine="709"/>
        <w:jc w:val="both"/>
      </w:pPr>
      <w:r>
        <w:t>координировать деятельность участников закупки иначе, чем это</w:t>
      </w:r>
      <w:r w:rsidR="006F6D1B">
        <w:t xml:space="preserve"> </w:t>
      </w:r>
      <w:r>
        <w:t>разрешено либо предусмотрено действующим законодательством Российской Федерации, локальными нормативными актами Заказчика по закупочной деятельности, закупочной документацией;</w:t>
      </w:r>
    </w:p>
    <w:p w14:paraId="427A27C3" w14:textId="77777777" w:rsidR="00CA4736" w:rsidRDefault="009E4DB7" w:rsidP="002753C0">
      <w:pPr>
        <w:pStyle w:val="1"/>
        <w:numPr>
          <w:ilvl w:val="0"/>
          <w:numId w:val="6"/>
        </w:numPr>
        <w:tabs>
          <w:tab w:val="left" w:pos="1351"/>
          <w:tab w:val="left" w:pos="1419"/>
          <w:tab w:val="left" w:pos="1430"/>
        </w:tabs>
        <w:ind w:firstLine="709"/>
        <w:jc w:val="both"/>
      </w:pPr>
      <w:r>
        <w:t>получать какие-либо личные выгоды от проведения закупки;</w:t>
      </w:r>
    </w:p>
    <w:p w14:paraId="3078FD46" w14:textId="17092D51" w:rsidR="00CA4736" w:rsidRDefault="009E4DB7" w:rsidP="002753C0">
      <w:pPr>
        <w:pStyle w:val="1"/>
        <w:numPr>
          <w:ilvl w:val="0"/>
          <w:numId w:val="6"/>
        </w:numPr>
        <w:tabs>
          <w:tab w:val="left" w:pos="1351"/>
          <w:tab w:val="left" w:pos="1419"/>
          <w:tab w:val="left" w:pos="1420"/>
        </w:tabs>
        <w:ind w:firstLine="709"/>
        <w:jc w:val="both"/>
      </w:pPr>
      <w:r>
        <w:t>предоставлять кому бы то ни было любые сведения о ходе закупок и</w:t>
      </w:r>
      <w:r w:rsidR="006F6D1B">
        <w:t xml:space="preserve"> </w:t>
      </w:r>
      <w:r>
        <w:t xml:space="preserve">принимаемых решениях (проектах решений), кроме случаев, прямо предусмотренных действующим законодательством Российской Федерации, локальными нормативными актами </w:t>
      </w:r>
      <w:r w:rsidRPr="006F6D1B">
        <w:rPr>
          <w:lang w:val="en-US" w:eastAsia="en-US" w:bidi="en-US"/>
        </w:rPr>
        <w:t>AHO</w:t>
      </w:r>
      <w:r w:rsidRPr="009E4DB7">
        <w:rPr>
          <w:lang w:eastAsia="en-US" w:bidi="en-US"/>
        </w:rPr>
        <w:t xml:space="preserve"> </w:t>
      </w:r>
      <w:r>
        <w:t>«ЦРТ» по закупочной деятельности, закупочной документацией;</w:t>
      </w:r>
    </w:p>
    <w:p w14:paraId="0CF317DF" w14:textId="17B709D4" w:rsidR="00CA4736" w:rsidRDefault="009E4DB7" w:rsidP="002753C0">
      <w:pPr>
        <w:pStyle w:val="1"/>
        <w:numPr>
          <w:ilvl w:val="0"/>
          <w:numId w:val="6"/>
        </w:numPr>
        <w:tabs>
          <w:tab w:val="left" w:pos="1351"/>
          <w:tab w:val="left" w:pos="1419"/>
          <w:tab w:val="left" w:pos="1420"/>
        </w:tabs>
        <w:ind w:firstLine="709"/>
        <w:jc w:val="both"/>
      </w:pPr>
      <w:r>
        <w:t>вступать и (или) иметь с участниками процедур закупок отношения, о</w:t>
      </w:r>
      <w:r w:rsidR="006F6D1B">
        <w:t xml:space="preserve"> </w:t>
      </w:r>
      <w:r>
        <w:t>которых неизвестно руководству АНО «ЦРТ» и которые не позволяют данному лицу беспристрастно, добросовестно, качественно или своевременно выполнять свои</w:t>
      </w:r>
      <w:r w:rsidR="006F6D1B">
        <w:t xml:space="preserve"> </w:t>
      </w:r>
      <w:r>
        <w:t>функции;</w:t>
      </w:r>
    </w:p>
    <w:p w14:paraId="225FBD3A" w14:textId="47DB0B5A" w:rsidR="00CA4736" w:rsidRDefault="009E4DB7" w:rsidP="002753C0">
      <w:pPr>
        <w:pStyle w:val="1"/>
        <w:numPr>
          <w:ilvl w:val="0"/>
          <w:numId w:val="6"/>
        </w:numPr>
        <w:tabs>
          <w:tab w:val="left" w:pos="1351"/>
          <w:tab w:val="left" w:pos="1419"/>
          <w:tab w:val="left" w:pos="1420"/>
        </w:tabs>
        <w:spacing w:after="260"/>
        <w:ind w:firstLine="709"/>
        <w:jc w:val="both"/>
      </w:pPr>
      <w:r>
        <w:t>проводить не предусмотренные действующим законодательством</w:t>
      </w:r>
      <w:r w:rsidR="006F6D1B">
        <w:t xml:space="preserve"> </w:t>
      </w:r>
      <w:r>
        <w:t xml:space="preserve">Российской Федерации, локальными нормативными актами </w:t>
      </w:r>
      <w:r w:rsidRPr="006F6D1B">
        <w:rPr>
          <w:lang w:val="en-US" w:eastAsia="en-US" w:bidi="en-US"/>
        </w:rPr>
        <w:t>AHO</w:t>
      </w:r>
      <w:r w:rsidRPr="009E4DB7">
        <w:rPr>
          <w:lang w:eastAsia="en-US" w:bidi="en-US"/>
        </w:rPr>
        <w:t xml:space="preserve"> </w:t>
      </w:r>
      <w:r>
        <w:t>«ЦРТ» по закупочной деятельности, закупочной документацией</w:t>
      </w:r>
      <w:r w:rsidR="006F6D1B">
        <w:t>,</w:t>
      </w:r>
      <w:r>
        <w:t xml:space="preserve"> переговоры с участниками процедур закупок.</w:t>
      </w:r>
    </w:p>
    <w:p w14:paraId="3284A300" w14:textId="182F85A1" w:rsidR="00B85500" w:rsidRDefault="00B1061D" w:rsidP="006F6D1B">
      <w:pPr>
        <w:pStyle w:val="1"/>
        <w:tabs>
          <w:tab w:val="left" w:pos="1351"/>
        </w:tabs>
        <w:spacing w:after="280"/>
        <w:ind w:firstLine="709"/>
        <w:jc w:val="both"/>
      </w:pPr>
      <w:r>
        <w:rPr>
          <w:b/>
          <w:bCs/>
        </w:rPr>
        <w:t>3.3.</w:t>
      </w:r>
      <w:r>
        <w:rPr>
          <w:b/>
          <w:bCs/>
        </w:rPr>
        <w:tab/>
        <w:t>Комиссия по Закупкам</w:t>
      </w:r>
    </w:p>
    <w:p w14:paraId="0B618A5B" w14:textId="740772F4" w:rsidR="003A457A" w:rsidRDefault="00B1061D" w:rsidP="00DD6759">
      <w:pPr>
        <w:pStyle w:val="1"/>
        <w:spacing w:after="260"/>
        <w:ind w:firstLine="709"/>
        <w:jc w:val="both"/>
      </w:pPr>
      <w:r w:rsidRPr="00DD6759">
        <w:t>Действует в соответствии с регламентом работы, являющимся Приложением № 1 к настоящему Договору</w:t>
      </w:r>
    </w:p>
    <w:p w14:paraId="4DEB1BDB" w14:textId="5F01CAE7" w:rsidR="00CA4736" w:rsidRPr="006F6D1B" w:rsidRDefault="009E4DB7" w:rsidP="006F6D1B">
      <w:pPr>
        <w:pStyle w:val="1"/>
        <w:numPr>
          <w:ilvl w:val="0"/>
          <w:numId w:val="1"/>
        </w:numPr>
        <w:tabs>
          <w:tab w:val="left" w:pos="426"/>
        </w:tabs>
        <w:jc w:val="center"/>
      </w:pPr>
      <w:r>
        <w:rPr>
          <w:b/>
          <w:bCs/>
        </w:rPr>
        <w:t>ОБЕСПЕЧЕНИЕ ОТКРЫТОСТИ ЗАКУПОЧНОЙ ДЕЯТЕЛЬНОСТИ</w:t>
      </w:r>
    </w:p>
    <w:p w14:paraId="62D1EA3D" w14:textId="77777777" w:rsidR="006F6D1B" w:rsidRDefault="006F6D1B" w:rsidP="006F6D1B">
      <w:pPr>
        <w:pStyle w:val="1"/>
        <w:tabs>
          <w:tab w:val="left" w:pos="1077"/>
        </w:tabs>
        <w:ind w:firstLine="0"/>
        <w:jc w:val="both"/>
      </w:pPr>
    </w:p>
    <w:p w14:paraId="4F988CD4" w14:textId="77777777" w:rsidR="00CA4736" w:rsidRDefault="009E4DB7" w:rsidP="006F6D1B">
      <w:pPr>
        <w:pStyle w:val="11"/>
        <w:keepNext/>
        <w:keepLines/>
        <w:numPr>
          <w:ilvl w:val="1"/>
          <w:numId w:val="1"/>
        </w:numPr>
        <w:tabs>
          <w:tab w:val="left" w:pos="1127"/>
        </w:tabs>
        <w:ind w:firstLine="709"/>
        <w:jc w:val="both"/>
      </w:pPr>
      <w:bookmarkStart w:id="7" w:name="bookmark9"/>
      <w:r>
        <w:t xml:space="preserve">Обеспечение открытости закупочной деятельности </w:t>
      </w:r>
      <w:r>
        <w:rPr>
          <w:lang w:val="en-US" w:eastAsia="en-US" w:bidi="en-US"/>
        </w:rPr>
        <w:t>AHO</w:t>
      </w:r>
      <w:r w:rsidRPr="009E4DB7">
        <w:rPr>
          <w:lang w:eastAsia="en-US" w:bidi="en-US"/>
        </w:rPr>
        <w:t xml:space="preserve"> </w:t>
      </w:r>
      <w:r>
        <w:t>«ЦРТ»</w:t>
      </w:r>
      <w:bookmarkEnd w:id="7"/>
    </w:p>
    <w:p w14:paraId="2A5F8CEA" w14:textId="2B46B7A7" w:rsidR="00CA4736" w:rsidRPr="008C49EF" w:rsidRDefault="009E4DB7">
      <w:pPr>
        <w:pStyle w:val="1"/>
        <w:ind w:firstLine="620"/>
        <w:jc w:val="both"/>
        <w:rPr>
          <w:color w:val="auto"/>
        </w:rPr>
      </w:pPr>
      <w:r w:rsidRPr="008C49EF">
        <w:rPr>
          <w:color w:val="auto"/>
        </w:rPr>
        <w:t xml:space="preserve">Обеспечение открытости закупочной деятельности </w:t>
      </w:r>
      <w:r w:rsidRPr="008C49EF">
        <w:rPr>
          <w:color w:val="auto"/>
          <w:lang w:val="en-US" w:eastAsia="en-US" w:bidi="en-US"/>
        </w:rPr>
        <w:t>AHO</w:t>
      </w:r>
      <w:r w:rsidRPr="008C49EF">
        <w:rPr>
          <w:color w:val="auto"/>
          <w:lang w:eastAsia="en-US" w:bidi="en-US"/>
        </w:rPr>
        <w:t xml:space="preserve"> </w:t>
      </w:r>
      <w:r w:rsidRPr="008C49EF">
        <w:rPr>
          <w:color w:val="auto"/>
        </w:rPr>
        <w:t xml:space="preserve">«ЦРТ» </w:t>
      </w:r>
      <w:r w:rsidRPr="008C49EF">
        <w:rPr>
          <w:color w:val="auto"/>
        </w:rPr>
        <w:lastRenderedPageBreak/>
        <w:t xml:space="preserve">осуществляется путем размещение закупки на электронной торговой площадке </w:t>
      </w:r>
      <w:hyperlink r:id="rId7" w:history="1">
        <w:r w:rsidR="00782112" w:rsidRPr="0077263D">
          <w:rPr>
            <w:rStyle w:val="a7"/>
            <w:lang w:eastAsia="en-US" w:bidi="en-US"/>
          </w:rPr>
          <w:t xml:space="preserve"> http://www.amururban.online,</w:t>
        </w:r>
      </w:hyperlink>
      <w:r w:rsidRPr="008C49EF">
        <w:rPr>
          <w:color w:val="auto"/>
          <w:lang w:eastAsia="en-US" w:bidi="en-US"/>
        </w:rPr>
        <w:t xml:space="preserve"> </w:t>
      </w:r>
      <w:r w:rsidRPr="008C49EF">
        <w:rPr>
          <w:color w:val="auto"/>
        </w:rPr>
        <w:t>а также публикации на сайте Заказчик</w:t>
      </w:r>
      <w:hyperlink r:id="rId8" w:history="1">
        <w:r w:rsidRPr="008C49EF">
          <w:rPr>
            <w:color w:val="auto"/>
          </w:rPr>
          <w:t>а</w:t>
        </w:r>
      </w:hyperlink>
      <w:r w:rsidRPr="008C49EF">
        <w:rPr>
          <w:color w:val="auto"/>
        </w:rPr>
        <w:t xml:space="preserve"> </w:t>
      </w:r>
      <w:hyperlink r:id="rId9" w:history="1">
        <w:r w:rsidRPr="008C49EF">
          <w:rPr>
            <w:color w:val="auto"/>
            <w:lang w:val="en-US" w:eastAsia="en-US" w:bidi="en-US"/>
          </w:rPr>
          <w:t>http</w:t>
        </w:r>
        <w:r w:rsidRPr="008C49EF">
          <w:rPr>
            <w:color w:val="auto"/>
            <w:lang w:eastAsia="en-US" w:bidi="en-US"/>
          </w:rPr>
          <w:t>://</w:t>
        </w:r>
        <w:r w:rsidRPr="008C49EF">
          <w:rPr>
            <w:color w:val="auto"/>
            <w:lang w:val="en-US" w:eastAsia="en-US" w:bidi="en-US"/>
          </w:rPr>
          <w:t>www</w:t>
        </w:r>
        <w:r w:rsidRPr="008C49EF">
          <w:rPr>
            <w:color w:val="auto"/>
            <w:lang w:eastAsia="en-US" w:bidi="en-US"/>
          </w:rPr>
          <w:t>.</w:t>
        </w:r>
        <w:proofErr w:type="spellStart"/>
        <w:r w:rsidRPr="008C49EF">
          <w:rPr>
            <w:color w:val="auto"/>
            <w:lang w:val="en-US" w:eastAsia="en-US" w:bidi="en-US"/>
          </w:rPr>
          <w:t>am</w:t>
        </w:r>
      </w:hyperlink>
      <w:r w:rsidRPr="008C49EF">
        <w:rPr>
          <w:color w:val="auto"/>
          <w:lang w:val="en-US" w:eastAsia="en-US" w:bidi="en-US"/>
        </w:rPr>
        <w:t>ururban</w:t>
      </w:r>
      <w:proofErr w:type="spellEnd"/>
      <w:r w:rsidRPr="008C49EF">
        <w:rPr>
          <w:color w:val="auto"/>
          <w:lang w:eastAsia="en-US" w:bidi="en-US"/>
        </w:rPr>
        <w:t>.</w:t>
      </w:r>
      <w:proofErr w:type="spellStart"/>
      <w:r w:rsidR="00ED686E" w:rsidRPr="008C49EF">
        <w:rPr>
          <w:color w:val="auto"/>
          <w:lang w:val="en-US" w:eastAsia="en-US" w:bidi="en-US"/>
        </w:rPr>
        <w:t>ru</w:t>
      </w:r>
      <w:proofErr w:type="spellEnd"/>
      <w:r w:rsidRPr="008C49EF">
        <w:rPr>
          <w:color w:val="auto"/>
          <w:lang w:eastAsia="en-US" w:bidi="en-US"/>
        </w:rPr>
        <w:t xml:space="preserve"> </w:t>
      </w:r>
      <w:r w:rsidRPr="008C49EF">
        <w:rPr>
          <w:color w:val="auto"/>
        </w:rPr>
        <w:t>информации о системе закупок и конкурентных закупочных процедурах, регулируемых статьями 447-449, 1057-1061 Гражданского кодекса РФ.</w:t>
      </w:r>
    </w:p>
    <w:p w14:paraId="2EADB610" w14:textId="73998C37" w:rsidR="00CA4736" w:rsidRDefault="009E4DB7">
      <w:pPr>
        <w:pStyle w:val="1"/>
        <w:spacing w:after="260"/>
        <w:ind w:firstLine="620"/>
        <w:jc w:val="both"/>
      </w:pPr>
      <w:r>
        <w:t xml:space="preserve">В качестве официального информационного ресурса </w:t>
      </w:r>
      <w:r>
        <w:rPr>
          <w:lang w:val="en-US" w:eastAsia="en-US" w:bidi="en-US"/>
        </w:rPr>
        <w:t>AHO</w:t>
      </w:r>
      <w:r w:rsidRPr="009E4DB7">
        <w:rPr>
          <w:lang w:eastAsia="en-US" w:bidi="en-US"/>
        </w:rPr>
        <w:t xml:space="preserve"> </w:t>
      </w:r>
      <w:r>
        <w:t>«ЦРТ» в сфере закупок, на момент введения в действие настоящего Положения о закупках, определен сайт</w:t>
      </w:r>
      <w:hyperlink r:id="rId10" w:history="1">
        <w:r>
          <w:t xml:space="preserve"> </w:t>
        </w:r>
      </w:hyperlink>
      <w:hyperlink r:id="rId11" w:history="1">
        <w:r>
          <w:t xml:space="preserve"> </w:t>
        </w:r>
        <w:r>
          <w:rPr>
            <w:u w:val="single"/>
            <w:lang w:val="en-US" w:eastAsia="en-US" w:bidi="en-US"/>
          </w:rPr>
          <w:t>http</w:t>
        </w:r>
        <w:r w:rsidRPr="009E4DB7">
          <w:rPr>
            <w:u w:val="single"/>
            <w:lang w:eastAsia="en-US" w:bidi="en-US"/>
          </w:rPr>
          <w:t>: //</w:t>
        </w:r>
        <w:r>
          <w:rPr>
            <w:u w:val="single"/>
            <w:lang w:val="en-US" w:eastAsia="en-US" w:bidi="en-US"/>
          </w:rPr>
          <w:t>www</w:t>
        </w:r>
        <w:r w:rsidRPr="009E4DB7">
          <w:rPr>
            <w:u w:val="single"/>
            <w:lang w:eastAsia="en-US" w:bidi="en-US"/>
          </w:rPr>
          <w:t xml:space="preserve">. </w:t>
        </w:r>
        <w:r>
          <w:rPr>
            <w:u w:val="single"/>
            <w:lang w:val="en-US" w:eastAsia="en-US" w:bidi="en-US"/>
          </w:rPr>
          <w:t>amururban</w:t>
        </w:r>
        <w:r w:rsidRPr="009E4DB7">
          <w:rPr>
            <w:u w:val="single"/>
            <w:lang w:eastAsia="en-US" w:bidi="en-US"/>
          </w:rPr>
          <w:t xml:space="preserve">. </w:t>
        </w:r>
        <w:r>
          <w:rPr>
            <w:u w:val="single"/>
            <w:lang w:val="en-US" w:eastAsia="en-US" w:bidi="en-US"/>
          </w:rPr>
          <w:t>online</w:t>
        </w:r>
      </w:hyperlink>
      <w:r w:rsidR="008C49EF">
        <w:rPr>
          <w:u w:val="single"/>
          <w:lang w:eastAsia="en-US" w:bidi="en-US"/>
        </w:rPr>
        <w:t>.</w:t>
      </w:r>
    </w:p>
    <w:p w14:paraId="592E6179" w14:textId="3E980A5A" w:rsidR="00CA4736" w:rsidRDefault="008C49EF" w:rsidP="008C49EF">
      <w:pPr>
        <w:pStyle w:val="11"/>
        <w:keepNext/>
        <w:keepLines/>
        <w:tabs>
          <w:tab w:val="left" w:pos="709"/>
        </w:tabs>
        <w:ind w:firstLine="0"/>
        <w:jc w:val="center"/>
      </w:pPr>
      <w:bookmarkStart w:id="8" w:name="bookmark11"/>
      <w:r>
        <w:t>4.2.</w:t>
      </w:r>
      <w:r>
        <w:tab/>
      </w:r>
      <w:r w:rsidR="009E4DB7">
        <w:t xml:space="preserve">Публикация сведений на сайте </w:t>
      </w:r>
      <w:r w:rsidR="009E4DB7">
        <w:rPr>
          <w:lang w:val="en-US" w:eastAsia="en-US" w:bidi="en-US"/>
        </w:rPr>
        <w:t>AHO</w:t>
      </w:r>
      <w:r w:rsidR="009E4DB7" w:rsidRPr="009E4DB7">
        <w:rPr>
          <w:lang w:eastAsia="en-US" w:bidi="en-US"/>
        </w:rPr>
        <w:t xml:space="preserve"> </w:t>
      </w:r>
      <w:r w:rsidR="009E4DB7">
        <w:t>«ЦРТ» в сети «Интернет»</w:t>
      </w:r>
      <w:bookmarkEnd w:id="8"/>
    </w:p>
    <w:p w14:paraId="635E3ABE" w14:textId="0681C996" w:rsidR="00CA4736" w:rsidRDefault="008C49EF" w:rsidP="008C49EF">
      <w:pPr>
        <w:pStyle w:val="1"/>
        <w:tabs>
          <w:tab w:val="left" w:pos="1419"/>
        </w:tabs>
        <w:ind w:firstLine="709"/>
        <w:jc w:val="both"/>
      </w:pPr>
      <w:r>
        <w:t>4.2.1.</w:t>
      </w:r>
      <w:r>
        <w:tab/>
      </w:r>
      <w:r w:rsidR="009E4DB7">
        <w:t xml:space="preserve">На сайте </w:t>
      </w:r>
      <w:r w:rsidR="009E4DB7">
        <w:rPr>
          <w:lang w:val="en-US" w:eastAsia="en-US" w:bidi="en-US"/>
        </w:rPr>
        <w:t>AHO</w:t>
      </w:r>
      <w:r w:rsidR="009E4DB7" w:rsidRPr="009E4DB7">
        <w:rPr>
          <w:lang w:eastAsia="en-US" w:bidi="en-US"/>
        </w:rPr>
        <w:t xml:space="preserve"> </w:t>
      </w:r>
      <w:r w:rsidR="009E4DB7">
        <w:t>«ЦРТ» в информационно-телекоммуникационной сети «Интернет» обязательному размещению подлежат:</w:t>
      </w:r>
    </w:p>
    <w:p w14:paraId="3100786C" w14:textId="77777777" w:rsidR="00CA4736" w:rsidRDefault="009E4DB7">
      <w:pPr>
        <w:pStyle w:val="1"/>
        <w:numPr>
          <w:ilvl w:val="0"/>
          <w:numId w:val="8"/>
        </w:numPr>
        <w:tabs>
          <w:tab w:val="left" w:pos="1047"/>
        </w:tabs>
        <w:ind w:firstLine="620"/>
        <w:jc w:val="both"/>
      </w:pPr>
      <w:r>
        <w:t>настоящее Положение со всеми вносимыми в него изменениями и принятые в его развитие локальные нормативные акты;</w:t>
      </w:r>
    </w:p>
    <w:p w14:paraId="7A188233" w14:textId="77777777" w:rsidR="00CA4736" w:rsidRDefault="009E4DB7">
      <w:pPr>
        <w:pStyle w:val="1"/>
        <w:numPr>
          <w:ilvl w:val="0"/>
          <w:numId w:val="8"/>
        </w:numPr>
        <w:tabs>
          <w:tab w:val="left" w:pos="1047"/>
        </w:tabs>
        <w:ind w:firstLine="620"/>
        <w:jc w:val="both"/>
      </w:pPr>
      <w:r>
        <w:t xml:space="preserve">информация о проводимых закупках, регулируемых статьями </w:t>
      </w:r>
      <w:r w:rsidRPr="009E4DB7">
        <w:rPr>
          <w:lang w:eastAsia="en-US" w:bidi="en-US"/>
        </w:rPr>
        <w:t xml:space="preserve">447-449, 1057-1061 </w:t>
      </w:r>
      <w:r>
        <w:t>Гражданского кодекса РФ;</w:t>
      </w:r>
    </w:p>
    <w:p w14:paraId="1947DCDC" w14:textId="77777777" w:rsidR="00CA4736" w:rsidRDefault="009E4DB7">
      <w:pPr>
        <w:pStyle w:val="1"/>
        <w:numPr>
          <w:ilvl w:val="0"/>
          <w:numId w:val="8"/>
        </w:numPr>
        <w:tabs>
          <w:tab w:val="left" w:pos="1047"/>
        </w:tabs>
        <w:ind w:firstLine="620"/>
        <w:jc w:val="both"/>
      </w:pPr>
      <w:r>
        <w:t>иная информация, публикацию которой сочтет нужной комиссия по закупкам.</w:t>
      </w:r>
    </w:p>
    <w:p w14:paraId="74F0A0FC" w14:textId="619E22FC" w:rsidR="00CA4736" w:rsidRDefault="008C49EF" w:rsidP="008C49EF">
      <w:pPr>
        <w:pStyle w:val="1"/>
        <w:tabs>
          <w:tab w:val="left" w:pos="1419"/>
        </w:tabs>
        <w:spacing w:after="260"/>
        <w:ind w:firstLine="709"/>
        <w:jc w:val="both"/>
      </w:pPr>
      <w:r>
        <w:t>4.2.2.</w:t>
      </w:r>
      <w:r>
        <w:tab/>
      </w:r>
      <w:r w:rsidR="009E4DB7">
        <w:t xml:space="preserve">Размещенная на сайте </w:t>
      </w:r>
      <w:r w:rsidR="009E4DB7">
        <w:rPr>
          <w:lang w:val="en-US" w:eastAsia="en-US" w:bidi="en-US"/>
        </w:rPr>
        <w:t>AHO</w:t>
      </w:r>
      <w:r w:rsidR="009E4DB7" w:rsidRPr="009E4DB7">
        <w:rPr>
          <w:lang w:eastAsia="en-US" w:bidi="en-US"/>
        </w:rPr>
        <w:t xml:space="preserve"> </w:t>
      </w:r>
      <w:r w:rsidR="009E4DB7">
        <w:t>«ЦРТ» в соответствии с настоящим Положением информация о закупке должна быть доступна для ознакомления без взимания платы.</w:t>
      </w:r>
    </w:p>
    <w:p w14:paraId="5CD0AC1D" w14:textId="77777777" w:rsidR="00ED686E" w:rsidRDefault="00ED686E" w:rsidP="00ED686E">
      <w:pPr>
        <w:pStyle w:val="1"/>
        <w:numPr>
          <w:ilvl w:val="0"/>
          <w:numId w:val="16"/>
        </w:numPr>
        <w:tabs>
          <w:tab w:val="left" w:pos="377"/>
        </w:tabs>
        <w:spacing w:after="280"/>
        <w:ind w:firstLine="0"/>
        <w:jc w:val="center"/>
      </w:pPr>
      <w:bookmarkStart w:id="9" w:name="bookmark13"/>
      <w:r>
        <w:rPr>
          <w:b/>
          <w:bCs/>
        </w:rPr>
        <w:t>ТРЕБОВАНИЯ К УЧАСТНИКАМ ЗАКУПКИ</w:t>
      </w:r>
    </w:p>
    <w:p w14:paraId="4C67BA4A" w14:textId="77777777" w:rsidR="00ED686E" w:rsidRDefault="00ED686E" w:rsidP="002A50FC">
      <w:pPr>
        <w:pStyle w:val="11"/>
        <w:keepNext/>
        <w:keepLines/>
        <w:numPr>
          <w:ilvl w:val="1"/>
          <w:numId w:val="32"/>
        </w:numPr>
        <w:tabs>
          <w:tab w:val="left" w:pos="1386"/>
        </w:tabs>
        <w:spacing w:after="280"/>
        <w:ind w:firstLine="709"/>
        <w:jc w:val="both"/>
      </w:pPr>
      <w:bookmarkStart w:id="10" w:name="bookmark20"/>
      <w:r>
        <w:t>Установление требований к участникам закупки</w:t>
      </w:r>
      <w:bookmarkEnd w:id="10"/>
    </w:p>
    <w:p w14:paraId="1766666D" w14:textId="77777777" w:rsidR="00127154" w:rsidRDefault="00127154" w:rsidP="002A50FC">
      <w:pPr>
        <w:pStyle w:val="1"/>
        <w:numPr>
          <w:ilvl w:val="0"/>
          <w:numId w:val="33"/>
        </w:numPr>
        <w:tabs>
          <w:tab w:val="left" w:pos="1505"/>
        </w:tabs>
        <w:ind w:left="0" w:firstLine="709"/>
        <w:jc w:val="both"/>
      </w:pPr>
      <w:r>
        <w:t>В конкурсе может принять участие любое юридическое лицо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14:paraId="426275FC" w14:textId="5ED473AC" w:rsidR="00412377" w:rsidRDefault="00412377" w:rsidP="002A50FC">
      <w:pPr>
        <w:pStyle w:val="1"/>
        <w:numPr>
          <w:ilvl w:val="0"/>
          <w:numId w:val="33"/>
        </w:numPr>
        <w:tabs>
          <w:tab w:val="left" w:pos="1505"/>
        </w:tabs>
        <w:ind w:left="0" w:firstLine="709"/>
        <w:jc w:val="both"/>
      </w:pPr>
      <w:r>
        <w:t>Участники закупки должны соответствовать обязательным и дополнительным требованиям, установленным Заказчиком в соответствии с Положением.</w:t>
      </w:r>
    </w:p>
    <w:p w14:paraId="56551ADD" w14:textId="77777777" w:rsidR="00412377" w:rsidRDefault="00412377" w:rsidP="002A50FC">
      <w:pPr>
        <w:pStyle w:val="1"/>
        <w:numPr>
          <w:ilvl w:val="0"/>
          <w:numId w:val="33"/>
        </w:numPr>
        <w:tabs>
          <w:tab w:val="left" w:pos="1505"/>
        </w:tabs>
        <w:ind w:left="0" w:firstLine="709"/>
        <w:jc w:val="both"/>
      </w:pPr>
      <w:r>
        <w:t>Обязательные требования к Участникам закупки предъявляются к участникам всех Закупок Заказчика вне зависимости от предмета Закупки и условий исполнения договора.</w:t>
      </w:r>
    </w:p>
    <w:p w14:paraId="19F473B8" w14:textId="77777777" w:rsidR="00412377" w:rsidRDefault="00412377" w:rsidP="002A50FC">
      <w:pPr>
        <w:pStyle w:val="1"/>
        <w:numPr>
          <w:ilvl w:val="0"/>
          <w:numId w:val="33"/>
        </w:numPr>
        <w:tabs>
          <w:tab w:val="left" w:pos="1505"/>
        </w:tabs>
        <w:ind w:left="0" w:firstLine="709"/>
        <w:jc w:val="both"/>
      </w:pPr>
      <w:r>
        <w:t xml:space="preserve">Дополнительные требования к Участникам закупки устанавливаются по усмотрению Заказчика в зависимости от особенностей предмета Закупки, рынка </w:t>
      </w:r>
      <w:r>
        <w:lastRenderedPageBreak/>
        <w:t>закупаемой Продукции и условий исполнения договора, а также от значимости Закупки для достижения уставных целей деятельности Заказчика.</w:t>
      </w:r>
    </w:p>
    <w:p w14:paraId="52080EBE" w14:textId="77777777" w:rsidR="00412377" w:rsidRDefault="00412377" w:rsidP="002A50FC">
      <w:pPr>
        <w:pStyle w:val="1"/>
        <w:numPr>
          <w:ilvl w:val="0"/>
          <w:numId w:val="33"/>
        </w:numPr>
        <w:tabs>
          <w:tab w:val="left" w:pos="1505"/>
        </w:tabs>
        <w:ind w:left="0" w:firstLine="709"/>
        <w:jc w:val="both"/>
      </w:pPr>
      <w:r>
        <w:t>Устанавливаемые Заказчиком дополнительные требования к Участникам закупки должны быть измеряемыми, соразмерными количеству (объему) закупаемой Продукции и Начальной (максимальной) цене договора, соответствующими предмету Закупки, рынку закупаемой Продукции, условиям исполнения договора и (или) значимости Закупки для достижения уставных целей деятельности Заказчика.</w:t>
      </w:r>
    </w:p>
    <w:p w14:paraId="1A2A7202" w14:textId="77777777" w:rsidR="00412377" w:rsidRDefault="00412377" w:rsidP="002A50FC">
      <w:pPr>
        <w:pStyle w:val="1"/>
        <w:numPr>
          <w:ilvl w:val="0"/>
          <w:numId w:val="33"/>
        </w:numPr>
        <w:tabs>
          <w:tab w:val="left" w:pos="1455"/>
        </w:tabs>
        <w:ind w:left="0" w:firstLine="709"/>
        <w:jc w:val="both"/>
      </w:pPr>
      <w:r>
        <w:t>Установленные Заказчиком требования к участникам Конкурентной закупочной процедуры указываются в Закупочной документации и предъявляются в равной мере ко всем Участникам закупки.</w:t>
      </w:r>
    </w:p>
    <w:p w14:paraId="6964682D" w14:textId="77777777" w:rsidR="00412377" w:rsidRDefault="00412377" w:rsidP="002A50FC">
      <w:pPr>
        <w:pStyle w:val="1"/>
        <w:numPr>
          <w:ilvl w:val="0"/>
          <w:numId w:val="33"/>
        </w:numPr>
        <w:tabs>
          <w:tab w:val="left" w:pos="1455"/>
        </w:tabs>
        <w:ind w:left="0" w:firstLine="709"/>
        <w:jc w:val="both"/>
      </w:pPr>
      <w:r>
        <w:t>Закупочная документация должна содержать перечень сведений и документов, которыми Участники закупки подтверждают в Заявке свое соответствие каждому из установленных требований. В случаях, предусмотренных Закупочной документацией, таким документом может быть предоставляемая в составе Заявки декларация (заявление) Участника закупки о своем соответствии установленным к Участникам закупки требованиям.</w:t>
      </w:r>
    </w:p>
    <w:p w14:paraId="4BFD820E" w14:textId="4948C8C4" w:rsidR="00412377" w:rsidRDefault="00412377" w:rsidP="002A50FC">
      <w:pPr>
        <w:pStyle w:val="1"/>
        <w:numPr>
          <w:ilvl w:val="0"/>
          <w:numId w:val="33"/>
        </w:numPr>
        <w:tabs>
          <w:tab w:val="left" w:pos="1455"/>
        </w:tabs>
        <w:spacing w:after="260"/>
        <w:ind w:left="0" w:firstLine="709"/>
        <w:jc w:val="both"/>
      </w:pPr>
      <w:r>
        <w:t>Заказчик, Комиссия по закупкам проверяют соответствие Участников закупки установленным в Закупочной документации требованиям к Участникам закупки в ходе проведения Закупочных процедур. Проверка осуществляется на основе сведений и документов, предоставленных Участниками закупки в своих Заявках. Заказчик, Комиссия по закупкам вправе осуществить проверку предоставленных Участниками закупки сведений и документов по официальным источникам информации (официальные сайты органов власти, реестры, запросы в органы власти и другие компетентные организации и другие источники), а также по специализированным информационным системам, анализирующим информацию о юридических лицах и индивидуальных предпринимателях из открытых источников, например, по информации, представленной в системах «Информационный ресурс СПАРК»</w:t>
      </w:r>
      <w:r w:rsidR="006F6D1B">
        <w:t>,</w:t>
      </w:r>
      <w:r>
        <w:t xml:space="preserve"> «</w:t>
      </w:r>
      <w:proofErr w:type="spellStart"/>
      <w:r>
        <w:t>Контур.Фокус</w:t>
      </w:r>
      <w:proofErr w:type="spellEnd"/>
      <w:r>
        <w:t>»</w:t>
      </w:r>
      <w:r w:rsidR="006F6D1B">
        <w:t>, Мой арбитр и другие открытые информационные ресурсы</w:t>
      </w:r>
      <w:r>
        <w:t>.</w:t>
      </w:r>
    </w:p>
    <w:p w14:paraId="577328A7" w14:textId="77777777" w:rsidR="00412377" w:rsidRDefault="00412377" w:rsidP="002A50FC">
      <w:pPr>
        <w:pStyle w:val="11"/>
        <w:keepNext/>
        <w:keepLines/>
        <w:numPr>
          <w:ilvl w:val="1"/>
          <w:numId w:val="32"/>
        </w:numPr>
        <w:tabs>
          <w:tab w:val="left" w:pos="1386"/>
        </w:tabs>
        <w:spacing w:after="280"/>
        <w:ind w:firstLine="709"/>
        <w:jc w:val="both"/>
      </w:pPr>
      <w:bookmarkStart w:id="11" w:name="bookmark22"/>
      <w:r>
        <w:t>Обязательные требования к участникам закупки</w:t>
      </w:r>
      <w:bookmarkEnd w:id="11"/>
    </w:p>
    <w:p w14:paraId="77EB7923" w14:textId="77777777" w:rsidR="00412377" w:rsidRDefault="00412377" w:rsidP="002A50FC">
      <w:pPr>
        <w:pStyle w:val="1"/>
        <w:numPr>
          <w:ilvl w:val="0"/>
          <w:numId w:val="34"/>
        </w:numPr>
        <w:tabs>
          <w:tab w:val="left" w:pos="1460"/>
        </w:tabs>
        <w:ind w:left="0" w:firstLine="633"/>
        <w:jc w:val="both"/>
      </w:pPr>
      <w: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при необходимости у Участника закупки специальной правоспособности).</w:t>
      </w:r>
    </w:p>
    <w:p w14:paraId="1F933831" w14:textId="77777777" w:rsidR="00412377" w:rsidRDefault="00412377" w:rsidP="002A50FC">
      <w:pPr>
        <w:pStyle w:val="1"/>
        <w:numPr>
          <w:ilvl w:val="0"/>
          <w:numId w:val="34"/>
        </w:numPr>
        <w:tabs>
          <w:tab w:val="left" w:pos="1455"/>
        </w:tabs>
        <w:spacing w:after="280"/>
        <w:ind w:left="0" w:firstLine="633"/>
        <w:jc w:val="both"/>
      </w:pPr>
      <w: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закупкам,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DF68AB" w14:textId="77777777" w:rsidR="00412377" w:rsidRDefault="00412377" w:rsidP="002A50FC">
      <w:pPr>
        <w:pStyle w:val="11"/>
        <w:keepNext/>
        <w:keepLines/>
        <w:numPr>
          <w:ilvl w:val="1"/>
          <w:numId w:val="32"/>
        </w:numPr>
        <w:tabs>
          <w:tab w:val="left" w:pos="1386"/>
        </w:tabs>
        <w:spacing w:after="280"/>
        <w:ind w:firstLine="709"/>
        <w:jc w:val="both"/>
      </w:pPr>
      <w:bookmarkStart w:id="12" w:name="bookmark24"/>
      <w:r>
        <w:t>Дополнительные требования к участникам закупки</w:t>
      </w:r>
      <w:bookmarkEnd w:id="12"/>
    </w:p>
    <w:p w14:paraId="71A48C39" w14:textId="55B8E35D" w:rsidR="008C49EF" w:rsidRDefault="008C49EF" w:rsidP="008C49EF">
      <w:pPr>
        <w:pStyle w:val="1"/>
        <w:tabs>
          <w:tab w:val="left" w:pos="1450"/>
        </w:tabs>
        <w:ind w:firstLine="709"/>
        <w:jc w:val="both"/>
      </w:pPr>
      <w:r>
        <w:t>5.3.1.</w:t>
      </w:r>
      <w:r>
        <w:tab/>
      </w:r>
      <w:r w:rsidR="00ED686E">
        <w:t>Наличие производственных мощностей, оборудования, финансовых, материальных средств, трудовых ресурсов, а также иных возможностей, необходимых для выполнения условий договора.</w:t>
      </w:r>
    </w:p>
    <w:p w14:paraId="7EC13824" w14:textId="77777777" w:rsidR="008C49EF" w:rsidRDefault="008C49EF" w:rsidP="008C49EF">
      <w:pPr>
        <w:pStyle w:val="1"/>
        <w:tabs>
          <w:tab w:val="left" w:pos="1450"/>
        </w:tabs>
        <w:ind w:firstLine="709"/>
        <w:jc w:val="both"/>
      </w:pPr>
      <w:r>
        <w:t>5.3.2.</w:t>
      </w:r>
      <w:r>
        <w:tab/>
      </w:r>
      <w:r w:rsidR="00ED686E">
        <w:t>Положительная деловая репутация, наличие опыта осуществления поставок, выполнения работ или оказания услуг, соответствующих предмету Закупки в объеме, установленном Закупочной документацией.</w:t>
      </w:r>
    </w:p>
    <w:p w14:paraId="102F62B2" w14:textId="77777777" w:rsidR="008C49EF" w:rsidRDefault="008C49EF" w:rsidP="008C49EF">
      <w:pPr>
        <w:pStyle w:val="1"/>
        <w:tabs>
          <w:tab w:val="left" w:pos="1460"/>
        </w:tabs>
        <w:ind w:firstLine="709"/>
        <w:jc w:val="both"/>
      </w:pPr>
      <w:r>
        <w:t>5.3.3.</w:t>
      </w:r>
      <w:r>
        <w:tab/>
      </w:r>
      <w:r w:rsidR="00ED686E">
        <w:t>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и (или) сертификация процессов в зависимости от предмета Закупки.</w:t>
      </w:r>
    </w:p>
    <w:p w14:paraId="4789420B" w14:textId="77777777" w:rsidR="008C49EF" w:rsidRDefault="008C49EF" w:rsidP="008C49EF">
      <w:pPr>
        <w:pStyle w:val="1"/>
        <w:tabs>
          <w:tab w:val="left" w:pos="1455"/>
        </w:tabs>
        <w:ind w:firstLine="709"/>
        <w:jc w:val="both"/>
      </w:pPr>
      <w:r>
        <w:t>5.3.4.</w:t>
      </w:r>
      <w:r>
        <w:tab/>
      </w:r>
      <w:r w:rsidR="00ED686E">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A1007EE" w14:textId="77777777" w:rsidR="008C49EF" w:rsidRDefault="008C49EF" w:rsidP="008C49EF">
      <w:pPr>
        <w:pStyle w:val="1"/>
        <w:tabs>
          <w:tab w:val="left" w:pos="1455"/>
        </w:tabs>
        <w:ind w:firstLine="709"/>
        <w:jc w:val="both"/>
      </w:pPr>
      <w:r>
        <w:t>5.3.5.</w:t>
      </w:r>
      <w:r>
        <w:tab/>
      </w:r>
      <w:r w:rsidR="00ED686E">
        <w:t>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E4676AB" w14:textId="77777777" w:rsidR="008C49EF" w:rsidRDefault="008C49EF" w:rsidP="008C49EF">
      <w:pPr>
        <w:pStyle w:val="1"/>
        <w:tabs>
          <w:tab w:val="left" w:pos="1455"/>
        </w:tabs>
        <w:ind w:firstLine="709"/>
        <w:jc w:val="both"/>
      </w:pPr>
      <w:r>
        <w:t>5.3.6.</w:t>
      </w:r>
      <w:r>
        <w:tab/>
      </w:r>
      <w:r w:rsidR="00ED686E">
        <w:t>Отсутствие на момент проведения Закупочной процедуры и подведения ее итогов претензионно-исковой работы, связанной с неисполнением Участником закупки договорных обязательств.</w:t>
      </w:r>
    </w:p>
    <w:p w14:paraId="033403EA" w14:textId="3AE29158" w:rsidR="00ED686E" w:rsidRPr="0070428D" w:rsidRDefault="008C49EF" w:rsidP="008C49EF">
      <w:pPr>
        <w:pStyle w:val="1"/>
        <w:tabs>
          <w:tab w:val="left" w:pos="1455"/>
        </w:tabs>
        <w:ind w:firstLine="709"/>
        <w:jc w:val="both"/>
      </w:pPr>
      <w:r>
        <w:t>5.3.7.</w:t>
      </w:r>
      <w:r>
        <w:tab/>
      </w:r>
      <w:r w:rsidR="00ED686E">
        <w:t xml:space="preserve">Отсутствие фактов неисполнения либо ненадлежащего исполнения </w:t>
      </w:r>
      <w:r w:rsidR="00ED686E" w:rsidRPr="0070428D">
        <w:t xml:space="preserve">Участником закупки обязательств по исполнению договоров, за последние </w:t>
      </w:r>
      <w:r w:rsidR="006F6D1B" w:rsidRPr="0070428D">
        <w:t>3 (</w:t>
      </w:r>
      <w:r w:rsidR="00ED686E" w:rsidRPr="0070428D">
        <w:t>три</w:t>
      </w:r>
      <w:r w:rsidR="006F6D1B" w:rsidRPr="0070428D">
        <w:t>)</w:t>
      </w:r>
      <w:r w:rsidR="00ED686E" w:rsidRPr="0070428D">
        <w:t xml:space="preserve"> года, предшествующие дате размещения на Сайте Закупочной документации.</w:t>
      </w:r>
    </w:p>
    <w:p w14:paraId="3B57B84A" w14:textId="15F2212F" w:rsidR="006F6D1B" w:rsidRDefault="006F6D1B" w:rsidP="0070428D">
      <w:pPr>
        <w:pStyle w:val="1"/>
        <w:tabs>
          <w:tab w:val="left" w:pos="1455"/>
        </w:tabs>
        <w:spacing w:after="120"/>
        <w:ind w:left="720" w:firstLine="0"/>
        <w:jc w:val="both"/>
      </w:pPr>
    </w:p>
    <w:p w14:paraId="7D86EC90" w14:textId="77777777" w:rsidR="00412377" w:rsidRPr="0070428D" w:rsidRDefault="00412377" w:rsidP="0070428D">
      <w:pPr>
        <w:pStyle w:val="1"/>
        <w:numPr>
          <w:ilvl w:val="0"/>
          <w:numId w:val="16"/>
        </w:numPr>
        <w:tabs>
          <w:tab w:val="left" w:pos="377"/>
        </w:tabs>
        <w:spacing w:after="280"/>
        <w:ind w:left="851" w:right="591" w:firstLine="0"/>
        <w:jc w:val="center"/>
        <w:rPr>
          <w:b/>
          <w:bCs/>
        </w:rPr>
      </w:pPr>
      <w:r w:rsidRPr="0070428D">
        <w:rPr>
          <w:b/>
          <w:bCs/>
        </w:rPr>
        <w:lastRenderedPageBreak/>
        <w:t>ПОРЯДОК ПРОВЕДЕНИЯ ЗАПРОСА</w:t>
      </w:r>
      <w:r w:rsidR="007B271E" w:rsidRPr="0070428D">
        <w:rPr>
          <w:b/>
          <w:bCs/>
        </w:rPr>
        <w:t xml:space="preserve"> </w:t>
      </w:r>
      <w:r w:rsidRPr="0070428D">
        <w:rPr>
          <w:b/>
          <w:bCs/>
        </w:rPr>
        <w:t>ПРЕДЛОЖЕНИЙ, ЗАПРОСА ЦЕН,</w:t>
      </w:r>
      <w:r w:rsidR="007B271E" w:rsidRPr="0070428D">
        <w:rPr>
          <w:b/>
          <w:bCs/>
        </w:rPr>
        <w:t xml:space="preserve"> </w:t>
      </w:r>
      <w:r w:rsidRPr="0070428D">
        <w:rPr>
          <w:b/>
          <w:bCs/>
        </w:rPr>
        <w:t>ДВУХЭТАПНОГО ЗАПРОСА ПРЕДЛОЖЕНИЙ</w:t>
      </w:r>
    </w:p>
    <w:p w14:paraId="22FFF9CE" w14:textId="77777777" w:rsidR="003F0314" w:rsidRPr="0070428D" w:rsidRDefault="003F0314" w:rsidP="002A50FC">
      <w:pPr>
        <w:pStyle w:val="11"/>
        <w:keepNext/>
        <w:keepLines/>
        <w:numPr>
          <w:ilvl w:val="1"/>
          <w:numId w:val="38"/>
        </w:numPr>
        <w:tabs>
          <w:tab w:val="left" w:pos="1136"/>
        </w:tabs>
        <w:ind w:firstLine="851"/>
        <w:jc w:val="both"/>
      </w:pPr>
      <w:r w:rsidRPr="0070428D">
        <w:t>Порядок принятия решения о подготовке и проведении закупочной процедуры:</w:t>
      </w:r>
    </w:p>
    <w:p w14:paraId="511F2A74" w14:textId="4D40D624" w:rsidR="003F0314" w:rsidRPr="0070428D" w:rsidRDefault="003F0314" w:rsidP="002A50FC">
      <w:pPr>
        <w:pStyle w:val="1"/>
        <w:numPr>
          <w:ilvl w:val="2"/>
          <w:numId w:val="39"/>
        </w:numPr>
        <w:tabs>
          <w:tab w:val="left" w:pos="1565"/>
        </w:tabs>
        <w:ind w:firstLine="851"/>
        <w:jc w:val="both"/>
      </w:pPr>
      <w:r w:rsidRPr="0070428D">
        <w:t>Определение и обоснование потребности в закупке</w:t>
      </w:r>
      <w:r w:rsidR="00BB6509">
        <w:t>.</w:t>
      </w:r>
    </w:p>
    <w:p w14:paraId="33AC7D15" w14:textId="77777777" w:rsidR="003F0314" w:rsidRPr="0070428D" w:rsidRDefault="003F0314" w:rsidP="002A50FC">
      <w:pPr>
        <w:pStyle w:val="1"/>
        <w:numPr>
          <w:ilvl w:val="2"/>
          <w:numId w:val="39"/>
        </w:numPr>
        <w:tabs>
          <w:tab w:val="left" w:pos="1544"/>
        </w:tabs>
        <w:ind w:firstLine="851"/>
        <w:jc w:val="both"/>
      </w:pPr>
      <w:r w:rsidRPr="0070428D">
        <w:t>Процесс закупки для целей настоящего Положения начинается с момента определения потребности в осуществлении закупки и ее обоснование.</w:t>
      </w:r>
    </w:p>
    <w:p w14:paraId="7B475967" w14:textId="77777777" w:rsidR="003F0314" w:rsidRPr="0070428D" w:rsidRDefault="003F0314" w:rsidP="002A50FC">
      <w:pPr>
        <w:pStyle w:val="1"/>
        <w:numPr>
          <w:ilvl w:val="2"/>
          <w:numId w:val="39"/>
        </w:numPr>
        <w:tabs>
          <w:tab w:val="left" w:pos="1544"/>
        </w:tabs>
        <w:ind w:firstLine="851"/>
        <w:jc w:val="both"/>
      </w:pPr>
      <w:r w:rsidRPr="0070428D">
        <w:t>Инициатор осуществляет планирование закупки с учетом сроков прохождения процедур и планируемого периода заключения договора в соответствии с настоящим Положением.</w:t>
      </w:r>
    </w:p>
    <w:p w14:paraId="7B3DCF42" w14:textId="77777777" w:rsidR="003F0314" w:rsidRDefault="003F0314" w:rsidP="002A50FC">
      <w:pPr>
        <w:pStyle w:val="1"/>
        <w:numPr>
          <w:ilvl w:val="2"/>
          <w:numId w:val="39"/>
        </w:numPr>
        <w:tabs>
          <w:tab w:val="left" w:pos="1525"/>
        </w:tabs>
        <w:ind w:firstLine="851"/>
        <w:jc w:val="both"/>
      </w:pPr>
      <w:r w:rsidRPr="0070428D">
        <w:t>Основными целями, решаемыми при анализе рынка, яв</w:t>
      </w:r>
      <w:r>
        <w:t>ляются:</w:t>
      </w:r>
    </w:p>
    <w:p w14:paraId="2C2FED23" w14:textId="64C33C45" w:rsidR="003F0314" w:rsidRDefault="003F0314" w:rsidP="00276187">
      <w:pPr>
        <w:pStyle w:val="1"/>
        <w:numPr>
          <w:ilvl w:val="0"/>
          <w:numId w:val="9"/>
        </w:numPr>
        <w:tabs>
          <w:tab w:val="left" w:pos="1402"/>
          <w:tab w:val="left" w:pos="1443"/>
        </w:tabs>
        <w:ind w:firstLine="851"/>
        <w:jc w:val="both"/>
      </w:pPr>
      <w:r>
        <w:t>определение наличия конкурентной среды среди поставщиков по</w:t>
      </w:r>
      <w:r w:rsidR="00D80982">
        <w:t xml:space="preserve"> </w:t>
      </w:r>
      <w:r>
        <w:t>требуемой номенклатуре продукции (товаров, работ, услуг);</w:t>
      </w:r>
    </w:p>
    <w:p w14:paraId="45A91142" w14:textId="0F47437A" w:rsidR="003F0314" w:rsidRDefault="003F0314" w:rsidP="00276187">
      <w:pPr>
        <w:pStyle w:val="1"/>
        <w:numPr>
          <w:ilvl w:val="0"/>
          <w:numId w:val="9"/>
        </w:numPr>
        <w:tabs>
          <w:tab w:val="left" w:pos="1402"/>
          <w:tab w:val="left" w:pos="1443"/>
        </w:tabs>
        <w:ind w:firstLine="851"/>
        <w:jc w:val="both"/>
      </w:pPr>
      <w:r>
        <w:t>определение (уточнение) начальной максимальной цены</w:t>
      </w:r>
      <w:r w:rsidR="004D4734">
        <w:t xml:space="preserve"> </w:t>
      </w:r>
      <w:proofErr w:type="gramStart"/>
      <w:r w:rsidR="004D4734">
        <w:t>с соответствии</w:t>
      </w:r>
      <w:proofErr w:type="gramEnd"/>
      <w:r w:rsidR="004D4734">
        <w:t xml:space="preserve"> с приложение № 4 к Положению</w:t>
      </w:r>
      <w:r>
        <w:t>;</w:t>
      </w:r>
    </w:p>
    <w:p w14:paraId="0207FE00" w14:textId="77777777" w:rsidR="003F0314" w:rsidRDefault="003F0314" w:rsidP="00276187">
      <w:pPr>
        <w:pStyle w:val="1"/>
        <w:numPr>
          <w:ilvl w:val="0"/>
          <w:numId w:val="9"/>
        </w:numPr>
        <w:tabs>
          <w:tab w:val="left" w:pos="1402"/>
          <w:tab w:val="left" w:pos="1443"/>
        </w:tabs>
        <w:ind w:firstLine="851"/>
        <w:jc w:val="both"/>
      </w:pPr>
      <w:r>
        <w:t>определение предпочтительного способа закупки;</w:t>
      </w:r>
    </w:p>
    <w:p w14:paraId="53C11BFC" w14:textId="31A739BE" w:rsidR="003F0314" w:rsidRDefault="003F0314" w:rsidP="00276187">
      <w:pPr>
        <w:pStyle w:val="1"/>
        <w:numPr>
          <w:ilvl w:val="0"/>
          <w:numId w:val="9"/>
        </w:numPr>
        <w:tabs>
          <w:tab w:val="left" w:pos="1402"/>
          <w:tab w:val="left" w:pos="1443"/>
        </w:tabs>
        <w:ind w:firstLine="851"/>
        <w:jc w:val="both"/>
      </w:pPr>
      <w:r>
        <w:t>уточнение, при необходимости, требований к продукции (товарам,</w:t>
      </w:r>
      <w:r w:rsidR="00D80982">
        <w:t xml:space="preserve"> </w:t>
      </w:r>
      <w:r>
        <w:t>работам, услугам) либо к поставщикам.</w:t>
      </w:r>
    </w:p>
    <w:p w14:paraId="325B6496" w14:textId="77777777" w:rsidR="003F0314" w:rsidRDefault="003F0314" w:rsidP="00276187">
      <w:pPr>
        <w:pStyle w:val="1"/>
        <w:numPr>
          <w:ilvl w:val="2"/>
          <w:numId w:val="39"/>
        </w:numPr>
        <w:tabs>
          <w:tab w:val="left" w:pos="1565"/>
        </w:tabs>
        <w:ind w:firstLine="851"/>
        <w:jc w:val="both"/>
      </w:pPr>
      <w:r>
        <w:t>Инициатор закупки указывает в частности:</w:t>
      </w:r>
    </w:p>
    <w:p w14:paraId="772E9512" w14:textId="77777777" w:rsidR="003F0314" w:rsidRDefault="003F0314" w:rsidP="00276187">
      <w:pPr>
        <w:pStyle w:val="1"/>
        <w:numPr>
          <w:ilvl w:val="0"/>
          <w:numId w:val="10"/>
        </w:numPr>
        <w:tabs>
          <w:tab w:val="left" w:pos="1443"/>
          <w:tab w:val="left" w:pos="1461"/>
        </w:tabs>
        <w:ind w:firstLine="851"/>
        <w:jc w:val="both"/>
      </w:pPr>
      <w:r>
        <w:t>цель и обоснование данной закупки;</w:t>
      </w:r>
    </w:p>
    <w:p w14:paraId="5119D7C9" w14:textId="77777777" w:rsidR="003F0314" w:rsidRDefault="003F0314" w:rsidP="00276187">
      <w:pPr>
        <w:pStyle w:val="1"/>
        <w:numPr>
          <w:ilvl w:val="0"/>
          <w:numId w:val="10"/>
        </w:numPr>
        <w:tabs>
          <w:tab w:val="left" w:pos="1443"/>
          <w:tab w:val="left" w:pos="1461"/>
        </w:tabs>
        <w:ind w:firstLine="851"/>
        <w:jc w:val="both"/>
      </w:pPr>
      <w:r>
        <w:t>наименование товара, работ и услуг;</w:t>
      </w:r>
    </w:p>
    <w:p w14:paraId="67782AC9" w14:textId="77777777" w:rsidR="003F0314" w:rsidRDefault="003F0314" w:rsidP="00276187">
      <w:pPr>
        <w:pStyle w:val="1"/>
        <w:numPr>
          <w:ilvl w:val="0"/>
          <w:numId w:val="10"/>
        </w:numPr>
        <w:tabs>
          <w:tab w:val="left" w:pos="1443"/>
          <w:tab w:val="left" w:pos="1461"/>
        </w:tabs>
        <w:ind w:firstLine="851"/>
        <w:jc w:val="both"/>
      </w:pPr>
      <w:r>
        <w:t>в интересах какого (каких) подразделения совершается закупка;</w:t>
      </w:r>
    </w:p>
    <w:p w14:paraId="080E4906" w14:textId="77777777" w:rsidR="003F0314" w:rsidRDefault="003F0314" w:rsidP="00276187">
      <w:pPr>
        <w:pStyle w:val="1"/>
        <w:numPr>
          <w:ilvl w:val="0"/>
          <w:numId w:val="10"/>
        </w:numPr>
        <w:tabs>
          <w:tab w:val="left" w:pos="1443"/>
          <w:tab w:val="left" w:pos="1461"/>
        </w:tabs>
        <w:ind w:firstLine="851"/>
        <w:jc w:val="both"/>
      </w:pPr>
      <w:r>
        <w:t>объем, стоимость и сроки закупки;</w:t>
      </w:r>
    </w:p>
    <w:p w14:paraId="27142327" w14:textId="77777777" w:rsidR="003F0314" w:rsidRDefault="003F0314" w:rsidP="00276187">
      <w:pPr>
        <w:pStyle w:val="1"/>
        <w:numPr>
          <w:ilvl w:val="0"/>
          <w:numId w:val="10"/>
        </w:numPr>
        <w:tabs>
          <w:tab w:val="left" w:pos="1443"/>
          <w:tab w:val="left" w:pos="1461"/>
          <w:tab w:val="left" w:pos="7182"/>
        </w:tabs>
        <w:ind w:firstLine="851"/>
        <w:jc w:val="both"/>
      </w:pPr>
      <w:r>
        <w:t>предлагаемые форма и способ проведения закупки.</w:t>
      </w:r>
    </w:p>
    <w:p w14:paraId="5B8C8C81" w14:textId="77777777" w:rsidR="0070428D" w:rsidRPr="0070428D" w:rsidRDefault="0070428D" w:rsidP="00127154">
      <w:pPr>
        <w:widowControl/>
        <w:autoSpaceDE w:val="0"/>
        <w:autoSpaceDN w:val="0"/>
        <w:adjustRightInd w:val="0"/>
        <w:jc w:val="both"/>
        <w:rPr>
          <w:rFonts w:ascii="Times New Roman" w:hAnsi="Times New Roman" w:cs="Times New Roman"/>
          <w:sz w:val="28"/>
          <w:szCs w:val="28"/>
          <w:lang w:bidi="ar-SA"/>
        </w:rPr>
      </w:pPr>
    </w:p>
    <w:p w14:paraId="39904BEC" w14:textId="20678939" w:rsidR="007B271E" w:rsidRPr="003854EB" w:rsidRDefault="003854EB" w:rsidP="003F0314">
      <w:pPr>
        <w:widowControl/>
        <w:autoSpaceDE w:val="0"/>
        <w:autoSpaceDN w:val="0"/>
        <w:adjustRightInd w:val="0"/>
        <w:spacing w:after="120"/>
        <w:ind w:firstLine="567"/>
        <w:jc w:val="both"/>
        <w:rPr>
          <w:rFonts w:ascii="Times New Roman" w:hAnsi="Times New Roman" w:cs="Times New Roman"/>
          <w:b/>
          <w:bCs/>
          <w:sz w:val="28"/>
          <w:szCs w:val="28"/>
          <w:lang w:bidi="ar-SA"/>
        </w:rPr>
      </w:pPr>
      <w:r>
        <w:rPr>
          <w:rFonts w:ascii="Times New Roman" w:hAnsi="Times New Roman" w:cs="Times New Roman"/>
          <w:b/>
          <w:bCs/>
          <w:sz w:val="28"/>
          <w:szCs w:val="28"/>
          <w:lang w:bidi="ar-SA"/>
        </w:rPr>
        <w:t>6.2.</w:t>
      </w:r>
      <w:r>
        <w:rPr>
          <w:rFonts w:ascii="Times New Roman" w:hAnsi="Times New Roman" w:cs="Times New Roman"/>
          <w:b/>
          <w:bCs/>
          <w:sz w:val="28"/>
          <w:szCs w:val="28"/>
          <w:lang w:bidi="ar-SA"/>
        </w:rPr>
        <w:tab/>
      </w:r>
      <w:r w:rsidR="0070428D" w:rsidRPr="003854EB">
        <w:rPr>
          <w:rFonts w:ascii="Times New Roman" w:hAnsi="Times New Roman" w:cs="Times New Roman"/>
          <w:b/>
          <w:bCs/>
          <w:sz w:val="28"/>
          <w:szCs w:val="28"/>
          <w:lang w:bidi="ar-SA"/>
        </w:rPr>
        <w:t>Закупочная документация запроса предложений и запроса цен</w:t>
      </w:r>
    </w:p>
    <w:p w14:paraId="394F131E" w14:textId="77777777" w:rsidR="0070428D" w:rsidRPr="003854EB" w:rsidRDefault="007B271E" w:rsidP="002A50FC">
      <w:pPr>
        <w:pStyle w:val="a6"/>
        <w:widowControl/>
        <w:numPr>
          <w:ilvl w:val="0"/>
          <w:numId w:val="37"/>
        </w:numPr>
        <w:autoSpaceDE w:val="0"/>
        <w:autoSpaceDN w:val="0"/>
        <w:adjustRightInd w:val="0"/>
        <w:ind w:left="0" w:firstLine="567"/>
        <w:jc w:val="both"/>
        <w:rPr>
          <w:rFonts w:ascii="Times New Roman" w:hAnsi="Times New Roman" w:cs="Times New Roman"/>
          <w:sz w:val="28"/>
          <w:szCs w:val="28"/>
          <w:lang w:bidi="ar-SA"/>
        </w:rPr>
      </w:pPr>
      <w:r w:rsidRPr="003854EB">
        <w:rPr>
          <w:rFonts w:ascii="Times New Roman" w:hAnsi="Times New Roman" w:cs="Times New Roman"/>
          <w:sz w:val="28"/>
          <w:szCs w:val="28"/>
          <w:lang w:bidi="ar-SA"/>
        </w:rPr>
        <w:t xml:space="preserve">Запрос предложений и Запрос цен являются конкурентными способами Закупки, но не являются торгами или публичным запросом предложений и не регулируется статьями 447 - 449.1, 1057 - 1061 Гражданского кодекса Российской Федерации. </w:t>
      </w:r>
    </w:p>
    <w:p w14:paraId="3C5151CF" w14:textId="77777777" w:rsidR="0070428D" w:rsidRPr="003854EB" w:rsidRDefault="007B271E" w:rsidP="002A50FC">
      <w:pPr>
        <w:pStyle w:val="a6"/>
        <w:widowControl/>
        <w:numPr>
          <w:ilvl w:val="0"/>
          <w:numId w:val="37"/>
        </w:numPr>
        <w:autoSpaceDE w:val="0"/>
        <w:autoSpaceDN w:val="0"/>
        <w:adjustRightInd w:val="0"/>
        <w:ind w:left="0" w:firstLine="567"/>
        <w:jc w:val="both"/>
        <w:rPr>
          <w:rFonts w:ascii="Times New Roman" w:hAnsi="Times New Roman" w:cs="Times New Roman"/>
          <w:sz w:val="28"/>
          <w:szCs w:val="28"/>
          <w:lang w:bidi="ar-SA"/>
        </w:rPr>
      </w:pPr>
      <w:r w:rsidRPr="003854EB">
        <w:rPr>
          <w:rFonts w:ascii="Times New Roman" w:hAnsi="Times New Roman" w:cs="Times New Roman"/>
          <w:sz w:val="28"/>
          <w:szCs w:val="28"/>
          <w:lang w:bidi="ar-SA"/>
        </w:rPr>
        <w:t>Заказчик вправе отказаться от проведения Запроса предложений, Запроса цен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их проведения.</w:t>
      </w:r>
    </w:p>
    <w:p w14:paraId="4340680E" w14:textId="77777777" w:rsidR="006949B9" w:rsidRDefault="007B271E" w:rsidP="002A50FC">
      <w:pPr>
        <w:pStyle w:val="a6"/>
        <w:widowControl/>
        <w:numPr>
          <w:ilvl w:val="0"/>
          <w:numId w:val="37"/>
        </w:numPr>
        <w:autoSpaceDE w:val="0"/>
        <w:autoSpaceDN w:val="0"/>
        <w:adjustRightInd w:val="0"/>
        <w:ind w:left="0" w:firstLine="567"/>
        <w:jc w:val="both"/>
        <w:rPr>
          <w:rFonts w:ascii="Times New Roman" w:hAnsi="Times New Roman" w:cs="Times New Roman"/>
          <w:sz w:val="28"/>
          <w:szCs w:val="28"/>
          <w:lang w:bidi="ar-SA"/>
        </w:rPr>
      </w:pPr>
      <w:r w:rsidRPr="003854EB">
        <w:rPr>
          <w:rFonts w:ascii="Times New Roman" w:hAnsi="Times New Roman" w:cs="Times New Roman"/>
          <w:sz w:val="28"/>
          <w:szCs w:val="28"/>
          <w:lang w:bidi="ar-SA"/>
        </w:rPr>
        <w:t xml:space="preserve">Для проведения Запроса предложений, Запроса цен составляется Закупочная документация, которая разрабатывается в соответствии с Положением и включает в себя следующие сведения: </w:t>
      </w:r>
    </w:p>
    <w:p w14:paraId="666BCBCC"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а) информацию о Заказчике; </w:t>
      </w:r>
    </w:p>
    <w:p w14:paraId="66175BDD"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б) способ Закупки, включая указание на форму Закупки; </w:t>
      </w:r>
    </w:p>
    <w:p w14:paraId="19A701F6"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в) предмет договора; </w:t>
      </w:r>
    </w:p>
    <w:p w14:paraId="0A95B92A"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г) требования к качеству, техническим характеристикам Продукции, ее безопасности, к функциональным характеристикам (потребительским свойствам) </w:t>
      </w:r>
      <w:r w:rsidRPr="006949B9">
        <w:rPr>
          <w:rFonts w:ascii="Times New Roman" w:hAnsi="Times New Roman" w:cs="Times New Roman"/>
          <w:sz w:val="28"/>
          <w:szCs w:val="28"/>
          <w:lang w:bidi="ar-SA"/>
        </w:rPr>
        <w:lastRenderedPageBreak/>
        <w:t xml:space="preserve">товара, к размерам, упаковке, отгрузке товара, к результатам работы (услуги) и иные требования, связанные с определением соответствия Продукции потребностям Заказчика, установленные в соответствии с требованиями локальных нормативных актов Заказчика; </w:t>
      </w:r>
    </w:p>
    <w:p w14:paraId="23ACDC0C"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д) требования к содержанию, форме, оформлению и составу Заявки; </w:t>
      </w:r>
    </w:p>
    <w:p w14:paraId="5EBFBC43"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е) требования к описанию Участниками закупки предлагаемой Продукции, ее функциональных характеристик (потребительских свойств), количественных и качественных характеристик (при необходимости); </w:t>
      </w:r>
    </w:p>
    <w:p w14:paraId="104AF299"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ж) место и сроки (периоды) поставки товара, выполнения работы,</w:t>
      </w:r>
      <w:r w:rsidR="0070428D" w:rsidRPr="006949B9">
        <w:rPr>
          <w:rFonts w:ascii="Times New Roman" w:hAnsi="Times New Roman" w:cs="Times New Roman"/>
          <w:sz w:val="28"/>
          <w:szCs w:val="28"/>
          <w:lang w:bidi="ar-SA"/>
        </w:rPr>
        <w:t xml:space="preserve"> </w:t>
      </w:r>
      <w:r w:rsidRPr="006949B9">
        <w:rPr>
          <w:rFonts w:ascii="Times New Roman" w:hAnsi="Times New Roman" w:cs="Times New Roman"/>
          <w:sz w:val="28"/>
          <w:szCs w:val="28"/>
          <w:lang w:bidi="ar-SA"/>
        </w:rPr>
        <w:t xml:space="preserve">оказания услуги; </w:t>
      </w:r>
    </w:p>
    <w:p w14:paraId="7198EB64"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з) сведения о начальной (максимальной) цене договора (при ее наличии), определенной в соответствии с требованиями локальных нормативных актов Заказчика; </w:t>
      </w:r>
    </w:p>
    <w:p w14:paraId="0446A48F"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и) сроки и порядок оплаты Продукции; </w:t>
      </w:r>
    </w:p>
    <w:p w14:paraId="647B5936"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к)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 </w:t>
      </w:r>
    </w:p>
    <w:p w14:paraId="6A66E42A"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л) порядок, место, дата начала и </w:t>
      </w:r>
      <w:proofErr w:type="gramStart"/>
      <w:r w:rsidRPr="006949B9">
        <w:rPr>
          <w:rFonts w:ascii="Times New Roman" w:hAnsi="Times New Roman" w:cs="Times New Roman"/>
          <w:sz w:val="28"/>
          <w:szCs w:val="28"/>
          <w:lang w:bidi="ar-SA"/>
        </w:rPr>
        <w:t>дата</w:t>
      </w:r>
      <w:proofErr w:type="gramEnd"/>
      <w:r w:rsidRPr="006949B9">
        <w:rPr>
          <w:rFonts w:ascii="Times New Roman" w:hAnsi="Times New Roman" w:cs="Times New Roman"/>
          <w:sz w:val="28"/>
          <w:szCs w:val="28"/>
          <w:lang w:bidi="ar-SA"/>
        </w:rPr>
        <w:t xml:space="preserve"> и время окончания срока подачи Заявок; </w:t>
      </w:r>
    </w:p>
    <w:p w14:paraId="696B9A0A"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м) требования к Участникам закупки и перечень документов, предоставляемых Участниками закупки для подтверждения их соответствия установленным требованиям; </w:t>
      </w:r>
    </w:p>
    <w:p w14:paraId="30A185A0"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н) порядок, дата начала и дата окончания срока предоставления Участникам закупки разъяснений положений Закупочной документации; </w:t>
      </w:r>
    </w:p>
    <w:p w14:paraId="15A24387"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о) дату окончания срока рассмотрения и оценки Заявок (дата подведения итогов Закупочной процедуры); </w:t>
      </w:r>
    </w:p>
    <w:p w14:paraId="223CA378"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п) при проведении Запроса предложений: критерии и порядок оценки Заявок, а также перечень документов, предоставляемых Участниками закупки для оценки по неценовым критериям оценки Заявок; </w:t>
      </w:r>
    </w:p>
    <w:p w14:paraId="42DB46E3" w14:textId="0D055FE6" w:rsidR="007B271E" w:rsidRP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р) проект договора.</w:t>
      </w:r>
    </w:p>
    <w:p w14:paraId="1E1833EC" w14:textId="0C00B703" w:rsidR="0070428D" w:rsidRPr="003854EB" w:rsidRDefault="007B271E" w:rsidP="002A50FC">
      <w:pPr>
        <w:pStyle w:val="a6"/>
        <w:widowControl/>
        <w:numPr>
          <w:ilvl w:val="0"/>
          <w:numId w:val="37"/>
        </w:numPr>
        <w:autoSpaceDE w:val="0"/>
        <w:autoSpaceDN w:val="0"/>
        <w:adjustRightInd w:val="0"/>
        <w:ind w:left="0" w:firstLine="567"/>
        <w:jc w:val="both"/>
        <w:rPr>
          <w:rFonts w:ascii="Times New Roman" w:hAnsi="Times New Roman" w:cs="Times New Roman"/>
          <w:sz w:val="28"/>
          <w:szCs w:val="28"/>
          <w:lang w:bidi="ar-SA"/>
        </w:rPr>
      </w:pPr>
      <w:r w:rsidRPr="003854EB">
        <w:rPr>
          <w:rFonts w:ascii="Times New Roman" w:hAnsi="Times New Roman" w:cs="Times New Roman"/>
          <w:sz w:val="28"/>
          <w:szCs w:val="28"/>
          <w:lang w:bidi="ar-SA"/>
        </w:rPr>
        <w:t xml:space="preserve">Закупочная документация открытого Запроса предложений, открытого Запроса цен размещается на Сайте, если это условие предусмотрено документацией, не позднее чем за </w:t>
      </w:r>
      <w:r w:rsidR="00276187">
        <w:rPr>
          <w:rFonts w:ascii="Times New Roman" w:hAnsi="Times New Roman" w:cs="Times New Roman"/>
          <w:sz w:val="28"/>
          <w:szCs w:val="28"/>
          <w:lang w:bidi="ar-SA"/>
        </w:rPr>
        <w:t>10</w:t>
      </w:r>
      <w:r w:rsidR="0050355A">
        <w:rPr>
          <w:rFonts w:ascii="Times New Roman" w:hAnsi="Times New Roman" w:cs="Times New Roman"/>
          <w:sz w:val="28"/>
          <w:szCs w:val="28"/>
          <w:lang w:bidi="ar-SA"/>
        </w:rPr>
        <w:t xml:space="preserve"> (</w:t>
      </w:r>
      <w:r w:rsidR="00276187">
        <w:rPr>
          <w:rFonts w:ascii="Times New Roman" w:hAnsi="Times New Roman" w:cs="Times New Roman"/>
          <w:sz w:val="28"/>
          <w:szCs w:val="28"/>
          <w:lang w:bidi="ar-SA"/>
        </w:rPr>
        <w:t>десяти</w:t>
      </w:r>
      <w:r w:rsidR="0050355A">
        <w:rPr>
          <w:rFonts w:ascii="Times New Roman" w:hAnsi="Times New Roman" w:cs="Times New Roman"/>
          <w:sz w:val="28"/>
          <w:szCs w:val="28"/>
          <w:lang w:bidi="ar-SA"/>
        </w:rPr>
        <w:t>) д</w:t>
      </w:r>
      <w:r w:rsidRPr="003854EB">
        <w:rPr>
          <w:rFonts w:ascii="Times New Roman" w:hAnsi="Times New Roman" w:cs="Times New Roman"/>
          <w:sz w:val="28"/>
          <w:szCs w:val="28"/>
          <w:lang w:bidi="ar-SA"/>
        </w:rPr>
        <w:t xml:space="preserve">ней до даты окончания срока подачи Заявок на участие соответственно в Запросе предложений, Запросе цен. </w:t>
      </w:r>
    </w:p>
    <w:p w14:paraId="713B48EE" w14:textId="47B6BAFA" w:rsidR="007B271E" w:rsidRDefault="007B271E" w:rsidP="002A50FC">
      <w:pPr>
        <w:pStyle w:val="a6"/>
        <w:widowControl/>
        <w:numPr>
          <w:ilvl w:val="0"/>
          <w:numId w:val="37"/>
        </w:numPr>
        <w:autoSpaceDE w:val="0"/>
        <w:autoSpaceDN w:val="0"/>
        <w:adjustRightInd w:val="0"/>
        <w:ind w:left="0" w:firstLine="567"/>
        <w:jc w:val="both"/>
        <w:rPr>
          <w:rFonts w:ascii="Times New Roman" w:hAnsi="Times New Roman" w:cs="Times New Roman"/>
          <w:sz w:val="28"/>
          <w:szCs w:val="28"/>
          <w:lang w:bidi="ar-SA"/>
        </w:rPr>
      </w:pPr>
      <w:r w:rsidRPr="003854EB">
        <w:rPr>
          <w:rFonts w:ascii="Times New Roman" w:hAnsi="Times New Roman" w:cs="Times New Roman"/>
          <w:sz w:val="28"/>
          <w:szCs w:val="28"/>
          <w:lang w:bidi="ar-SA"/>
        </w:rPr>
        <w:t xml:space="preserve">Заказчик в любое время до даты окончания срока подачи Заявок вправе внести изменения в Закупочную документацию. При этом срок подачи Заявок на участие в Запросе предложений, Запросе цен должен быть продлен так, чтобы с даты размещения на Сайте изменений в Закупочную документацию до даты окончания срока подачи Заявок этот срок составлял не менее чем </w:t>
      </w:r>
      <w:r w:rsidR="00D75DC9">
        <w:rPr>
          <w:rFonts w:ascii="Times New Roman" w:hAnsi="Times New Roman" w:cs="Times New Roman"/>
          <w:sz w:val="28"/>
          <w:szCs w:val="28"/>
          <w:lang w:bidi="ar-SA"/>
        </w:rPr>
        <w:t>3 (</w:t>
      </w:r>
      <w:r w:rsidRPr="003854EB">
        <w:rPr>
          <w:rFonts w:ascii="Times New Roman" w:hAnsi="Times New Roman" w:cs="Times New Roman"/>
          <w:sz w:val="28"/>
          <w:szCs w:val="28"/>
          <w:lang w:bidi="ar-SA"/>
        </w:rPr>
        <w:t>три</w:t>
      </w:r>
      <w:r w:rsidR="00D75DC9">
        <w:rPr>
          <w:rFonts w:ascii="Times New Roman" w:hAnsi="Times New Roman" w:cs="Times New Roman"/>
          <w:sz w:val="28"/>
          <w:szCs w:val="28"/>
          <w:lang w:bidi="ar-SA"/>
        </w:rPr>
        <w:t>)</w:t>
      </w:r>
      <w:r w:rsidRPr="003854EB">
        <w:rPr>
          <w:rFonts w:ascii="Times New Roman" w:hAnsi="Times New Roman" w:cs="Times New Roman"/>
          <w:sz w:val="28"/>
          <w:szCs w:val="28"/>
          <w:lang w:bidi="ar-SA"/>
        </w:rPr>
        <w:t xml:space="preserve"> дня. Не допускается изменение наименования и количества поставляемого товара, наименования и объема выполняемых работ, оказываемых услуг, места и сроков поставки товара, выполнения работ, оказания услуг.</w:t>
      </w:r>
    </w:p>
    <w:p w14:paraId="482FE91A" w14:textId="6ABB63BC" w:rsidR="00D80982" w:rsidRDefault="00D80982" w:rsidP="00D80982">
      <w:pPr>
        <w:widowControl/>
        <w:autoSpaceDE w:val="0"/>
        <w:autoSpaceDN w:val="0"/>
        <w:adjustRightInd w:val="0"/>
        <w:jc w:val="both"/>
        <w:rPr>
          <w:rFonts w:ascii="Times New Roman" w:hAnsi="Times New Roman" w:cs="Times New Roman"/>
          <w:sz w:val="28"/>
          <w:szCs w:val="28"/>
          <w:lang w:bidi="ar-SA"/>
        </w:rPr>
      </w:pPr>
    </w:p>
    <w:p w14:paraId="57D56FDE" w14:textId="5EC78BDF" w:rsidR="007B271E" w:rsidRPr="0070428D" w:rsidRDefault="00D75DC9" w:rsidP="00D75DC9">
      <w:pPr>
        <w:widowControl/>
        <w:autoSpaceDE w:val="0"/>
        <w:autoSpaceDN w:val="0"/>
        <w:adjustRightInd w:val="0"/>
        <w:ind w:firstLine="567"/>
        <w:jc w:val="both"/>
        <w:rPr>
          <w:rFonts w:ascii="Times New Roman" w:hAnsi="Times New Roman" w:cs="Times New Roman"/>
          <w:b/>
          <w:bCs/>
          <w:sz w:val="28"/>
          <w:szCs w:val="28"/>
          <w:lang w:bidi="ar-SA"/>
        </w:rPr>
      </w:pPr>
      <w:r>
        <w:rPr>
          <w:rFonts w:ascii="Times New Roman" w:hAnsi="Times New Roman" w:cs="Times New Roman"/>
          <w:b/>
          <w:bCs/>
          <w:sz w:val="28"/>
          <w:szCs w:val="28"/>
          <w:lang w:bidi="ar-SA"/>
        </w:rPr>
        <w:t>6</w:t>
      </w:r>
      <w:r w:rsidR="007B271E" w:rsidRPr="0070428D">
        <w:rPr>
          <w:rFonts w:ascii="Times New Roman" w:hAnsi="Times New Roman" w:cs="Times New Roman"/>
          <w:b/>
          <w:bCs/>
          <w:sz w:val="28"/>
          <w:szCs w:val="28"/>
          <w:lang w:bidi="ar-SA"/>
        </w:rPr>
        <w:t>.3.</w:t>
      </w:r>
      <w:r>
        <w:rPr>
          <w:rFonts w:ascii="Times New Roman" w:hAnsi="Times New Roman" w:cs="Times New Roman"/>
          <w:b/>
          <w:bCs/>
          <w:sz w:val="28"/>
          <w:szCs w:val="28"/>
          <w:lang w:bidi="ar-SA"/>
        </w:rPr>
        <w:tab/>
      </w:r>
      <w:r w:rsidRPr="0070428D">
        <w:rPr>
          <w:rFonts w:ascii="Times New Roman" w:hAnsi="Times New Roman" w:cs="Times New Roman"/>
          <w:b/>
          <w:bCs/>
          <w:sz w:val="28"/>
          <w:szCs w:val="28"/>
          <w:lang w:bidi="ar-SA"/>
        </w:rPr>
        <w:t>Подача заявок на участие в запросе</w:t>
      </w:r>
      <w:r>
        <w:rPr>
          <w:rFonts w:ascii="Times New Roman" w:hAnsi="Times New Roman" w:cs="Times New Roman"/>
          <w:b/>
          <w:bCs/>
          <w:sz w:val="28"/>
          <w:szCs w:val="28"/>
          <w:lang w:bidi="ar-SA"/>
        </w:rPr>
        <w:t xml:space="preserve"> </w:t>
      </w:r>
      <w:r w:rsidRPr="0070428D">
        <w:rPr>
          <w:rFonts w:ascii="Times New Roman" w:hAnsi="Times New Roman" w:cs="Times New Roman"/>
          <w:b/>
          <w:bCs/>
          <w:sz w:val="28"/>
          <w:szCs w:val="28"/>
          <w:lang w:bidi="ar-SA"/>
        </w:rPr>
        <w:t>предложений и запросе цен</w:t>
      </w:r>
    </w:p>
    <w:p w14:paraId="0D06CA71" w14:textId="28658744"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lastRenderedPageBreak/>
        <w:t>6</w:t>
      </w:r>
      <w:r w:rsidR="007B271E" w:rsidRPr="0070428D">
        <w:rPr>
          <w:rFonts w:ascii="Times New Roman" w:hAnsi="Times New Roman" w:cs="Times New Roman"/>
          <w:sz w:val="28"/>
          <w:szCs w:val="28"/>
          <w:lang w:bidi="ar-SA"/>
        </w:rPr>
        <w:t>.3.1.</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Для участия в Запросе предложений, Запросе цен Участник закупки подает Заявку в соответствии с требованиями Закупочной документации. </w:t>
      </w:r>
    </w:p>
    <w:p w14:paraId="70DC0F9F" w14:textId="42E58C9A"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6</w:t>
      </w:r>
      <w:r w:rsidR="007B271E" w:rsidRPr="0070428D">
        <w:rPr>
          <w:rFonts w:ascii="Times New Roman" w:hAnsi="Times New Roman" w:cs="Times New Roman"/>
          <w:sz w:val="28"/>
          <w:szCs w:val="28"/>
          <w:lang w:bidi="ar-SA"/>
        </w:rPr>
        <w:t>.3.2.</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Заявка включает в себя: </w:t>
      </w:r>
    </w:p>
    <w:p w14:paraId="30E52454" w14:textId="77777777" w:rsidR="00D75DC9" w:rsidRDefault="007B271E" w:rsidP="00D75DC9">
      <w:pPr>
        <w:widowControl/>
        <w:autoSpaceDE w:val="0"/>
        <w:autoSpaceDN w:val="0"/>
        <w:adjustRightInd w:val="0"/>
        <w:ind w:firstLine="567"/>
        <w:jc w:val="both"/>
        <w:rPr>
          <w:rFonts w:ascii="Times New Roman" w:hAnsi="Times New Roman" w:cs="Times New Roman"/>
          <w:sz w:val="28"/>
          <w:szCs w:val="28"/>
          <w:lang w:bidi="ar-SA"/>
        </w:rPr>
      </w:pPr>
      <w:r w:rsidRPr="0070428D">
        <w:rPr>
          <w:rFonts w:ascii="Times New Roman" w:hAnsi="Times New Roman" w:cs="Times New Roman"/>
          <w:sz w:val="28"/>
          <w:szCs w:val="28"/>
          <w:lang w:bidi="ar-SA"/>
        </w:rPr>
        <w:t xml:space="preserve">а) 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закупки, предлагаемых им условиях исполнения договора и о сроке действия Заявки; </w:t>
      </w:r>
    </w:p>
    <w:p w14:paraId="22536CD1" w14:textId="77777777" w:rsidR="00D75DC9" w:rsidRDefault="007B271E" w:rsidP="00D75DC9">
      <w:pPr>
        <w:widowControl/>
        <w:autoSpaceDE w:val="0"/>
        <w:autoSpaceDN w:val="0"/>
        <w:adjustRightInd w:val="0"/>
        <w:ind w:firstLine="567"/>
        <w:jc w:val="both"/>
        <w:rPr>
          <w:rFonts w:ascii="Times New Roman" w:hAnsi="Times New Roman" w:cs="Times New Roman"/>
          <w:sz w:val="28"/>
          <w:szCs w:val="28"/>
          <w:lang w:bidi="ar-SA"/>
        </w:rPr>
      </w:pPr>
      <w:r w:rsidRPr="0070428D">
        <w:rPr>
          <w:rFonts w:ascii="Times New Roman" w:hAnsi="Times New Roman" w:cs="Times New Roman"/>
          <w:sz w:val="28"/>
          <w:szCs w:val="28"/>
          <w:lang w:bidi="ar-SA"/>
        </w:rPr>
        <w:t xml:space="preserve">б) документы, подтверждающие соответствие Участника закупки требованиям, установленным Закупочной документацией, в том числе результаты выполнения тестового задания в случае, если требование о выполнении такого задания установлено в Закупочной документации; </w:t>
      </w:r>
    </w:p>
    <w:p w14:paraId="20D780CF" w14:textId="77777777" w:rsidR="00D75DC9" w:rsidRDefault="007B271E" w:rsidP="00D75DC9">
      <w:pPr>
        <w:widowControl/>
        <w:autoSpaceDE w:val="0"/>
        <w:autoSpaceDN w:val="0"/>
        <w:adjustRightInd w:val="0"/>
        <w:ind w:firstLine="567"/>
        <w:jc w:val="both"/>
        <w:rPr>
          <w:rFonts w:ascii="Times New Roman" w:hAnsi="Times New Roman" w:cs="Times New Roman"/>
          <w:sz w:val="28"/>
          <w:szCs w:val="28"/>
          <w:lang w:bidi="ar-SA"/>
        </w:rPr>
      </w:pPr>
      <w:r w:rsidRPr="0070428D">
        <w:rPr>
          <w:rFonts w:ascii="Times New Roman" w:hAnsi="Times New Roman" w:cs="Times New Roman"/>
          <w:sz w:val="28"/>
          <w:szCs w:val="28"/>
          <w:lang w:bidi="ar-SA"/>
        </w:rPr>
        <w:t xml:space="preserve">в) при проведении Запроса предложений: документы, подтверждающие заявленные Участниками закупки значения по неценовым критериям оценки Заявок (непредоставление данных документов не является основанием для отклонения Заявки, но влияет на результаты оценки Заявки); </w:t>
      </w:r>
    </w:p>
    <w:p w14:paraId="5B764639" w14:textId="77777777" w:rsidR="00D75DC9" w:rsidRDefault="007B271E" w:rsidP="00D75DC9">
      <w:pPr>
        <w:widowControl/>
        <w:autoSpaceDE w:val="0"/>
        <w:autoSpaceDN w:val="0"/>
        <w:adjustRightInd w:val="0"/>
        <w:ind w:firstLine="567"/>
        <w:jc w:val="both"/>
        <w:rPr>
          <w:rFonts w:ascii="Times New Roman" w:hAnsi="Times New Roman" w:cs="Times New Roman"/>
          <w:sz w:val="28"/>
          <w:szCs w:val="28"/>
          <w:lang w:bidi="ar-SA"/>
        </w:rPr>
      </w:pPr>
      <w:r w:rsidRPr="0070428D">
        <w:rPr>
          <w:rFonts w:ascii="Times New Roman" w:hAnsi="Times New Roman" w:cs="Times New Roman"/>
          <w:sz w:val="28"/>
          <w:szCs w:val="28"/>
          <w:lang w:bidi="ar-SA"/>
        </w:rPr>
        <w:t xml:space="preserve">г) опись входящих в состав Заявки документов; </w:t>
      </w:r>
    </w:p>
    <w:p w14:paraId="026B6775" w14:textId="77777777"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д</w:t>
      </w:r>
      <w:r w:rsidR="007B271E" w:rsidRPr="0070428D">
        <w:rPr>
          <w:rFonts w:ascii="Times New Roman" w:hAnsi="Times New Roman" w:cs="Times New Roman"/>
          <w:sz w:val="28"/>
          <w:szCs w:val="28"/>
          <w:lang w:bidi="ar-SA"/>
        </w:rPr>
        <w:t xml:space="preserve">) иные документы, предусмотренные Закупочной документацией. </w:t>
      </w:r>
    </w:p>
    <w:p w14:paraId="18C1DCDE" w14:textId="3C1D16CD"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6</w:t>
      </w:r>
      <w:r w:rsidR="007B271E" w:rsidRPr="0070428D">
        <w:rPr>
          <w:rFonts w:ascii="Times New Roman" w:hAnsi="Times New Roman" w:cs="Times New Roman"/>
          <w:sz w:val="28"/>
          <w:szCs w:val="28"/>
          <w:lang w:bidi="ar-SA"/>
        </w:rPr>
        <w:t>.3.3.</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Участник закупки вправе подать только одну Заявку в отношении каждого предмета Закупки (Лота). Участник закупки, подавший Заявку, вправе изменить или отозвать Заявку не позднее окончания срока подачи Заявок, направив Заказчику соответствующее уведомление. </w:t>
      </w:r>
    </w:p>
    <w:p w14:paraId="0FC6D0AC" w14:textId="04C1C05D"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6</w:t>
      </w:r>
      <w:r w:rsidR="007B271E" w:rsidRPr="0070428D">
        <w:rPr>
          <w:rFonts w:ascii="Times New Roman" w:hAnsi="Times New Roman" w:cs="Times New Roman"/>
          <w:sz w:val="28"/>
          <w:szCs w:val="28"/>
          <w:lang w:bidi="ar-SA"/>
        </w:rPr>
        <w:t>.3.4.</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Прием Заявок прекращается в момент окончания срока подачи Заявок, установленного в Закупочной документации. Заявки, поступившие Заказчику позднее указанных в Закупочной документации даты и времени окончания срока подачи Заявок, Заказчиком не принимаются и возвращаются подавшим их Участникам закупки (при наличии такой возможности). </w:t>
      </w:r>
    </w:p>
    <w:p w14:paraId="7D1B5CA4" w14:textId="6E5D1871"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6</w:t>
      </w:r>
      <w:r w:rsidR="007B271E" w:rsidRPr="0070428D">
        <w:rPr>
          <w:rFonts w:ascii="Times New Roman" w:hAnsi="Times New Roman" w:cs="Times New Roman"/>
          <w:sz w:val="28"/>
          <w:szCs w:val="28"/>
          <w:lang w:bidi="ar-SA"/>
        </w:rPr>
        <w:t>.3.5</w:t>
      </w:r>
      <w:r>
        <w:rPr>
          <w:rFonts w:ascii="Times New Roman" w:hAnsi="Times New Roman" w:cs="Times New Roman"/>
          <w:sz w:val="28"/>
          <w:szCs w:val="28"/>
          <w:lang w:bidi="ar-SA"/>
        </w:rPr>
        <w:t>.</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В случае если к моменту окончания срока подачи Заявок на участие в Запросе предложений, Запросе цен подана только одна Заявка, Комиссия по закупкам проводит рассмотрение такой заявки, которое может быть совмещено со стадией вскрытия конвертов с Заявками. </w:t>
      </w:r>
    </w:p>
    <w:p w14:paraId="31A16EA1" w14:textId="7A46514B" w:rsidR="007B271E" w:rsidRP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6</w:t>
      </w:r>
      <w:r w:rsidR="007B271E" w:rsidRPr="0070428D">
        <w:rPr>
          <w:rFonts w:ascii="Times New Roman" w:hAnsi="Times New Roman" w:cs="Times New Roman"/>
          <w:sz w:val="28"/>
          <w:szCs w:val="28"/>
          <w:lang w:bidi="ar-SA"/>
        </w:rPr>
        <w:t>.3.6.</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В случае если к моменту окончания срока подачи Заявок на участие в Запросе предложений, Запросе цен не подана ни одна Заявка, Заказчик вправе осуществить Прямую закупку в соответствии с разделом </w:t>
      </w:r>
      <w:r w:rsidR="00D80982" w:rsidRPr="00D80982">
        <w:rPr>
          <w:rFonts w:ascii="Times New Roman" w:hAnsi="Times New Roman" w:cs="Times New Roman"/>
          <w:sz w:val="28"/>
          <w:szCs w:val="28"/>
          <w:lang w:bidi="ar-SA"/>
        </w:rPr>
        <w:t>7</w:t>
      </w:r>
      <w:r w:rsidR="007B271E" w:rsidRPr="0070428D">
        <w:rPr>
          <w:rFonts w:ascii="Times New Roman" w:hAnsi="Times New Roman" w:cs="Times New Roman"/>
          <w:sz w:val="28"/>
          <w:szCs w:val="28"/>
          <w:lang w:bidi="ar-SA"/>
        </w:rPr>
        <w:t xml:space="preserve"> Положения.</w:t>
      </w:r>
    </w:p>
    <w:p w14:paraId="191DEC49" w14:textId="46C57414" w:rsidR="00412377" w:rsidRDefault="00412377" w:rsidP="0070428D">
      <w:pPr>
        <w:pStyle w:val="1"/>
        <w:tabs>
          <w:tab w:val="left" w:pos="1455"/>
        </w:tabs>
        <w:spacing w:after="120"/>
        <w:jc w:val="both"/>
      </w:pPr>
    </w:p>
    <w:bookmarkEnd w:id="9"/>
    <w:p w14:paraId="11E32EE8" w14:textId="4054B69D" w:rsidR="009E4DB7" w:rsidRPr="009E4DB7" w:rsidRDefault="003F0314" w:rsidP="009E4DB7">
      <w:pPr>
        <w:widowControl/>
        <w:autoSpaceDE w:val="0"/>
        <w:autoSpaceDN w:val="0"/>
        <w:adjustRightInd w:val="0"/>
        <w:spacing w:before="120" w:after="12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6.4.</w:t>
      </w:r>
      <w:r>
        <w:rPr>
          <w:rFonts w:ascii="Times New Roman" w:eastAsia="Times New Roman" w:hAnsi="Times New Roman" w:cs="Times New Roman"/>
          <w:b/>
          <w:bCs/>
          <w:sz w:val="28"/>
          <w:szCs w:val="28"/>
        </w:rPr>
        <w:tab/>
      </w:r>
      <w:r w:rsidR="009E4DB7">
        <w:rPr>
          <w:rFonts w:ascii="Times New Roman" w:eastAsia="Times New Roman" w:hAnsi="Times New Roman" w:cs="Times New Roman"/>
          <w:b/>
          <w:bCs/>
          <w:sz w:val="28"/>
          <w:szCs w:val="28"/>
        </w:rPr>
        <w:t xml:space="preserve"> </w:t>
      </w:r>
      <w:r w:rsidR="009E4DB7" w:rsidRPr="009E4DB7">
        <w:rPr>
          <w:rFonts w:ascii="Times New Roman" w:eastAsia="Times New Roman" w:hAnsi="Times New Roman" w:cs="Times New Roman"/>
          <w:b/>
          <w:bCs/>
          <w:sz w:val="28"/>
          <w:szCs w:val="28"/>
        </w:rPr>
        <w:t>Порядок рассмотрения и оценки заявок на</w:t>
      </w:r>
      <w:r w:rsidR="009E4DB7">
        <w:rPr>
          <w:rFonts w:ascii="Times New Roman" w:eastAsia="Times New Roman" w:hAnsi="Times New Roman" w:cs="Times New Roman"/>
          <w:b/>
          <w:bCs/>
          <w:sz w:val="28"/>
          <w:szCs w:val="28"/>
        </w:rPr>
        <w:t xml:space="preserve"> </w:t>
      </w:r>
      <w:r w:rsidR="009E4DB7" w:rsidRPr="009E4DB7">
        <w:rPr>
          <w:rFonts w:ascii="Times New Roman" w:eastAsia="Times New Roman" w:hAnsi="Times New Roman" w:cs="Times New Roman"/>
          <w:b/>
          <w:bCs/>
          <w:sz w:val="28"/>
          <w:szCs w:val="28"/>
        </w:rPr>
        <w:t>участие в запросе предложений и запросе</w:t>
      </w:r>
      <w:r w:rsidR="009E4DB7">
        <w:rPr>
          <w:rFonts w:ascii="Times New Roman" w:eastAsia="Times New Roman" w:hAnsi="Times New Roman" w:cs="Times New Roman"/>
          <w:b/>
          <w:bCs/>
          <w:sz w:val="28"/>
          <w:szCs w:val="28"/>
        </w:rPr>
        <w:t xml:space="preserve"> </w:t>
      </w:r>
      <w:r w:rsidR="009E4DB7" w:rsidRPr="009E4DB7">
        <w:rPr>
          <w:rFonts w:ascii="Times New Roman" w:eastAsia="Times New Roman" w:hAnsi="Times New Roman" w:cs="Times New Roman"/>
          <w:b/>
          <w:bCs/>
          <w:sz w:val="28"/>
          <w:szCs w:val="28"/>
        </w:rPr>
        <w:t>цен</w:t>
      </w:r>
    </w:p>
    <w:p w14:paraId="7230004E" w14:textId="77777777" w:rsidR="00B26AD6" w:rsidRDefault="003F0314" w:rsidP="009E4DB7">
      <w:pPr>
        <w:widowControl/>
        <w:autoSpaceDE w:val="0"/>
        <w:autoSpaceDN w:val="0"/>
        <w:adjustRightInd w:val="0"/>
        <w:ind w:firstLine="709"/>
        <w:jc w:val="both"/>
        <w:rPr>
          <w:highlight w:val="yellow"/>
        </w:rPr>
      </w:pPr>
      <w:r>
        <w:rPr>
          <w:rFonts w:ascii="Times New Roman" w:eastAsia="Times New Roman" w:hAnsi="Times New Roman" w:cs="Times New Roman"/>
          <w:sz w:val="28"/>
          <w:szCs w:val="28"/>
        </w:rPr>
        <w:t>6</w:t>
      </w:r>
      <w:r w:rsidR="009E4DB7" w:rsidRPr="00D04A2A">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9E4DB7" w:rsidRPr="00D04A2A">
        <w:rPr>
          <w:rFonts w:ascii="Times New Roman" w:eastAsia="Times New Roman" w:hAnsi="Times New Roman" w:cs="Times New Roman"/>
          <w:sz w:val="28"/>
          <w:szCs w:val="28"/>
        </w:rPr>
        <w:t>.1.</w:t>
      </w:r>
      <w:r w:rsidR="00127154">
        <w:rPr>
          <w:rFonts w:ascii="Times New Roman" w:eastAsia="Times New Roman" w:hAnsi="Times New Roman" w:cs="Times New Roman"/>
          <w:sz w:val="28"/>
          <w:szCs w:val="28"/>
        </w:rPr>
        <w:tab/>
      </w:r>
      <w:r w:rsidR="00B26AD6" w:rsidRPr="00DD6759">
        <w:rPr>
          <w:rFonts w:ascii="Times New Roman" w:eastAsia="Times New Roman" w:hAnsi="Times New Roman" w:cs="Times New Roman"/>
          <w:sz w:val="28"/>
          <w:szCs w:val="28"/>
        </w:rPr>
        <w:t>Оценка заявок на участие в конкурсе осуществляется комиссией в целях выявления лучших условий исполнения договора в соответствии с критериями</w:t>
      </w:r>
      <w:r w:rsidR="00B26AD6" w:rsidRPr="00F74F81">
        <w:rPr>
          <w:highlight w:val="yellow"/>
        </w:rPr>
        <w:t xml:space="preserve"> </w:t>
      </w:r>
    </w:p>
    <w:p w14:paraId="115987CC" w14:textId="3E47A7E6" w:rsidR="003F0314" w:rsidRDefault="00DD6759"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6.4.2.</w:t>
      </w:r>
      <w:r>
        <w:rPr>
          <w:rFonts w:ascii="Times New Roman" w:eastAsia="Times New Roman" w:hAnsi="Times New Roman" w:cs="Times New Roman"/>
          <w:sz w:val="28"/>
          <w:szCs w:val="28"/>
        </w:rPr>
        <w:tab/>
      </w:r>
      <w:r w:rsidR="003F0314" w:rsidRPr="003F0314">
        <w:rPr>
          <w:rFonts w:ascii="Times New Roman" w:eastAsia="Times New Roman" w:hAnsi="Times New Roman" w:cs="Times New Roman"/>
          <w:sz w:val="28"/>
          <w:szCs w:val="28"/>
        </w:rPr>
        <w:t xml:space="preserve">Комиссия по закупкам вскрывает поступившие конверты </w:t>
      </w:r>
      <w:r w:rsidR="003F0314">
        <w:rPr>
          <w:rFonts w:ascii="Times New Roman" w:eastAsia="Times New Roman" w:hAnsi="Times New Roman" w:cs="Times New Roman"/>
          <w:sz w:val="28"/>
          <w:szCs w:val="28"/>
        </w:rPr>
        <w:t xml:space="preserve">или поступившие по электронной почте файлы </w:t>
      </w:r>
      <w:r w:rsidR="003F0314" w:rsidRPr="003F0314">
        <w:rPr>
          <w:rFonts w:ascii="Times New Roman" w:eastAsia="Times New Roman" w:hAnsi="Times New Roman" w:cs="Times New Roman"/>
          <w:sz w:val="28"/>
          <w:szCs w:val="28"/>
        </w:rPr>
        <w:t>с Заявками после окончания установленного Закупочной документацией срока их подачи.</w:t>
      </w:r>
    </w:p>
    <w:p w14:paraId="3DB97044" w14:textId="5776498A" w:rsidR="003F0314" w:rsidRDefault="00DD6759"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6.4.3.</w:t>
      </w:r>
      <w:r>
        <w:rPr>
          <w:rFonts w:ascii="Times New Roman" w:eastAsia="Times New Roman" w:hAnsi="Times New Roman" w:cs="Times New Roman"/>
          <w:sz w:val="28"/>
          <w:szCs w:val="28"/>
        </w:rPr>
        <w:tab/>
      </w:r>
      <w:r w:rsidR="003F0314">
        <w:rPr>
          <w:rFonts w:ascii="Times New Roman" w:eastAsia="Times New Roman" w:hAnsi="Times New Roman" w:cs="Times New Roman"/>
          <w:sz w:val="28"/>
          <w:szCs w:val="28"/>
        </w:rPr>
        <w:t xml:space="preserve">Секретарь Комиссии по закупкам </w:t>
      </w:r>
      <w:r w:rsidR="00127154">
        <w:rPr>
          <w:rFonts w:ascii="Times New Roman" w:eastAsia="Times New Roman" w:hAnsi="Times New Roman" w:cs="Times New Roman"/>
          <w:sz w:val="28"/>
          <w:szCs w:val="28"/>
        </w:rPr>
        <w:t>р</w:t>
      </w:r>
      <w:r w:rsidR="003F0314">
        <w:rPr>
          <w:rFonts w:ascii="Times New Roman" w:eastAsia="Times New Roman" w:hAnsi="Times New Roman" w:cs="Times New Roman"/>
          <w:sz w:val="28"/>
          <w:szCs w:val="28"/>
        </w:rPr>
        <w:t xml:space="preserve">егистрирует </w:t>
      </w:r>
      <w:r w:rsidR="00127154">
        <w:rPr>
          <w:rFonts w:ascii="Times New Roman" w:eastAsia="Times New Roman" w:hAnsi="Times New Roman" w:cs="Times New Roman"/>
          <w:sz w:val="28"/>
          <w:szCs w:val="28"/>
        </w:rPr>
        <w:t>поступившие заявки в журнале регистрации заявок с присвоением каждой порядкового номера.</w:t>
      </w:r>
    </w:p>
    <w:p w14:paraId="538B370C" w14:textId="669624FB" w:rsidR="009E4DB7" w:rsidRPr="00D04A2A" w:rsidRDefault="00127154"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6.4.</w:t>
      </w:r>
      <w:r w:rsidR="00DD6759">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В срок, установленный Закупочной документацией, Комиссия по закупкам осуществляет рассмотрение и оценку Заявок на участие в Запросе предложений, Запросе цен</w:t>
      </w:r>
      <w:r>
        <w:rPr>
          <w:rFonts w:ascii="Times New Roman" w:eastAsia="Times New Roman" w:hAnsi="Times New Roman" w:cs="Times New Roman"/>
          <w:sz w:val="28"/>
          <w:szCs w:val="28"/>
        </w:rPr>
        <w:t>, проведении открытого конкурса в электронной форме</w:t>
      </w:r>
      <w:r w:rsidR="009E4DB7" w:rsidRPr="00D04A2A">
        <w:rPr>
          <w:rFonts w:ascii="Times New Roman" w:eastAsia="Times New Roman" w:hAnsi="Times New Roman" w:cs="Times New Roman"/>
          <w:sz w:val="28"/>
          <w:szCs w:val="28"/>
        </w:rPr>
        <w:t xml:space="preserve">. </w:t>
      </w:r>
    </w:p>
    <w:p w14:paraId="1ECBAD1D" w14:textId="3E714997" w:rsidR="009E4DB7" w:rsidRPr="00D04A2A" w:rsidRDefault="00127154"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00DD6759">
        <w:rPr>
          <w:rFonts w:ascii="Times New Roman" w:eastAsia="Times New Roman" w:hAnsi="Times New Roman" w:cs="Times New Roman"/>
          <w:sz w:val="28"/>
          <w:szCs w:val="28"/>
        </w:rPr>
        <w:t>5</w:t>
      </w:r>
      <w:r w:rsidR="009E4DB7" w:rsidRPr="00D04A2A">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 xml:space="preserve">Комиссия по закупкам отклоняет Заявку в следующих случаях: </w:t>
      </w:r>
    </w:p>
    <w:p w14:paraId="06BCFEA4" w14:textId="77777777" w:rsidR="009E4DB7" w:rsidRPr="00D04A2A" w:rsidRDefault="009E4DB7" w:rsidP="009E4DB7">
      <w:pPr>
        <w:widowControl/>
        <w:autoSpaceDE w:val="0"/>
        <w:autoSpaceDN w:val="0"/>
        <w:adjustRightInd w:val="0"/>
        <w:ind w:firstLine="709"/>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а) непредоставление Участником закупки сведений и (или) документов, предусмотренных Закупочной документацией; </w:t>
      </w:r>
    </w:p>
    <w:p w14:paraId="1B818989" w14:textId="77777777" w:rsidR="00D04A2A" w:rsidRPr="00D04A2A" w:rsidRDefault="009E4DB7" w:rsidP="009E4DB7">
      <w:pPr>
        <w:widowControl/>
        <w:autoSpaceDE w:val="0"/>
        <w:autoSpaceDN w:val="0"/>
        <w:adjustRightInd w:val="0"/>
        <w:ind w:firstLine="709"/>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б) наличие в сведениях и (или) документах, предоставленных Участником закупки в составе Заявки и (или) в составе ответа на запрос Комиссии по закупкам, недостоверных сведений и (или) недействительных документов; </w:t>
      </w:r>
    </w:p>
    <w:p w14:paraId="538609D6" w14:textId="77777777" w:rsidR="00D04A2A" w:rsidRPr="00D04A2A" w:rsidRDefault="009E4DB7" w:rsidP="009E4DB7">
      <w:pPr>
        <w:widowControl/>
        <w:autoSpaceDE w:val="0"/>
        <w:autoSpaceDN w:val="0"/>
        <w:adjustRightInd w:val="0"/>
        <w:ind w:firstLine="709"/>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в) несоответствие Участника закупки, его заявки или предлагаемой им Продукции требованиям Закупочной документации; </w:t>
      </w:r>
    </w:p>
    <w:p w14:paraId="58343201" w14:textId="77777777" w:rsidR="00D04A2A" w:rsidRPr="00D04A2A" w:rsidRDefault="009E4DB7" w:rsidP="009E4DB7">
      <w:pPr>
        <w:widowControl/>
        <w:autoSpaceDE w:val="0"/>
        <w:autoSpaceDN w:val="0"/>
        <w:adjustRightInd w:val="0"/>
        <w:ind w:firstLine="709"/>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г) подача Участником закупки по ценовому критерию оценки Заявок предложения, превышающего установленное в Закупочной документацией предельное значение такого критерия (превышающего Начальную (максимальную) цену договора или хотя бы одну из установленных Начальных (максимальных) цен единицы Продукции либо другие предельные значения ценовых критерием оценки Заявок); </w:t>
      </w:r>
    </w:p>
    <w:p w14:paraId="10CAE735" w14:textId="23A96DF8" w:rsidR="00127154" w:rsidRPr="00D04A2A" w:rsidRDefault="009E4DB7" w:rsidP="00127154">
      <w:pPr>
        <w:widowControl/>
        <w:autoSpaceDE w:val="0"/>
        <w:autoSpaceDN w:val="0"/>
        <w:adjustRightInd w:val="0"/>
        <w:ind w:firstLine="709"/>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д) </w:t>
      </w:r>
      <w:r w:rsidR="00127154">
        <w:rPr>
          <w:rFonts w:ascii="Times New Roman" w:eastAsia="Times New Roman" w:hAnsi="Times New Roman" w:cs="Times New Roman"/>
          <w:sz w:val="28"/>
          <w:szCs w:val="28"/>
        </w:rPr>
        <w:t xml:space="preserve">в случае неустановления начальной максимальной цены договора, </w:t>
      </w:r>
      <w:r w:rsidR="00127154" w:rsidRPr="00D04A2A">
        <w:rPr>
          <w:rFonts w:ascii="Times New Roman" w:eastAsia="Times New Roman" w:hAnsi="Times New Roman" w:cs="Times New Roman"/>
          <w:sz w:val="28"/>
          <w:szCs w:val="28"/>
        </w:rPr>
        <w:t xml:space="preserve">подача Участником закупки по ценовому критерию оценки Заявок предложения, превышающего </w:t>
      </w:r>
      <w:r w:rsidR="00127154">
        <w:rPr>
          <w:rFonts w:ascii="Times New Roman" w:eastAsia="Times New Roman" w:hAnsi="Times New Roman" w:cs="Times New Roman"/>
          <w:sz w:val="28"/>
          <w:szCs w:val="28"/>
        </w:rPr>
        <w:t>финансовые возможности Заказчика</w:t>
      </w:r>
      <w:r w:rsidR="00127154" w:rsidRPr="00D04A2A">
        <w:rPr>
          <w:rFonts w:ascii="Times New Roman" w:eastAsia="Times New Roman" w:hAnsi="Times New Roman" w:cs="Times New Roman"/>
          <w:sz w:val="28"/>
          <w:szCs w:val="28"/>
        </w:rPr>
        <w:t xml:space="preserve">; </w:t>
      </w:r>
    </w:p>
    <w:p w14:paraId="656F3357" w14:textId="614660C6" w:rsidR="00D04A2A" w:rsidRPr="00D04A2A" w:rsidRDefault="00127154"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Pr="00D04A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E4DB7" w:rsidRPr="00D04A2A">
        <w:rPr>
          <w:rFonts w:ascii="Times New Roman" w:eastAsia="Times New Roman" w:hAnsi="Times New Roman" w:cs="Times New Roman"/>
          <w:sz w:val="28"/>
          <w:szCs w:val="28"/>
        </w:rPr>
        <w:t xml:space="preserve">подача одним Участником закупки двух и более Заявок по одному Лоту; </w:t>
      </w:r>
    </w:p>
    <w:p w14:paraId="76118EC8" w14:textId="4142084C" w:rsidR="00D04A2A" w:rsidRPr="00D04A2A" w:rsidRDefault="00127154"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r w:rsidR="009E4DB7" w:rsidRPr="00D04A2A">
        <w:rPr>
          <w:rFonts w:ascii="Times New Roman" w:eastAsia="Times New Roman" w:hAnsi="Times New Roman" w:cs="Times New Roman"/>
          <w:sz w:val="28"/>
          <w:szCs w:val="28"/>
        </w:rPr>
        <w:t xml:space="preserve">) в иных случаях, предусмотренных Положением и Закупочной документацией. </w:t>
      </w:r>
    </w:p>
    <w:p w14:paraId="1A9F8A5E" w14:textId="587D49AF" w:rsidR="009E4DB7" w:rsidRPr="00D04A2A" w:rsidRDefault="00283F5D" w:rsidP="00D04A2A">
      <w:pPr>
        <w:widowControl/>
        <w:autoSpaceDE w:val="0"/>
        <w:autoSpaceDN w:val="0"/>
        <w:adjustRightInd w:val="0"/>
        <w:spacing w:before="12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9E4DB7" w:rsidRPr="00D04A2A">
        <w:rPr>
          <w:rFonts w:ascii="Times New Roman" w:eastAsia="Times New Roman" w:hAnsi="Times New Roman" w:cs="Times New Roman"/>
          <w:sz w:val="28"/>
          <w:szCs w:val="28"/>
        </w:rPr>
        <w:t>4.</w:t>
      </w:r>
      <w:r w:rsidR="00DD6759">
        <w:rPr>
          <w:rFonts w:ascii="Times New Roman" w:eastAsia="Times New Roman" w:hAnsi="Times New Roman" w:cs="Times New Roman"/>
          <w:sz w:val="28"/>
          <w:szCs w:val="28"/>
        </w:rPr>
        <w:t>6</w:t>
      </w:r>
      <w:r w:rsidR="009E4DB7" w:rsidRPr="00D04A2A">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 xml:space="preserve">Комиссия по закупкам вправе продлить срок рассмотрения и оценки Заявок, но не более чем на </w:t>
      </w:r>
      <w:r w:rsidR="009543B5">
        <w:rPr>
          <w:rFonts w:ascii="Times New Roman" w:eastAsia="Times New Roman" w:hAnsi="Times New Roman" w:cs="Times New Roman"/>
          <w:sz w:val="28"/>
          <w:szCs w:val="28"/>
        </w:rPr>
        <w:t>10 (</w:t>
      </w:r>
      <w:r w:rsidR="009E4DB7" w:rsidRPr="00D04A2A">
        <w:rPr>
          <w:rFonts w:ascii="Times New Roman" w:eastAsia="Times New Roman" w:hAnsi="Times New Roman" w:cs="Times New Roman"/>
          <w:sz w:val="28"/>
          <w:szCs w:val="28"/>
        </w:rPr>
        <w:t>десять</w:t>
      </w:r>
      <w:r w:rsidR="009543B5">
        <w:rPr>
          <w:rFonts w:ascii="Times New Roman" w:eastAsia="Times New Roman" w:hAnsi="Times New Roman" w:cs="Times New Roman"/>
          <w:sz w:val="28"/>
          <w:szCs w:val="28"/>
        </w:rPr>
        <w:t>)</w:t>
      </w:r>
      <w:r w:rsidR="009E4DB7" w:rsidRPr="00D04A2A">
        <w:rPr>
          <w:rFonts w:ascii="Times New Roman" w:eastAsia="Times New Roman" w:hAnsi="Times New Roman" w:cs="Times New Roman"/>
          <w:sz w:val="28"/>
          <w:szCs w:val="28"/>
        </w:rPr>
        <w:t xml:space="preserve"> рабочих дней, если с учетом принятых к рассмотрению и оценке Заявок Комиссия по закупкам не имеет возможности рассмотреть и оценить их в установленный в Закупочной документации срок.</w:t>
      </w:r>
    </w:p>
    <w:p w14:paraId="758BE76D" w14:textId="77777777" w:rsidR="00D04A2A" w:rsidRPr="00B26AD6" w:rsidRDefault="009E4DB7" w:rsidP="00D04A2A">
      <w:pPr>
        <w:widowControl/>
        <w:autoSpaceDE w:val="0"/>
        <w:autoSpaceDN w:val="0"/>
        <w:adjustRightInd w:val="0"/>
        <w:ind w:firstLine="708"/>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Решение Комиссии по закупкам о продлении срока рассмотрения и оценки Заявок отражается в протоколе заседания Комиссии по закупкам и подлежит размещению </w:t>
      </w:r>
      <w:r w:rsidRPr="00B26AD6">
        <w:rPr>
          <w:rFonts w:ascii="Times New Roman" w:eastAsia="Times New Roman" w:hAnsi="Times New Roman" w:cs="Times New Roman"/>
          <w:sz w:val="28"/>
          <w:szCs w:val="28"/>
        </w:rPr>
        <w:t xml:space="preserve">на Сайте, в случае если это предусмотрено документацией, не позднее Дня, следующего за днем принятия указанного решения. </w:t>
      </w:r>
    </w:p>
    <w:p w14:paraId="72F0E7BE" w14:textId="38498AD0" w:rsidR="00B26AD6" w:rsidRPr="00B26AD6" w:rsidRDefault="00283F5D" w:rsidP="00B26AD6">
      <w:pPr>
        <w:pStyle w:val="1"/>
        <w:tabs>
          <w:tab w:val="left" w:pos="1454"/>
        </w:tabs>
        <w:ind w:firstLine="709"/>
        <w:jc w:val="both"/>
      </w:pPr>
      <w:r w:rsidRPr="00B26AD6">
        <w:t>6.</w:t>
      </w:r>
      <w:r w:rsidR="009E4DB7" w:rsidRPr="00B26AD6">
        <w:t>4.</w:t>
      </w:r>
      <w:r w:rsidR="00DD6759">
        <w:t>7</w:t>
      </w:r>
      <w:r w:rsidR="009E4DB7" w:rsidRPr="00B26AD6">
        <w:t>.</w:t>
      </w:r>
      <w:r w:rsidRPr="00B26AD6">
        <w:tab/>
      </w:r>
      <w:r w:rsidR="00B26AD6" w:rsidRPr="00B26AD6">
        <w:t xml:space="preserve">В случае если в нескольких заявках на участие в конкурсе содержатся одинаковые условия исполнения договора, </w:t>
      </w:r>
      <w:r w:rsidR="00B26AD6">
        <w:t xml:space="preserve">преимущество имеет </w:t>
      </w:r>
      <w:r w:rsidR="00B26AD6" w:rsidRPr="00B26AD6">
        <w:t>заявк</w:t>
      </w:r>
      <w:r w:rsidR="00B26AD6">
        <w:t>а</w:t>
      </w:r>
      <w:r w:rsidR="00B26AD6" w:rsidRPr="00B26AD6">
        <w:t xml:space="preserve"> на участие в конкурсе, которая поступила ранее других заявок на участие в конкурсе, содержащих такие условия.</w:t>
      </w:r>
    </w:p>
    <w:p w14:paraId="1EF74A27" w14:textId="7709D9FB" w:rsidR="00B26AD6" w:rsidRPr="00B26AD6" w:rsidRDefault="00B26AD6" w:rsidP="00B26AD6">
      <w:pPr>
        <w:pStyle w:val="1"/>
        <w:tabs>
          <w:tab w:val="left" w:pos="1454"/>
        </w:tabs>
        <w:ind w:firstLine="709"/>
        <w:jc w:val="both"/>
      </w:pPr>
      <w:r w:rsidRPr="00B26AD6">
        <w:t>6.4.</w:t>
      </w:r>
      <w:r w:rsidR="00DD6759">
        <w:t>8</w:t>
      </w:r>
      <w:r w:rsidRPr="00B26AD6">
        <w:t>.</w:t>
      </w:r>
      <w:r w:rsidRPr="00B26AD6">
        <w:tab/>
        <w:t xml:space="preserve">Победителем конкурса признается участник конкурса, который предложил лучшие условия исполнения договора </w:t>
      </w:r>
      <w:r w:rsidR="007B66CB">
        <w:t>в соответствии с установленными критериями оценки</w:t>
      </w:r>
      <w:r w:rsidRPr="00B26AD6">
        <w:t>.</w:t>
      </w:r>
    </w:p>
    <w:p w14:paraId="133A320B" w14:textId="227814D1" w:rsidR="00D04A2A" w:rsidRPr="00D04A2A" w:rsidRDefault="00B26AD6" w:rsidP="00D04A2A">
      <w:pPr>
        <w:widowControl/>
        <w:autoSpaceDE w:val="0"/>
        <w:autoSpaceDN w:val="0"/>
        <w:adjustRightInd w:val="0"/>
        <w:ind w:firstLine="708"/>
        <w:jc w:val="both"/>
        <w:rPr>
          <w:rFonts w:ascii="Times New Roman" w:eastAsia="Times New Roman" w:hAnsi="Times New Roman" w:cs="Times New Roman"/>
          <w:sz w:val="28"/>
          <w:szCs w:val="28"/>
        </w:rPr>
      </w:pPr>
      <w:r w:rsidRPr="00B26AD6">
        <w:rPr>
          <w:rFonts w:ascii="Times New Roman" w:eastAsia="Times New Roman" w:hAnsi="Times New Roman" w:cs="Times New Roman"/>
          <w:sz w:val="28"/>
          <w:szCs w:val="28"/>
        </w:rPr>
        <w:t>6.4.</w:t>
      </w:r>
      <w:r w:rsidR="00DD6759">
        <w:rPr>
          <w:rFonts w:ascii="Times New Roman" w:eastAsia="Times New Roman" w:hAnsi="Times New Roman" w:cs="Times New Roman"/>
          <w:sz w:val="28"/>
          <w:szCs w:val="28"/>
        </w:rPr>
        <w:t>9</w:t>
      </w:r>
      <w:r w:rsidRPr="00B26AD6">
        <w:rPr>
          <w:rFonts w:ascii="Times New Roman" w:eastAsia="Times New Roman" w:hAnsi="Times New Roman" w:cs="Times New Roman"/>
          <w:sz w:val="28"/>
          <w:szCs w:val="28"/>
        </w:rPr>
        <w:t>.</w:t>
      </w:r>
      <w:r w:rsidRPr="00B26AD6">
        <w:rPr>
          <w:rFonts w:ascii="Times New Roman" w:eastAsia="Times New Roman" w:hAnsi="Times New Roman" w:cs="Times New Roman"/>
          <w:sz w:val="28"/>
          <w:szCs w:val="28"/>
        </w:rPr>
        <w:tab/>
      </w:r>
      <w:r w:rsidR="009E4DB7" w:rsidRPr="00B26AD6">
        <w:rPr>
          <w:rFonts w:ascii="Times New Roman" w:eastAsia="Times New Roman" w:hAnsi="Times New Roman" w:cs="Times New Roman"/>
          <w:sz w:val="28"/>
          <w:szCs w:val="28"/>
        </w:rPr>
        <w:t>По результатам рассмотрения и оценки Заявок Комиссией по закупкам составляется итоговый</w:t>
      </w:r>
      <w:r w:rsidR="009E4DB7" w:rsidRPr="00D04A2A">
        <w:rPr>
          <w:rFonts w:ascii="Times New Roman" w:eastAsia="Times New Roman" w:hAnsi="Times New Roman" w:cs="Times New Roman"/>
          <w:sz w:val="28"/>
          <w:szCs w:val="28"/>
        </w:rPr>
        <w:t xml:space="preserve"> протокол</w:t>
      </w:r>
      <w:r w:rsidR="009543B5">
        <w:rPr>
          <w:rFonts w:ascii="Times New Roman" w:eastAsia="Times New Roman" w:hAnsi="Times New Roman" w:cs="Times New Roman"/>
          <w:sz w:val="28"/>
          <w:szCs w:val="28"/>
        </w:rPr>
        <w:t xml:space="preserve"> (Приложение № 3 к настоящему Договору)</w:t>
      </w:r>
      <w:r w:rsidR="009E4DB7" w:rsidRPr="00D04A2A">
        <w:rPr>
          <w:rFonts w:ascii="Times New Roman" w:eastAsia="Times New Roman" w:hAnsi="Times New Roman" w:cs="Times New Roman"/>
          <w:sz w:val="28"/>
          <w:szCs w:val="28"/>
        </w:rPr>
        <w:t xml:space="preserve">, в котором отражается информация о допущенных к участию в Запросе предложений, Запросе цен Заявках, отклоненных Заявках с указанием причин их отклонения, победителе Запроса предложений, Запроса цен. </w:t>
      </w:r>
      <w:r w:rsidR="009543B5">
        <w:rPr>
          <w:rFonts w:ascii="Times New Roman" w:eastAsia="Times New Roman" w:hAnsi="Times New Roman" w:cs="Times New Roman"/>
          <w:sz w:val="28"/>
          <w:szCs w:val="28"/>
        </w:rPr>
        <w:t>Протокол согласовывается с Наблюдательным советом.</w:t>
      </w:r>
    </w:p>
    <w:p w14:paraId="3A9E83C6" w14:textId="298BA5F2" w:rsidR="00D04A2A" w:rsidRPr="00D04A2A" w:rsidRDefault="00283F5D" w:rsidP="00DD6759">
      <w:pPr>
        <w:widowControl/>
        <w:tabs>
          <w:tab w:val="left" w:pos="1560"/>
        </w:tabs>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6.4.</w:t>
      </w:r>
      <w:r w:rsidR="00DD6759">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 xml:space="preserve">Итоговый протокол размещается на Сайте, в случае если это предусмотрено документацией, в течение </w:t>
      </w:r>
      <w:r w:rsidR="009543B5">
        <w:rPr>
          <w:rFonts w:ascii="Times New Roman" w:eastAsia="Times New Roman" w:hAnsi="Times New Roman" w:cs="Times New Roman"/>
          <w:sz w:val="28"/>
          <w:szCs w:val="28"/>
        </w:rPr>
        <w:t>5</w:t>
      </w:r>
      <w:r w:rsidR="009E4DB7" w:rsidRPr="00D04A2A">
        <w:rPr>
          <w:rFonts w:ascii="Times New Roman" w:eastAsia="Times New Roman" w:hAnsi="Times New Roman" w:cs="Times New Roman"/>
          <w:sz w:val="28"/>
          <w:szCs w:val="28"/>
        </w:rPr>
        <w:t xml:space="preserve"> </w:t>
      </w:r>
      <w:r w:rsidR="009543B5">
        <w:rPr>
          <w:rFonts w:ascii="Times New Roman" w:eastAsia="Times New Roman" w:hAnsi="Times New Roman" w:cs="Times New Roman"/>
          <w:sz w:val="28"/>
          <w:szCs w:val="28"/>
        </w:rPr>
        <w:t xml:space="preserve">(пяти) </w:t>
      </w:r>
      <w:r w:rsidR="009E4DB7" w:rsidRPr="00D04A2A">
        <w:rPr>
          <w:rFonts w:ascii="Times New Roman" w:eastAsia="Times New Roman" w:hAnsi="Times New Roman" w:cs="Times New Roman"/>
          <w:sz w:val="28"/>
          <w:szCs w:val="28"/>
        </w:rPr>
        <w:t xml:space="preserve">дней с даты окончания срока рассмотрения и оценки Заявок. </w:t>
      </w:r>
    </w:p>
    <w:p w14:paraId="6E320A1C" w14:textId="525AF6CE" w:rsidR="00D04A2A" w:rsidRPr="00D04A2A" w:rsidRDefault="00283F5D" w:rsidP="00DD6759">
      <w:pPr>
        <w:widowControl/>
        <w:tabs>
          <w:tab w:val="left" w:pos="1560"/>
        </w:tabs>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00DD6759">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 xml:space="preserve">В случае если к участию в Запросе предложений, Запросе цен был допущен только один Участник закупки, Заказчик вправе провести повторный Запрос предложений, Запрос цен на прежних или измененных условиях либо осуществить Прямую закупку в соответствии с разделом </w:t>
      </w:r>
      <w:r w:rsidR="00D80982" w:rsidRPr="00D80982">
        <w:rPr>
          <w:rFonts w:ascii="Times New Roman" w:eastAsia="Times New Roman" w:hAnsi="Times New Roman" w:cs="Times New Roman"/>
          <w:sz w:val="28"/>
          <w:szCs w:val="28"/>
        </w:rPr>
        <w:t>7</w:t>
      </w:r>
      <w:r w:rsidR="009E4DB7" w:rsidRPr="00D04A2A">
        <w:rPr>
          <w:rFonts w:ascii="Times New Roman" w:eastAsia="Times New Roman" w:hAnsi="Times New Roman" w:cs="Times New Roman"/>
          <w:sz w:val="28"/>
          <w:szCs w:val="28"/>
        </w:rPr>
        <w:t xml:space="preserve"> Положения. При проведении повторного Запроса предложений, Запроса цен Закупочная документация размещается на Сайте, в случае если это условие предусмотрено документацией. </w:t>
      </w:r>
    </w:p>
    <w:p w14:paraId="10BAC372" w14:textId="70F6B320" w:rsidR="009E4DB7" w:rsidRPr="00283F5D" w:rsidRDefault="00283F5D" w:rsidP="00DD6759">
      <w:pPr>
        <w:widowControl/>
        <w:tabs>
          <w:tab w:val="left" w:pos="1560"/>
        </w:tabs>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00DD6759">
        <w:rPr>
          <w:rFonts w:ascii="Times New Roman" w:eastAsia="Times New Roman" w:hAnsi="Times New Roman" w:cs="Times New Roman"/>
          <w:sz w:val="28"/>
          <w:szCs w:val="28"/>
        </w:rPr>
        <w:t>12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 xml:space="preserve">В случае если к участию в Запросе предложений, Запросе цен не был допущен ни </w:t>
      </w:r>
      <w:r w:rsidR="009E4DB7" w:rsidRPr="00283F5D">
        <w:rPr>
          <w:rFonts w:ascii="Times New Roman" w:eastAsia="Times New Roman" w:hAnsi="Times New Roman" w:cs="Times New Roman"/>
          <w:sz w:val="28"/>
          <w:szCs w:val="28"/>
        </w:rPr>
        <w:t>один Участник закупки, Заказчик вправе осуществить Прямую закупку в соответствии с разделом</w:t>
      </w:r>
      <w:r w:rsidR="00276187">
        <w:rPr>
          <w:rFonts w:ascii="Times New Roman" w:eastAsia="Times New Roman" w:hAnsi="Times New Roman" w:cs="Times New Roman"/>
          <w:sz w:val="28"/>
          <w:szCs w:val="28"/>
        </w:rPr>
        <w:t xml:space="preserve"> </w:t>
      </w:r>
      <w:r w:rsidR="00BC7041">
        <w:rPr>
          <w:rFonts w:ascii="Times New Roman" w:eastAsia="Times New Roman" w:hAnsi="Times New Roman" w:cs="Times New Roman"/>
          <w:sz w:val="28"/>
          <w:szCs w:val="28"/>
        </w:rPr>
        <w:t>7</w:t>
      </w:r>
      <w:r w:rsidR="009E4DB7" w:rsidRPr="00283F5D">
        <w:rPr>
          <w:rFonts w:ascii="Times New Roman" w:eastAsia="Times New Roman" w:hAnsi="Times New Roman" w:cs="Times New Roman"/>
          <w:sz w:val="28"/>
          <w:szCs w:val="28"/>
        </w:rPr>
        <w:t xml:space="preserve"> Положения.</w:t>
      </w:r>
    </w:p>
    <w:p w14:paraId="4D782B61" w14:textId="77777777" w:rsidR="00276187" w:rsidRDefault="00276187" w:rsidP="00910640">
      <w:pPr>
        <w:pStyle w:val="11"/>
        <w:tabs>
          <w:tab w:val="left" w:pos="332"/>
        </w:tabs>
        <w:spacing w:before="120" w:after="0"/>
        <w:ind w:firstLine="0"/>
        <w:jc w:val="center"/>
      </w:pPr>
      <w:bookmarkStart w:id="13" w:name="bookmark30"/>
      <w:r>
        <w:t>7.</w:t>
      </w:r>
      <w:r>
        <w:tab/>
      </w:r>
      <w:r w:rsidR="009E4DB7" w:rsidRPr="00283F5D">
        <w:t>ЗАКУПКА У ЕДИНСТВЕННОГО ПОСТАВЩИКА</w:t>
      </w:r>
      <w:bookmarkEnd w:id="13"/>
      <w:r>
        <w:t xml:space="preserve"> </w:t>
      </w:r>
    </w:p>
    <w:p w14:paraId="1F8624BE" w14:textId="7C6518DF" w:rsidR="00CA4736" w:rsidRPr="00283F5D" w:rsidRDefault="00276187" w:rsidP="00910640">
      <w:pPr>
        <w:pStyle w:val="11"/>
        <w:tabs>
          <w:tab w:val="left" w:pos="332"/>
        </w:tabs>
        <w:spacing w:after="120"/>
        <w:ind w:firstLine="0"/>
        <w:jc w:val="center"/>
      </w:pPr>
      <w:r>
        <w:t>(ПРЯМАЯ ЗАКУПКА)</w:t>
      </w:r>
    </w:p>
    <w:p w14:paraId="621AD870" w14:textId="77777777" w:rsidR="00910640" w:rsidRDefault="0066379B" w:rsidP="00910640">
      <w:pPr>
        <w:pStyle w:val="1"/>
        <w:tabs>
          <w:tab w:val="left" w:pos="1425"/>
        </w:tabs>
        <w:ind w:firstLine="709"/>
        <w:jc w:val="both"/>
      </w:pPr>
      <w:r>
        <w:t>7.1.</w:t>
      </w:r>
      <w:r>
        <w:tab/>
      </w:r>
      <w:r w:rsidR="009E4DB7" w:rsidRPr="00283F5D">
        <w:t>Под закупкой у единого Поставщика понимается Закупка товаров (работ, услуг) по договору на поставку товаров (выполнение работ, оказание услуг) у определенного АНО «ЦРТ» Поставщика без проведения конкурсных процедур в случаях, предусмотренных</w:t>
      </w:r>
      <w:r w:rsidR="009E4DB7">
        <w:t xml:space="preserve"> Положением.</w:t>
      </w:r>
    </w:p>
    <w:p w14:paraId="27B57CB8" w14:textId="77777777" w:rsidR="00910640" w:rsidRDefault="00910640" w:rsidP="00910640">
      <w:pPr>
        <w:pStyle w:val="1"/>
        <w:tabs>
          <w:tab w:val="left" w:pos="1425"/>
        </w:tabs>
        <w:ind w:firstLine="709"/>
        <w:jc w:val="both"/>
      </w:pPr>
      <w:r>
        <w:t>7.2.</w:t>
      </w:r>
      <w:r>
        <w:tab/>
      </w:r>
      <w:r w:rsidR="009E4DB7">
        <w:t xml:space="preserve">Прямые закупки осуществляются только у Поставщиков, соответствующих обязательным требованиям к Участникам закупки, предусмотренным подразделом </w:t>
      </w:r>
      <w:r w:rsidR="001E3382">
        <w:t>7</w:t>
      </w:r>
      <w:r w:rsidR="009E4DB7">
        <w:t>.</w:t>
      </w:r>
      <w:r w:rsidR="00D80982">
        <w:t>3.</w:t>
      </w:r>
      <w:r w:rsidR="009E4DB7">
        <w:t xml:space="preserve"> Положения.</w:t>
      </w:r>
    </w:p>
    <w:p w14:paraId="113C3BE8" w14:textId="13D33153" w:rsidR="00CA4736" w:rsidRDefault="00910640" w:rsidP="00910640">
      <w:pPr>
        <w:pStyle w:val="1"/>
        <w:tabs>
          <w:tab w:val="left" w:pos="1425"/>
        </w:tabs>
        <w:ind w:firstLine="709"/>
        <w:jc w:val="both"/>
      </w:pPr>
      <w:r>
        <w:t>7.3.</w:t>
      </w:r>
      <w:r>
        <w:tab/>
      </w:r>
      <w:r w:rsidR="009E4DB7">
        <w:t>Закупки у единого Поставщика производится в пределах средств предусмотренные сметой расходов (финансовым планом) АНО «ЦРТ», в одном из следующих случаев:</w:t>
      </w:r>
    </w:p>
    <w:p w14:paraId="4ED2FBF6" w14:textId="21F8B040" w:rsidR="00CA4736" w:rsidRDefault="00CB3913" w:rsidP="00CB3913">
      <w:pPr>
        <w:pStyle w:val="1"/>
        <w:tabs>
          <w:tab w:val="left" w:pos="709"/>
        </w:tabs>
        <w:ind w:firstLine="0"/>
        <w:jc w:val="both"/>
      </w:pPr>
      <w:r>
        <w:tab/>
        <w:t>7.3.1.</w:t>
      </w:r>
      <w:r>
        <w:tab/>
      </w:r>
      <w:r w:rsidR="009E4DB7">
        <w:t xml:space="preserve">Осуществляется закупка товаров (работ, услуг) на сумму не более </w:t>
      </w:r>
      <w:r w:rsidR="009E4DB7">
        <w:rPr>
          <w:b/>
          <w:bCs/>
        </w:rPr>
        <w:t>850</w:t>
      </w:r>
      <w:r w:rsidR="001E3382">
        <w:rPr>
          <w:b/>
          <w:bCs/>
        </w:rPr>
        <w:t> </w:t>
      </w:r>
      <w:r w:rsidR="009E4DB7">
        <w:rPr>
          <w:b/>
          <w:bCs/>
        </w:rPr>
        <w:t>000</w:t>
      </w:r>
      <w:r w:rsidR="001E3382">
        <w:rPr>
          <w:b/>
          <w:bCs/>
        </w:rPr>
        <w:t xml:space="preserve"> </w:t>
      </w:r>
      <w:r w:rsidR="009E4DB7">
        <w:rPr>
          <w:b/>
          <w:bCs/>
        </w:rPr>
        <w:t xml:space="preserve">(восемьсот пятьдесят тысяч) </w:t>
      </w:r>
      <w:r w:rsidR="009E4DB7">
        <w:t>рублей включительно по одному договору;</w:t>
      </w:r>
    </w:p>
    <w:p w14:paraId="0F18ED8D" w14:textId="26B29DC9" w:rsidR="00CA4736" w:rsidRDefault="00CB3913" w:rsidP="00CB3913">
      <w:pPr>
        <w:pStyle w:val="1"/>
        <w:tabs>
          <w:tab w:val="left" w:pos="709"/>
        </w:tabs>
        <w:ind w:firstLine="0"/>
        <w:jc w:val="both"/>
      </w:pPr>
      <w:r>
        <w:tab/>
        <w:t>7.3.2.</w:t>
      </w:r>
      <w:r>
        <w:tab/>
      </w:r>
      <w:r w:rsidR="007227F1">
        <w:t>Е</w:t>
      </w:r>
      <w:r w:rsidR="009E4DB7">
        <w:t>сли процедура закупки признана несостоявшейся в связи с подачей единственной заявки, а указанная заявка и подавший ее участник признаны соответствующими требованиям документации о закупке</w:t>
      </w:r>
      <w:r w:rsidR="007227F1">
        <w:t>.</w:t>
      </w:r>
    </w:p>
    <w:p w14:paraId="3B84BFC9" w14:textId="7C51DBAF" w:rsidR="007227F1" w:rsidRDefault="007227F1" w:rsidP="00CB3913">
      <w:pPr>
        <w:pStyle w:val="1"/>
        <w:tabs>
          <w:tab w:val="left" w:pos="709"/>
          <w:tab w:val="left" w:pos="1473"/>
        </w:tabs>
        <w:ind w:firstLine="567"/>
        <w:jc w:val="both"/>
      </w:pPr>
      <w:r>
        <w:t>Прямая закупка по данному основанию может быть осуществлена только в случае, если указанная единственная Заявка и подавший ее Участник закупки признаны соответствующими всем требованиям, установленным в соответствующей Закупочной документации.</w:t>
      </w:r>
    </w:p>
    <w:p w14:paraId="311E7A8C" w14:textId="77777777" w:rsidR="00CB3913" w:rsidRDefault="00CB3913" w:rsidP="00CB3913">
      <w:pPr>
        <w:pStyle w:val="1"/>
        <w:tabs>
          <w:tab w:val="left" w:pos="709"/>
        </w:tabs>
        <w:ind w:firstLine="0"/>
        <w:jc w:val="both"/>
      </w:pPr>
      <w:r>
        <w:tab/>
        <w:t>7.3.3.</w:t>
      </w:r>
      <w:r>
        <w:tab/>
      </w:r>
      <w:r w:rsidR="007227F1">
        <w:t>Е</w:t>
      </w:r>
      <w:r w:rsidR="009E4DB7">
        <w:t>сли процедура закупки признана несостоявшейся в связи с отсутствием заявок или если все заявки были отклонены, а проведение новых процедур нецелесообразно;</w:t>
      </w:r>
    </w:p>
    <w:p w14:paraId="13D5F6C6" w14:textId="507BC98B" w:rsidR="00CA4736" w:rsidRDefault="00CB3913" w:rsidP="00CB3913">
      <w:pPr>
        <w:pStyle w:val="1"/>
        <w:tabs>
          <w:tab w:val="left" w:pos="709"/>
        </w:tabs>
        <w:ind w:firstLine="0"/>
        <w:jc w:val="both"/>
      </w:pPr>
      <w:r>
        <w:tab/>
        <w:t>7.3.4.</w:t>
      </w:r>
      <w:r>
        <w:tab/>
      </w:r>
      <w:r w:rsidR="009E4DB7">
        <w:t>Осуществляется закупка товаров (работ, услуг) без учета суммы договора в одном из следующих случаев:</w:t>
      </w:r>
    </w:p>
    <w:p w14:paraId="5AFA0521" w14:textId="7722B19D" w:rsidR="00CA4736" w:rsidRPr="00910640" w:rsidRDefault="009E4DB7" w:rsidP="002840EC">
      <w:pPr>
        <w:pStyle w:val="1"/>
        <w:numPr>
          <w:ilvl w:val="3"/>
          <w:numId w:val="40"/>
        </w:numPr>
        <w:tabs>
          <w:tab w:val="left" w:pos="1560"/>
        </w:tabs>
        <w:ind w:firstLine="567"/>
        <w:jc w:val="both"/>
      </w:pPr>
      <w:r w:rsidRPr="00910640">
        <w:t>Существует срочная потребность в Продукции</w:t>
      </w:r>
      <w:r w:rsidR="002840EC" w:rsidRPr="00910640">
        <w:t xml:space="preserve"> или определенных услугах</w:t>
      </w:r>
      <w:r w:rsidRPr="00910640">
        <w:t>, и Заказчик не</w:t>
      </w:r>
      <w:r w:rsidR="007227F1" w:rsidRPr="00910640">
        <w:t xml:space="preserve"> </w:t>
      </w:r>
      <w:r w:rsidRPr="00910640">
        <w:t>имеет достаточное количество времени для проведения Конкурентной закупочной процедуры.</w:t>
      </w:r>
    </w:p>
    <w:p w14:paraId="53C7228F" w14:textId="2610CB62" w:rsidR="00CA4736" w:rsidRDefault="009E4DB7" w:rsidP="002840EC">
      <w:pPr>
        <w:pStyle w:val="1"/>
        <w:numPr>
          <w:ilvl w:val="3"/>
          <w:numId w:val="40"/>
        </w:numPr>
        <w:tabs>
          <w:tab w:val="left" w:pos="1560"/>
        </w:tabs>
        <w:ind w:firstLine="567"/>
        <w:jc w:val="both"/>
      </w:pPr>
      <w:r>
        <w:t>Продукция производится по уникальной технологии, либо</w:t>
      </w:r>
      <w:r w:rsidR="007227F1">
        <w:t xml:space="preserve"> </w:t>
      </w:r>
      <w:r>
        <w:lastRenderedPageBreak/>
        <w:t>обладает уникальными свойствами, что подтверждено соответствующими документами, и только одно лицо может поставить такую Продукцию.</w:t>
      </w:r>
    </w:p>
    <w:p w14:paraId="35ED3BF2" w14:textId="1447B8BE" w:rsidR="00CA4736" w:rsidRDefault="009E4DB7" w:rsidP="002840EC">
      <w:pPr>
        <w:pStyle w:val="1"/>
        <w:numPr>
          <w:ilvl w:val="3"/>
          <w:numId w:val="40"/>
        </w:numPr>
        <w:tabs>
          <w:tab w:val="left" w:pos="1560"/>
        </w:tabs>
        <w:ind w:firstLine="567"/>
        <w:jc w:val="both"/>
      </w:pPr>
      <w:r>
        <w:t>Поставщик или его единственный дилер осуществляет</w:t>
      </w:r>
      <w:r w:rsidR="007227F1">
        <w:t xml:space="preserve"> </w:t>
      </w:r>
      <w:r>
        <w:t>гарантийное и (или) текущее обслуживание поставленной ранее Продукции и наличие иного Поставщика невозможно по условиям гарантии.</w:t>
      </w:r>
    </w:p>
    <w:p w14:paraId="69217B25" w14:textId="77777777" w:rsidR="00CA4736" w:rsidRDefault="009E4DB7" w:rsidP="002A50FC">
      <w:pPr>
        <w:pStyle w:val="1"/>
        <w:numPr>
          <w:ilvl w:val="3"/>
          <w:numId w:val="40"/>
        </w:numPr>
        <w:tabs>
          <w:tab w:val="left" w:pos="1532"/>
          <w:tab w:val="left" w:pos="1536"/>
        </w:tabs>
        <w:ind w:firstLine="567"/>
        <w:jc w:val="both"/>
      </w:pPr>
      <w:r>
        <w:t>Заключение договора на поставку дополнительного количества товаров (выполнение (оказание) дополнительного объема работ (услуг)) с лицом, с которым ранее был заключен договор по результатам конкурентных процедур, при наличии необходимости обеспечения стандартизации продукции, сохранения сложившихся технологических цепочек или ввиду необходимости обеспечения совместимости с имеющимися товарами, оборудованием, технологией или услугами, а равно перезаключение по вышеуказанным основаниям на новый срок действующих договоров</w:t>
      </w:r>
    </w:p>
    <w:p w14:paraId="21D123B9" w14:textId="0FEE5F29" w:rsidR="00CA4736" w:rsidRDefault="009E4DB7" w:rsidP="00910640">
      <w:pPr>
        <w:pStyle w:val="1"/>
        <w:numPr>
          <w:ilvl w:val="3"/>
          <w:numId w:val="40"/>
        </w:numPr>
        <w:tabs>
          <w:tab w:val="left" w:pos="1560"/>
        </w:tabs>
        <w:ind w:firstLine="567"/>
        <w:jc w:val="both"/>
      </w:pPr>
      <w:r>
        <w:t>Продукция может быть предоставлена только органом</w:t>
      </w:r>
      <w:r w:rsidR="007227F1">
        <w:t xml:space="preserve"> </w:t>
      </w:r>
      <w:r>
        <w:t>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w:t>
      </w:r>
      <w:r w:rsidR="007227F1">
        <w:t xml:space="preserve"> </w:t>
      </w:r>
      <w:r>
        <w:t>актами соответствующего субъекта</w:t>
      </w:r>
      <w:r w:rsidR="007227F1">
        <w:t xml:space="preserve"> </w:t>
      </w:r>
      <w:r>
        <w:t>Российской Федерации.</w:t>
      </w:r>
    </w:p>
    <w:p w14:paraId="0B1794AC" w14:textId="00AFAC04" w:rsidR="00CA4736" w:rsidRDefault="009E4DB7" w:rsidP="00910640">
      <w:pPr>
        <w:pStyle w:val="1"/>
        <w:numPr>
          <w:ilvl w:val="3"/>
          <w:numId w:val="40"/>
        </w:numPr>
        <w:tabs>
          <w:tab w:val="left" w:pos="1560"/>
        </w:tabs>
        <w:ind w:firstLine="567"/>
        <w:jc w:val="both"/>
      </w:pPr>
      <w:r>
        <w:t>Закупка Продукции у субъектов естественных монополий, а также</w:t>
      </w:r>
      <w:r w:rsidR="007227F1">
        <w:t xml:space="preserve"> </w:t>
      </w:r>
      <w:r>
        <w:t>Закупки услуг водоснабжения, водоотведения, канализации,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и иной Продукции по регулируемым в соответствии с законодательством Российской Федерации ценам (тарифам).</w:t>
      </w:r>
    </w:p>
    <w:p w14:paraId="363F6B2E" w14:textId="2FB25594" w:rsidR="00CA4736" w:rsidRDefault="009E4DB7" w:rsidP="000B4717">
      <w:pPr>
        <w:pStyle w:val="1"/>
        <w:numPr>
          <w:ilvl w:val="3"/>
          <w:numId w:val="40"/>
        </w:numPr>
        <w:tabs>
          <w:tab w:val="left" w:pos="1134"/>
          <w:tab w:val="left" w:pos="1276"/>
        </w:tabs>
        <w:ind w:firstLine="567"/>
        <w:jc w:val="both"/>
      </w:pPr>
      <w:r>
        <w:t>Закупка Продукции у Поставщика,</w:t>
      </w:r>
      <w:r w:rsidR="007227F1">
        <w:t xml:space="preserve"> </w:t>
      </w:r>
      <w:r>
        <w:t>обладающего</w:t>
      </w:r>
      <w:r w:rsidR="007227F1">
        <w:t xml:space="preserve"> </w:t>
      </w:r>
      <w:r>
        <w:t>исключительными правами в отношении НОУ-ХАУ, НИОКР, иных разработок, технологий или особых способностей к созданию Продукции, которые недоступны конкурентам указанного Поставщика.</w:t>
      </w:r>
    </w:p>
    <w:p w14:paraId="1DA54366" w14:textId="1FC1446A" w:rsidR="00CA4736" w:rsidRDefault="009E4DB7" w:rsidP="00910640">
      <w:pPr>
        <w:pStyle w:val="1"/>
        <w:numPr>
          <w:ilvl w:val="3"/>
          <w:numId w:val="40"/>
        </w:numPr>
        <w:tabs>
          <w:tab w:val="left" w:pos="1560"/>
        </w:tabs>
        <w:ind w:firstLine="567"/>
        <w:jc w:val="both"/>
      </w:pPr>
      <w:r>
        <w:t>Продукция закупается по существенно сниженным ценам</w:t>
      </w:r>
      <w:r w:rsidR="007227F1">
        <w:t xml:space="preserve"> </w:t>
      </w:r>
      <w:r>
        <w:t>(значительно меньшим, чем обычные рыночные), когда такая возможность существует в течение очень короткого промежутка времени (распродажа, реализация имущества должника и иные аналогичные обстоятельства).</w:t>
      </w:r>
    </w:p>
    <w:p w14:paraId="632E4B97" w14:textId="50BD92D6" w:rsidR="00CA4736" w:rsidRDefault="009E4DB7" w:rsidP="00910640">
      <w:pPr>
        <w:pStyle w:val="1"/>
        <w:numPr>
          <w:ilvl w:val="3"/>
          <w:numId w:val="40"/>
        </w:numPr>
        <w:tabs>
          <w:tab w:val="left" w:pos="1560"/>
        </w:tabs>
        <w:ind w:firstLine="567"/>
        <w:jc w:val="both"/>
      </w:pPr>
      <w:r>
        <w:t>Закупка услуг, связанных с направлением работников Заказчика в</w:t>
      </w:r>
      <w:r w:rsidR="007227F1">
        <w:t xml:space="preserve"> </w:t>
      </w:r>
      <w:r>
        <w:t>служебную командировку. При этом к таким услугам относятся обеспечение проезда к месту служебной командировки и обратно, наем жилого помещения, транспортное обслуживание, обеспечение питания.</w:t>
      </w:r>
    </w:p>
    <w:p w14:paraId="0216DE6A" w14:textId="77777777" w:rsidR="00CA4736" w:rsidRDefault="009E4DB7" w:rsidP="00B26AD6">
      <w:pPr>
        <w:pStyle w:val="1"/>
        <w:numPr>
          <w:ilvl w:val="3"/>
          <w:numId w:val="40"/>
        </w:numPr>
        <w:tabs>
          <w:tab w:val="left" w:pos="1560"/>
          <w:tab w:val="left" w:pos="1843"/>
        </w:tabs>
        <w:ind w:firstLine="567"/>
        <w:jc w:val="both"/>
      </w:pPr>
      <w:r>
        <w:t>Заключение договора на выполнение работ, оказание услуг с физическим лицом, за исключением индивидуальных предпринимателей, с использованием их личного труда.</w:t>
      </w:r>
    </w:p>
    <w:p w14:paraId="425F33F7" w14:textId="77777777" w:rsidR="00CA4736" w:rsidRDefault="009E4DB7" w:rsidP="00B26AD6">
      <w:pPr>
        <w:pStyle w:val="1"/>
        <w:numPr>
          <w:ilvl w:val="3"/>
          <w:numId w:val="40"/>
        </w:numPr>
        <w:tabs>
          <w:tab w:val="left" w:pos="1560"/>
          <w:tab w:val="left" w:pos="1843"/>
        </w:tabs>
        <w:ind w:firstLine="567"/>
        <w:jc w:val="both"/>
      </w:pPr>
      <w:r>
        <w:t xml:space="preserve">Заключение договора на услуги по профессиональной подготовке, переподготовке, повышению квалификации, участию в семинарах, конференциях, </w:t>
      </w:r>
      <w:r>
        <w:lastRenderedPageBreak/>
        <w:t>тренингах и прочих мероприятиях, направленных на обучение и развитие работников Заказчика.</w:t>
      </w:r>
    </w:p>
    <w:p w14:paraId="5959720F" w14:textId="77777777" w:rsidR="00CA4736" w:rsidRDefault="009E4DB7" w:rsidP="00B26AD6">
      <w:pPr>
        <w:pStyle w:val="1"/>
        <w:numPr>
          <w:ilvl w:val="3"/>
          <w:numId w:val="40"/>
        </w:numPr>
        <w:tabs>
          <w:tab w:val="left" w:pos="1560"/>
          <w:tab w:val="left" w:pos="1843"/>
        </w:tabs>
        <w:ind w:firstLine="567"/>
        <w:jc w:val="both"/>
      </w:pPr>
      <w:r>
        <w:t>Закупка в целях обеспечения безопасности Заказчика.</w:t>
      </w:r>
    </w:p>
    <w:p w14:paraId="5779866F" w14:textId="77777777" w:rsidR="00CA4736" w:rsidRDefault="009E4DB7" w:rsidP="00B26AD6">
      <w:pPr>
        <w:pStyle w:val="1"/>
        <w:numPr>
          <w:ilvl w:val="3"/>
          <w:numId w:val="40"/>
        </w:numPr>
        <w:tabs>
          <w:tab w:val="left" w:pos="1560"/>
          <w:tab w:val="left" w:pos="1843"/>
        </w:tabs>
        <w:ind w:firstLine="567"/>
        <w:jc w:val="both"/>
      </w:pPr>
      <w:r>
        <w:t>Заключение договора на приобретение или аренду недвижимого имущества.</w:t>
      </w:r>
    </w:p>
    <w:p w14:paraId="6C273A1F" w14:textId="77777777" w:rsidR="00CA4736" w:rsidRDefault="009E4DB7" w:rsidP="00B26AD6">
      <w:pPr>
        <w:pStyle w:val="1"/>
        <w:numPr>
          <w:ilvl w:val="3"/>
          <w:numId w:val="40"/>
        </w:numPr>
        <w:tabs>
          <w:tab w:val="left" w:pos="1560"/>
          <w:tab w:val="left" w:pos="1843"/>
        </w:tabs>
        <w:ind w:firstLine="567"/>
        <w:jc w:val="both"/>
      </w:pPr>
      <w:r>
        <w:t>Закупка услуг связи, в том числе мобильной связи, стационарной связи, междугородной связи, международной связи.</w:t>
      </w:r>
    </w:p>
    <w:p w14:paraId="37EDA362" w14:textId="77777777" w:rsidR="00CA4736" w:rsidRDefault="009E4DB7" w:rsidP="00B26AD6">
      <w:pPr>
        <w:pStyle w:val="1"/>
        <w:numPr>
          <w:ilvl w:val="3"/>
          <w:numId w:val="40"/>
        </w:numPr>
        <w:tabs>
          <w:tab w:val="left" w:pos="1560"/>
          <w:tab w:val="left" w:pos="1843"/>
        </w:tabs>
        <w:ind w:firstLine="567"/>
        <w:jc w:val="both"/>
      </w:pPr>
      <w:r>
        <w:t>Закупка услуг, связанных с участием работников Заказчика в мероприятиях (форумах, конгрессах, съездах, госсоветах, выставках) у лица, являющегося организатором такого мероприятия, или у уполномоченного им лица.</w:t>
      </w:r>
    </w:p>
    <w:p w14:paraId="32A1C4A3" w14:textId="77777777" w:rsidR="00CA4736" w:rsidRDefault="009E4DB7" w:rsidP="00B26AD6">
      <w:pPr>
        <w:pStyle w:val="1"/>
        <w:numPr>
          <w:ilvl w:val="3"/>
          <w:numId w:val="40"/>
        </w:numPr>
        <w:tabs>
          <w:tab w:val="left" w:pos="1560"/>
          <w:tab w:val="left" w:pos="1843"/>
        </w:tabs>
        <w:ind w:firstLine="567"/>
        <w:jc w:val="both"/>
      </w:pPr>
      <w:r>
        <w:t>Закупка с целью внешнего аудита деятельности Заказчика, в том числе аудита системы менеджмента качества.</w:t>
      </w:r>
    </w:p>
    <w:p w14:paraId="0301797C" w14:textId="77777777" w:rsidR="00CA4736" w:rsidRDefault="009E4DB7" w:rsidP="00B26AD6">
      <w:pPr>
        <w:pStyle w:val="1"/>
        <w:numPr>
          <w:ilvl w:val="3"/>
          <w:numId w:val="40"/>
        </w:numPr>
        <w:tabs>
          <w:tab w:val="left" w:pos="1560"/>
          <w:tab w:val="left" w:pos="1843"/>
        </w:tabs>
        <w:ind w:firstLine="567"/>
        <w:jc w:val="both"/>
      </w:pPr>
      <w:r>
        <w:t>Закупка Продукции на территории иностранного государства в целях осуществления уставной деятельности Заказчика на территории этого государства.</w:t>
      </w:r>
    </w:p>
    <w:p w14:paraId="6A9E3C79" w14:textId="6BA0A637" w:rsidR="00CA4736" w:rsidRDefault="009E4DB7" w:rsidP="00B26AD6">
      <w:pPr>
        <w:pStyle w:val="1"/>
        <w:numPr>
          <w:ilvl w:val="3"/>
          <w:numId w:val="40"/>
        </w:numPr>
        <w:tabs>
          <w:tab w:val="left" w:pos="1843"/>
          <w:tab w:val="left" w:pos="2127"/>
        </w:tabs>
        <w:ind w:firstLine="567"/>
        <w:jc w:val="both"/>
      </w:pPr>
      <w:r>
        <w:t xml:space="preserve">Закупка в целях оказания услуг по организации участия субъектов МСП в </w:t>
      </w:r>
      <w:proofErr w:type="spellStart"/>
      <w:r>
        <w:t>выст</w:t>
      </w:r>
      <w:r w:rsidR="007227F1">
        <w:t>а</w:t>
      </w:r>
      <w:r>
        <w:t>вочно</w:t>
      </w:r>
      <w:proofErr w:type="spellEnd"/>
      <w:r>
        <w:t xml:space="preserve">-ярмарочных и </w:t>
      </w:r>
      <w:proofErr w:type="spellStart"/>
      <w:r>
        <w:t>конгрессных</w:t>
      </w:r>
      <w:proofErr w:type="spellEnd"/>
      <w:r>
        <w:t xml:space="preserve"> мероприятиях.</w:t>
      </w:r>
    </w:p>
    <w:p w14:paraId="5382D12A" w14:textId="14836C7C" w:rsidR="00CA4736" w:rsidRDefault="009E4DB7" w:rsidP="00B26AD6">
      <w:pPr>
        <w:pStyle w:val="1"/>
        <w:numPr>
          <w:ilvl w:val="3"/>
          <w:numId w:val="40"/>
        </w:numPr>
        <w:tabs>
          <w:tab w:val="left" w:pos="1560"/>
          <w:tab w:val="left" w:pos="1843"/>
        </w:tabs>
        <w:ind w:firstLine="567"/>
        <w:jc w:val="both"/>
      </w:pPr>
      <w:r>
        <w:t xml:space="preserve">Закупка </w:t>
      </w:r>
      <w:r w:rsidR="007227F1">
        <w:t xml:space="preserve">в целях оказания услуг по </w:t>
      </w:r>
      <w:r>
        <w:t xml:space="preserve">организации участия субъектов МСП в тех </w:t>
      </w:r>
      <w:proofErr w:type="spellStart"/>
      <w:r>
        <w:t>выставочно</w:t>
      </w:r>
      <w:proofErr w:type="spellEnd"/>
      <w:r w:rsidR="007227F1">
        <w:t>-</w:t>
      </w:r>
      <w:r>
        <w:t xml:space="preserve">ярмарочных и </w:t>
      </w:r>
      <w:proofErr w:type="spellStart"/>
      <w:r>
        <w:t>конгрессных</w:t>
      </w:r>
      <w:proofErr w:type="spellEnd"/>
      <w:r>
        <w:t xml:space="preserve"> мероприятиях, в которых органами государственной власти Российской Федерации организовано участие Амурской области и с исполнителем заключен соответствующий договор. В данном случае Заказчик вправе без проведения конкурсных процедур заключить договор с тем лицом, который является исполнителем по договору, заключенному между ними и органом государственной власти Российской Федерации.</w:t>
      </w:r>
    </w:p>
    <w:p w14:paraId="5C9F159E" w14:textId="77777777" w:rsidR="00CA4736" w:rsidRDefault="009E4DB7" w:rsidP="00B26AD6">
      <w:pPr>
        <w:pStyle w:val="1"/>
        <w:numPr>
          <w:ilvl w:val="3"/>
          <w:numId w:val="40"/>
        </w:numPr>
        <w:tabs>
          <w:tab w:val="left" w:pos="1560"/>
          <w:tab w:val="left" w:pos="1843"/>
        </w:tabs>
        <w:ind w:firstLine="567"/>
        <w:jc w:val="both"/>
      </w:pPr>
      <w:r>
        <w:t>Исключительные права в отношении закупаемых товаров (работ, услуг) принадлежат определенному поставщику, при условии, что на функционирующем рынке не существует равноценной замены закупаемых товаров (работ, услуг).</w:t>
      </w:r>
    </w:p>
    <w:p w14:paraId="5E0D34AD" w14:textId="77777777" w:rsidR="00CA4736" w:rsidRDefault="009E4DB7" w:rsidP="00B26AD6">
      <w:pPr>
        <w:pStyle w:val="1"/>
        <w:numPr>
          <w:ilvl w:val="3"/>
          <w:numId w:val="40"/>
        </w:numPr>
        <w:tabs>
          <w:tab w:val="left" w:pos="1560"/>
          <w:tab w:val="left" w:pos="1843"/>
        </w:tabs>
        <w:ind w:firstLine="567"/>
        <w:jc w:val="both"/>
      </w:pPr>
      <w:r>
        <w:t>Проводится дополнительная закупка товаров (работ, услуг), когда по соображениям стандартизации унификации, а также для обеспечения совместимости товаров или преемственности работ (услуг) с ранее приобретенными, новые закупки товаров (работ, услуг) должны быть сделаны только у того же Поставщика.</w:t>
      </w:r>
    </w:p>
    <w:p w14:paraId="3BAAA85D" w14:textId="77777777" w:rsidR="00CA4736" w:rsidRDefault="009E4DB7" w:rsidP="00B26AD6">
      <w:pPr>
        <w:pStyle w:val="1"/>
        <w:numPr>
          <w:ilvl w:val="3"/>
          <w:numId w:val="40"/>
        </w:numPr>
        <w:tabs>
          <w:tab w:val="left" w:pos="1560"/>
          <w:tab w:val="left" w:pos="1843"/>
        </w:tabs>
        <w:ind w:firstLine="567"/>
        <w:jc w:val="both"/>
      </w:pPr>
      <w:r>
        <w:t>При закупке дополнительных работ или услуг, не включенных в первоначальный проект договора, но не отделяемых ввиду непредвиденных обстоятельств.</w:t>
      </w:r>
    </w:p>
    <w:p w14:paraId="1DA1AE74" w14:textId="77777777" w:rsidR="00CA4736" w:rsidRDefault="009E4DB7" w:rsidP="00B26AD6">
      <w:pPr>
        <w:pStyle w:val="1"/>
        <w:numPr>
          <w:ilvl w:val="3"/>
          <w:numId w:val="40"/>
        </w:numPr>
        <w:tabs>
          <w:tab w:val="left" w:pos="1560"/>
          <w:tab w:val="left" w:pos="1843"/>
        </w:tabs>
        <w:ind w:firstLine="567"/>
        <w:jc w:val="both"/>
      </w:pPr>
      <w:r>
        <w:t>Заключается договор на оказание услуг по участию в мероприятии, проводимом для нужд нескольких заказчиков, с Поставщиком, который является организатором такого мероприятия.</w:t>
      </w:r>
    </w:p>
    <w:p w14:paraId="5EAE5AC0" w14:textId="77777777" w:rsidR="00CA4736" w:rsidRDefault="009E4DB7" w:rsidP="00B26AD6">
      <w:pPr>
        <w:pStyle w:val="1"/>
        <w:numPr>
          <w:ilvl w:val="3"/>
          <w:numId w:val="40"/>
        </w:numPr>
        <w:tabs>
          <w:tab w:val="left" w:pos="1560"/>
          <w:tab w:val="left" w:pos="1843"/>
        </w:tabs>
        <w:ind w:firstLine="567"/>
        <w:jc w:val="both"/>
      </w:pPr>
      <w:r>
        <w:t xml:space="preserve">Возникла потребность в работах или услугах, выполнение или оказание которых может осуществляться исключительно органами государственной власти в соответствии с их полномочиями или подведомственными им государственными учреждениями, государственными </w:t>
      </w:r>
      <w:r>
        <w:lastRenderedPageBreak/>
        <w:t>унитарными предприятиями, соответствующие полномочий которых устанавливаются нормативными правовыми актами Российской Федерации, нормативными правовыми актами субъектов Российской Федерации.</w:t>
      </w:r>
    </w:p>
    <w:p w14:paraId="61DC63F2" w14:textId="0904B931" w:rsidR="00CA4736" w:rsidRPr="00910640" w:rsidRDefault="009E4DB7" w:rsidP="00B26AD6">
      <w:pPr>
        <w:pStyle w:val="1"/>
        <w:numPr>
          <w:ilvl w:val="3"/>
          <w:numId w:val="40"/>
        </w:numPr>
        <w:tabs>
          <w:tab w:val="left" w:pos="1560"/>
          <w:tab w:val="left" w:pos="1843"/>
        </w:tabs>
        <w:ind w:firstLine="567"/>
        <w:jc w:val="both"/>
      </w:pPr>
      <w:r w:rsidRPr="00910640">
        <w:t>Возникла потребность в услугах по организации и проведении публичных мероприятий, официальных приемов, деловых встреч, конференций, межрегиональных бизнес-миссий, международных бизнес-миссий, реверсных бизнес-миссий и иных аналогичных мероприятий.</w:t>
      </w:r>
    </w:p>
    <w:p w14:paraId="5EF31FD7" w14:textId="77777777" w:rsidR="00CA4736" w:rsidRDefault="009E4DB7" w:rsidP="00B26AD6">
      <w:pPr>
        <w:pStyle w:val="1"/>
        <w:numPr>
          <w:ilvl w:val="3"/>
          <w:numId w:val="40"/>
        </w:numPr>
        <w:tabs>
          <w:tab w:val="left" w:pos="1560"/>
          <w:tab w:val="left" w:pos="1843"/>
        </w:tabs>
        <w:ind w:firstLine="567"/>
        <w:jc w:val="both"/>
      </w:pPr>
      <w:r>
        <w:t>При реализации мероприятий для сотрудников организаций инфраструктуры поддержки субъектов МСП, направленных на повышение квалификации и обучение.</w:t>
      </w:r>
    </w:p>
    <w:p w14:paraId="30196EA5" w14:textId="77777777" w:rsidR="00CA4736" w:rsidRDefault="009E4DB7" w:rsidP="00B26AD6">
      <w:pPr>
        <w:pStyle w:val="1"/>
        <w:numPr>
          <w:ilvl w:val="3"/>
          <w:numId w:val="40"/>
        </w:numPr>
        <w:tabs>
          <w:tab w:val="left" w:pos="1560"/>
          <w:tab w:val="left" w:pos="1843"/>
        </w:tabs>
        <w:ind w:firstLine="567"/>
        <w:jc w:val="both"/>
      </w:pPr>
      <w:r>
        <w:t xml:space="preserve">Возникла потребность в закупке произведений литературы и искусства определенных авторов, закупка </w:t>
      </w:r>
      <w:proofErr w:type="spellStart"/>
      <w:r>
        <w:t>звуко</w:t>
      </w:r>
      <w:proofErr w:type="spellEnd"/>
      <w:r>
        <w:t xml:space="preserve">-, </w:t>
      </w:r>
      <w:proofErr w:type="spellStart"/>
      <w:r>
        <w:t>свето</w:t>
      </w:r>
      <w:proofErr w:type="spellEnd"/>
      <w:r>
        <w:t>, технологического и музыкального оборудования, музыкальных инструментов и комплектующих к ним, исполнителей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фонограммы.</w:t>
      </w:r>
    </w:p>
    <w:p w14:paraId="2854C962" w14:textId="49428E3F" w:rsidR="00CA4736" w:rsidRDefault="009E4DB7" w:rsidP="00B26AD6">
      <w:pPr>
        <w:pStyle w:val="1"/>
        <w:numPr>
          <w:ilvl w:val="3"/>
          <w:numId w:val="40"/>
        </w:numPr>
        <w:tabs>
          <w:tab w:val="left" w:pos="1560"/>
          <w:tab w:val="left" w:pos="1843"/>
          <w:tab w:val="left" w:pos="3907"/>
          <w:tab w:val="left" w:pos="6360"/>
          <w:tab w:val="left" w:pos="8382"/>
        </w:tabs>
        <w:ind w:firstLine="567"/>
        <w:jc w:val="both"/>
      </w:pPr>
      <w:r>
        <w:t>Возникла</w:t>
      </w:r>
      <w:r w:rsidR="007227F1">
        <w:t xml:space="preserve"> </w:t>
      </w:r>
      <w:r>
        <w:t>необходимость</w:t>
      </w:r>
      <w:r w:rsidR="007227F1">
        <w:t xml:space="preserve"> </w:t>
      </w:r>
      <w:r>
        <w:t>проведения</w:t>
      </w:r>
      <w:r w:rsidR="007227F1">
        <w:t xml:space="preserve"> </w:t>
      </w:r>
      <w:r>
        <w:t>мероприятий,</w:t>
      </w:r>
      <w:r w:rsidR="007227F1">
        <w:t xml:space="preserve"> </w:t>
      </w:r>
      <w:r>
        <w:t>направленных на улучшение имиджа региона (предприятий, организаций Амурской области).</w:t>
      </w:r>
    </w:p>
    <w:p w14:paraId="57BE69E0" w14:textId="77777777" w:rsidR="00CA4736" w:rsidRDefault="009E4DB7" w:rsidP="00B26AD6">
      <w:pPr>
        <w:pStyle w:val="1"/>
        <w:numPr>
          <w:ilvl w:val="3"/>
          <w:numId w:val="40"/>
        </w:numPr>
        <w:tabs>
          <w:tab w:val="left" w:pos="1560"/>
          <w:tab w:val="left" w:pos="1843"/>
        </w:tabs>
        <w:ind w:firstLine="567"/>
        <w:jc w:val="both"/>
      </w:pPr>
      <w:r>
        <w:t>Возникла потребность в услугах по техническому содержанию, охране и обслуживанию одного или нескольких нежилых помещений.</w:t>
      </w:r>
    </w:p>
    <w:p w14:paraId="3EF095D6" w14:textId="77777777" w:rsidR="00CA4736" w:rsidRDefault="009E4DB7" w:rsidP="00B26AD6">
      <w:pPr>
        <w:pStyle w:val="1"/>
        <w:numPr>
          <w:ilvl w:val="3"/>
          <w:numId w:val="40"/>
        </w:numPr>
        <w:tabs>
          <w:tab w:val="left" w:pos="1560"/>
          <w:tab w:val="left" w:pos="1843"/>
        </w:tabs>
        <w:ind w:firstLine="567"/>
        <w:jc w:val="both"/>
      </w:pPr>
      <w:r>
        <w:t>Возникла потребность в услугах нотариусов, адвокатов для нужно АНО «ЦРТ».</w:t>
      </w:r>
    </w:p>
    <w:p w14:paraId="55D868DB" w14:textId="5C68C930" w:rsidR="00CA4736" w:rsidRDefault="009E4DB7" w:rsidP="00B26AD6">
      <w:pPr>
        <w:pStyle w:val="1"/>
        <w:numPr>
          <w:ilvl w:val="3"/>
          <w:numId w:val="40"/>
        </w:numPr>
        <w:tabs>
          <w:tab w:val="left" w:pos="1560"/>
          <w:tab w:val="left" w:pos="1843"/>
          <w:tab w:val="left" w:pos="3423"/>
          <w:tab w:val="left" w:pos="5122"/>
          <w:tab w:val="left" w:pos="5434"/>
          <w:tab w:val="left" w:pos="8415"/>
        </w:tabs>
        <w:ind w:firstLine="567"/>
        <w:jc w:val="both"/>
      </w:pPr>
      <w:r>
        <w:t>Возникла</w:t>
      </w:r>
      <w:r w:rsidR="00BF68C9">
        <w:t xml:space="preserve"> </w:t>
      </w:r>
      <w:r>
        <w:t>потребность</w:t>
      </w:r>
      <w:r w:rsidR="00BF68C9">
        <w:t xml:space="preserve"> </w:t>
      </w:r>
      <w:r>
        <w:t>в</w:t>
      </w:r>
      <w:r w:rsidR="00BF68C9">
        <w:t xml:space="preserve"> </w:t>
      </w:r>
      <w:r>
        <w:t>услугах, связанных с</w:t>
      </w:r>
      <w:r w:rsidR="00BF68C9">
        <w:t xml:space="preserve"> </w:t>
      </w:r>
      <w:r>
        <w:t>проведением</w:t>
      </w:r>
      <w:r w:rsidR="00BF68C9">
        <w:t xml:space="preserve"> </w:t>
      </w:r>
      <w:r>
        <w:t>сертификации и/или инспекции, инспекционного контроля (аудита).</w:t>
      </w:r>
    </w:p>
    <w:p w14:paraId="083F4547" w14:textId="0326F6CA" w:rsidR="00CA4736" w:rsidRDefault="009E4DB7" w:rsidP="00B26AD6">
      <w:pPr>
        <w:pStyle w:val="1"/>
        <w:numPr>
          <w:ilvl w:val="3"/>
          <w:numId w:val="40"/>
        </w:numPr>
        <w:tabs>
          <w:tab w:val="left" w:pos="1560"/>
          <w:tab w:val="left" w:pos="1843"/>
          <w:tab w:val="left" w:pos="3423"/>
          <w:tab w:val="left" w:pos="5122"/>
          <w:tab w:val="left" w:pos="5439"/>
          <w:tab w:val="left" w:pos="8382"/>
        </w:tabs>
        <w:ind w:firstLine="567"/>
        <w:jc w:val="both"/>
      </w:pPr>
      <w:r>
        <w:t>Возникла</w:t>
      </w:r>
      <w:r w:rsidR="00BF68C9">
        <w:t xml:space="preserve"> </w:t>
      </w:r>
      <w:r>
        <w:t>потребность</w:t>
      </w:r>
      <w:r w:rsidR="00BF68C9">
        <w:t xml:space="preserve"> </w:t>
      </w:r>
      <w:r>
        <w:t>в</w:t>
      </w:r>
      <w:r w:rsidR="00BF68C9">
        <w:t xml:space="preserve"> </w:t>
      </w:r>
      <w:r>
        <w:t>аренде движимого и</w:t>
      </w:r>
      <w:r w:rsidR="00BF68C9">
        <w:t xml:space="preserve"> </w:t>
      </w:r>
      <w:r>
        <w:t>недвижимого</w:t>
      </w:r>
      <w:r w:rsidR="00BF68C9">
        <w:t xml:space="preserve"> </w:t>
      </w:r>
      <w:r>
        <w:t>имущества при проведении семинаров, конференций, форумов, тренингов, иных мероприятий, в том числе образовательных.</w:t>
      </w:r>
    </w:p>
    <w:p w14:paraId="7E5175E7" w14:textId="77777777" w:rsidR="00CA4736" w:rsidRDefault="009E4DB7" w:rsidP="00B26AD6">
      <w:pPr>
        <w:pStyle w:val="1"/>
        <w:numPr>
          <w:ilvl w:val="3"/>
          <w:numId w:val="40"/>
        </w:numPr>
        <w:tabs>
          <w:tab w:val="left" w:pos="1560"/>
          <w:tab w:val="left" w:pos="1843"/>
        </w:tabs>
        <w:ind w:firstLine="567"/>
        <w:jc w:val="both"/>
      </w:pPr>
      <w:r>
        <w:t>При необходимости аренды (субаренды) земельного участка, нежилого здания строения, сооружения, нежилого помещения.</w:t>
      </w:r>
    </w:p>
    <w:p w14:paraId="16251934" w14:textId="77777777" w:rsidR="00CA4736" w:rsidRDefault="009E4DB7" w:rsidP="00B26AD6">
      <w:pPr>
        <w:pStyle w:val="1"/>
        <w:numPr>
          <w:ilvl w:val="3"/>
          <w:numId w:val="40"/>
        </w:numPr>
        <w:tabs>
          <w:tab w:val="left" w:pos="1560"/>
          <w:tab w:val="left" w:pos="1843"/>
        </w:tabs>
        <w:ind w:firstLine="567"/>
        <w:jc w:val="both"/>
      </w:pPr>
      <w:r>
        <w:t>Возникла потребность по техническому обслуживанию, поддержке, сопровождению, модернизации, развитию, обновлению, установленных у АНО «ЦРТ» информационных систем, баз данных, программных комплексов, систем, средств и иных программных продуктов у правообладателя или у иного лица, уполномоченного правообладателем.</w:t>
      </w:r>
    </w:p>
    <w:p w14:paraId="2844A427" w14:textId="77777777" w:rsidR="00CA4736" w:rsidRDefault="009E4DB7" w:rsidP="00B26AD6">
      <w:pPr>
        <w:pStyle w:val="1"/>
        <w:numPr>
          <w:ilvl w:val="3"/>
          <w:numId w:val="40"/>
        </w:numPr>
        <w:tabs>
          <w:tab w:val="left" w:pos="1560"/>
          <w:tab w:val="left" w:pos="1843"/>
        </w:tabs>
        <w:ind w:firstLine="567"/>
        <w:jc w:val="both"/>
      </w:pPr>
      <w:r>
        <w:t>Приобретения услуг аккредитованных организаций по обязательной аттестации рабочих мест для нужд АНО «ЦРТ».</w:t>
      </w:r>
    </w:p>
    <w:p w14:paraId="6C5A31D9" w14:textId="18705C33" w:rsidR="00CA4736" w:rsidRDefault="009E4DB7" w:rsidP="00B26AD6">
      <w:pPr>
        <w:pStyle w:val="1"/>
        <w:numPr>
          <w:ilvl w:val="3"/>
          <w:numId w:val="40"/>
        </w:numPr>
        <w:tabs>
          <w:tab w:val="left" w:pos="1560"/>
          <w:tab w:val="left" w:pos="1843"/>
        </w:tabs>
        <w:ind w:firstLine="567"/>
        <w:jc w:val="both"/>
      </w:pPr>
      <w:r>
        <w:t xml:space="preserve">Возникла необходимость разработки концепции благоустройства в Центрах экономического роста Амурской области, утвержденных Распоряжением Правительства Амурской области от 29.06.2018 </w:t>
      </w:r>
      <w:r w:rsidR="00BF68C9">
        <w:rPr>
          <w:lang w:eastAsia="en-US" w:bidi="en-US"/>
        </w:rPr>
        <w:t>№</w:t>
      </w:r>
      <w:r w:rsidRPr="009E4DB7">
        <w:rPr>
          <w:lang w:eastAsia="en-US" w:bidi="en-US"/>
        </w:rPr>
        <w:t xml:space="preserve"> </w:t>
      </w:r>
      <w:r>
        <w:t>80-р</w:t>
      </w:r>
      <w:r w:rsidR="00BF68C9">
        <w:t>.</w:t>
      </w:r>
    </w:p>
    <w:p w14:paraId="5B374F30" w14:textId="09F3A049" w:rsidR="00CA4736" w:rsidRDefault="009E4DB7" w:rsidP="00B26AD6">
      <w:pPr>
        <w:pStyle w:val="1"/>
        <w:numPr>
          <w:ilvl w:val="3"/>
          <w:numId w:val="40"/>
        </w:numPr>
        <w:tabs>
          <w:tab w:val="left" w:pos="1560"/>
          <w:tab w:val="left" w:pos="1843"/>
        </w:tabs>
        <w:ind w:firstLine="567"/>
        <w:jc w:val="both"/>
      </w:pPr>
      <w:r>
        <w:t xml:space="preserve">Возникла потребность разработки дизайн-проектов и </w:t>
      </w:r>
      <w:r w:rsidR="00DD6759">
        <w:t>проектно-сметной</w:t>
      </w:r>
      <w:r>
        <w:t xml:space="preserve"> документации в Центрах экономического роста Амурской области, утвержденных Распоряжением Правительства Амурской области от 29.06.2018 </w:t>
      </w:r>
      <w:r w:rsidR="002840EC">
        <w:rPr>
          <w:lang w:eastAsia="en-US" w:bidi="en-US"/>
        </w:rPr>
        <w:t>№</w:t>
      </w:r>
      <w:r w:rsidRPr="009E4DB7">
        <w:rPr>
          <w:lang w:eastAsia="en-US" w:bidi="en-US"/>
        </w:rPr>
        <w:t xml:space="preserve"> </w:t>
      </w:r>
      <w:r>
        <w:t>80-р</w:t>
      </w:r>
      <w:r w:rsidR="00BF68C9">
        <w:t>.</w:t>
      </w:r>
    </w:p>
    <w:p w14:paraId="73E5B9EE" w14:textId="77777777" w:rsidR="00CA4736" w:rsidRDefault="009E4DB7" w:rsidP="00B26AD6">
      <w:pPr>
        <w:pStyle w:val="1"/>
        <w:numPr>
          <w:ilvl w:val="3"/>
          <w:numId w:val="40"/>
        </w:numPr>
        <w:tabs>
          <w:tab w:val="left" w:pos="1560"/>
          <w:tab w:val="left" w:pos="1843"/>
        </w:tabs>
        <w:ind w:firstLine="567"/>
        <w:jc w:val="both"/>
      </w:pPr>
      <w:r>
        <w:t xml:space="preserve">Возникла потребность разработки заявок на участие во </w:t>
      </w:r>
      <w:r>
        <w:lastRenderedPageBreak/>
        <w:t>Всероссийском конкурсе лучших проектов создания комфортной городской среды в малых городах и исторических поселениях.</w:t>
      </w:r>
    </w:p>
    <w:p w14:paraId="4F1AC2F7" w14:textId="7A53C8DD" w:rsidR="00CA4736" w:rsidRDefault="009E4DB7" w:rsidP="00B26AD6">
      <w:pPr>
        <w:pStyle w:val="1"/>
        <w:numPr>
          <w:ilvl w:val="3"/>
          <w:numId w:val="40"/>
        </w:numPr>
        <w:tabs>
          <w:tab w:val="left" w:pos="1560"/>
          <w:tab w:val="left" w:pos="1843"/>
        </w:tabs>
        <w:ind w:firstLine="567"/>
        <w:jc w:val="both"/>
      </w:pPr>
      <w:r>
        <w:t>Осуществляется закупка товаров, работ, услуг источником финансирования которых являются денежные средства, поступившие из внебюджетных источников.</w:t>
      </w:r>
    </w:p>
    <w:p w14:paraId="7B4DBD7E" w14:textId="6785E79F" w:rsidR="00CB3913" w:rsidRDefault="00CB3913" w:rsidP="00B26AD6">
      <w:pPr>
        <w:pStyle w:val="1"/>
        <w:numPr>
          <w:ilvl w:val="3"/>
          <w:numId w:val="40"/>
        </w:numPr>
        <w:tabs>
          <w:tab w:val="left" w:pos="1560"/>
          <w:tab w:val="left" w:pos="1843"/>
        </w:tabs>
        <w:ind w:firstLine="567"/>
        <w:jc w:val="both"/>
      </w:pPr>
      <w:r w:rsidRPr="00CB3913">
        <w:t>Возникла потребность в предпроектной подготовке и проектировании объектов, входящих в долгосрочный комплексный план социально-экономического развития городов Амурской области, утверждённый распоряжением Правительства Российской Федерации от 31.07.2023 № 2058-р</w:t>
      </w:r>
      <w:r>
        <w:t>.</w:t>
      </w:r>
    </w:p>
    <w:p w14:paraId="43C92014" w14:textId="6488AE7A" w:rsidR="00BF68C9" w:rsidRDefault="00BF68C9" w:rsidP="00BF68C9">
      <w:pPr>
        <w:pStyle w:val="1"/>
        <w:tabs>
          <w:tab w:val="left" w:pos="2126"/>
        </w:tabs>
        <w:ind w:left="567" w:firstLine="0"/>
        <w:jc w:val="both"/>
      </w:pPr>
    </w:p>
    <w:p w14:paraId="50B65FF6" w14:textId="77777777" w:rsidR="00CA4736" w:rsidRDefault="009E4DB7" w:rsidP="002A50FC">
      <w:pPr>
        <w:pStyle w:val="1"/>
        <w:numPr>
          <w:ilvl w:val="0"/>
          <w:numId w:val="40"/>
        </w:numPr>
        <w:tabs>
          <w:tab w:val="left" w:pos="1379"/>
        </w:tabs>
        <w:spacing w:after="260"/>
        <w:ind w:left="1134" w:right="450"/>
        <w:jc w:val="center"/>
      </w:pPr>
      <w:r>
        <w:rPr>
          <w:b/>
          <w:bCs/>
        </w:rPr>
        <w:t>ПОРЯДОК ЗАКЛЮЧЕНИЯ И ИСПОЛНЕНИЯ ДОГОВОРОВ</w:t>
      </w:r>
    </w:p>
    <w:p w14:paraId="7F8C3F39" w14:textId="27C1E305" w:rsidR="00CA4736" w:rsidRDefault="00BC7041" w:rsidP="00BC7041">
      <w:pPr>
        <w:pStyle w:val="11"/>
        <w:tabs>
          <w:tab w:val="left" w:pos="1560"/>
        </w:tabs>
        <w:spacing w:after="0"/>
        <w:ind w:firstLine="567"/>
        <w:jc w:val="both"/>
      </w:pPr>
      <w:bookmarkStart w:id="14" w:name="bookmark32"/>
      <w:r>
        <w:t>8.1.</w:t>
      </w:r>
      <w:r>
        <w:tab/>
      </w:r>
      <w:r w:rsidR="009E4DB7">
        <w:t>Срок и порядок заключения договоров</w:t>
      </w:r>
      <w:bookmarkEnd w:id="14"/>
    </w:p>
    <w:p w14:paraId="42626C43" w14:textId="77777777" w:rsidR="00CA4736" w:rsidRDefault="009E4DB7" w:rsidP="00E60472">
      <w:pPr>
        <w:pStyle w:val="1"/>
        <w:numPr>
          <w:ilvl w:val="2"/>
          <w:numId w:val="42"/>
        </w:numPr>
        <w:tabs>
          <w:tab w:val="left" w:pos="1560"/>
        </w:tabs>
        <w:ind w:firstLine="567"/>
        <w:jc w:val="both"/>
      </w:pPr>
      <w:r>
        <w:t>Заключение договоров осуществляется в соответствии с Гражданским кодексом Российской Федерации с учетом особенностей, установленных настоящим подразделом Положения.</w:t>
      </w:r>
    </w:p>
    <w:p w14:paraId="54E0183C" w14:textId="77777777" w:rsidR="00CA4736" w:rsidRDefault="009E4DB7" w:rsidP="00E60472">
      <w:pPr>
        <w:pStyle w:val="1"/>
        <w:numPr>
          <w:ilvl w:val="2"/>
          <w:numId w:val="42"/>
        </w:numPr>
        <w:tabs>
          <w:tab w:val="left" w:pos="1560"/>
        </w:tabs>
        <w:ind w:firstLine="567"/>
        <w:jc w:val="both"/>
      </w:pPr>
      <w:r>
        <w:t>Не допускается заключение договоров на Закупку Продукции без соблюдения предусмотренных Положением требований к выбору Поставщика и определению условий заключаемого с ним договора.</w:t>
      </w:r>
    </w:p>
    <w:p w14:paraId="340EA418" w14:textId="77777777" w:rsidR="00CA4736" w:rsidRDefault="009E4DB7" w:rsidP="00E60472">
      <w:pPr>
        <w:pStyle w:val="1"/>
        <w:numPr>
          <w:ilvl w:val="2"/>
          <w:numId w:val="42"/>
        </w:numPr>
        <w:tabs>
          <w:tab w:val="left" w:pos="1560"/>
        </w:tabs>
        <w:ind w:firstLine="567"/>
        <w:jc w:val="both"/>
      </w:pPr>
      <w:r>
        <w:t>Подготовка и согласование проектов договоров осуществляются в соответствии с локальными нормативными актами Заказчика.</w:t>
      </w:r>
    </w:p>
    <w:p w14:paraId="30B9EE95" w14:textId="77777777" w:rsidR="00CA4736" w:rsidRDefault="009E4DB7" w:rsidP="00E60472">
      <w:pPr>
        <w:pStyle w:val="1"/>
        <w:numPr>
          <w:ilvl w:val="2"/>
          <w:numId w:val="42"/>
        </w:numPr>
        <w:tabs>
          <w:tab w:val="left" w:pos="1560"/>
        </w:tabs>
        <w:ind w:firstLine="567"/>
        <w:jc w:val="both"/>
      </w:pPr>
      <w:r>
        <w:t>В случае если в соответствии с особенностью заключаемого договора, для его заключения необходимо одобрение органов управления Заказчика, договор заключается только после такого одобрения.</w:t>
      </w:r>
    </w:p>
    <w:p w14:paraId="68029701" w14:textId="77777777" w:rsidR="00CA4736" w:rsidRDefault="009E4DB7" w:rsidP="00E60472">
      <w:pPr>
        <w:pStyle w:val="1"/>
        <w:numPr>
          <w:ilvl w:val="2"/>
          <w:numId w:val="42"/>
        </w:numPr>
        <w:tabs>
          <w:tab w:val="left" w:pos="1560"/>
        </w:tabs>
        <w:ind w:firstLine="567"/>
        <w:jc w:val="both"/>
      </w:pPr>
      <w:r>
        <w:t>Допускается заключение предусмотренных статьей 429.1 Гражданского кодекса Российской Федерации рамочных договоров, не содержащих информацию об объеме Продукции и предусматривающих поставку товаров, выполнение работ, оказание услуг по заявкам Заказчика в пределах лимита рамочного договора.</w:t>
      </w:r>
    </w:p>
    <w:p w14:paraId="4667E924" w14:textId="77777777" w:rsidR="00CA4736" w:rsidRDefault="009E4DB7" w:rsidP="00E60472">
      <w:pPr>
        <w:pStyle w:val="1"/>
        <w:numPr>
          <w:ilvl w:val="2"/>
          <w:numId w:val="42"/>
        </w:numPr>
        <w:tabs>
          <w:tab w:val="left" w:pos="1560"/>
        </w:tabs>
        <w:ind w:firstLine="567"/>
        <w:jc w:val="both"/>
      </w:pPr>
      <w:r>
        <w:t>В рамочном договоре, заключаемом по результатам Конкурентной закупочной процедуры, указываются установленный в Закупочной документации в качестве Начальной (максимальной) цены договора лимит рамочного договора и предложенные Участником закупки, с которым заключается договор, цены единиц Продукции. Вместо цен единиц Продукции в рамочном договоре может быть указан предусмотренный Закупочной документацией порядок определения таких цен, например, путем применения, предложенного Участником закупки, с которым заключается договор, размера скидки к прайс-листу производителя, правообладателя Продукции или к розничной цене в точках продаж Продукции.</w:t>
      </w:r>
    </w:p>
    <w:p w14:paraId="1B67D383" w14:textId="54ECEF29" w:rsidR="00CA4736" w:rsidRDefault="009E4DB7" w:rsidP="00E60472">
      <w:pPr>
        <w:pStyle w:val="1"/>
        <w:numPr>
          <w:ilvl w:val="2"/>
          <w:numId w:val="42"/>
        </w:numPr>
        <w:tabs>
          <w:tab w:val="left" w:pos="1560"/>
        </w:tabs>
        <w:ind w:firstLine="567"/>
        <w:jc w:val="both"/>
      </w:pPr>
      <w:r>
        <w:t xml:space="preserve">Договор по результатам Конкурентной закупочной процедуры заключается не позднее чем через </w:t>
      </w:r>
      <w:r w:rsidR="00E344C4">
        <w:t>10 (десять)</w:t>
      </w:r>
      <w:r>
        <w:t xml:space="preserve"> </w:t>
      </w:r>
      <w:r w:rsidR="00E344C4">
        <w:t>д</w:t>
      </w:r>
      <w:r>
        <w:t>ней с даты размещения на Сайте, если это условие предусмотрено документацией, итогового протокола Закупочной процедуры.</w:t>
      </w:r>
    </w:p>
    <w:p w14:paraId="7929FC5D" w14:textId="77777777" w:rsidR="00CA4736" w:rsidRDefault="009E4DB7" w:rsidP="00E60472">
      <w:pPr>
        <w:pStyle w:val="1"/>
        <w:numPr>
          <w:ilvl w:val="2"/>
          <w:numId w:val="42"/>
        </w:numPr>
        <w:tabs>
          <w:tab w:val="left" w:pos="1560"/>
        </w:tabs>
        <w:ind w:firstLine="567"/>
        <w:jc w:val="both"/>
      </w:pPr>
      <w:r>
        <w:t xml:space="preserve">Договор по результатам Конкурентной закупочной процедуры составляется Заказчиком путем включения в проект договора, прилагаемый к </w:t>
      </w:r>
      <w:r>
        <w:lastRenderedPageBreak/>
        <w:t>Закупочной документации, условий, предложенных Участником закупки, с которым заключается договор.</w:t>
      </w:r>
    </w:p>
    <w:p w14:paraId="5AC36954" w14:textId="77777777" w:rsidR="00CA4736" w:rsidRDefault="009E4DB7" w:rsidP="00E60472">
      <w:pPr>
        <w:pStyle w:val="1"/>
        <w:numPr>
          <w:ilvl w:val="2"/>
          <w:numId w:val="42"/>
        </w:numPr>
        <w:tabs>
          <w:tab w:val="left" w:pos="1560"/>
        </w:tabs>
        <w:spacing w:after="140"/>
        <w:ind w:firstLine="567"/>
        <w:jc w:val="both"/>
      </w:pPr>
      <w:r>
        <w:t>Проект договора направляется Заказчиком победителю Конкурентной закупочной процедуры по адресу электронной почты, указанному в его Заявке.</w:t>
      </w:r>
    </w:p>
    <w:p w14:paraId="15ACAAF0" w14:textId="0A28D3ED" w:rsidR="00CA4736" w:rsidRDefault="009E4DB7" w:rsidP="00E60472">
      <w:pPr>
        <w:pStyle w:val="1"/>
        <w:numPr>
          <w:ilvl w:val="2"/>
          <w:numId w:val="42"/>
        </w:numPr>
        <w:tabs>
          <w:tab w:val="left" w:pos="1560"/>
        </w:tabs>
        <w:ind w:firstLine="567"/>
        <w:jc w:val="both"/>
      </w:pPr>
      <w:r>
        <w:t xml:space="preserve">Победитель Конкурентной закупочной процедуры в течение </w:t>
      </w:r>
      <w:r w:rsidR="00E344C4">
        <w:t>2 (</w:t>
      </w:r>
      <w:r>
        <w:t>двух</w:t>
      </w:r>
      <w:r w:rsidR="00E344C4">
        <w:t>)</w:t>
      </w:r>
      <w:r>
        <w:t xml:space="preserve"> дней с момента направления ему проекта договора обязан передать Заказчику два экземпляра подписанного им договора (если иное количество экземпляров договора не требуется в соответствии с его условиями).</w:t>
      </w:r>
    </w:p>
    <w:p w14:paraId="09B620D6" w14:textId="55A642DA" w:rsidR="00CA4736" w:rsidRDefault="009E4DB7" w:rsidP="00E60472">
      <w:pPr>
        <w:pStyle w:val="1"/>
        <w:numPr>
          <w:ilvl w:val="2"/>
          <w:numId w:val="42"/>
        </w:numPr>
        <w:tabs>
          <w:tab w:val="left" w:pos="1560"/>
          <w:tab w:val="left" w:pos="3006"/>
        </w:tabs>
        <w:ind w:firstLine="567"/>
        <w:jc w:val="both"/>
      </w:pPr>
      <w:r>
        <w:t>Заказчик проверяет обеспечение исполнения договора и другие</w:t>
      </w:r>
      <w:r w:rsidR="00D80982">
        <w:t xml:space="preserve"> </w:t>
      </w:r>
      <w:r>
        <w:t>предоставленные документы, подписывает два экземпляра договора (если иное количество экземпляров договора не требуется в соответствии с его условиями) и в течение двух рабочих с даты такого подписания направляет Участнику закупки один экземпляр заключенного договора.</w:t>
      </w:r>
    </w:p>
    <w:p w14:paraId="2B1678C7" w14:textId="77777777" w:rsidR="00CA4736" w:rsidRDefault="009E4DB7" w:rsidP="00E60472">
      <w:pPr>
        <w:pStyle w:val="1"/>
        <w:numPr>
          <w:ilvl w:val="2"/>
          <w:numId w:val="42"/>
        </w:numPr>
        <w:tabs>
          <w:tab w:val="left" w:pos="1560"/>
          <w:tab w:val="left" w:pos="3006"/>
        </w:tabs>
        <w:ind w:firstLine="567"/>
        <w:jc w:val="both"/>
      </w:pPr>
      <w:r>
        <w:t>Заказчик вправе отказаться от заключения договора с</w:t>
      </w:r>
    </w:p>
    <w:p w14:paraId="18242544" w14:textId="77777777" w:rsidR="00CA4736" w:rsidRDefault="009E4DB7" w:rsidP="00E60472">
      <w:pPr>
        <w:pStyle w:val="1"/>
        <w:tabs>
          <w:tab w:val="left" w:pos="1560"/>
        </w:tabs>
        <w:ind w:firstLine="567"/>
        <w:jc w:val="both"/>
      </w:pPr>
      <w:r>
        <w:t>Поставщиком, выбранным по результатам Конкурентной закупочной процедуры, в следующих случаях:</w:t>
      </w:r>
    </w:p>
    <w:p w14:paraId="3DB6534E" w14:textId="77777777" w:rsidR="00CA4736" w:rsidRDefault="009E4DB7" w:rsidP="00E60472">
      <w:pPr>
        <w:pStyle w:val="1"/>
        <w:numPr>
          <w:ilvl w:val="0"/>
          <w:numId w:val="22"/>
        </w:numPr>
        <w:tabs>
          <w:tab w:val="left" w:pos="1426"/>
          <w:tab w:val="left" w:pos="1560"/>
        </w:tabs>
        <w:ind w:firstLine="567"/>
        <w:jc w:val="both"/>
      </w:pPr>
      <w:r>
        <w:t>предоставление Поставщиком недостоверных сведений и (или) документов в Заявке и (или) в иных предоставленных документах;</w:t>
      </w:r>
    </w:p>
    <w:p w14:paraId="16A6BA9E" w14:textId="77777777" w:rsidR="00CA4736" w:rsidRDefault="009E4DB7" w:rsidP="00E60472">
      <w:pPr>
        <w:pStyle w:val="1"/>
        <w:numPr>
          <w:ilvl w:val="0"/>
          <w:numId w:val="22"/>
        </w:numPr>
        <w:tabs>
          <w:tab w:val="left" w:pos="1560"/>
          <w:tab w:val="left" w:pos="1736"/>
          <w:tab w:val="left" w:pos="2301"/>
        </w:tabs>
        <w:ind w:firstLine="567"/>
        <w:jc w:val="both"/>
      </w:pPr>
      <w:r>
        <w:t>изменение потребности Заказчика в Продукции.</w:t>
      </w:r>
    </w:p>
    <w:p w14:paraId="07BF006F" w14:textId="6E51AD34" w:rsidR="00CA4736" w:rsidRDefault="009E4DB7" w:rsidP="00E60472">
      <w:pPr>
        <w:pStyle w:val="1"/>
        <w:numPr>
          <w:ilvl w:val="2"/>
          <w:numId w:val="42"/>
        </w:numPr>
        <w:tabs>
          <w:tab w:val="left" w:pos="1560"/>
          <w:tab w:val="left" w:pos="3006"/>
        </w:tabs>
        <w:ind w:firstLine="567"/>
        <w:jc w:val="both"/>
      </w:pPr>
      <w:r>
        <w:t>В случае уклонения или отказа победителя Закупочной</w:t>
      </w:r>
      <w:r w:rsidR="009945C6">
        <w:t xml:space="preserve"> </w:t>
      </w:r>
      <w:r>
        <w:t>процедуры от заключения договора Заказчик вправе заключить договор с Участником закупки, предложившим условия, признанные Комиссией по закупкам следующими по привлекательности по сравнению с предложением отказавшегося от заключения договора победителя Закупочной процедуры. При отказе такого Участника закупки от заключения договора договор может быть заключен с иными Участниками закупки в порядке убывания привлекательности предложенных им условий.</w:t>
      </w:r>
    </w:p>
    <w:p w14:paraId="66FE0FED" w14:textId="4E6E8E37" w:rsidR="00CA4736" w:rsidRDefault="009E4DB7" w:rsidP="00E60472">
      <w:pPr>
        <w:pStyle w:val="1"/>
        <w:numPr>
          <w:ilvl w:val="2"/>
          <w:numId w:val="42"/>
        </w:numPr>
        <w:tabs>
          <w:tab w:val="left" w:pos="1560"/>
          <w:tab w:val="left" w:pos="3006"/>
        </w:tabs>
        <w:ind w:firstLine="567"/>
        <w:jc w:val="both"/>
      </w:pPr>
      <w:r>
        <w:t>В зависимости от инициативной стороны закупка у</w:t>
      </w:r>
      <w:r w:rsidR="009945C6">
        <w:t xml:space="preserve"> </w:t>
      </w:r>
      <w:r>
        <w:t>единственного поставщика может осуществляться путем направления Заказчиком предложения о заключении договора конкретному Поставщику либо путем принятия предложения о заключении договора от одного Поставщика без рассмотрения конкурирующих предложений.</w:t>
      </w:r>
    </w:p>
    <w:p w14:paraId="0252A43C" w14:textId="77777777" w:rsidR="009945C6" w:rsidRDefault="009945C6" w:rsidP="009945C6">
      <w:pPr>
        <w:pStyle w:val="1"/>
        <w:tabs>
          <w:tab w:val="left" w:pos="1560"/>
          <w:tab w:val="left" w:pos="3006"/>
        </w:tabs>
        <w:ind w:left="567" w:firstLine="0"/>
        <w:jc w:val="both"/>
      </w:pPr>
    </w:p>
    <w:p w14:paraId="3BB5F5E0" w14:textId="2C177072" w:rsidR="00CA4736" w:rsidRDefault="009945C6" w:rsidP="009945C6">
      <w:pPr>
        <w:pStyle w:val="11"/>
        <w:tabs>
          <w:tab w:val="left" w:pos="1418"/>
        </w:tabs>
        <w:spacing w:after="0"/>
        <w:ind w:firstLine="567"/>
        <w:jc w:val="both"/>
      </w:pPr>
      <w:bookmarkStart w:id="15" w:name="bookmark34"/>
      <w:r>
        <w:t>8.2.</w:t>
      </w:r>
      <w:r>
        <w:tab/>
      </w:r>
      <w:r w:rsidR="009E4DB7">
        <w:t>Порядок исполнения договоров</w:t>
      </w:r>
      <w:bookmarkEnd w:id="15"/>
    </w:p>
    <w:p w14:paraId="4EA6791A" w14:textId="77777777" w:rsidR="00CA4736" w:rsidRDefault="009E4DB7" w:rsidP="009945C6">
      <w:pPr>
        <w:pStyle w:val="1"/>
        <w:numPr>
          <w:ilvl w:val="2"/>
          <w:numId w:val="43"/>
        </w:numPr>
        <w:tabs>
          <w:tab w:val="left" w:pos="1418"/>
        </w:tabs>
        <w:ind w:firstLine="567"/>
        <w:jc w:val="both"/>
      </w:pPr>
      <w:r>
        <w:t>Исполнение договора осуществляется в соответствии с условиями договора, требованиями законодательства Российской Федерации и основывается на принципе надлежащего исполнения условий договора его сторонами.</w:t>
      </w:r>
    </w:p>
    <w:p w14:paraId="6380B568" w14:textId="77777777" w:rsidR="00CA4736" w:rsidRDefault="009E4DB7" w:rsidP="009945C6">
      <w:pPr>
        <w:pStyle w:val="1"/>
        <w:numPr>
          <w:ilvl w:val="2"/>
          <w:numId w:val="43"/>
        </w:numPr>
        <w:tabs>
          <w:tab w:val="left" w:pos="1418"/>
        </w:tabs>
        <w:ind w:firstLine="567"/>
        <w:jc w:val="both"/>
      </w:pPr>
      <w:r>
        <w:t>Осуществляемый Заказчиком контроль исполнения сторонами договорных обязательств предусматривает проведение следующих мероприятий:</w:t>
      </w:r>
    </w:p>
    <w:p w14:paraId="5BBC4440" w14:textId="72E88AE4" w:rsidR="00CA4736" w:rsidRDefault="009E4DB7" w:rsidP="00BD7025">
      <w:pPr>
        <w:pStyle w:val="1"/>
        <w:tabs>
          <w:tab w:val="left" w:pos="1418"/>
        </w:tabs>
        <w:ind w:firstLine="567"/>
        <w:jc w:val="both"/>
      </w:pPr>
      <w:r>
        <w:t>а)</w:t>
      </w:r>
      <w:r w:rsidR="008C00EC">
        <w:tab/>
      </w:r>
      <w:r>
        <w:t>проверка качества и своевременности исполнения сторонами обязательств по договору, в том числе контроль над своевременным проведением расчетов и предоставлением соответствующих документов в бухгалтерию для отражения операций в бухгалтерском учете;</w:t>
      </w:r>
    </w:p>
    <w:p w14:paraId="6093338C" w14:textId="77777777" w:rsidR="00CA4736" w:rsidRDefault="009E4DB7" w:rsidP="00BD7025">
      <w:pPr>
        <w:pStyle w:val="1"/>
        <w:numPr>
          <w:ilvl w:val="0"/>
          <w:numId w:val="23"/>
        </w:numPr>
        <w:tabs>
          <w:tab w:val="left" w:pos="1418"/>
          <w:tab w:val="left" w:pos="1736"/>
          <w:tab w:val="left" w:pos="1744"/>
        </w:tabs>
        <w:ind w:firstLine="567"/>
        <w:jc w:val="both"/>
      </w:pPr>
      <w:r>
        <w:t>проверка сроков действия договора;</w:t>
      </w:r>
    </w:p>
    <w:p w14:paraId="0A2D7C12" w14:textId="77777777" w:rsidR="00CA4736" w:rsidRDefault="009E4DB7" w:rsidP="00BD7025">
      <w:pPr>
        <w:pStyle w:val="1"/>
        <w:numPr>
          <w:ilvl w:val="0"/>
          <w:numId w:val="23"/>
        </w:numPr>
        <w:tabs>
          <w:tab w:val="left" w:pos="1418"/>
        </w:tabs>
        <w:ind w:firstLine="567"/>
        <w:jc w:val="both"/>
      </w:pPr>
      <w:r>
        <w:t xml:space="preserve">составление проектов писем, уведомлений, дополнительных </w:t>
      </w:r>
      <w:r>
        <w:lastRenderedPageBreak/>
        <w:t>соглашений и других документов к договору;</w:t>
      </w:r>
    </w:p>
    <w:p w14:paraId="0DFD7BD5" w14:textId="3DE0A8B1" w:rsidR="00CA4736" w:rsidRDefault="009E4DB7" w:rsidP="00BD7025">
      <w:pPr>
        <w:pStyle w:val="1"/>
        <w:tabs>
          <w:tab w:val="left" w:pos="1418"/>
        </w:tabs>
        <w:ind w:firstLine="567"/>
        <w:jc w:val="both"/>
      </w:pPr>
      <w:r>
        <w:t>г)</w:t>
      </w:r>
      <w:r w:rsidR="00BD7025">
        <w:tab/>
      </w:r>
      <w:r>
        <w:t>осуществление необходимых для оформления отношений по договору действий, таких как приемка исполненного по договору, составление актов, выставление и получение счетов и т.д.;</w:t>
      </w:r>
    </w:p>
    <w:p w14:paraId="5084642F" w14:textId="77777777" w:rsidR="00CA4736" w:rsidRDefault="009E4DB7" w:rsidP="00BD7025">
      <w:pPr>
        <w:pStyle w:val="1"/>
        <w:numPr>
          <w:ilvl w:val="0"/>
          <w:numId w:val="24"/>
        </w:numPr>
        <w:tabs>
          <w:tab w:val="left" w:pos="1418"/>
        </w:tabs>
        <w:ind w:firstLine="567"/>
        <w:jc w:val="both"/>
      </w:pPr>
      <w:r>
        <w:t>своевременное принятие необходимых мер защиты интересов Заказчика в случае нарушения Поставщиком условий договора.</w:t>
      </w:r>
    </w:p>
    <w:p w14:paraId="020435B2" w14:textId="2BD76FA7" w:rsidR="00CA4736" w:rsidRDefault="005A1279" w:rsidP="00BD7025">
      <w:pPr>
        <w:pStyle w:val="1"/>
        <w:tabs>
          <w:tab w:val="left" w:pos="1418"/>
        </w:tabs>
        <w:ind w:firstLine="567"/>
        <w:jc w:val="both"/>
      </w:pPr>
      <w:r>
        <w:t>8.2.3</w:t>
      </w:r>
      <w:r w:rsidR="00BD7025">
        <w:tab/>
      </w:r>
      <w:r w:rsidR="009E4DB7">
        <w:t>Исполнение рамочных договоров дополнительно контролируется Заказчиком в отношении лимита рамочного договора и расценок за единицу Продукции.</w:t>
      </w:r>
    </w:p>
    <w:p w14:paraId="768CA03D" w14:textId="6F1F46CC" w:rsidR="00CA4736" w:rsidRDefault="009945C6">
      <w:pPr>
        <w:pStyle w:val="11"/>
        <w:keepNext/>
        <w:keepLines/>
        <w:spacing w:after="0"/>
        <w:ind w:firstLine="880"/>
        <w:jc w:val="both"/>
      </w:pPr>
      <w:bookmarkStart w:id="16" w:name="bookmark36"/>
      <w:r>
        <w:t>8</w:t>
      </w:r>
      <w:r w:rsidR="009E4DB7">
        <w:t>.3.</w:t>
      </w:r>
      <w:r>
        <w:tab/>
      </w:r>
      <w:r w:rsidR="009E4DB7">
        <w:t>Порядок изменения и расторжения договоров</w:t>
      </w:r>
      <w:bookmarkEnd w:id="16"/>
    </w:p>
    <w:p w14:paraId="0BEC354F" w14:textId="77777777" w:rsidR="00CA4736" w:rsidRDefault="009E4DB7" w:rsidP="005A1279">
      <w:pPr>
        <w:pStyle w:val="1"/>
        <w:numPr>
          <w:ilvl w:val="2"/>
          <w:numId w:val="25"/>
        </w:numPr>
        <w:tabs>
          <w:tab w:val="left" w:pos="2122"/>
        </w:tabs>
        <w:ind w:firstLine="567"/>
        <w:jc w:val="both"/>
      </w:pPr>
      <w:r>
        <w:t>Изменение и расторжение договора осуществляется в соответствии с Гражданским кодексом Российской Федерации с учетом особенностей, установленных настоящим подразделом.</w:t>
      </w:r>
    </w:p>
    <w:p w14:paraId="7FC5C687" w14:textId="77777777" w:rsidR="00CA4736" w:rsidRDefault="009E4DB7" w:rsidP="005A1279">
      <w:pPr>
        <w:pStyle w:val="1"/>
        <w:numPr>
          <w:ilvl w:val="2"/>
          <w:numId w:val="25"/>
        </w:numPr>
        <w:tabs>
          <w:tab w:val="left" w:pos="2122"/>
        </w:tabs>
        <w:ind w:firstLine="567"/>
        <w:jc w:val="both"/>
      </w:pPr>
      <w:r>
        <w:t>Изменение договоров, заключенных Заказчиком по результатам Конкурентных закупочных процедур, не допускается, за исключением их изменения в исключительных и обоснованных случаях, к которым относятся, в том числе, следующие:</w:t>
      </w:r>
    </w:p>
    <w:p w14:paraId="615E1709" w14:textId="06C940B5" w:rsidR="00CA4736" w:rsidRDefault="009E4DB7" w:rsidP="005A1279">
      <w:pPr>
        <w:pStyle w:val="1"/>
        <w:ind w:firstLine="567"/>
        <w:jc w:val="both"/>
      </w:pPr>
      <w:r>
        <w:t>а)</w:t>
      </w:r>
      <w:r w:rsidR="00BD7025">
        <w:tab/>
      </w:r>
      <w:r>
        <w:t>изменение контактных данных и банковских реквизитов сторон;</w:t>
      </w:r>
    </w:p>
    <w:p w14:paraId="71A6A6FB" w14:textId="123B204D" w:rsidR="00CA4736" w:rsidRDefault="005A1279" w:rsidP="005A1279">
      <w:pPr>
        <w:pStyle w:val="1"/>
        <w:tabs>
          <w:tab w:val="left" w:pos="1418"/>
        </w:tabs>
        <w:ind w:firstLine="567"/>
        <w:jc w:val="both"/>
      </w:pPr>
      <w:r>
        <w:t>б)</w:t>
      </w:r>
      <w:r>
        <w:tab/>
      </w:r>
      <w:r w:rsidR="009E4DB7">
        <w:t>изменение Поставщика по договору в случае, если такое изменение происходит в результате предусмотренного законодательством Российской Федерации универсального правопреемства;</w:t>
      </w:r>
    </w:p>
    <w:p w14:paraId="2160EEE9" w14:textId="65C976A2" w:rsidR="00CA4736" w:rsidRDefault="009E4DB7" w:rsidP="005A1279">
      <w:pPr>
        <w:pStyle w:val="1"/>
        <w:ind w:firstLine="709"/>
        <w:jc w:val="both"/>
      </w:pPr>
      <w:r>
        <w:t>в)</w:t>
      </w:r>
      <w:r w:rsidR="005A1279">
        <w:tab/>
      </w:r>
      <w:r>
        <w:t>продление (пролонгация) ранее заключенного договора на закупку непрерывно оказываемых услуг в случае, если поставщик предлагает конкурентоспособную цену договора и если изменение Поставщика является экономически невыгодным Заказчику (в случае продления (пролонгации) договоров аренды нежилых помещений, транспортных средств, центров хранения и/или обработки данных, услуг добровольного медицинского страхования, модернизации и сопровождения Интернет-ресурсов, а также в иных случаях;</w:t>
      </w:r>
    </w:p>
    <w:p w14:paraId="1EBA20B6" w14:textId="650BAC9A" w:rsidR="00CA4736" w:rsidRDefault="009E4DB7">
      <w:pPr>
        <w:pStyle w:val="1"/>
        <w:ind w:firstLine="880"/>
        <w:jc w:val="both"/>
      </w:pPr>
      <w:r>
        <w:t>г)</w:t>
      </w:r>
      <w:r w:rsidR="005A1279">
        <w:tab/>
      </w:r>
      <w:r>
        <w:t>выгодное Заказчику добровольное улучшение Поставщиком одного или нескольких условий договора без изменения других условий договора (снижение цены договора, цены единицы продукции, сокращение сроков поставки Продукции в случае, если Заказчик заинтересован в скорейшей поставке Продукции, улучшение характеристик поставляемой Продукции, осуществляемое, в том числе, в связи с изменением потребности Заказчика в Продукции или в связи с невозможностью осуществить поставку предусмотренной договором Продукции);</w:t>
      </w:r>
    </w:p>
    <w:p w14:paraId="6585A534" w14:textId="77777777" w:rsidR="00CA4736" w:rsidRDefault="009E4DB7" w:rsidP="002A50FC">
      <w:pPr>
        <w:pStyle w:val="1"/>
        <w:numPr>
          <w:ilvl w:val="0"/>
          <w:numId w:val="27"/>
        </w:numPr>
        <w:tabs>
          <w:tab w:val="left" w:pos="1277"/>
        </w:tabs>
        <w:ind w:firstLine="880"/>
        <w:jc w:val="both"/>
      </w:pPr>
      <w:r>
        <w:t>уменьшение предусмотренного договором количества (объема) закупаемой по договору Продукции, исключение одной или нескольких закупаемых позиций Продукции из договора в случае уменьшения потребности Заказчика в такой Продукции или невозможности продолжения исполнения договора на первоначальных условиях. При таком изменении договора должно быть произведено пропорциональное уменьшение цены договора;</w:t>
      </w:r>
    </w:p>
    <w:p w14:paraId="531FB9D8" w14:textId="011D78D2" w:rsidR="00CA4736" w:rsidRDefault="009E4DB7">
      <w:pPr>
        <w:pStyle w:val="1"/>
        <w:ind w:firstLine="880"/>
        <w:jc w:val="both"/>
      </w:pPr>
      <w:r>
        <w:t>е)</w:t>
      </w:r>
      <w:r w:rsidR="009945C6">
        <w:tab/>
      </w:r>
      <w:r>
        <w:t xml:space="preserve">увеличение количества (объема) закупаемой по договору Продукции и пропорциональное такому изменению увеличение цены договора (без увеличения цены единицы Продукции) в случае, если в период действия договора у Заказчика </w:t>
      </w:r>
      <w:r>
        <w:lastRenderedPageBreak/>
        <w:t>возникла потребность в закупке дополнительного количества (объема) закупаемой по договору Продукции. При этом не может быть увеличена, а также включение в</w:t>
      </w:r>
    </w:p>
    <w:p w14:paraId="03297A46" w14:textId="77777777" w:rsidR="00CA4736" w:rsidRDefault="009E4DB7">
      <w:pPr>
        <w:pStyle w:val="1"/>
        <w:ind w:firstLine="0"/>
        <w:jc w:val="both"/>
      </w:pPr>
      <w:r>
        <w:t>договор дополнительной Продукции, которая не предусмотрена договором, но связана с его исполнением, в том числе необходима для его исполнения, и обоснованное этим увеличение цены договора. В ценовом выражении суммарный объем дополнительно закупаемой по одному договору на основании настоящего подпункта Продукции не должен превышать пятидесяти процентов первоначальной цены договора;</w:t>
      </w:r>
    </w:p>
    <w:p w14:paraId="69448AFF" w14:textId="77777777" w:rsidR="00CA4736" w:rsidRDefault="009E4DB7" w:rsidP="002A50FC">
      <w:pPr>
        <w:pStyle w:val="1"/>
        <w:numPr>
          <w:ilvl w:val="0"/>
          <w:numId w:val="28"/>
        </w:numPr>
        <w:tabs>
          <w:tab w:val="left" w:pos="1277"/>
        </w:tabs>
        <w:ind w:firstLine="880"/>
        <w:jc w:val="both"/>
      </w:pPr>
      <w:r>
        <w:t>необходимость исполнения решения предписания государственного контролирующего органа и (или) вступившего в законную силу судебного акта;</w:t>
      </w:r>
    </w:p>
    <w:p w14:paraId="059541FE" w14:textId="77777777" w:rsidR="00CA4736" w:rsidRDefault="009E4DB7" w:rsidP="009945C6">
      <w:pPr>
        <w:pStyle w:val="1"/>
        <w:numPr>
          <w:ilvl w:val="0"/>
          <w:numId w:val="28"/>
        </w:numPr>
        <w:tabs>
          <w:tab w:val="left" w:pos="1276"/>
        </w:tabs>
        <w:ind w:firstLine="880"/>
        <w:jc w:val="both"/>
      </w:pPr>
      <w:r>
        <w:t>другие исключительные случаи.</w:t>
      </w:r>
    </w:p>
    <w:p w14:paraId="4A116039" w14:textId="77777777" w:rsidR="00CA4736" w:rsidRDefault="009E4DB7" w:rsidP="005A1279">
      <w:pPr>
        <w:pStyle w:val="1"/>
        <w:numPr>
          <w:ilvl w:val="2"/>
          <w:numId w:val="29"/>
        </w:numPr>
        <w:tabs>
          <w:tab w:val="left" w:pos="1843"/>
          <w:tab w:val="left" w:pos="2132"/>
        </w:tabs>
        <w:ind w:firstLine="851"/>
        <w:jc w:val="both"/>
      </w:pPr>
      <w:r>
        <w:t>Не допускается изменение заключенных по результатам Конкурентных закупочных процедур договоров, если такое изменение направлено исключительно на предоставление более благоприятных Поставщику условий исполнения договора, например, увеличение цены договора без увеличения количества (объема) закупаемой Продукции, увеличение цены единицы Продукции, увеличение размера аванса, увеличение сроков поставки Продукции и др.</w:t>
      </w:r>
    </w:p>
    <w:p w14:paraId="17A55854" w14:textId="77777777" w:rsidR="00CA4736" w:rsidRDefault="009E4DB7" w:rsidP="005A1279">
      <w:pPr>
        <w:pStyle w:val="1"/>
        <w:numPr>
          <w:ilvl w:val="2"/>
          <w:numId w:val="29"/>
        </w:numPr>
        <w:tabs>
          <w:tab w:val="left" w:pos="1843"/>
        </w:tabs>
        <w:ind w:firstLine="880"/>
        <w:jc w:val="both"/>
      </w:pPr>
      <w:r>
        <w:t>Договор может быть расторгнут в случаях и в порядке, предусмотренном Гражданским кодексом Российской Федерации. Стороны договора вправе осуществить односторонний отказ от исполнения договора в случаях, предусмотренных законодательством Российской Федерации и условиями договора, если иное не предусмотрено положениями самого договора.</w:t>
      </w:r>
    </w:p>
    <w:p w14:paraId="3D3A5E64" w14:textId="77777777" w:rsidR="00CA4736" w:rsidRDefault="009E4DB7" w:rsidP="009945C6">
      <w:pPr>
        <w:pStyle w:val="1"/>
        <w:numPr>
          <w:ilvl w:val="2"/>
          <w:numId w:val="29"/>
        </w:numPr>
        <w:tabs>
          <w:tab w:val="left" w:pos="1843"/>
        </w:tabs>
        <w:ind w:firstLine="880"/>
        <w:jc w:val="both"/>
      </w:pPr>
      <w:r>
        <w:t>Заказчик имеет право отказаться от исполнения Договора, путем направления уведомления в адрес Исполнителя в любое время, в одностороннем внесудебном порядке, в случае принятия государственными органами Российской Федерации и /или Амурской области нормативного или ненормативного акта, препятствующие дальнейшему исполнению обязательств по Договору или не принятие нормативного или ненормативного акта необходимого для исполнения договора.</w:t>
      </w:r>
    </w:p>
    <w:p w14:paraId="0343EDEF" w14:textId="77777777" w:rsidR="00CA4736" w:rsidRDefault="009E4DB7" w:rsidP="009945C6">
      <w:pPr>
        <w:pStyle w:val="1"/>
        <w:numPr>
          <w:ilvl w:val="2"/>
          <w:numId w:val="29"/>
        </w:numPr>
        <w:tabs>
          <w:tab w:val="left" w:pos="1843"/>
        </w:tabs>
        <w:ind w:firstLine="880"/>
        <w:jc w:val="both"/>
        <w:sectPr w:rsidR="00CA4736">
          <w:pgSz w:w="11900" w:h="16840"/>
          <w:pgMar w:top="1647" w:right="770" w:bottom="881" w:left="1041" w:header="1219" w:footer="453" w:gutter="0"/>
          <w:pgNumType w:start="1"/>
          <w:cols w:space="720"/>
          <w:noEndnote/>
          <w:docGrid w:linePitch="360"/>
        </w:sectPr>
      </w:pPr>
      <w:r>
        <w:t>В случае если основанием для расторжения заключенного по результатам Конкурентной закупочной процедуры договора послужило неисполнение или ненадлежащее исполнение Поставщиком своих обязательств по договору, Заказчик вправе заключить договор с Участником закупки, предложившим условия, следующие по привлекательности по сравнению с таким Поставщиком (с согласия такого участника).</w:t>
      </w:r>
    </w:p>
    <w:p w14:paraId="600BA7DD" w14:textId="77777777" w:rsidR="00CA4736" w:rsidRDefault="009E4DB7">
      <w:pPr>
        <w:pStyle w:val="1"/>
        <w:spacing w:after="960"/>
        <w:ind w:left="5020" w:firstLine="0"/>
        <w:jc w:val="right"/>
      </w:pPr>
      <w:r>
        <w:lastRenderedPageBreak/>
        <w:t>Приложение № 1 к Положению о закупочной деятельности АНО «Центр развития территорий»</w:t>
      </w:r>
    </w:p>
    <w:p w14:paraId="3A33B26A" w14:textId="77777777" w:rsidR="00CA4736" w:rsidRDefault="009E4DB7">
      <w:pPr>
        <w:pStyle w:val="11"/>
        <w:keepNext/>
        <w:keepLines/>
        <w:spacing w:after="240"/>
        <w:ind w:left="3160" w:firstLine="0"/>
        <w:jc w:val="both"/>
      </w:pPr>
      <w:bookmarkStart w:id="17" w:name="bookmark38"/>
      <w:r>
        <w:t>Регламент работы комиссии по закупкам</w:t>
      </w:r>
      <w:bookmarkEnd w:id="17"/>
    </w:p>
    <w:p w14:paraId="6C5050EA" w14:textId="77777777" w:rsidR="00CA4736" w:rsidRDefault="009E4DB7" w:rsidP="002A50FC">
      <w:pPr>
        <w:pStyle w:val="1"/>
        <w:numPr>
          <w:ilvl w:val="0"/>
          <w:numId w:val="30"/>
        </w:numPr>
        <w:tabs>
          <w:tab w:val="left" w:pos="1047"/>
        </w:tabs>
        <w:ind w:firstLine="740"/>
        <w:jc w:val="both"/>
      </w:pPr>
      <w:r>
        <w:t>Комиссия по закупкам является коллегиальным органом Заказчика, осуществляющим деятельность на регулярной основе. В случае необходимости дополнительная Комиссия по закупкам может создаваться также на временной основе в целях проведения отдельной Закупочной процедуры или нескольких Закупочных процедур.</w:t>
      </w:r>
    </w:p>
    <w:p w14:paraId="603D1AFD" w14:textId="77777777" w:rsidR="00CA4736" w:rsidRDefault="009E4DB7" w:rsidP="002A50FC">
      <w:pPr>
        <w:pStyle w:val="1"/>
        <w:numPr>
          <w:ilvl w:val="0"/>
          <w:numId w:val="30"/>
        </w:numPr>
        <w:tabs>
          <w:tab w:val="left" w:pos="1047"/>
        </w:tabs>
        <w:ind w:firstLine="740"/>
        <w:jc w:val="both"/>
      </w:pPr>
      <w:r>
        <w:t>В состав Комиссии по закупкам входит председатель Комиссии по закупкам, заместитель председателя Комиссии по закупкам, секретарь Комиссии по закупкам и другие члены Комиссии по закупкам.</w:t>
      </w:r>
    </w:p>
    <w:p w14:paraId="23415106" w14:textId="77777777" w:rsidR="00CA4736" w:rsidRDefault="009E4DB7" w:rsidP="002A50FC">
      <w:pPr>
        <w:pStyle w:val="1"/>
        <w:numPr>
          <w:ilvl w:val="0"/>
          <w:numId w:val="30"/>
        </w:numPr>
        <w:tabs>
          <w:tab w:val="left" w:pos="1047"/>
        </w:tabs>
        <w:ind w:firstLine="740"/>
        <w:jc w:val="both"/>
      </w:pPr>
      <w:r>
        <w:t>Общее число членов Комиссии по закупкам должно быть не менее чем четыре человека.</w:t>
      </w:r>
    </w:p>
    <w:p w14:paraId="1BCE295A" w14:textId="77777777" w:rsidR="00CA4736" w:rsidRDefault="009E4DB7" w:rsidP="002A50FC">
      <w:pPr>
        <w:pStyle w:val="1"/>
        <w:numPr>
          <w:ilvl w:val="0"/>
          <w:numId w:val="30"/>
        </w:numPr>
        <w:tabs>
          <w:tab w:val="left" w:pos="1047"/>
        </w:tabs>
        <w:ind w:firstLine="740"/>
        <w:jc w:val="both"/>
      </w:pPr>
      <w:r>
        <w:t>Персональный состав Комиссии по закупкам утверждается приказом директора Заказчика или уполномоченным им лицом.</w:t>
      </w:r>
    </w:p>
    <w:p w14:paraId="4F1510D3" w14:textId="77777777" w:rsidR="00CA4736" w:rsidRDefault="009E4DB7" w:rsidP="002A50FC">
      <w:pPr>
        <w:pStyle w:val="1"/>
        <w:numPr>
          <w:ilvl w:val="0"/>
          <w:numId w:val="30"/>
        </w:numPr>
        <w:tabs>
          <w:tab w:val="left" w:pos="1047"/>
        </w:tabs>
        <w:ind w:firstLine="740"/>
        <w:jc w:val="both"/>
      </w:pPr>
      <w:r>
        <w:t>Комиссия по закупкам формируется из числа специалистов, имеющих высшее профессиональное образование.</w:t>
      </w:r>
    </w:p>
    <w:p w14:paraId="76335227" w14:textId="77777777" w:rsidR="00CA4736" w:rsidRDefault="009E4DB7" w:rsidP="002A50FC">
      <w:pPr>
        <w:pStyle w:val="1"/>
        <w:numPr>
          <w:ilvl w:val="0"/>
          <w:numId w:val="30"/>
        </w:numPr>
        <w:tabs>
          <w:tab w:val="left" w:pos="1052"/>
        </w:tabs>
        <w:ind w:firstLine="740"/>
        <w:jc w:val="both"/>
      </w:pPr>
      <w:r>
        <w:t>Комиссия по закупкам формируется из штатных сотрудников Заказчика. В случае если к работе Комиссии по закупкам необходимо привлечь внештатных экспертов, комиссия формируется из штатных сотрудников Заказчика и сторонних лиц.</w:t>
      </w:r>
    </w:p>
    <w:p w14:paraId="29E3AAC4" w14:textId="77777777" w:rsidR="00CA4736" w:rsidRDefault="009E4DB7" w:rsidP="002A50FC">
      <w:pPr>
        <w:pStyle w:val="1"/>
        <w:numPr>
          <w:ilvl w:val="0"/>
          <w:numId w:val="30"/>
        </w:numPr>
        <w:tabs>
          <w:tab w:val="left" w:pos="1052"/>
        </w:tabs>
        <w:ind w:firstLine="740"/>
        <w:jc w:val="both"/>
      </w:pPr>
      <w:r>
        <w:t>В состав Комиссии по закупкам не могут включаться лица, у которых возник или с высокой степенью вероятности может возникнуть конфликт интересов в связи с членством в Комиссии по закупкам (Участники закупки, подавшие Заявки, и их представители, лица, состоящие в штате таких участников, а также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Член Комиссии по закупкам, которому стало известно о таких фактах в отношении другого члена Комиссии по закупкам, обязан сообщить об этом председателю Комиссии по закупкам.</w:t>
      </w:r>
    </w:p>
    <w:p w14:paraId="1E1AD9C7" w14:textId="77777777" w:rsidR="00CA4736" w:rsidRDefault="009E4DB7" w:rsidP="002A50FC">
      <w:pPr>
        <w:pStyle w:val="1"/>
        <w:numPr>
          <w:ilvl w:val="0"/>
          <w:numId w:val="30"/>
        </w:numPr>
        <w:tabs>
          <w:tab w:val="left" w:pos="1052"/>
        </w:tabs>
        <w:ind w:firstLine="740"/>
        <w:jc w:val="both"/>
      </w:pPr>
      <w:r>
        <w:t xml:space="preserve">Членами Комиссии по закупкам не могут быть физические лица, лично заинтересованные в результатах Закупочных процедур, в том числе физические лица, подавшие Заявки или состоящие в штате организаций, подавших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w:t>
      </w:r>
      <w: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В случае выявления в составе Комиссии по закупкам указанных лиц Заказчик незамедлительно заменяет их другими физическими лицами, которые лично не заинтересованы в результатах Закупочных процедур и на которых не способны оказывать влияние Участники закупок.</w:t>
      </w:r>
    </w:p>
    <w:p w14:paraId="07216018" w14:textId="77777777" w:rsidR="00CA4736" w:rsidRDefault="009E4DB7" w:rsidP="002A50FC">
      <w:pPr>
        <w:pStyle w:val="1"/>
        <w:numPr>
          <w:ilvl w:val="0"/>
          <w:numId w:val="30"/>
        </w:numPr>
        <w:tabs>
          <w:tab w:val="left" w:pos="1052"/>
        </w:tabs>
        <w:ind w:firstLine="740"/>
        <w:jc w:val="both"/>
      </w:pPr>
      <w:r>
        <w:t>В случае необходимости решение о замене члена Комиссии по закупкам принимается директором Заказчика или уполномоченным им лицом.</w:t>
      </w:r>
    </w:p>
    <w:p w14:paraId="2670200F" w14:textId="77777777" w:rsidR="00CA4736" w:rsidRDefault="009E4DB7" w:rsidP="002A50FC">
      <w:pPr>
        <w:pStyle w:val="1"/>
        <w:numPr>
          <w:ilvl w:val="0"/>
          <w:numId w:val="30"/>
        </w:numPr>
        <w:tabs>
          <w:tab w:val="left" w:pos="1400"/>
        </w:tabs>
        <w:ind w:firstLine="740"/>
        <w:jc w:val="both"/>
      </w:pPr>
      <w:r>
        <w:t>Комиссия по закупкам в ходе своей деятельности выполняет следующие функции:</w:t>
      </w:r>
    </w:p>
    <w:p w14:paraId="368AA0CA" w14:textId="77777777" w:rsidR="00CA4736" w:rsidRDefault="009E4DB7" w:rsidP="002A50FC">
      <w:pPr>
        <w:pStyle w:val="1"/>
        <w:numPr>
          <w:ilvl w:val="0"/>
          <w:numId w:val="31"/>
        </w:numPr>
        <w:tabs>
          <w:tab w:val="left" w:pos="1062"/>
        </w:tabs>
        <w:ind w:firstLine="740"/>
        <w:jc w:val="both"/>
      </w:pPr>
      <w:r>
        <w:t>согласовывает перечень Участников закупок, приглашаемых к участию в конкурентных Закупочных процедурах по результатам Предварительного отбора;</w:t>
      </w:r>
    </w:p>
    <w:p w14:paraId="7F4727D7" w14:textId="77777777" w:rsidR="00CA4736" w:rsidRDefault="009E4DB7" w:rsidP="002A50FC">
      <w:pPr>
        <w:pStyle w:val="1"/>
        <w:numPr>
          <w:ilvl w:val="0"/>
          <w:numId w:val="31"/>
        </w:numPr>
        <w:tabs>
          <w:tab w:val="left" w:pos="1081"/>
        </w:tabs>
        <w:ind w:firstLine="740"/>
        <w:jc w:val="both"/>
      </w:pPr>
      <w:r>
        <w:t>осуществляет вскрытие конвертов с Заявками, рассмотрение и оценку Заявок (подведение итогов Закупочной процедуры);</w:t>
      </w:r>
    </w:p>
    <w:p w14:paraId="67D067BA" w14:textId="77777777" w:rsidR="00CA4736" w:rsidRDefault="009E4DB7" w:rsidP="002A50FC">
      <w:pPr>
        <w:pStyle w:val="1"/>
        <w:numPr>
          <w:ilvl w:val="0"/>
          <w:numId w:val="31"/>
        </w:numPr>
        <w:tabs>
          <w:tab w:val="left" w:pos="1071"/>
        </w:tabs>
        <w:ind w:firstLine="740"/>
        <w:jc w:val="both"/>
      </w:pPr>
      <w:r>
        <w:t>согласовывает изменение цены, количества и сроков поставки Продукции, продление (пролонгацию) и изменение других условий заключенных по итогам Закупочных процедур договоров;</w:t>
      </w:r>
    </w:p>
    <w:p w14:paraId="412837E4" w14:textId="77777777" w:rsidR="00CA4736" w:rsidRDefault="009E4DB7" w:rsidP="002A50FC">
      <w:pPr>
        <w:pStyle w:val="1"/>
        <w:numPr>
          <w:ilvl w:val="0"/>
          <w:numId w:val="31"/>
        </w:numPr>
        <w:tabs>
          <w:tab w:val="left" w:pos="1052"/>
        </w:tabs>
        <w:ind w:firstLine="740"/>
        <w:jc w:val="both"/>
      </w:pPr>
      <w:r>
        <w:t>иные функции, установленные локальными нормативными актами Заказчика.</w:t>
      </w:r>
    </w:p>
    <w:p w14:paraId="3EF50031" w14:textId="77777777" w:rsidR="00CA4736" w:rsidRDefault="009E4DB7" w:rsidP="002A50FC">
      <w:pPr>
        <w:pStyle w:val="1"/>
        <w:numPr>
          <w:ilvl w:val="0"/>
          <w:numId w:val="30"/>
        </w:numPr>
        <w:tabs>
          <w:tab w:val="left" w:pos="1400"/>
        </w:tabs>
        <w:ind w:firstLine="740"/>
        <w:jc w:val="both"/>
      </w:pPr>
      <w:r>
        <w:t>Руководство работой Комиссии по закупкам осуществляет ее председатель, а при отсутствии председателя - его заместитель.</w:t>
      </w:r>
    </w:p>
    <w:p w14:paraId="581533E3" w14:textId="77777777" w:rsidR="00CA4736" w:rsidRDefault="009E4DB7" w:rsidP="002A50FC">
      <w:pPr>
        <w:pStyle w:val="1"/>
        <w:numPr>
          <w:ilvl w:val="0"/>
          <w:numId w:val="30"/>
        </w:numPr>
        <w:tabs>
          <w:tab w:val="left" w:pos="1400"/>
        </w:tabs>
        <w:ind w:firstLine="740"/>
        <w:jc w:val="both"/>
      </w:pPr>
      <w:r>
        <w:t>Организационно-техническое обеспечение работы Комиссии по закупкам, в том числе уведомление членов Комиссии по закупкам об очных заседаниях и о заочных голосованиях комиссии, оформление протоколов), осуществляет секретарь комиссии.</w:t>
      </w:r>
    </w:p>
    <w:p w14:paraId="40746E5F" w14:textId="77777777" w:rsidR="00CA4736" w:rsidRDefault="009E4DB7" w:rsidP="002A50FC">
      <w:pPr>
        <w:pStyle w:val="1"/>
        <w:numPr>
          <w:ilvl w:val="0"/>
          <w:numId w:val="30"/>
        </w:numPr>
        <w:tabs>
          <w:tab w:val="left" w:pos="1400"/>
        </w:tabs>
        <w:ind w:firstLine="740"/>
        <w:jc w:val="both"/>
      </w:pPr>
      <w:r>
        <w:t>Работа Комиссии по закупкам осуществляется на ее заседаниях, проводимых в очной форме или в форме заочного голосования.</w:t>
      </w:r>
    </w:p>
    <w:p w14:paraId="4DBB035C" w14:textId="77777777" w:rsidR="00CA4736" w:rsidRDefault="009E4DB7" w:rsidP="002A50FC">
      <w:pPr>
        <w:pStyle w:val="1"/>
        <w:numPr>
          <w:ilvl w:val="0"/>
          <w:numId w:val="30"/>
        </w:numPr>
        <w:tabs>
          <w:tab w:val="left" w:pos="1400"/>
        </w:tabs>
        <w:ind w:firstLine="740"/>
        <w:jc w:val="both"/>
      </w:pPr>
      <w:r>
        <w:t>Заседания Комиссии по закупкам по вскрытию конвертов с Заявками проводятся только при личном присутствии членов комиссии.</w:t>
      </w:r>
    </w:p>
    <w:p w14:paraId="1A7CB9E4" w14:textId="77777777" w:rsidR="00CA4736" w:rsidRDefault="009E4DB7" w:rsidP="002A50FC">
      <w:pPr>
        <w:pStyle w:val="1"/>
        <w:numPr>
          <w:ilvl w:val="0"/>
          <w:numId w:val="30"/>
        </w:numPr>
        <w:tabs>
          <w:tab w:val="left" w:pos="1400"/>
        </w:tabs>
        <w:spacing w:after="260"/>
        <w:ind w:firstLine="740"/>
        <w:jc w:val="both"/>
      </w:pPr>
      <w:r>
        <w:t>Заседания Комиссии по закупкам по другим вопросам могут быть проведены в иных очных формах, в том числе в формате видеоконференции или с использованием технических средств связи, позволяющих общение в режиме реального времени, или в форме заочного голосования (опросным путем), в том числе путем использования системы электронного документооборота Заказчика или обмена документами посредством почтовой, телеграфной, телетайпной</w:t>
      </w:r>
    </w:p>
    <w:p w14:paraId="3DF40EA9" w14:textId="77777777" w:rsidR="00CA4736" w:rsidRDefault="009E4DB7">
      <w:pPr>
        <w:pStyle w:val="1"/>
        <w:ind w:firstLine="0"/>
        <w:jc w:val="both"/>
      </w:pPr>
      <w:r>
        <w:t>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64DCA5E5" w14:textId="44EF602C" w:rsidR="00CA4736" w:rsidRDefault="009E4DB7" w:rsidP="00B26AD6">
      <w:pPr>
        <w:pStyle w:val="1"/>
        <w:numPr>
          <w:ilvl w:val="0"/>
          <w:numId w:val="30"/>
        </w:numPr>
        <w:tabs>
          <w:tab w:val="left" w:pos="1400"/>
          <w:tab w:val="left" w:pos="1777"/>
          <w:tab w:val="left" w:pos="3659"/>
          <w:tab w:val="left" w:pos="5027"/>
          <w:tab w:val="left" w:pos="8492"/>
          <w:tab w:val="left" w:pos="9189"/>
        </w:tabs>
        <w:spacing w:after="140"/>
        <w:ind w:firstLine="851"/>
        <w:jc w:val="both"/>
      </w:pPr>
      <w:r>
        <w:t>Очное заседание</w:t>
      </w:r>
      <w:r w:rsidR="00B26AD6">
        <w:t xml:space="preserve"> </w:t>
      </w:r>
      <w:r>
        <w:t>Комиссия</w:t>
      </w:r>
      <w:r w:rsidR="00B26AD6">
        <w:t xml:space="preserve"> </w:t>
      </w:r>
      <w:r>
        <w:t>по закупкам правомочно,</w:t>
      </w:r>
      <w:r w:rsidR="00B26AD6">
        <w:t xml:space="preserve"> </w:t>
      </w:r>
      <w:r>
        <w:t>если</w:t>
      </w:r>
      <w:r w:rsidR="00B26AD6">
        <w:t xml:space="preserve"> </w:t>
      </w:r>
      <w:r>
        <w:t>в нем</w:t>
      </w:r>
      <w:r w:rsidR="00B26AD6">
        <w:t xml:space="preserve"> </w:t>
      </w:r>
      <w:r>
        <w:t>принимает участие более половины ее членов. Принятие решений на таком заседании осуществляется простым большинством голосов от числа присутствующих на заседании членов комиссии.</w:t>
      </w:r>
    </w:p>
    <w:p w14:paraId="7FD51F8C" w14:textId="77777777" w:rsidR="00CA4736" w:rsidRDefault="009E4DB7" w:rsidP="002A50FC">
      <w:pPr>
        <w:pStyle w:val="1"/>
        <w:numPr>
          <w:ilvl w:val="0"/>
          <w:numId w:val="30"/>
        </w:numPr>
        <w:tabs>
          <w:tab w:val="left" w:pos="1418"/>
        </w:tabs>
        <w:ind w:firstLine="740"/>
        <w:jc w:val="both"/>
      </w:pPr>
      <w:r>
        <w:lastRenderedPageBreak/>
        <w:t>Решения Комиссии по закупкам путем заочного голосования (опросным путем) принимаются простым большинством голосов от общего числа членов комиссии.</w:t>
      </w:r>
    </w:p>
    <w:p w14:paraId="2E284A80" w14:textId="77777777" w:rsidR="00CA4736" w:rsidRDefault="009E4DB7" w:rsidP="002A50FC">
      <w:pPr>
        <w:pStyle w:val="1"/>
        <w:numPr>
          <w:ilvl w:val="0"/>
          <w:numId w:val="30"/>
        </w:numPr>
        <w:tabs>
          <w:tab w:val="left" w:pos="1418"/>
        </w:tabs>
        <w:ind w:firstLine="740"/>
        <w:jc w:val="both"/>
      </w:pPr>
      <w:r>
        <w:t>При голосовании каждый член Комиссии по закупкам имеет один голос. При равенстве голосов голос председателя (при его отсутствии - голос заместителя председателя) является решающим.</w:t>
      </w:r>
    </w:p>
    <w:p w14:paraId="5ABEE817" w14:textId="77777777" w:rsidR="00CA4736" w:rsidRDefault="009E4DB7" w:rsidP="002A50FC">
      <w:pPr>
        <w:pStyle w:val="1"/>
        <w:numPr>
          <w:ilvl w:val="0"/>
          <w:numId w:val="30"/>
        </w:numPr>
        <w:tabs>
          <w:tab w:val="left" w:pos="1418"/>
        </w:tabs>
        <w:ind w:firstLine="740"/>
        <w:jc w:val="both"/>
      </w:pPr>
      <w:r>
        <w:t>Член Комиссии по закупкам обязан принимать решение в ходе голосования Комиссии по закупкам; воздерживаться от принятия решения не допускается. Делегирование членами Комиссии по закупкам своих полномочий другим лицам не допускается.</w:t>
      </w:r>
    </w:p>
    <w:p w14:paraId="68DAA128" w14:textId="77777777" w:rsidR="00CA4736" w:rsidRDefault="009E4DB7" w:rsidP="002A50FC">
      <w:pPr>
        <w:pStyle w:val="1"/>
        <w:numPr>
          <w:ilvl w:val="0"/>
          <w:numId w:val="30"/>
        </w:numPr>
        <w:tabs>
          <w:tab w:val="left" w:pos="1418"/>
        </w:tabs>
        <w:ind w:firstLine="740"/>
        <w:jc w:val="both"/>
      </w:pPr>
      <w:r>
        <w:t>Результаты работы Комиссии по закупкам и принимаемые ею решения оформляются протоколами.</w:t>
      </w:r>
    </w:p>
    <w:p w14:paraId="26655D77" w14:textId="77777777" w:rsidR="00CA4736" w:rsidRDefault="009E4DB7" w:rsidP="002A50FC">
      <w:pPr>
        <w:pStyle w:val="1"/>
        <w:numPr>
          <w:ilvl w:val="0"/>
          <w:numId w:val="30"/>
        </w:numPr>
        <w:tabs>
          <w:tab w:val="left" w:pos="1418"/>
        </w:tabs>
        <w:ind w:firstLine="740"/>
        <w:jc w:val="both"/>
      </w:pPr>
      <w:r>
        <w:t>Член Комиссии по закупкам вправе знакомиться со всеми документами и сведениями, касающимися проведения Закупочной процедуры, а также письменно изложить свое особое мнение по любому вопросу, вынесенному на рассмотрение Комиссии по закупкам.</w:t>
      </w:r>
    </w:p>
    <w:p w14:paraId="4F1C15D6" w14:textId="77777777" w:rsidR="00CA4736" w:rsidRDefault="009E4DB7" w:rsidP="002A50FC">
      <w:pPr>
        <w:pStyle w:val="1"/>
        <w:numPr>
          <w:ilvl w:val="0"/>
          <w:numId w:val="30"/>
        </w:numPr>
        <w:tabs>
          <w:tab w:val="left" w:pos="1418"/>
        </w:tabs>
        <w:ind w:firstLine="740"/>
        <w:jc w:val="both"/>
      </w:pPr>
      <w:r>
        <w:t>Члены Комиссии по закупкам не должны допускать разглашения сведений, в том числе охраняемой законом тайны, ставших им известными в ходе проведения Закупочных процедур, кроме случаев, прямо предусмотренных Положением.</w:t>
      </w:r>
    </w:p>
    <w:p w14:paraId="49BC9533" w14:textId="77777777" w:rsidR="00354BEF" w:rsidRDefault="00354BEF" w:rsidP="00354BEF">
      <w:pPr>
        <w:pStyle w:val="1"/>
        <w:tabs>
          <w:tab w:val="left" w:pos="1418"/>
        </w:tabs>
        <w:jc w:val="both"/>
      </w:pPr>
    </w:p>
    <w:p w14:paraId="19BF6138" w14:textId="62B4A5CF" w:rsidR="00354BEF" w:rsidRDefault="00354BEF" w:rsidP="00354BEF">
      <w:pPr>
        <w:pStyle w:val="1"/>
        <w:tabs>
          <w:tab w:val="left" w:pos="1418"/>
        </w:tabs>
        <w:jc w:val="both"/>
        <w:sectPr w:rsidR="00354BEF">
          <w:pgSz w:w="11900" w:h="16840"/>
          <w:pgMar w:top="1647" w:right="773" w:bottom="1159" w:left="1047" w:header="1219" w:footer="731" w:gutter="0"/>
          <w:cols w:space="720"/>
          <w:noEndnote/>
          <w:docGrid w:linePitch="360"/>
        </w:sectPr>
      </w:pPr>
    </w:p>
    <w:p w14:paraId="5E0163A7" w14:textId="77777777" w:rsidR="00CA4736" w:rsidRDefault="009E4DB7">
      <w:pPr>
        <w:pStyle w:val="1"/>
        <w:spacing w:after="640"/>
        <w:ind w:left="5320" w:firstLine="0"/>
        <w:jc w:val="right"/>
      </w:pPr>
      <w:r>
        <w:lastRenderedPageBreak/>
        <w:t>Приложение № 2 к Положению о закупочной деятельности АНО «Центр развития территорий»</w:t>
      </w:r>
    </w:p>
    <w:p w14:paraId="7658F45A" w14:textId="77777777" w:rsidR="00CA4736" w:rsidRDefault="009E4DB7">
      <w:pPr>
        <w:pStyle w:val="11"/>
        <w:keepNext/>
        <w:keepLines/>
        <w:spacing w:after="300"/>
        <w:ind w:firstLine="0"/>
        <w:jc w:val="center"/>
      </w:pPr>
      <w:bookmarkStart w:id="18" w:name="bookmark40"/>
      <w:r>
        <w:t>Правила оценки заявок</w:t>
      </w:r>
      <w:bookmarkEnd w:id="18"/>
    </w:p>
    <w:p w14:paraId="5D6828DC" w14:textId="4910D2D5" w:rsidR="00CB31A0" w:rsidRPr="00CB31A0" w:rsidRDefault="00CB31A0" w:rsidP="00CB31A0">
      <w:pPr>
        <w:pStyle w:val="1"/>
        <w:ind w:firstLine="720"/>
        <w:jc w:val="both"/>
      </w:pPr>
      <w:r>
        <w:t xml:space="preserve">1. </w:t>
      </w:r>
      <w:r w:rsidRPr="00CB31A0">
        <w:t>Значение количества баллов по критерию оценки «цена договора, сумма цен единиц товара, работы, услуги», присваиваемое заявке, по указанному критерию оценки, (</w:t>
      </w:r>
      <w:proofErr w:type="spellStart"/>
      <w:r w:rsidRPr="00CB31A0">
        <w:t>БЦi</w:t>
      </w:r>
      <w:proofErr w:type="spellEnd"/>
      <w:r w:rsidRPr="00CB31A0">
        <w:t>) определяется по формуле:</w:t>
      </w:r>
    </w:p>
    <w:p w14:paraId="7FF468E5" w14:textId="77777777" w:rsidR="00CB31A0" w:rsidRPr="00CB31A0" w:rsidRDefault="00CB31A0" w:rsidP="00CB31A0">
      <w:pPr>
        <w:jc w:val="both"/>
        <w:rPr>
          <w:rFonts w:ascii="Times New Roman" w:eastAsia="Times New Roman" w:hAnsi="Times New Roman" w:cs="Times New Roman"/>
          <w:sz w:val="28"/>
          <w:szCs w:val="28"/>
        </w:rPr>
      </w:pPr>
    </w:p>
    <w:p w14:paraId="5E690563" w14:textId="77777777" w:rsidR="00CB31A0" w:rsidRPr="00CB31A0" w:rsidRDefault="00CB31A0" w:rsidP="00CB31A0">
      <w:pPr>
        <w:jc w:val="center"/>
        <w:rPr>
          <w:rFonts w:ascii="Times New Roman" w:eastAsia="Times New Roman" w:hAnsi="Times New Roman" w:cs="Times New Roman"/>
          <w:sz w:val="28"/>
          <w:szCs w:val="28"/>
        </w:rPr>
      </w:pPr>
      <w:r w:rsidRPr="00CB31A0">
        <w:rPr>
          <w:rFonts w:ascii="Times New Roman" w:eastAsia="Times New Roman" w:hAnsi="Times New Roman" w:cs="Times New Roman"/>
          <w:noProof/>
          <w:sz w:val="28"/>
          <w:szCs w:val="28"/>
        </w:rPr>
        <w:drawing>
          <wp:inline distT="0" distB="0" distL="0" distR="0" wp14:anchorId="34DC8F24" wp14:editId="0C6C342B">
            <wp:extent cx="1905000" cy="5429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905000" cy="542925"/>
                    </a:xfrm>
                    <a:prstGeom prst="rect">
                      <a:avLst/>
                    </a:prstGeom>
                    <a:ln/>
                  </pic:spPr>
                </pic:pic>
              </a:graphicData>
            </a:graphic>
          </wp:inline>
        </w:drawing>
      </w:r>
      <w:r w:rsidRPr="00CB31A0">
        <w:rPr>
          <w:rFonts w:ascii="Times New Roman" w:eastAsia="Times New Roman" w:hAnsi="Times New Roman" w:cs="Times New Roman"/>
          <w:sz w:val="28"/>
          <w:szCs w:val="28"/>
        </w:rPr>
        <w:t>,</w:t>
      </w:r>
    </w:p>
    <w:p w14:paraId="7E008BE4" w14:textId="77777777" w:rsidR="00CB31A0" w:rsidRPr="00CB31A0" w:rsidRDefault="00CB31A0" w:rsidP="00CB31A0">
      <w:pPr>
        <w:jc w:val="both"/>
        <w:rPr>
          <w:rFonts w:ascii="Times New Roman" w:eastAsia="Times New Roman" w:hAnsi="Times New Roman" w:cs="Times New Roman"/>
          <w:sz w:val="28"/>
          <w:szCs w:val="28"/>
        </w:rPr>
      </w:pPr>
    </w:p>
    <w:p w14:paraId="76039D5D" w14:textId="77777777" w:rsidR="00CB31A0" w:rsidRPr="00CB31A0" w:rsidRDefault="00CB31A0" w:rsidP="00CB31A0">
      <w:pPr>
        <w:jc w:val="both"/>
        <w:rPr>
          <w:rFonts w:ascii="Times New Roman" w:eastAsia="Times New Roman" w:hAnsi="Times New Roman" w:cs="Times New Roman"/>
          <w:sz w:val="28"/>
          <w:szCs w:val="28"/>
        </w:rPr>
      </w:pPr>
      <w:r w:rsidRPr="00CB31A0">
        <w:rPr>
          <w:rFonts w:ascii="Times New Roman" w:eastAsia="Times New Roman" w:hAnsi="Times New Roman" w:cs="Times New Roman"/>
          <w:sz w:val="28"/>
          <w:szCs w:val="28"/>
        </w:rPr>
        <w:t>где:</w:t>
      </w:r>
    </w:p>
    <w:p w14:paraId="03B8FC97" w14:textId="77777777" w:rsidR="00CB31A0" w:rsidRPr="00CB31A0" w:rsidRDefault="00CB31A0" w:rsidP="00CB31A0">
      <w:pPr>
        <w:jc w:val="both"/>
        <w:rPr>
          <w:rFonts w:ascii="Times New Roman" w:eastAsia="Times New Roman" w:hAnsi="Times New Roman" w:cs="Times New Roman"/>
          <w:sz w:val="28"/>
          <w:szCs w:val="28"/>
        </w:rPr>
      </w:pPr>
      <w:proofErr w:type="spellStart"/>
      <w:r w:rsidRPr="00CB31A0">
        <w:rPr>
          <w:rFonts w:ascii="Times New Roman" w:eastAsia="Times New Roman" w:hAnsi="Times New Roman" w:cs="Times New Roman"/>
          <w:sz w:val="28"/>
          <w:szCs w:val="28"/>
        </w:rPr>
        <w:t>Цi</w:t>
      </w:r>
      <w:proofErr w:type="spellEnd"/>
      <w:r w:rsidRPr="00CB31A0">
        <w:rPr>
          <w:rFonts w:ascii="Times New Roman" w:eastAsia="Times New Roman" w:hAnsi="Times New Roman" w:cs="Times New Roman"/>
          <w:sz w:val="28"/>
          <w:szCs w:val="28"/>
        </w:rPr>
        <w:t xml:space="preserve"> - предложение участника закупки о цене договора, или о сумме цен всех договоров, заключаемых по результатам проведения совместного конкурса (в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14:paraId="6ABECD72" w14:textId="77777777" w:rsidR="00CB31A0" w:rsidRPr="00CB31A0" w:rsidRDefault="00CB31A0" w:rsidP="00CB31A0">
      <w:pPr>
        <w:jc w:val="both"/>
        <w:rPr>
          <w:rFonts w:ascii="Times New Roman" w:eastAsia="Times New Roman" w:hAnsi="Times New Roman" w:cs="Times New Roman"/>
          <w:sz w:val="28"/>
          <w:szCs w:val="28"/>
        </w:rPr>
      </w:pPr>
      <w:proofErr w:type="spellStart"/>
      <w:r w:rsidRPr="00CB31A0">
        <w:rPr>
          <w:rFonts w:ascii="Times New Roman" w:eastAsia="Times New Roman" w:hAnsi="Times New Roman" w:cs="Times New Roman"/>
          <w:sz w:val="28"/>
          <w:szCs w:val="28"/>
        </w:rPr>
        <w:t>Цл</w:t>
      </w:r>
      <w:proofErr w:type="spellEnd"/>
      <w:r w:rsidRPr="00CB31A0">
        <w:rPr>
          <w:rFonts w:ascii="Times New Roman" w:eastAsia="Times New Roman" w:hAnsi="Times New Roman" w:cs="Times New Roman"/>
          <w:sz w:val="28"/>
          <w:szCs w:val="28"/>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14:paraId="0D45E9CF" w14:textId="77777777" w:rsidR="00CB31A0" w:rsidRDefault="00CB31A0">
      <w:pPr>
        <w:pStyle w:val="1"/>
        <w:spacing w:after="320"/>
        <w:ind w:firstLine="720"/>
      </w:pPr>
    </w:p>
    <w:p w14:paraId="164FD6C4" w14:textId="53367462" w:rsidR="00CA4736" w:rsidRDefault="00CB31A0">
      <w:pPr>
        <w:pStyle w:val="1"/>
        <w:spacing w:after="320"/>
        <w:ind w:firstLine="720"/>
      </w:pPr>
      <w:r>
        <w:t xml:space="preserve">2. </w:t>
      </w:r>
      <w:r w:rsidR="009E4DB7">
        <w:t>Для определения рейтинга заявки по критерию «квалификация участника» используется формула:</w:t>
      </w:r>
    </w:p>
    <w:p w14:paraId="1A1CC2DE" w14:textId="77777777" w:rsidR="00CB31A0" w:rsidRPr="00CB31A0" w:rsidRDefault="00CB31A0" w:rsidP="00CB31A0">
      <w:pPr>
        <w:jc w:val="center"/>
        <w:rPr>
          <w:rFonts w:ascii="Times New Roman" w:eastAsia="Times New Roman" w:hAnsi="Times New Roman" w:cs="Times New Roman"/>
          <w:sz w:val="28"/>
          <w:szCs w:val="28"/>
        </w:rPr>
      </w:pPr>
      <w:r w:rsidRPr="00CB31A0">
        <w:rPr>
          <w:rFonts w:ascii="Cambria Math" w:eastAsia="Times New Roman" w:hAnsi="Cambria Math" w:cs="Cambria Math"/>
          <w:sz w:val="28"/>
          <w:szCs w:val="28"/>
        </w:rPr>
        <w:t>𝑅</w:t>
      </w:r>
      <w:r w:rsidRPr="00CB31A0">
        <w:rPr>
          <w:rFonts w:ascii="Times New Roman" w:eastAsia="Times New Roman" w:hAnsi="Times New Roman" w:cs="Times New Roman"/>
          <w:sz w:val="28"/>
          <w:szCs w:val="28"/>
        </w:rPr>
        <w:t>у</w:t>
      </w:r>
      <w:r w:rsidRPr="00CB31A0">
        <w:rPr>
          <w:rFonts w:ascii="Cambria Math" w:eastAsia="Times New Roman" w:hAnsi="Cambria Math" w:cs="Cambria Math"/>
          <w:sz w:val="28"/>
          <w:szCs w:val="28"/>
        </w:rPr>
        <w:t>𝑖</w:t>
      </w:r>
      <w:r w:rsidRPr="00CB31A0">
        <w:rPr>
          <w:rFonts w:ascii="Times New Roman" w:eastAsia="Times New Roman" w:hAnsi="Times New Roman" w:cs="Times New Roman"/>
          <w:sz w:val="28"/>
          <w:szCs w:val="28"/>
        </w:rPr>
        <w:t xml:space="preserve"> =</w:t>
      </w:r>
      <w:r w:rsidRPr="00CB31A0">
        <w:rPr>
          <w:rFonts w:ascii="Cambria Math" w:eastAsia="Times New Roman" w:hAnsi="Cambria Math" w:cs="Cambria Math"/>
          <w:sz w:val="28"/>
          <w:szCs w:val="28"/>
        </w:rPr>
        <w:t>𝐾</w:t>
      </w:r>
      <w:r w:rsidRPr="00CB31A0">
        <w:rPr>
          <w:rFonts w:ascii="Times New Roman" w:eastAsia="Times New Roman" w:hAnsi="Times New Roman" w:cs="Times New Roman"/>
          <w:sz w:val="28"/>
          <w:szCs w:val="28"/>
        </w:rPr>
        <w:t>у</w:t>
      </w:r>
      <w:r w:rsidRPr="00CB31A0">
        <w:rPr>
          <w:rFonts w:ascii="Cambria Math" w:eastAsia="Times New Roman" w:hAnsi="Cambria Math" w:cs="Cambria Math"/>
          <w:sz w:val="28"/>
          <w:szCs w:val="28"/>
        </w:rPr>
        <w:t>∗</w:t>
      </w:r>
      <w:r w:rsidRPr="00CB31A0">
        <w:rPr>
          <w:rFonts w:ascii="Times New Roman" w:eastAsia="Times New Roman" w:hAnsi="Times New Roman" w:cs="Times New Roman"/>
          <w:sz w:val="28"/>
          <w:szCs w:val="28"/>
        </w:rPr>
        <w:t>(</w:t>
      </w:r>
      <w:r w:rsidRPr="00CB31A0">
        <w:rPr>
          <w:rFonts w:ascii="Cambria Math" w:eastAsia="Times New Roman" w:hAnsi="Cambria Math" w:cs="Cambria Math"/>
          <w:sz w:val="28"/>
          <w:szCs w:val="28"/>
        </w:rPr>
        <w:t>𝐷</w:t>
      </w:r>
      <w:r w:rsidRPr="00CB31A0">
        <w:rPr>
          <w:rFonts w:ascii="Times New Roman" w:eastAsia="Times New Roman" w:hAnsi="Times New Roman" w:cs="Times New Roman"/>
          <w:sz w:val="28"/>
          <w:szCs w:val="28"/>
        </w:rPr>
        <w:t>1</w:t>
      </w:r>
      <w:r w:rsidRPr="00CB31A0">
        <w:rPr>
          <w:rFonts w:ascii="Cambria Math" w:eastAsia="Times New Roman" w:hAnsi="Cambria Math" w:cs="Cambria Math"/>
          <w:sz w:val="28"/>
          <w:szCs w:val="28"/>
        </w:rPr>
        <w:t>𝑖</w:t>
      </w:r>
      <w:r w:rsidRPr="00CB31A0">
        <w:rPr>
          <w:rFonts w:ascii="Times New Roman" w:eastAsia="Times New Roman" w:hAnsi="Times New Roman" w:cs="Times New Roman"/>
          <w:sz w:val="28"/>
          <w:szCs w:val="28"/>
        </w:rPr>
        <w:t>+</w:t>
      </w:r>
      <w:r w:rsidRPr="00CB31A0">
        <w:rPr>
          <w:rFonts w:ascii="Cambria Math" w:eastAsia="Times New Roman" w:hAnsi="Cambria Math" w:cs="Cambria Math"/>
          <w:sz w:val="28"/>
          <w:szCs w:val="28"/>
        </w:rPr>
        <w:t>𝐷</w:t>
      </w:r>
      <w:r w:rsidRPr="00CB31A0">
        <w:rPr>
          <w:rFonts w:ascii="Times New Roman" w:eastAsia="Times New Roman" w:hAnsi="Times New Roman" w:cs="Times New Roman"/>
          <w:sz w:val="28"/>
          <w:szCs w:val="28"/>
        </w:rPr>
        <w:t>2</w:t>
      </w:r>
      <w:r w:rsidRPr="00CB31A0">
        <w:rPr>
          <w:rFonts w:ascii="Cambria Math" w:eastAsia="Times New Roman" w:hAnsi="Cambria Math" w:cs="Cambria Math"/>
          <w:sz w:val="28"/>
          <w:szCs w:val="28"/>
        </w:rPr>
        <w:t>𝑖</w:t>
      </w:r>
      <w:r w:rsidRPr="00CB31A0">
        <w:rPr>
          <w:rFonts w:ascii="Times New Roman" w:eastAsia="Times New Roman" w:hAnsi="Times New Roman" w:cs="Times New Roman"/>
          <w:sz w:val="28"/>
          <w:szCs w:val="28"/>
        </w:rPr>
        <w:t>)</w:t>
      </w:r>
    </w:p>
    <w:p w14:paraId="5C6C7E09" w14:textId="77777777" w:rsidR="00CB31A0" w:rsidRPr="00CB31A0" w:rsidRDefault="00CB31A0" w:rsidP="002840EC">
      <w:pPr>
        <w:jc w:val="both"/>
        <w:rPr>
          <w:rFonts w:ascii="Times New Roman" w:eastAsia="Times New Roman" w:hAnsi="Times New Roman" w:cs="Times New Roman"/>
          <w:sz w:val="28"/>
          <w:szCs w:val="28"/>
        </w:rPr>
      </w:pPr>
    </w:p>
    <w:p w14:paraId="492C12BC" w14:textId="6CD31175" w:rsidR="00CB31A0" w:rsidRPr="00CB31A0" w:rsidRDefault="00CB31A0" w:rsidP="002840EC">
      <w:pPr>
        <w:jc w:val="both"/>
        <w:rPr>
          <w:rFonts w:ascii="Times New Roman" w:eastAsia="Times New Roman" w:hAnsi="Times New Roman" w:cs="Times New Roman"/>
          <w:sz w:val="28"/>
          <w:szCs w:val="28"/>
        </w:rPr>
      </w:pPr>
      <w:r w:rsidRPr="00CB31A0">
        <w:rPr>
          <w:rFonts w:ascii="Times New Roman" w:eastAsia="Times New Roman" w:hAnsi="Times New Roman" w:cs="Times New Roman"/>
          <w:sz w:val="28"/>
          <w:szCs w:val="28"/>
        </w:rPr>
        <w:t xml:space="preserve">где </w:t>
      </w:r>
      <w:r w:rsidRPr="00CB31A0">
        <w:rPr>
          <w:rFonts w:ascii="Cambria Math" w:eastAsia="Times New Roman" w:hAnsi="Cambria Math" w:cs="Cambria Math"/>
          <w:sz w:val="28"/>
          <w:szCs w:val="28"/>
        </w:rPr>
        <w:t>𝐾</w:t>
      </w:r>
      <w:r w:rsidRPr="00CB31A0">
        <w:rPr>
          <w:rFonts w:ascii="Times New Roman" w:eastAsia="Times New Roman" w:hAnsi="Times New Roman" w:cs="Times New Roman"/>
          <w:sz w:val="28"/>
          <w:szCs w:val="28"/>
        </w:rPr>
        <w:t xml:space="preserve">у – значимость критерия «квалификация участника»; </w:t>
      </w:r>
      <w:r w:rsidRPr="00CB31A0">
        <w:rPr>
          <w:rFonts w:ascii="Cambria Math" w:eastAsia="Times New Roman" w:hAnsi="Cambria Math" w:cs="Cambria Math"/>
          <w:sz w:val="28"/>
          <w:szCs w:val="28"/>
        </w:rPr>
        <w:t>𝐷</w:t>
      </w:r>
      <w:r w:rsidRPr="00CB31A0">
        <w:rPr>
          <w:rFonts w:ascii="Times New Roman" w:eastAsia="Times New Roman" w:hAnsi="Times New Roman" w:cs="Times New Roman"/>
          <w:sz w:val="28"/>
          <w:szCs w:val="28"/>
        </w:rPr>
        <w:t>1</w:t>
      </w:r>
      <w:r w:rsidRPr="00CB31A0">
        <w:rPr>
          <w:rFonts w:ascii="Cambria Math" w:eastAsia="Times New Roman" w:hAnsi="Cambria Math" w:cs="Cambria Math"/>
          <w:sz w:val="28"/>
          <w:szCs w:val="28"/>
        </w:rPr>
        <w:t>𝑖</w:t>
      </w:r>
      <w:r w:rsidRPr="00CB31A0">
        <w:rPr>
          <w:rFonts w:ascii="Times New Roman" w:eastAsia="Times New Roman" w:hAnsi="Times New Roman" w:cs="Times New Roman"/>
          <w:sz w:val="28"/>
          <w:szCs w:val="28"/>
        </w:rPr>
        <w:t xml:space="preserve"> и </w:t>
      </w:r>
      <w:r w:rsidRPr="00CB31A0">
        <w:rPr>
          <w:rFonts w:ascii="Cambria Math" w:eastAsia="Times New Roman" w:hAnsi="Cambria Math" w:cs="Cambria Math"/>
          <w:sz w:val="28"/>
          <w:szCs w:val="28"/>
        </w:rPr>
        <w:t>𝐷</w:t>
      </w:r>
      <w:r w:rsidRPr="00CB31A0">
        <w:rPr>
          <w:rFonts w:ascii="Times New Roman" w:eastAsia="Times New Roman" w:hAnsi="Times New Roman" w:cs="Times New Roman"/>
          <w:sz w:val="28"/>
          <w:szCs w:val="28"/>
        </w:rPr>
        <w:t>2</w:t>
      </w:r>
      <w:r w:rsidRPr="00CB31A0">
        <w:rPr>
          <w:rFonts w:ascii="Cambria Math" w:eastAsia="Times New Roman" w:hAnsi="Cambria Math" w:cs="Cambria Math"/>
          <w:sz w:val="28"/>
          <w:szCs w:val="28"/>
        </w:rPr>
        <w:t>𝑖</w:t>
      </w:r>
      <w:r w:rsidRPr="00CB31A0">
        <w:rPr>
          <w:rFonts w:ascii="Times New Roman" w:eastAsia="Times New Roman" w:hAnsi="Times New Roman" w:cs="Times New Roman"/>
          <w:sz w:val="28"/>
          <w:szCs w:val="28"/>
        </w:rPr>
        <w:t xml:space="preserve"> – значение в баллах, присуждаемое комиссией </w:t>
      </w:r>
      <w:r w:rsidRPr="00CB31A0">
        <w:rPr>
          <w:rFonts w:ascii="Times New Roman" w:eastAsia="Times New Roman" w:hAnsi="Times New Roman" w:cs="Times New Roman"/>
          <w:i/>
          <w:sz w:val="28"/>
          <w:szCs w:val="28"/>
        </w:rPr>
        <w:t>i</w:t>
      </w:r>
      <w:r w:rsidRPr="00CB31A0">
        <w:rPr>
          <w:rFonts w:ascii="Times New Roman" w:eastAsia="Times New Roman" w:hAnsi="Times New Roman" w:cs="Times New Roman"/>
          <w:sz w:val="28"/>
          <w:szCs w:val="28"/>
        </w:rPr>
        <w:t xml:space="preserve">-й заявке на участие в Запросе предложения </w:t>
      </w:r>
      <w:r>
        <w:rPr>
          <w:rFonts w:ascii="Times New Roman" w:eastAsia="Times New Roman" w:hAnsi="Times New Roman" w:cs="Times New Roman"/>
          <w:sz w:val="28"/>
          <w:szCs w:val="28"/>
        </w:rPr>
        <w:t>по каждой из категорий (опыт, деловая репутация</w:t>
      </w:r>
      <w:r w:rsidR="00CC5798">
        <w:rPr>
          <w:rFonts w:ascii="Times New Roman" w:eastAsia="Times New Roman" w:hAnsi="Times New Roman" w:cs="Times New Roman"/>
          <w:sz w:val="28"/>
          <w:szCs w:val="28"/>
        </w:rPr>
        <w:t>, квалификация и т.д.)</w:t>
      </w:r>
    </w:p>
    <w:p w14:paraId="3AD78C9D" w14:textId="77777777" w:rsidR="00CB31A0" w:rsidRPr="00CB31A0" w:rsidRDefault="00CB31A0" w:rsidP="002840EC">
      <w:pPr>
        <w:jc w:val="both"/>
        <w:rPr>
          <w:rFonts w:ascii="Times New Roman" w:eastAsia="Times New Roman" w:hAnsi="Times New Roman" w:cs="Times New Roman"/>
          <w:sz w:val="28"/>
          <w:szCs w:val="28"/>
        </w:rPr>
      </w:pPr>
      <w:r w:rsidRPr="00CB31A0">
        <w:rPr>
          <w:rFonts w:ascii="Times New Roman" w:eastAsia="Times New Roman" w:hAnsi="Times New Roman" w:cs="Times New Roman"/>
          <w:sz w:val="28"/>
          <w:szCs w:val="28"/>
        </w:rPr>
        <w:t>Оценка Заявок участников по данному критерию производится на основании рассмотрения Комиссией подтверждающих документов, предоставленных Участником закупки.</w:t>
      </w:r>
    </w:p>
    <w:p w14:paraId="7A3A4676" w14:textId="77777777" w:rsidR="00CB31A0" w:rsidRPr="00CB31A0" w:rsidRDefault="00CB31A0" w:rsidP="002840EC">
      <w:pPr>
        <w:jc w:val="both"/>
        <w:rPr>
          <w:rFonts w:ascii="Times New Roman" w:eastAsia="Times New Roman" w:hAnsi="Times New Roman" w:cs="Times New Roman"/>
          <w:sz w:val="28"/>
          <w:szCs w:val="28"/>
        </w:rPr>
      </w:pPr>
      <w:r w:rsidRPr="00CB31A0">
        <w:rPr>
          <w:rFonts w:ascii="Times New Roman" w:eastAsia="Times New Roman" w:hAnsi="Times New Roman" w:cs="Times New Roman"/>
          <w:sz w:val="28"/>
          <w:szCs w:val="28"/>
        </w:rPr>
        <w:t xml:space="preserve">По каждой характеристике критерия выставляется: 0 баллов – если подтверждающие материалы по характеристике не предоставлены Участником закупки, или материалы предоставлены не в полном объеме, или предоставленные материалы не подтверждают выполнение всех требований характеристики критерия; </w:t>
      </w:r>
    </w:p>
    <w:p w14:paraId="6D5A8475" w14:textId="15119086" w:rsidR="00D80982" w:rsidRDefault="00CB31A0" w:rsidP="00EB6FAF">
      <w:pPr>
        <w:jc w:val="both"/>
      </w:pPr>
      <w:r w:rsidRPr="00CB31A0">
        <w:rPr>
          <w:rFonts w:ascii="Times New Roman" w:eastAsia="Times New Roman" w:hAnsi="Times New Roman" w:cs="Times New Roman"/>
          <w:sz w:val="28"/>
          <w:szCs w:val="28"/>
        </w:rPr>
        <w:t>Количество баллов, равное значимости характеристики – если Участником закупки предоставлены материалы, подтверждающие выполнение всех требований</w:t>
      </w:r>
      <w:r w:rsidR="00EB6FAF">
        <w:rPr>
          <w:rFonts w:ascii="Times New Roman" w:eastAsia="Times New Roman" w:hAnsi="Times New Roman" w:cs="Times New Roman"/>
          <w:sz w:val="28"/>
          <w:szCs w:val="28"/>
        </w:rPr>
        <w:t>.</w:t>
      </w:r>
    </w:p>
    <w:p w14:paraId="56E50E87" w14:textId="77777777" w:rsidR="00D80982" w:rsidRDefault="00D80982">
      <w:pPr>
        <w:sectPr w:rsidR="00D80982">
          <w:pgSz w:w="11900" w:h="16840"/>
          <w:pgMar w:top="1646" w:right="822" w:bottom="921" w:left="1046" w:header="1218" w:footer="493" w:gutter="0"/>
          <w:cols w:space="720"/>
          <w:noEndnote/>
          <w:docGrid w:linePitch="360"/>
        </w:sectPr>
      </w:pPr>
    </w:p>
    <w:p w14:paraId="2C6B3B25" w14:textId="36EFD498" w:rsidR="00D80982" w:rsidRDefault="00D80982" w:rsidP="00D80982">
      <w:pPr>
        <w:pStyle w:val="1"/>
        <w:spacing w:after="960"/>
        <w:ind w:left="5020" w:firstLine="0"/>
        <w:jc w:val="right"/>
      </w:pPr>
      <w:r>
        <w:lastRenderedPageBreak/>
        <w:t>Приложение № 3 к Положению о закупочной деятельности АНО «Центр развития территорий»</w:t>
      </w:r>
    </w:p>
    <w:p w14:paraId="0F2370AE" w14:textId="7698318F" w:rsidR="00254216" w:rsidRPr="00254216" w:rsidRDefault="00254216" w:rsidP="00254216">
      <w:pPr>
        <w:jc w:val="center"/>
        <w:rPr>
          <w:rFonts w:ascii="Times New Roman" w:eastAsia="Times New Roman" w:hAnsi="Times New Roman" w:cs="Times New Roman"/>
          <w:b/>
          <w:bCs/>
          <w:color w:val="191919"/>
          <w:kern w:val="2"/>
          <w:sz w:val="25"/>
          <w:szCs w:val="25"/>
          <w:lang w:eastAsia="en-US" w:bidi="ar-SA"/>
        </w:rPr>
      </w:pPr>
      <w:r w:rsidRPr="00254216">
        <w:rPr>
          <w:rFonts w:ascii="Times New Roman" w:eastAsia="Times New Roman" w:hAnsi="Times New Roman" w:cs="Times New Roman"/>
          <w:b/>
          <w:bCs/>
          <w:color w:val="191919"/>
          <w:kern w:val="2"/>
          <w:sz w:val="25"/>
          <w:szCs w:val="25"/>
          <w:lang w:eastAsia="en-US" w:bidi="ar-SA"/>
        </w:rPr>
        <w:t xml:space="preserve">Протокол рассмотрения заявок на участие в </w:t>
      </w:r>
      <w:r w:rsidR="00601E03">
        <w:rPr>
          <w:rFonts w:ascii="Times New Roman" w:eastAsia="Times New Roman" w:hAnsi="Times New Roman" w:cs="Times New Roman"/>
          <w:b/>
          <w:bCs/>
          <w:color w:val="191919"/>
          <w:kern w:val="2"/>
          <w:sz w:val="25"/>
          <w:szCs w:val="25"/>
          <w:lang w:eastAsia="en-US" w:bidi="ar-SA"/>
        </w:rPr>
        <w:t>_____________</w:t>
      </w:r>
      <w:r w:rsidRPr="00254216">
        <w:rPr>
          <w:rFonts w:ascii="Times New Roman" w:eastAsia="Times New Roman" w:hAnsi="Times New Roman" w:cs="Times New Roman"/>
          <w:b/>
          <w:bCs/>
          <w:color w:val="191919"/>
          <w:kern w:val="2"/>
          <w:sz w:val="25"/>
          <w:szCs w:val="25"/>
          <w:lang w:eastAsia="en-US" w:bidi="ar-SA"/>
        </w:rPr>
        <w:t xml:space="preserve"> </w:t>
      </w:r>
    </w:p>
    <w:p w14:paraId="5486223B" w14:textId="680B84F4" w:rsidR="00254216" w:rsidRPr="00254216" w:rsidRDefault="00601E03" w:rsidP="00254216">
      <w:pPr>
        <w:widowControl/>
        <w:suppressAutoHyphens/>
        <w:spacing w:line="276" w:lineRule="auto"/>
        <w:ind w:left="-567"/>
        <w:jc w:val="center"/>
        <w:outlineLvl w:val="1"/>
        <w:rPr>
          <w:rFonts w:ascii="Times New Roman" w:eastAsia="Times New Roman" w:hAnsi="Times New Roman" w:cs="Times New Roman"/>
          <w:b/>
          <w:bCs/>
          <w:color w:val="191919"/>
          <w:kern w:val="2"/>
          <w:sz w:val="25"/>
          <w:szCs w:val="25"/>
          <w:lang w:eastAsia="en-US" w:bidi="ar-SA"/>
        </w:rPr>
      </w:pPr>
      <w:r>
        <w:rPr>
          <w:rFonts w:ascii="Times New Roman" w:eastAsia="Times New Roman" w:hAnsi="Times New Roman" w:cs="Times New Roman"/>
          <w:b/>
          <w:bCs/>
          <w:color w:val="191919"/>
          <w:kern w:val="2"/>
          <w:sz w:val="25"/>
          <w:szCs w:val="25"/>
          <w:lang w:eastAsia="en-US" w:bidi="ar-SA"/>
        </w:rPr>
        <w:t>________________________________________________________</w:t>
      </w:r>
    </w:p>
    <w:p w14:paraId="38DC1CCE" w14:textId="77777777" w:rsidR="00254216" w:rsidRPr="00254216" w:rsidRDefault="00254216" w:rsidP="00254216">
      <w:pPr>
        <w:widowControl/>
        <w:suppressAutoHyphens/>
        <w:spacing w:line="276" w:lineRule="auto"/>
        <w:ind w:left="-567"/>
        <w:jc w:val="center"/>
        <w:outlineLvl w:val="1"/>
        <w:rPr>
          <w:rFonts w:ascii="Times New Roman" w:eastAsia="Times New Roman" w:hAnsi="Times New Roman" w:cs="Times New Roman"/>
          <w:b/>
          <w:bCs/>
          <w:color w:val="191919"/>
          <w:kern w:val="2"/>
          <w:lang w:eastAsia="en-US" w:bidi="ar-SA"/>
        </w:rPr>
      </w:pPr>
    </w:p>
    <w:tbl>
      <w:tblPr>
        <w:tblStyle w:val="12"/>
        <w:tblW w:w="9571" w:type="dxa"/>
        <w:tblInd w:w="-567" w:type="dxa"/>
        <w:tblLook w:val="04A0" w:firstRow="1" w:lastRow="0" w:firstColumn="1" w:lastColumn="0" w:noHBand="0" w:noVBand="1"/>
      </w:tblPr>
      <w:tblGrid>
        <w:gridCol w:w="5779"/>
        <w:gridCol w:w="3792"/>
      </w:tblGrid>
      <w:tr w:rsidR="00254216" w:rsidRPr="00254216" w14:paraId="71BB737D" w14:textId="77777777" w:rsidTr="002840EC">
        <w:tc>
          <w:tcPr>
            <w:tcW w:w="5778" w:type="dxa"/>
            <w:tcBorders>
              <w:top w:val="nil"/>
              <w:left w:val="nil"/>
              <w:bottom w:val="nil"/>
              <w:right w:val="nil"/>
            </w:tcBorders>
          </w:tcPr>
          <w:p w14:paraId="6F49EFD6" w14:textId="77777777" w:rsidR="00254216" w:rsidRPr="00254216" w:rsidRDefault="00254216" w:rsidP="00254216">
            <w:pPr>
              <w:outlineLvl w:val="1"/>
              <w:rPr>
                <w:rFonts w:ascii="Times New Roman" w:hAnsi="Times New Roman" w:cs="Times New Roman"/>
                <w:bCs/>
                <w:color w:val="auto"/>
                <w:kern w:val="2"/>
              </w:rPr>
            </w:pPr>
            <w:r w:rsidRPr="00254216">
              <w:rPr>
                <w:rFonts w:ascii="Times New Roman" w:hAnsi="Times New Roman" w:cs="Times New Roman"/>
                <w:bCs/>
                <w:color w:val="auto"/>
                <w:kern w:val="2"/>
              </w:rPr>
              <w:t>Место публикации: 675000, Российская Федерация, Амурская обл., г. Благовещенск, ул. Горького, 154 пом. 6, http://amururban.online</w:t>
            </w:r>
          </w:p>
        </w:tc>
        <w:tc>
          <w:tcPr>
            <w:tcW w:w="3792" w:type="dxa"/>
            <w:tcBorders>
              <w:top w:val="nil"/>
              <w:left w:val="nil"/>
              <w:bottom w:val="nil"/>
              <w:right w:val="nil"/>
            </w:tcBorders>
          </w:tcPr>
          <w:p w14:paraId="0282DF41" w14:textId="25C2CF9B" w:rsidR="00254216" w:rsidRPr="00254216" w:rsidRDefault="00254216" w:rsidP="00254216">
            <w:pPr>
              <w:ind w:left="-567"/>
              <w:jc w:val="right"/>
              <w:rPr>
                <w:rFonts w:ascii="Times New Roman" w:hAnsi="Times New Roman" w:cs="Times New Roman"/>
                <w:color w:val="auto"/>
              </w:rPr>
            </w:pPr>
            <w:r w:rsidRPr="00254216">
              <w:rPr>
                <w:rFonts w:ascii="Times New Roman" w:hAnsi="Times New Roman" w:cs="Times New Roman"/>
                <w:color w:val="auto"/>
              </w:rPr>
              <w:t xml:space="preserve">Дата </w:t>
            </w:r>
            <w:proofErr w:type="gramStart"/>
            <w:r w:rsidRPr="00254216">
              <w:rPr>
                <w:rFonts w:ascii="Times New Roman" w:hAnsi="Times New Roman" w:cs="Times New Roman"/>
                <w:color w:val="auto"/>
              </w:rPr>
              <w:t xml:space="preserve">публикации: </w:t>
            </w:r>
            <w:r w:rsidR="00601E03">
              <w:rPr>
                <w:rFonts w:ascii="Times New Roman" w:hAnsi="Times New Roman" w:cs="Times New Roman"/>
                <w:color w:val="auto"/>
              </w:rPr>
              <w:t xml:space="preserve">  </w:t>
            </w:r>
            <w:proofErr w:type="gramEnd"/>
            <w:r w:rsidR="00601E03">
              <w:rPr>
                <w:rFonts w:ascii="Times New Roman" w:hAnsi="Times New Roman" w:cs="Times New Roman"/>
                <w:color w:val="auto"/>
              </w:rPr>
              <w:t xml:space="preserve">     </w:t>
            </w:r>
          </w:p>
        </w:tc>
      </w:tr>
    </w:tbl>
    <w:p w14:paraId="3F4A6911" w14:textId="77777777" w:rsidR="00254216" w:rsidRPr="00254216" w:rsidRDefault="00254216" w:rsidP="002A50FC">
      <w:pPr>
        <w:widowControl/>
        <w:numPr>
          <w:ilvl w:val="0"/>
          <w:numId w:val="41"/>
        </w:numPr>
        <w:tabs>
          <w:tab w:val="left" w:pos="567"/>
        </w:tabs>
        <w:suppressAutoHyphens/>
        <w:spacing w:beforeAutospacing="1" w:after="200" w:afterAutospacing="1" w:line="276" w:lineRule="auto"/>
        <w:ind w:left="0" w:hanging="5"/>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zh-CN" w:bidi="hi-IN"/>
        </w:rPr>
        <w:t>Организатор запроса предложений: АВТОНОМНАЯ НЕКОММЕРЧЕСКАЯ ОРГАНИЗАЦИЯ "ЦЕНТР РАЗВИТИЯ ТЕРРИТОРИЙ".</w:t>
      </w:r>
    </w:p>
    <w:p w14:paraId="24AD75E3" w14:textId="77777777" w:rsidR="00254216" w:rsidRPr="00254216" w:rsidRDefault="00254216" w:rsidP="00601E03">
      <w:pPr>
        <w:widowControl/>
        <w:tabs>
          <w:tab w:val="left" w:pos="567"/>
        </w:tabs>
        <w:suppressAutoHyphens/>
        <w:spacing w:beforeAutospacing="1" w:after="200" w:afterAutospacing="1"/>
        <w:ind w:hanging="5"/>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Заказчик(и), заключающие договор</w:t>
      </w:r>
      <w:r w:rsidRPr="00254216">
        <w:rPr>
          <w:rFonts w:ascii="Times New Roman" w:eastAsia="Calibri" w:hAnsi="Times New Roman" w:cs="Times New Roman"/>
          <w:color w:val="auto"/>
          <w:sz w:val="25"/>
          <w:szCs w:val="25"/>
          <w:lang w:val="en-US" w:eastAsia="en-US" w:bidi="ar-SA"/>
        </w:rPr>
        <w:t xml:space="preserve">: </w:t>
      </w:r>
    </w:p>
    <w:tbl>
      <w:tblPr>
        <w:tblStyle w:val="12"/>
        <w:tblW w:w="9571" w:type="dxa"/>
        <w:tblLook w:val="04A0" w:firstRow="1" w:lastRow="0" w:firstColumn="1" w:lastColumn="0" w:noHBand="0" w:noVBand="1"/>
      </w:tblPr>
      <w:tblGrid>
        <w:gridCol w:w="9571"/>
      </w:tblGrid>
      <w:tr w:rsidR="00254216" w:rsidRPr="00254216" w14:paraId="142401DA" w14:textId="77777777" w:rsidTr="00601E03">
        <w:tc>
          <w:tcPr>
            <w:tcW w:w="9571" w:type="dxa"/>
            <w:tcBorders>
              <w:top w:val="nil"/>
              <w:left w:val="nil"/>
              <w:bottom w:val="nil"/>
              <w:right w:val="nil"/>
            </w:tcBorders>
          </w:tcPr>
          <w:p w14:paraId="2D904E99" w14:textId="77777777" w:rsidR="00254216" w:rsidRPr="00254216" w:rsidRDefault="00254216" w:rsidP="00601E03">
            <w:pPr>
              <w:tabs>
                <w:tab w:val="left" w:pos="567"/>
              </w:tabs>
              <w:spacing w:before="100" w:beforeAutospacing="1"/>
              <w:ind w:hanging="5"/>
              <w:rPr>
                <w:rFonts w:ascii="Times New Roman" w:hAnsi="Times New Roman" w:cs="Times New Roman"/>
                <w:color w:val="auto"/>
                <w:sz w:val="25"/>
                <w:szCs w:val="25"/>
              </w:rPr>
            </w:pPr>
            <w:r w:rsidRPr="00254216">
              <w:rPr>
                <w:rFonts w:ascii="Times New Roman" w:hAnsi="Times New Roman" w:cs="Times New Roman"/>
                <w:color w:val="auto"/>
                <w:sz w:val="25"/>
                <w:szCs w:val="25"/>
              </w:rPr>
              <w:t>АВТОНОМНАЯ НЕКОММЕРЧЕСКАЯ ОРГАНИЗАЦИЯ "ЦЕНТР РАЗВИТИЯ ТЕРРИТОРИЙ"</w:t>
            </w:r>
          </w:p>
        </w:tc>
      </w:tr>
    </w:tbl>
    <w:p w14:paraId="4467B980" w14:textId="622995EC"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Контактное лицо:</w:t>
      </w:r>
      <w:r w:rsidRPr="00254216">
        <w:rPr>
          <w:rFonts w:ascii="Times New Roman" w:eastAsia="Calibri" w:hAnsi="Times New Roman" w:cs="Times New Roman"/>
          <w:color w:val="auto"/>
          <w:sz w:val="25"/>
          <w:szCs w:val="25"/>
          <w:lang w:eastAsia="zh-CN" w:bidi="hi-IN"/>
        </w:rPr>
        <w:t xml:space="preserve"> </w:t>
      </w:r>
      <w:r w:rsidR="00601E03">
        <w:rPr>
          <w:rFonts w:ascii="Times New Roman" w:eastAsia="Calibri" w:hAnsi="Times New Roman" w:cs="Times New Roman"/>
          <w:color w:val="auto"/>
          <w:sz w:val="25"/>
          <w:szCs w:val="25"/>
          <w:lang w:eastAsia="en-US" w:bidi="ar-SA"/>
        </w:rPr>
        <w:t>ФИО</w:t>
      </w:r>
      <w:r w:rsidRPr="00254216">
        <w:rPr>
          <w:rFonts w:ascii="Times New Roman" w:eastAsia="Calibri" w:hAnsi="Times New Roman" w:cs="Times New Roman"/>
          <w:color w:val="auto"/>
          <w:sz w:val="25"/>
          <w:szCs w:val="25"/>
          <w:lang w:eastAsia="en-US" w:bidi="ar-SA"/>
        </w:rPr>
        <w:t xml:space="preserve">, </w:t>
      </w:r>
      <w:r w:rsidR="00601E03">
        <w:rPr>
          <w:rFonts w:ascii="Times New Roman" w:eastAsia="Calibri" w:hAnsi="Times New Roman" w:cs="Times New Roman"/>
          <w:color w:val="auto"/>
          <w:sz w:val="25"/>
          <w:szCs w:val="25"/>
          <w:lang w:eastAsia="en-US" w:bidi="ar-SA"/>
        </w:rPr>
        <w:t>телефон, адрес электронной почты</w:t>
      </w:r>
      <w:r w:rsidRPr="00254216">
        <w:rPr>
          <w:rFonts w:ascii="Times New Roman" w:eastAsia="Calibri" w:hAnsi="Times New Roman" w:cs="Times New Roman"/>
          <w:color w:val="auto"/>
          <w:sz w:val="25"/>
          <w:szCs w:val="25"/>
          <w:lang w:eastAsia="en-US" w:bidi="ar-SA"/>
        </w:rPr>
        <w:t>.</w:t>
      </w:r>
    </w:p>
    <w:p w14:paraId="5A442AE8" w14:textId="369466DA"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Наименование </w:t>
      </w:r>
      <w:proofErr w:type="gramStart"/>
      <w:r w:rsidRPr="00254216">
        <w:rPr>
          <w:rFonts w:ascii="Times New Roman" w:eastAsia="Calibri" w:hAnsi="Times New Roman" w:cs="Times New Roman"/>
          <w:color w:val="auto"/>
          <w:sz w:val="25"/>
          <w:szCs w:val="25"/>
          <w:lang w:eastAsia="en-US" w:bidi="ar-SA"/>
        </w:rPr>
        <w:t>закупки:</w:t>
      </w:r>
      <w:r w:rsidR="00601E03">
        <w:rPr>
          <w:rFonts w:ascii="Times New Roman" w:eastAsia="Calibri" w:hAnsi="Times New Roman" w:cs="Times New Roman"/>
          <w:color w:val="auto"/>
          <w:sz w:val="25"/>
          <w:szCs w:val="25"/>
          <w:lang w:eastAsia="en-US" w:bidi="ar-SA"/>
        </w:rPr>
        <w:t>_</w:t>
      </w:r>
      <w:proofErr w:type="gramEnd"/>
      <w:r w:rsidR="00601E03">
        <w:rPr>
          <w:rFonts w:ascii="Times New Roman" w:eastAsia="Calibri" w:hAnsi="Times New Roman" w:cs="Times New Roman"/>
          <w:color w:val="auto"/>
          <w:sz w:val="25"/>
          <w:szCs w:val="25"/>
          <w:lang w:eastAsia="en-US" w:bidi="ar-SA"/>
        </w:rPr>
        <w:t>___________________________________________</w:t>
      </w:r>
      <w:r w:rsidRPr="00254216">
        <w:rPr>
          <w:rFonts w:ascii="Times New Roman" w:eastAsia="Calibri" w:hAnsi="Times New Roman" w:cs="Times New Roman"/>
          <w:color w:val="auto"/>
          <w:sz w:val="25"/>
          <w:szCs w:val="25"/>
          <w:lang w:eastAsia="zh-CN" w:bidi="hi-IN"/>
        </w:rPr>
        <w:t>.</w:t>
      </w:r>
    </w:p>
    <w:p w14:paraId="042EE418" w14:textId="62AF87D5"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Номер лота: </w:t>
      </w:r>
      <w:r w:rsidR="00601E03">
        <w:rPr>
          <w:rFonts w:ascii="Times New Roman" w:eastAsia="Calibri" w:hAnsi="Times New Roman" w:cs="Times New Roman"/>
          <w:color w:val="auto"/>
          <w:sz w:val="25"/>
          <w:szCs w:val="25"/>
          <w:lang w:eastAsia="en-US" w:bidi="ar-SA"/>
        </w:rPr>
        <w:t>_________</w:t>
      </w:r>
      <w:r w:rsidRPr="00254216">
        <w:rPr>
          <w:rFonts w:ascii="Times New Roman" w:eastAsia="Calibri" w:hAnsi="Times New Roman" w:cs="Times New Roman"/>
          <w:color w:val="auto"/>
          <w:sz w:val="25"/>
          <w:szCs w:val="25"/>
          <w:lang w:eastAsia="zh-CN" w:bidi="hi-IN"/>
        </w:rPr>
        <w:t>.</w:t>
      </w:r>
    </w:p>
    <w:p w14:paraId="15F13015" w14:textId="388431C5"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zh-CN" w:bidi="hi-IN"/>
        </w:rPr>
      </w:pPr>
      <w:r w:rsidRPr="00254216">
        <w:rPr>
          <w:rFonts w:ascii="Times New Roman" w:eastAsia="Calibri" w:hAnsi="Times New Roman" w:cs="Times New Roman"/>
          <w:color w:val="auto"/>
          <w:sz w:val="25"/>
          <w:szCs w:val="25"/>
          <w:lang w:eastAsia="zh-CN" w:bidi="hi-IN"/>
        </w:rPr>
        <w:t xml:space="preserve">Наименование предмета договора: </w:t>
      </w:r>
      <w:r w:rsidR="00601E03">
        <w:rPr>
          <w:rFonts w:ascii="Times New Roman" w:eastAsia="Calibri" w:hAnsi="Times New Roman" w:cs="Times New Roman"/>
          <w:color w:val="auto"/>
          <w:sz w:val="25"/>
          <w:szCs w:val="25"/>
          <w:lang w:eastAsia="zh-CN" w:bidi="hi-IN"/>
        </w:rPr>
        <w:t>_____________________________________________</w:t>
      </w:r>
    </w:p>
    <w:p w14:paraId="60CE546B" w14:textId="0EDA6ACB"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Сведения о сроке исполнения договора: </w:t>
      </w:r>
      <w:r w:rsidR="00601E03">
        <w:rPr>
          <w:rFonts w:ascii="Times New Roman" w:eastAsia="Calibri" w:hAnsi="Times New Roman" w:cs="Times New Roman"/>
          <w:color w:val="auto"/>
          <w:sz w:val="25"/>
          <w:szCs w:val="25"/>
          <w:lang w:eastAsia="en-US" w:bidi="ar-SA"/>
        </w:rPr>
        <w:t>________________________________</w:t>
      </w:r>
      <w:r w:rsidRPr="00254216">
        <w:rPr>
          <w:rFonts w:ascii="Times New Roman" w:eastAsia="Calibri" w:hAnsi="Times New Roman" w:cs="Times New Roman"/>
          <w:color w:val="auto"/>
          <w:sz w:val="25"/>
          <w:szCs w:val="25"/>
          <w:lang w:eastAsia="en-US" w:bidi="ar-SA"/>
        </w:rPr>
        <w:t>.</w:t>
      </w:r>
    </w:p>
    <w:p w14:paraId="66896EF3" w14:textId="7B2EC47F"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Срок предоставления документации: с </w:t>
      </w:r>
      <w:r w:rsidR="00601E03">
        <w:rPr>
          <w:rFonts w:ascii="Times New Roman" w:eastAsia="Calibri" w:hAnsi="Times New Roman" w:cs="Times New Roman"/>
          <w:color w:val="auto"/>
          <w:sz w:val="25"/>
          <w:szCs w:val="25"/>
          <w:lang w:eastAsia="en-US" w:bidi="ar-SA"/>
        </w:rPr>
        <w:t>____________</w:t>
      </w:r>
      <w:r w:rsidRPr="00254216">
        <w:rPr>
          <w:rFonts w:ascii="Times New Roman" w:eastAsia="Calibri" w:hAnsi="Times New Roman" w:cs="Times New Roman"/>
          <w:color w:val="auto"/>
          <w:sz w:val="25"/>
          <w:szCs w:val="25"/>
          <w:lang w:eastAsia="en-US" w:bidi="ar-SA"/>
        </w:rPr>
        <w:t xml:space="preserve"> по </w:t>
      </w:r>
      <w:r w:rsidR="00601E03">
        <w:rPr>
          <w:rFonts w:ascii="Times New Roman" w:eastAsia="Calibri" w:hAnsi="Times New Roman" w:cs="Times New Roman"/>
          <w:color w:val="auto"/>
          <w:sz w:val="25"/>
          <w:szCs w:val="25"/>
          <w:lang w:eastAsia="en-US" w:bidi="ar-SA"/>
        </w:rPr>
        <w:t>___________________</w:t>
      </w:r>
      <w:r w:rsidRPr="00254216">
        <w:rPr>
          <w:rFonts w:ascii="Times New Roman" w:eastAsia="Calibri" w:hAnsi="Times New Roman" w:cs="Times New Roman"/>
          <w:color w:val="auto"/>
          <w:sz w:val="25"/>
          <w:szCs w:val="25"/>
          <w:lang w:eastAsia="en-US" w:bidi="ar-SA"/>
        </w:rPr>
        <w:t>.</w:t>
      </w:r>
    </w:p>
    <w:p w14:paraId="41725790" w14:textId="28F92D8A"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Дата начала подачи заявок: </w:t>
      </w:r>
      <w:r w:rsidR="00601E03">
        <w:rPr>
          <w:rFonts w:ascii="Times New Roman" w:eastAsia="Calibri" w:hAnsi="Times New Roman" w:cs="Times New Roman"/>
          <w:color w:val="auto"/>
          <w:sz w:val="25"/>
          <w:szCs w:val="25"/>
          <w:lang w:eastAsia="en-US" w:bidi="ar-SA"/>
        </w:rPr>
        <w:t>__________________</w:t>
      </w:r>
      <w:r w:rsidRPr="00254216">
        <w:rPr>
          <w:rFonts w:ascii="Times New Roman" w:eastAsia="Calibri" w:hAnsi="Times New Roman" w:cs="Times New Roman"/>
          <w:color w:val="auto"/>
          <w:sz w:val="25"/>
          <w:szCs w:val="25"/>
          <w:lang w:eastAsia="en-US" w:bidi="ar-SA"/>
        </w:rPr>
        <w:t>.</w:t>
      </w:r>
    </w:p>
    <w:p w14:paraId="5A960FBE" w14:textId="75206D88"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Дата и время окончания подачи заявок: </w:t>
      </w:r>
      <w:r w:rsidR="00601E03">
        <w:rPr>
          <w:rFonts w:ascii="Times New Roman" w:eastAsia="Calibri" w:hAnsi="Times New Roman" w:cs="Times New Roman"/>
          <w:color w:val="auto"/>
          <w:sz w:val="25"/>
          <w:szCs w:val="25"/>
          <w:lang w:eastAsia="en-US" w:bidi="ar-SA"/>
        </w:rPr>
        <w:t>_______________</w:t>
      </w:r>
      <w:r w:rsidRPr="00254216">
        <w:rPr>
          <w:rFonts w:ascii="Times New Roman" w:eastAsia="Calibri" w:hAnsi="Times New Roman" w:cs="Times New Roman"/>
          <w:color w:val="auto"/>
          <w:sz w:val="25"/>
          <w:szCs w:val="25"/>
          <w:lang w:eastAsia="en-US" w:bidi="ar-SA"/>
        </w:rPr>
        <w:t xml:space="preserve"> 0</w:t>
      </w:r>
      <w:r w:rsidR="00601E03">
        <w:rPr>
          <w:rFonts w:ascii="Times New Roman" w:eastAsia="Calibri" w:hAnsi="Times New Roman" w:cs="Times New Roman"/>
          <w:color w:val="auto"/>
          <w:sz w:val="25"/>
          <w:szCs w:val="25"/>
          <w:lang w:eastAsia="en-US" w:bidi="ar-SA"/>
        </w:rPr>
        <w:t>0</w:t>
      </w:r>
      <w:r w:rsidRPr="00254216">
        <w:rPr>
          <w:rFonts w:ascii="Times New Roman" w:eastAsia="Calibri" w:hAnsi="Times New Roman" w:cs="Times New Roman"/>
          <w:color w:val="auto"/>
          <w:sz w:val="25"/>
          <w:szCs w:val="25"/>
          <w:lang w:eastAsia="en-US" w:bidi="ar-SA"/>
        </w:rPr>
        <w:t>:00 (по местному времени).</w:t>
      </w:r>
    </w:p>
    <w:p w14:paraId="49E6E375" w14:textId="22976AD0"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Дата начала рассмотрения заявок:</w:t>
      </w:r>
      <w:r w:rsidRPr="00254216">
        <w:rPr>
          <w:rFonts w:ascii="Times New Roman" w:eastAsia="Calibri" w:hAnsi="Times New Roman" w:cs="Times New Roman"/>
          <w:color w:val="auto"/>
          <w:sz w:val="25"/>
          <w:szCs w:val="25"/>
          <w:lang w:eastAsia="zh-CN" w:bidi="hi-IN"/>
        </w:rPr>
        <w:t xml:space="preserve"> </w:t>
      </w:r>
      <w:r w:rsidR="00601E03">
        <w:rPr>
          <w:rFonts w:ascii="Times New Roman" w:eastAsia="Calibri" w:hAnsi="Times New Roman" w:cs="Times New Roman"/>
          <w:color w:val="auto"/>
          <w:sz w:val="25"/>
          <w:szCs w:val="25"/>
          <w:lang w:eastAsia="zh-CN" w:bidi="hi-IN"/>
        </w:rPr>
        <w:t>_________</w:t>
      </w:r>
      <w:r w:rsidRPr="00254216">
        <w:rPr>
          <w:rFonts w:ascii="Times New Roman" w:eastAsia="Calibri" w:hAnsi="Times New Roman" w:cs="Times New Roman"/>
          <w:color w:val="auto"/>
          <w:sz w:val="25"/>
          <w:szCs w:val="25"/>
          <w:lang w:eastAsia="zh-CN" w:bidi="hi-IN"/>
        </w:rPr>
        <w:t xml:space="preserve"> </w:t>
      </w:r>
      <w:r w:rsidR="00601E03">
        <w:rPr>
          <w:rFonts w:ascii="Times New Roman" w:eastAsia="Calibri" w:hAnsi="Times New Roman" w:cs="Times New Roman"/>
          <w:color w:val="auto"/>
          <w:sz w:val="25"/>
          <w:szCs w:val="25"/>
          <w:lang w:eastAsia="zh-CN" w:bidi="hi-IN"/>
        </w:rPr>
        <w:t>0</w:t>
      </w:r>
      <w:r w:rsidRPr="00254216">
        <w:rPr>
          <w:rFonts w:ascii="Times New Roman" w:eastAsia="Calibri" w:hAnsi="Times New Roman" w:cs="Times New Roman"/>
          <w:color w:val="auto"/>
          <w:sz w:val="25"/>
          <w:szCs w:val="25"/>
          <w:lang w:eastAsia="zh-CN" w:bidi="hi-IN"/>
        </w:rPr>
        <w:t>0:00 (</w:t>
      </w:r>
      <w:r w:rsidRPr="00254216">
        <w:rPr>
          <w:rFonts w:ascii="Times New Roman" w:eastAsia="Calibri" w:hAnsi="Times New Roman" w:cs="Times New Roman"/>
          <w:color w:val="auto"/>
          <w:sz w:val="25"/>
          <w:szCs w:val="25"/>
          <w:lang w:eastAsia="en-US" w:bidi="ar-SA"/>
        </w:rPr>
        <w:t>по местному времени</w:t>
      </w:r>
      <w:r w:rsidRPr="00254216">
        <w:rPr>
          <w:rFonts w:ascii="Times New Roman" w:eastAsia="Calibri" w:hAnsi="Times New Roman" w:cs="Times New Roman"/>
          <w:color w:val="auto"/>
          <w:sz w:val="25"/>
          <w:szCs w:val="25"/>
          <w:lang w:eastAsia="zh-CN" w:bidi="hi-IN"/>
        </w:rPr>
        <w:t>)</w:t>
      </w:r>
      <w:r w:rsidRPr="00254216">
        <w:rPr>
          <w:rFonts w:ascii="Times New Roman" w:eastAsia="Calibri" w:hAnsi="Times New Roman" w:cs="Times New Roman"/>
          <w:color w:val="auto"/>
          <w:sz w:val="25"/>
          <w:szCs w:val="25"/>
          <w:lang w:eastAsia="en-US" w:bidi="ar-SA"/>
        </w:rPr>
        <w:t>.</w:t>
      </w:r>
    </w:p>
    <w:p w14:paraId="39B0EDE0" w14:textId="77777777"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Место рассмотрения заявок:</w:t>
      </w:r>
      <w:r w:rsidRPr="00254216">
        <w:rPr>
          <w:rFonts w:ascii="Times New Roman" w:eastAsia="Calibri" w:hAnsi="Times New Roman" w:cs="Times New Roman"/>
          <w:color w:val="auto"/>
          <w:sz w:val="25"/>
          <w:szCs w:val="25"/>
          <w:lang w:eastAsia="zh-CN" w:bidi="hi-IN"/>
        </w:rPr>
        <w:t xml:space="preserve"> 675000, Российская Федерация, Амурская обл., г. Благовещенск, ул. Горького, 154 пом. 6, ОКАТО: 10401000000.</w:t>
      </w:r>
    </w:p>
    <w:p w14:paraId="53A27334" w14:textId="77777777"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zh-CN" w:bidi="hi-IN"/>
        </w:rPr>
        <w:t>Порядок рассмотрения заявок: в соответствии с документацией о закупке.</w:t>
      </w:r>
    </w:p>
    <w:p w14:paraId="1A2A8103" w14:textId="25E97618"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Требования, установленные Заказчиком к качеству, техническим характеристикам и иных требованиях к услугам: указаны в Техническом задании.</w:t>
      </w:r>
    </w:p>
    <w:p w14:paraId="6BA411E0" w14:textId="77777777" w:rsidR="00254216" w:rsidRPr="00254216" w:rsidRDefault="00254216" w:rsidP="002A50FC">
      <w:pPr>
        <w:widowControl/>
        <w:numPr>
          <w:ilvl w:val="0"/>
          <w:numId w:val="41"/>
        </w:numPr>
        <w:tabs>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Начальная (максимальная) цена договора: не устанавливалась</w:t>
      </w:r>
    </w:p>
    <w:p w14:paraId="104EAAA6" w14:textId="77777777" w:rsidR="00254216" w:rsidRPr="00254216" w:rsidRDefault="00254216" w:rsidP="002A50FC">
      <w:pPr>
        <w:widowControl/>
        <w:numPr>
          <w:ilvl w:val="0"/>
          <w:numId w:val="41"/>
        </w:numPr>
        <w:tabs>
          <w:tab w:val="left" w:pos="567"/>
        </w:tabs>
        <w:suppressAutoHyphens/>
        <w:spacing w:after="200" w:line="259" w:lineRule="auto"/>
        <w:ind w:left="0" w:hanging="5"/>
        <w:contextualSpacing/>
        <w:jc w:val="both"/>
        <w:rPr>
          <w:rFonts w:ascii="Times New Roman" w:eastAsia="Calibri" w:hAnsi="Times New Roman" w:cs="Times New Roman"/>
          <w:color w:val="auto"/>
          <w:sz w:val="25"/>
          <w:szCs w:val="25"/>
          <w:lang w:bidi="hi-IN"/>
        </w:rPr>
      </w:pPr>
      <w:r w:rsidRPr="00254216">
        <w:rPr>
          <w:rFonts w:ascii="Times New Roman" w:eastAsia="Calibri" w:hAnsi="Times New Roman" w:cs="Times New Roman"/>
          <w:color w:val="auto"/>
          <w:sz w:val="25"/>
          <w:szCs w:val="25"/>
          <w:lang w:eastAsia="zh-CN" w:bidi="hi-IN"/>
        </w:rPr>
        <w:t xml:space="preserve">Формирование и публикация протокола осуществлялась комиссией, правомочной на осуществление своей функции </w:t>
      </w:r>
    </w:p>
    <w:p w14:paraId="34F567EA" w14:textId="77777777" w:rsidR="00254216" w:rsidRPr="00254216" w:rsidRDefault="00254216" w:rsidP="002A50FC">
      <w:pPr>
        <w:widowControl/>
        <w:numPr>
          <w:ilvl w:val="0"/>
          <w:numId w:val="41"/>
        </w:numPr>
        <w:tabs>
          <w:tab w:val="left" w:pos="567"/>
        </w:tabs>
        <w:suppressAutoHyphens/>
        <w:spacing w:after="200" w:line="259" w:lineRule="auto"/>
        <w:ind w:left="0" w:hanging="5"/>
        <w:contextualSpacing/>
        <w:rPr>
          <w:rFonts w:ascii="Times New Roman" w:eastAsia="Calibri" w:hAnsi="Times New Roman" w:cs="Times New Roman"/>
          <w:color w:val="auto"/>
          <w:sz w:val="25"/>
          <w:szCs w:val="25"/>
          <w:lang w:bidi="hi-IN"/>
        </w:rPr>
      </w:pPr>
      <w:r w:rsidRPr="00254216">
        <w:rPr>
          <w:rFonts w:ascii="Times New Roman" w:eastAsia="Calibri" w:hAnsi="Times New Roman" w:cs="Times New Roman"/>
          <w:color w:val="auto"/>
          <w:sz w:val="25"/>
          <w:szCs w:val="25"/>
          <w:lang w:eastAsia="zh-CN" w:bidi="hi-IN"/>
        </w:rPr>
        <w:lastRenderedPageBreak/>
        <w:t xml:space="preserve">Состав комиссии. </w:t>
      </w:r>
    </w:p>
    <w:p w14:paraId="45A04C08" w14:textId="77777777" w:rsidR="00254216" w:rsidRPr="00254216" w:rsidRDefault="00254216" w:rsidP="00254216">
      <w:pPr>
        <w:widowControl/>
        <w:tabs>
          <w:tab w:val="left" w:pos="-562"/>
          <w:tab w:val="left" w:pos="426"/>
        </w:tabs>
        <w:suppressAutoHyphens/>
        <w:spacing w:line="259" w:lineRule="auto"/>
        <w:ind w:left="-567" w:hanging="6"/>
        <w:contextualSpacing/>
        <w:rPr>
          <w:rFonts w:ascii="Times New Roman" w:eastAsia="Calibri" w:hAnsi="Times New Roman" w:cs="Times New Roman"/>
          <w:color w:val="auto"/>
          <w:sz w:val="25"/>
          <w:szCs w:val="25"/>
          <w:lang w:bidi="hi-IN"/>
        </w:rPr>
      </w:pPr>
    </w:p>
    <w:p w14:paraId="3191A872" w14:textId="0A765B01" w:rsidR="00254216" w:rsidRPr="00254216" w:rsidRDefault="00254216" w:rsidP="00254216">
      <w:pPr>
        <w:widowControl/>
        <w:tabs>
          <w:tab w:val="left" w:pos="-562"/>
          <w:tab w:val="left" w:pos="426"/>
        </w:tabs>
        <w:suppressAutoHyphens/>
        <w:spacing w:line="259" w:lineRule="auto"/>
        <w:ind w:left="-567" w:hanging="6"/>
        <w:contextualSpacing/>
        <w:rPr>
          <w:rFonts w:ascii="Times New Roman" w:eastAsia="Calibri" w:hAnsi="Times New Roman" w:cs="Times New Roman"/>
          <w:color w:val="auto"/>
          <w:sz w:val="25"/>
          <w:szCs w:val="25"/>
          <w:lang w:bidi="hi-IN"/>
        </w:rPr>
      </w:pPr>
      <w:r w:rsidRPr="00254216">
        <w:rPr>
          <w:rFonts w:ascii="Times New Roman" w:eastAsia="Calibri" w:hAnsi="Times New Roman" w:cs="Times New Roman"/>
          <w:color w:val="auto"/>
          <w:sz w:val="25"/>
          <w:szCs w:val="25"/>
          <w:lang w:bidi="hi-IN"/>
        </w:rPr>
        <w:tab/>
      </w:r>
      <w:r w:rsidRPr="00254216">
        <w:rPr>
          <w:rFonts w:ascii="Times New Roman" w:eastAsia="Calibri" w:hAnsi="Times New Roman" w:cs="Times New Roman"/>
          <w:color w:val="auto"/>
          <w:sz w:val="25"/>
          <w:szCs w:val="25"/>
          <w:lang w:bidi="hi-IN"/>
        </w:rPr>
        <w:tab/>
        <w:t>Председатель:</w:t>
      </w:r>
      <w:r w:rsidRPr="00254216">
        <w:rPr>
          <w:rFonts w:ascii="Times New Roman" w:eastAsia="Calibri" w:hAnsi="Times New Roman" w:cs="Times New Roman"/>
          <w:color w:val="auto"/>
          <w:sz w:val="25"/>
          <w:szCs w:val="25"/>
          <w:lang w:bidi="hi-IN"/>
        </w:rPr>
        <w:tab/>
      </w:r>
    </w:p>
    <w:p w14:paraId="3BF7F994" w14:textId="50B993F9" w:rsidR="00601E03" w:rsidRPr="00254216" w:rsidRDefault="00254216" w:rsidP="00601E03">
      <w:pPr>
        <w:widowControl/>
        <w:tabs>
          <w:tab w:val="left" w:pos="-562"/>
          <w:tab w:val="left" w:pos="142"/>
        </w:tabs>
        <w:suppressAutoHyphens/>
        <w:spacing w:line="259" w:lineRule="auto"/>
        <w:ind w:left="-567" w:hanging="6"/>
        <w:contextualSpacing/>
        <w:rPr>
          <w:rFonts w:ascii="Times New Roman" w:eastAsia="Calibri" w:hAnsi="Times New Roman" w:cs="Times New Roman"/>
          <w:color w:val="auto"/>
          <w:sz w:val="25"/>
          <w:szCs w:val="25"/>
          <w:lang w:bidi="hi-IN"/>
        </w:rPr>
      </w:pPr>
      <w:r w:rsidRPr="00254216">
        <w:rPr>
          <w:rFonts w:ascii="Times New Roman" w:eastAsia="Calibri" w:hAnsi="Times New Roman" w:cs="Times New Roman"/>
          <w:color w:val="auto"/>
          <w:sz w:val="25"/>
          <w:szCs w:val="25"/>
          <w:lang w:bidi="hi-IN"/>
        </w:rPr>
        <w:tab/>
      </w:r>
      <w:r w:rsidRPr="00254216">
        <w:rPr>
          <w:rFonts w:ascii="Times New Roman" w:eastAsia="Calibri" w:hAnsi="Times New Roman" w:cs="Times New Roman"/>
          <w:color w:val="auto"/>
          <w:sz w:val="25"/>
          <w:szCs w:val="25"/>
          <w:lang w:bidi="hi-IN"/>
        </w:rPr>
        <w:tab/>
        <w:t>Члены комиссии:</w:t>
      </w:r>
      <w:r w:rsidRPr="00254216">
        <w:rPr>
          <w:rFonts w:ascii="Times New Roman" w:eastAsia="Calibri" w:hAnsi="Times New Roman" w:cs="Times New Roman"/>
          <w:color w:val="auto"/>
          <w:sz w:val="25"/>
          <w:szCs w:val="25"/>
          <w:lang w:bidi="hi-IN"/>
        </w:rPr>
        <w:tab/>
      </w:r>
    </w:p>
    <w:p w14:paraId="1F6B18E4" w14:textId="602378FA" w:rsidR="00254216" w:rsidRPr="00254216" w:rsidRDefault="00254216" w:rsidP="002A50FC">
      <w:pPr>
        <w:widowControl/>
        <w:numPr>
          <w:ilvl w:val="0"/>
          <w:numId w:val="41"/>
        </w:numPr>
        <w:tabs>
          <w:tab w:val="left" w:pos="-562"/>
        </w:tabs>
        <w:suppressAutoHyphens/>
        <w:spacing w:before="100" w:beforeAutospacing="1" w:after="100" w:afterAutospacing="1" w:line="276" w:lineRule="auto"/>
        <w:ind w:left="-567" w:hanging="5"/>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На момент начала рассмотрения заявок на участие в конкурсе было подано </w:t>
      </w:r>
      <w:r w:rsidR="00601E03">
        <w:rPr>
          <w:rFonts w:ascii="Times New Roman" w:eastAsia="Calibri" w:hAnsi="Times New Roman" w:cs="Times New Roman"/>
          <w:color w:val="auto"/>
          <w:sz w:val="25"/>
          <w:szCs w:val="25"/>
          <w:lang w:eastAsia="en-US" w:bidi="ar-SA"/>
        </w:rPr>
        <w:t>__</w:t>
      </w:r>
      <w:r w:rsidRPr="00254216">
        <w:rPr>
          <w:rFonts w:ascii="Times New Roman" w:eastAsia="Calibri" w:hAnsi="Times New Roman" w:cs="Times New Roman"/>
          <w:color w:val="auto"/>
          <w:sz w:val="25"/>
          <w:szCs w:val="25"/>
          <w:lang w:eastAsia="en-US" w:bidi="ar-SA"/>
        </w:rPr>
        <w:t xml:space="preserve"> заявки:</w:t>
      </w:r>
    </w:p>
    <w:tbl>
      <w:tblPr>
        <w:tblW w:w="5000" w:type="pct"/>
        <w:tblInd w:w="-539" w:type="dxa"/>
        <w:tblCellMar>
          <w:top w:w="28" w:type="dxa"/>
          <w:left w:w="28" w:type="dxa"/>
          <w:bottom w:w="28" w:type="dxa"/>
          <w:right w:w="28" w:type="dxa"/>
        </w:tblCellMar>
        <w:tblLook w:val="0000" w:firstRow="0" w:lastRow="0" w:firstColumn="0" w:lastColumn="0" w:noHBand="0" w:noVBand="0"/>
      </w:tblPr>
      <w:tblGrid>
        <w:gridCol w:w="3365"/>
        <w:gridCol w:w="5980"/>
      </w:tblGrid>
      <w:tr w:rsidR="00254216" w:rsidRPr="00254216" w14:paraId="52A2D80D" w14:textId="77777777" w:rsidTr="00254216">
        <w:tc>
          <w:tcPr>
            <w:tcW w:w="3382" w:type="dxa"/>
            <w:tcBorders>
              <w:top w:val="single" w:sz="4" w:space="0" w:color="000000"/>
              <w:left w:val="single" w:sz="4" w:space="0" w:color="000000"/>
              <w:bottom w:val="single" w:sz="4" w:space="0" w:color="000000"/>
              <w:right w:val="single" w:sz="4" w:space="0" w:color="000000"/>
            </w:tcBorders>
            <w:shd w:val="clear" w:color="auto" w:fill="D9D9D9"/>
          </w:tcPr>
          <w:p w14:paraId="6AA6B47F"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Порядковый номер заявки</w:t>
            </w:r>
          </w:p>
        </w:tc>
        <w:tc>
          <w:tcPr>
            <w:tcW w:w="6029" w:type="dxa"/>
            <w:tcBorders>
              <w:top w:val="single" w:sz="4" w:space="0" w:color="000000"/>
              <w:left w:val="single" w:sz="4" w:space="0" w:color="000000"/>
              <w:bottom w:val="single" w:sz="4" w:space="0" w:color="000000"/>
              <w:right w:val="single" w:sz="4" w:space="0" w:color="000000"/>
            </w:tcBorders>
            <w:shd w:val="clear" w:color="auto" w:fill="D9D9D9"/>
          </w:tcPr>
          <w:p w14:paraId="18676BE4"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Дата и время подачи заявки</w:t>
            </w:r>
          </w:p>
        </w:tc>
      </w:tr>
      <w:tr w:rsidR="00254216" w:rsidRPr="00254216" w14:paraId="5FF5B682" w14:textId="77777777" w:rsidTr="002840EC">
        <w:tc>
          <w:tcPr>
            <w:tcW w:w="3382" w:type="dxa"/>
            <w:tcBorders>
              <w:top w:val="single" w:sz="4" w:space="0" w:color="000000"/>
              <w:left w:val="single" w:sz="4" w:space="0" w:color="000000"/>
              <w:bottom w:val="single" w:sz="4" w:space="0" w:color="000000"/>
              <w:right w:val="single" w:sz="4" w:space="0" w:color="000000"/>
            </w:tcBorders>
          </w:tcPr>
          <w:p w14:paraId="4C475CD7"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1</w:t>
            </w:r>
          </w:p>
        </w:tc>
        <w:tc>
          <w:tcPr>
            <w:tcW w:w="6029" w:type="dxa"/>
            <w:tcBorders>
              <w:top w:val="single" w:sz="4" w:space="0" w:color="000000"/>
              <w:left w:val="single" w:sz="4" w:space="0" w:color="000000"/>
              <w:bottom w:val="single" w:sz="4" w:space="0" w:color="000000"/>
              <w:right w:val="single" w:sz="4" w:space="0" w:color="000000"/>
            </w:tcBorders>
          </w:tcPr>
          <w:p w14:paraId="68C17015" w14:textId="4BE4F818"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r>
      <w:tr w:rsidR="00254216" w:rsidRPr="00254216" w14:paraId="1CFCDC15" w14:textId="77777777" w:rsidTr="002840EC">
        <w:tc>
          <w:tcPr>
            <w:tcW w:w="3382" w:type="dxa"/>
            <w:tcBorders>
              <w:top w:val="single" w:sz="4" w:space="0" w:color="000000"/>
              <w:left w:val="single" w:sz="4" w:space="0" w:color="000000"/>
              <w:bottom w:val="single" w:sz="4" w:space="0" w:color="000000"/>
              <w:right w:val="single" w:sz="4" w:space="0" w:color="000000"/>
            </w:tcBorders>
          </w:tcPr>
          <w:p w14:paraId="7067941B"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2</w:t>
            </w:r>
          </w:p>
        </w:tc>
        <w:tc>
          <w:tcPr>
            <w:tcW w:w="6029" w:type="dxa"/>
            <w:tcBorders>
              <w:top w:val="single" w:sz="4" w:space="0" w:color="000000"/>
              <w:left w:val="single" w:sz="4" w:space="0" w:color="000000"/>
              <w:bottom w:val="single" w:sz="4" w:space="0" w:color="000000"/>
              <w:right w:val="single" w:sz="4" w:space="0" w:color="000000"/>
            </w:tcBorders>
          </w:tcPr>
          <w:p w14:paraId="50A9CBD0" w14:textId="2A0E926D"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r>
    </w:tbl>
    <w:p w14:paraId="2B93CC39" w14:textId="77777777" w:rsidR="00254216" w:rsidRPr="00254216" w:rsidRDefault="00254216" w:rsidP="002A50FC">
      <w:pPr>
        <w:widowControl/>
        <w:numPr>
          <w:ilvl w:val="0"/>
          <w:numId w:val="41"/>
        </w:numPr>
        <w:tabs>
          <w:tab w:val="left" w:pos="-567"/>
        </w:tabs>
        <w:suppressAutoHyphens/>
        <w:spacing w:beforeAutospacing="1" w:after="200" w:afterAutospacing="1" w:line="276" w:lineRule="auto"/>
        <w:ind w:left="-567"/>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Комиссия рассмотрела заявок участников закупки на соответствие требованиям, установленным в документации, и приняла решение:</w:t>
      </w:r>
    </w:p>
    <w:tbl>
      <w:tblPr>
        <w:tblW w:w="5000" w:type="pct"/>
        <w:tblInd w:w="-539" w:type="dxa"/>
        <w:tblCellMar>
          <w:top w:w="28" w:type="dxa"/>
          <w:left w:w="28" w:type="dxa"/>
          <w:bottom w:w="28" w:type="dxa"/>
          <w:right w:w="28" w:type="dxa"/>
        </w:tblCellMar>
        <w:tblLook w:val="0000" w:firstRow="0" w:lastRow="0" w:firstColumn="0" w:lastColumn="0" w:noHBand="0" w:noVBand="0"/>
      </w:tblPr>
      <w:tblGrid>
        <w:gridCol w:w="1576"/>
        <w:gridCol w:w="2602"/>
        <w:gridCol w:w="2628"/>
        <w:gridCol w:w="2539"/>
      </w:tblGrid>
      <w:tr w:rsidR="00254216" w:rsidRPr="00254216" w14:paraId="6B36171C" w14:textId="77777777" w:rsidTr="00254216">
        <w:tc>
          <w:tcPr>
            <w:tcW w:w="1575" w:type="dxa"/>
            <w:tcBorders>
              <w:top w:val="single" w:sz="4" w:space="0" w:color="000000"/>
              <w:left w:val="single" w:sz="4" w:space="0" w:color="000000"/>
              <w:bottom w:val="single" w:sz="4" w:space="0" w:color="000000"/>
              <w:right w:val="single" w:sz="4" w:space="0" w:color="000000"/>
            </w:tcBorders>
            <w:shd w:val="clear" w:color="auto" w:fill="D9D9D9"/>
          </w:tcPr>
          <w:p w14:paraId="600E8231"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Порядковый номер заявки</w:t>
            </w:r>
          </w:p>
        </w:tc>
        <w:tc>
          <w:tcPr>
            <w:tcW w:w="2634" w:type="dxa"/>
            <w:tcBorders>
              <w:top w:val="single" w:sz="4" w:space="0" w:color="000000"/>
              <w:left w:val="single" w:sz="4" w:space="0" w:color="000000"/>
              <w:bottom w:val="single" w:sz="4" w:space="0" w:color="000000"/>
              <w:right w:val="single" w:sz="4" w:space="0" w:color="000000"/>
            </w:tcBorders>
            <w:shd w:val="clear" w:color="auto" w:fill="D9D9D9"/>
          </w:tcPr>
          <w:p w14:paraId="27A589B0"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lang w:eastAsia="en-US" w:bidi="ar-SA"/>
              </w:rPr>
            </w:pPr>
            <w:r w:rsidRPr="00254216">
              <w:rPr>
                <w:rFonts w:ascii="Times New Roman" w:eastAsia="Calibri" w:hAnsi="Times New Roman" w:cs="Times New Roman"/>
                <w:b/>
                <w:bCs/>
                <w:color w:val="auto"/>
                <w:lang w:eastAsia="en-US" w:bidi="ar-SA"/>
              </w:rPr>
              <w:t>Дата и время подачи заявки</w:t>
            </w:r>
          </w:p>
        </w:tc>
        <w:tc>
          <w:tcPr>
            <w:tcW w:w="2644" w:type="dxa"/>
            <w:tcBorders>
              <w:top w:val="single" w:sz="4" w:space="0" w:color="000000"/>
              <w:left w:val="single" w:sz="4" w:space="0" w:color="000000"/>
              <w:bottom w:val="single" w:sz="4" w:space="0" w:color="000000"/>
              <w:right w:val="single" w:sz="4" w:space="0" w:color="000000"/>
            </w:tcBorders>
            <w:shd w:val="clear" w:color="auto" w:fill="D9D9D9"/>
          </w:tcPr>
          <w:p w14:paraId="149FF065"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lang w:eastAsia="en-US" w:bidi="ar-SA"/>
              </w:rPr>
              <w:t>Решение о соответствии или несоответствии заявки на участие требованиям</w:t>
            </w:r>
          </w:p>
        </w:tc>
        <w:tc>
          <w:tcPr>
            <w:tcW w:w="2558" w:type="dxa"/>
            <w:tcBorders>
              <w:top w:val="single" w:sz="4" w:space="0" w:color="000000"/>
              <w:left w:val="single" w:sz="4" w:space="0" w:color="000000"/>
              <w:bottom w:val="single" w:sz="4" w:space="0" w:color="000000"/>
              <w:right w:val="single" w:sz="4" w:space="0" w:color="000000"/>
            </w:tcBorders>
            <w:shd w:val="clear" w:color="auto" w:fill="D9D9D9"/>
          </w:tcPr>
          <w:p w14:paraId="56D602CB"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lang w:eastAsia="en-US" w:bidi="ar-SA"/>
              </w:rPr>
            </w:pPr>
            <w:r w:rsidRPr="00254216">
              <w:rPr>
                <w:rFonts w:ascii="Times New Roman" w:eastAsia="Calibri" w:hAnsi="Times New Roman" w:cs="Times New Roman"/>
                <w:b/>
                <w:bCs/>
                <w:lang w:eastAsia="en-US" w:bidi="ar-SA"/>
              </w:rPr>
              <w:t>Обоснование решения</w:t>
            </w:r>
          </w:p>
        </w:tc>
      </w:tr>
      <w:tr w:rsidR="00254216" w:rsidRPr="00254216" w14:paraId="616DCB7E" w14:textId="77777777" w:rsidTr="002840EC">
        <w:tc>
          <w:tcPr>
            <w:tcW w:w="1575" w:type="dxa"/>
            <w:tcBorders>
              <w:top w:val="single" w:sz="4" w:space="0" w:color="000000"/>
              <w:left w:val="single" w:sz="4" w:space="0" w:color="000000"/>
              <w:bottom w:val="single" w:sz="4" w:space="0" w:color="000000"/>
              <w:right w:val="single" w:sz="4" w:space="0" w:color="000000"/>
            </w:tcBorders>
          </w:tcPr>
          <w:p w14:paraId="1521868F"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1</w:t>
            </w:r>
          </w:p>
        </w:tc>
        <w:tc>
          <w:tcPr>
            <w:tcW w:w="2634" w:type="dxa"/>
            <w:tcBorders>
              <w:top w:val="single" w:sz="4" w:space="0" w:color="000000"/>
              <w:left w:val="single" w:sz="4" w:space="0" w:color="000000"/>
              <w:bottom w:val="single" w:sz="4" w:space="0" w:color="000000"/>
              <w:right w:val="single" w:sz="4" w:space="0" w:color="000000"/>
            </w:tcBorders>
          </w:tcPr>
          <w:p w14:paraId="4233D951" w14:textId="7E1D58AB"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c>
          <w:tcPr>
            <w:tcW w:w="2644" w:type="dxa"/>
            <w:tcBorders>
              <w:top w:val="single" w:sz="4" w:space="0" w:color="000000"/>
              <w:left w:val="single" w:sz="4" w:space="0" w:color="000000"/>
              <w:bottom w:val="single" w:sz="4" w:space="0" w:color="000000"/>
              <w:right w:val="single" w:sz="4" w:space="0" w:color="000000"/>
            </w:tcBorders>
          </w:tcPr>
          <w:p w14:paraId="5A24C932" w14:textId="0C14340C"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eastAsia="en-US" w:bidi="ar-SA"/>
              </w:rPr>
            </w:pPr>
          </w:p>
        </w:tc>
        <w:tc>
          <w:tcPr>
            <w:tcW w:w="2558" w:type="dxa"/>
            <w:tcBorders>
              <w:top w:val="single" w:sz="4" w:space="0" w:color="000000"/>
              <w:left w:val="single" w:sz="4" w:space="0" w:color="000000"/>
              <w:bottom w:val="single" w:sz="4" w:space="0" w:color="000000"/>
              <w:right w:val="single" w:sz="4" w:space="0" w:color="000000"/>
            </w:tcBorders>
          </w:tcPr>
          <w:p w14:paraId="50477C06" w14:textId="77777777" w:rsidR="00254216" w:rsidRPr="00254216" w:rsidRDefault="00254216" w:rsidP="00254216">
            <w:pPr>
              <w:widowControl/>
              <w:suppressAutoHyphens/>
              <w:spacing w:after="200" w:line="276" w:lineRule="auto"/>
              <w:jc w:val="center"/>
              <w:rPr>
                <w:rFonts w:ascii="Calibri" w:eastAsia="Calibri" w:hAnsi="Calibri" w:cs="Calibri"/>
                <w:color w:val="auto"/>
                <w:sz w:val="22"/>
                <w:szCs w:val="22"/>
                <w:lang w:eastAsia="en-US" w:bidi="ar-SA"/>
              </w:rPr>
            </w:pPr>
          </w:p>
        </w:tc>
      </w:tr>
      <w:tr w:rsidR="00254216" w:rsidRPr="00254216" w14:paraId="276FAD4A" w14:textId="77777777" w:rsidTr="002840EC">
        <w:tc>
          <w:tcPr>
            <w:tcW w:w="1575" w:type="dxa"/>
            <w:tcBorders>
              <w:top w:val="single" w:sz="4" w:space="0" w:color="000000"/>
              <w:left w:val="single" w:sz="4" w:space="0" w:color="000000"/>
              <w:bottom w:val="single" w:sz="4" w:space="0" w:color="000000"/>
              <w:right w:val="single" w:sz="4" w:space="0" w:color="000000"/>
            </w:tcBorders>
          </w:tcPr>
          <w:p w14:paraId="4C248E65"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2</w:t>
            </w:r>
          </w:p>
        </w:tc>
        <w:tc>
          <w:tcPr>
            <w:tcW w:w="2634" w:type="dxa"/>
            <w:tcBorders>
              <w:top w:val="single" w:sz="4" w:space="0" w:color="000000"/>
              <w:left w:val="single" w:sz="4" w:space="0" w:color="000000"/>
              <w:bottom w:val="single" w:sz="4" w:space="0" w:color="000000"/>
              <w:right w:val="single" w:sz="4" w:space="0" w:color="000000"/>
            </w:tcBorders>
          </w:tcPr>
          <w:p w14:paraId="31778891" w14:textId="094B4C44"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c>
          <w:tcPr>
            <w:tcW w:w="2644" w:type="dxa"/>
            <w:tcBorders>
              <w:top w:val="single" w:sz="4" w:space="0" w:color="000000"/>
              <w:left w:val="single" w:sz="4" w:space="0" w:color="000000"/>
              <w:bottom w:val="single" w:sz="4" w:space="0" w:color="000000"/>
              <w:right w:val="single" w:sz="4" w:space="0" w:color="000000"/>
            </w:tcBorders>
          </w:tcPr>
          <w:p w14:paraId="51BEEE47" w14:textId="46DF8DAF"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eastAsia="en-US" w:bidi="ar-SA"/>
              </w:rPr>
            </w:pPr>
          </w:p>
        </w:tc>
        <w:tc>
          <w:tcPr>
            <w:tcW w:w="2558" w:type="dxa"/>
            <w:tcBorders>
              <w:top w:val="single" w:sz="4" w:space="0" w:color="000000"/>
              <w:left w:val="single" w:sz="4" w:space="0" w:color="000000"/>
              <w:bottom w:val="single" w:sz="4" w:space="0" w:color="000000"/>
              <w:right w:val="single" w:sz="4" w:space="0" w:color="000000"/>
            </w:tcBorders>
          </w:tcPr>
          <w:p w14:paraId="24C7FE33"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eastAsia="en-US" w:bidi="ar-SA"/>
              </w:rPr>
            </w:pPr>
          </w:p>
        </w:tc>
      </w:tr>
    </w:tbl>
    <w:p w14:paraId="0257C3A8" w14:textId="77777777" w:rsidR="00254216" w:rsidRPr="00254216" w:rsidRDefault="00254216" w:rsidP="002A50FC">
      <w:pPr>
        <w:widowControl/>
        <w:numPr>
          <w:ilvl w:val="0"/>
          <w:numId w:val="41"/>
        </w:numPr>
        <w:tabs>
          <w:tab w:val="left" w:pos="-567"/>
        </w:tabs>
        <w:suppressAutoHyphens/>
        <w:spacing w:beforeAutospacing="1" w:after="200" w:afterAutospacing="1" w:line="276" w:lineRule="auto"/>
        <w:ind w:left="-567"/>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Заявки участников рассмотрены в соответствии с порядком рассмотрения и оценки заявок на участие в открытом запросе предложений:</w:t>
      </w:r>
    </w:p>
    <w:tbl>
      <w:tblPr>
        <w:tblW w:w="5000"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74"/>
        <w:gridCol w:w="2628"/>
        <w:gridCol w:w="2467"/>
        <w:gridCol w:w="2676"/>
      </w:tblGrid>
      <w:tr w:rsidR="00254216" w:rsidRPr="00254216" w14:paraId="59DFCC2D" w14:textId="77777777" w:rsidTr="00254216">
        <w:tc>
          <w:tcPr>
            <w:tcW w:w="836" w:type="pct"/>
            <w:tcBorders>
              <w:top w:val="single" w:sz="4" w:space="0" w:color="auto"/>
              <w:left w:val="single" w:sz="4" w:space="0" w:color="auto"/>
              <w:bottom w:val="single" w:sz="4" w:space="0" w:color="auto"/>
              <w:right w:val="single" w:sz="4" w:space="0" w:color="auto"/>
            </w:tcBorders>
            <w:shd w:val="clear" w:color="auto" w:fill="D9D9D9"/>
          </w:tcPr>
          <w:p w14:paraId="7BF9BA5A"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Порядковый номер заявки</w:t>
            </w:r>
          </w:p>
        </w:tc>
        <w:tc>
          <w:tcPr>
            <w:tcW w:w="1408" w:type="pct"/>
            <w:tcBorders>
              <w:top w:val="single" w:sz="4" w:space="0" w:color="auto"/>
              <w:left w:val="single" w:sz="4" w:space="0" w:color="auto"/>
              <w:bottom w:val="single" w:sz="4" w:space="0" w:color="auto"/>
              <w:right w:val="single" w:sz="4" w:space="0" w:color="auto"/>
            </w:tcBorders>
            <w:shd w:val="clear" w:color="auto" w:fill="D9D9D9"/>
          </w:tcPr>
          <w:p w14:paraId="366F02FD"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Дата и время подачи заявки</w:t>
            </w:r>
          </w:p>
        </w:tc>
        <w:tc>
          <w:tcPr>
            <w:tcW w:w="1322" w:type="pct"/>
            <w:tcBorders>
              <w:top w:val="single" w:sz="4" w:space="0" w:color="auto"/>
              <w:left w:val="single" w:sz="4" w:space="0" w:color="auto"/>
              <w:bottom w:val="single" w:sz="4" w:space="0" w:color="auto"/>
              <w:right w:val="single" w:sz="4" w:space="0" w:color="auto"/>
            </w:tcBorders>
            <w:shd w:val="clear" w:color="auto" w:fill="D9D9D9"/>
          </w:tcPr>
          <w:p w14:paraId="5BD26ADE"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Наименование участника закупки</w:t>
            </w:r>
          </w:p>
        </w:tc>
        <w:tc>
          <w:tcPr>
            <w:tcW w:w="1434" w:type="pct"/>
            <w:tcBorders>
              <w:top w:val="single" w:sz="4" w:space="0" w:color="auto"/>
              <w:left w:val="single" w:sz="4" w:space="0" w:color="auto"/>
              <w:bottom w:val="single" w:sz="4" w:space="0" w:color="auto"/>
              <w:right w:val="single" w:sz="4" w:space="0" w:color="auto"/>
            </w:tcBorders>
            <w:shd w:val="clear" w:color="auto" w:fill="D9D9D9"/>
          </w:tcPr>
          <w:p w14:paraId="325AA103" w14:textId="77777777" w:rsidR="00254216" w:rsidRPr="00254216" w:rsidRDefault="00254216" w:rsidP="00254216">
            <w:pPr>
              <w:widowControl/>
              <w:suppressAutoHyphens/>
              <w:spacing w:after="200" w:line="276" w:lineRule="auto"/>
              <w:jc w:val="center"/>
              <w:rPr>
                <w:rFonts w:ascii="Times New Roman" w:eastAsia="Calibri" w:hAnsi="Times New Roman" w:cs="Calibri"/>
                <w:b/>
                <w:bCs/>
                <w:color w:val="auto"/>
                <w:lang w:eastAsia="en-US" w:bidi="ar-SA"/>
              </w:rPr>
            </w:pPr>
            <w:r w:rsidRPr="00254216">
              <w:rPr>
                <w:rFonts w:ascii="Times New Roman" w:eastAsia="Calibri" w:hAnsi="Times New Roman" w:cs="Times New Roman"/>
                <w:b/>
                <w:bCs/>
                <w:color w:val="auto"/>
                <w:lang w:eastAsia="en-US" w:bidi="ar-SA"/>
              </w:rPr>
              <w:t>Ценовое предложение</w:t>
            </w:r>
          </w:p>
        </w:tc>
      </w:tr>
      <w:tr w:rsidR="00254216" w:rsidRPr="00254216" w14:paraId="01DAEF6E" w14:textId="77777777" w:rsidTr="002840EC">
        <w:tc>
          <w:tcPr>
            <w:tcW w:w="836" w:type="pct"/>
            <w:tcBorders>
              <w:top w:val="single" w:sz="4" w:space="0" w:color="auto"/>
              <w:left w:val="single" w:sz="4" w:space="0" w:color="auto"/>
              <w:bottom w:val="single" w:sz="4" w:space="0" w:color="auto"/>
              <w:right w:val="single" w:sz="4" w:space="0" w:color="auto"/>
            </w:tcBorders>
          </w:tcPr>
          <w:p w14:paraId="79A8BD40"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1</w:t>
            </w:r>
          </w:p>
        </w:tc>
        <w:tc>
          <w:tcPr>
            <w:tcW w:w="1408" w:type="pct"/>
            <w:tcBorders>
              <w:top w:val="single" w:sz="4" w:space="0" w:color="auto"/>
              <w:left w:val="single" w:sz="4" w:space="0" w:color="auto"/>
              <w:bottom w:val="single" w:sz="4" w:space="0" w:color="auto"/>
              <w:right w:val="single" w:sz="4" w:space="0" w:color="auto"/>
            </w:tcBorders>
          </w:tcPr>
          <w:p w14:paraId="59713776" w14:textId="451DE944"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c>
          <w:tcPr>
            <w:tcW w:w="1322" w:type="pct"/>
            <w:tcBorders>
              <w:top w:val="single" w:sz="4" w:space="0" w:color="auto"/>
              <w:left w:val="single" w:sz="4" w:space="0" w:color="auto"/>
              <w:bottom w:val="single" w:sz="4" w:space="0" w:color="auto"/>
              <w:right w:val="single" w:sz="4" w:space="0" w:color="auto"/>
            </w:tcBorders>
          </w:tcPr>
          <w:p w14:paraId="67698368" w14:textId="71E6FA51" w:rsidR="00254216" w:rsidRPr="00254216" w:rsidRDefault="00254216" w:rsidP="00254216">
            <w:pPr>
              <w:widowControl/>
              <w:suppressAutoHyphens/>
              <w:spacing w:after="200" w:line="276" w:lineRule="auto"/>
              <w:rPr>
                <w:rFonts w:ascii="Times New Roman" w:eastAsia="Calibri" w:hAnsi="Times New Roman" w:cs="Times New Roman"/>
                <w:bCs/>
                <w:color w:val="auto"/>
                <w:lang w:eastAsia="en-US" w:bidi="ar-SA"/>
              </w:rPr>
            </w:pPr>
          </w:p>
        </w:tc>
        <w:tc>
          <w:tcPr>
            <w:tcW w:w="1434" w:type="pct"/>
            <w:tcBorders>
              <w:top w:val="single" w:sz="4" w:space="0" w:color="auto"/>
              <w:left w:val="single" w:sz="4" w:space="0" w:color="auto"/>
              <w:bottom w:val="single" w:sz="4" w:space="0" w:color="auto"/>
              <w:right w:val="single" w:sz="4" w:space="0" w:color="auto"/>
            </w:tcBorders>
          </w:tcPr>
          <w:p w14:paraId="55E308F1" w14:textId="28B99071" w:rsidR="00254216" w:rsidRPr="00254216" w:rsidRDefault="00254216" w:rsidP="00254216">
            <w:pPr>
              <w:widowControl/>
              <w:suppressAutoHyphens/>
              <w:spacing w:after="200" w:line="276" w:lineRule="auto"/>
              <w:jc w:val="center"/>
              <w:rPr>
                <w:rFonts w:ascii="Calibri" w:eastAsia="Calibri" w:hAnsi="Calibri" w:cs="Calibri"/>
                <w:color w:val="auto"/>
                <w:sz w:val="22"/>
                <w:szCs w:val="22"/>
                <w:lang w:eastAsia="en-US" w:bidi="ar-SA"/>
              </w:rPr>
            </w:pPr>
          </w:p>
        </w:tc>
      </w:tr>
      <w:tr w:rsidR="00254216" w:rsidRPr="00254216" w14:paraId="4EEF1EFE" w14:textId="77777777" w:rsidTr="002840EC">
        <w:tc>
          <w:tcPr>
            <w:tcW w:w="836" w:type="pct"/>
            <w:tcBorders>
              <w:top w:val="single" w:sz="4" w:space="0" w:color="auto"/>
              <w:left w:val="single" w:sz="4" w:space="0" w:color="auto"/>
              <w:bottom w:val="single" w:sz="4" w:space="0" w:color="auto"/>
              <w:right w:val="single" w:sz="4" w:space="0" w:color="auto"/>
            </w:tcBorders>
          </w:tcPr>
          <w:p w14:paraId="471FF553"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2</w:t>
            </w:r>
          </w:p>
        </w:tc>
        <w:tc>
          <w:tcPr>
            <w:tcW w:w="1408" w:type="pct"/>
            <w:tcBorders>
              <w:top w:val="single" w:sz="4" w:space="0" w:color="auto"/>
              <w:left w:val="single" w:sz="4" w:space="0" w:color="auto"/>
              <w:bottom w:val="single" w:sz="4" w:space="0" w:color="auto"/>
              <w:right w:val="single" w:sz="4" w:space="0" w:color="auto"/>
            </w:tcBorders>
          </w:tcPr>
          <w:p w14:paraId="30134AFF" w14:textId="53B8F212"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c>
          <w:tcPr>
            <w:tcW w:w="1322" w:type="pct"/>
            <w:tcBorders>
              <w:top w:val="single" w:sz="4" w:space="0" w:color="auto"/>
              <w:left w:val="single" w:sz="4" w:space="0" w:color="auto"/>
              <w:bottom w:val="single" w:sz="4" w:space="0" w:color="auto"/>
              <w:right w:val="single" w:sz="4" w:space="0" w:color="auto"/>
            </w:tcBorders>
          </w:tcPr>
          <w:p w14:paraId="6F30DAF2" w14:textId="0D74C512"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eastAsia="en-US" w:bidi="ar-SA"/>
              </w:rPr>
            </w:pPr>
          </w:p>
        </w:tc>
        <w:tc>
          <w:tcPr>
            <w:tcW w:w="1434" w:type="pct"/>
            <w:tcBorders>
              <w:top w:val="single" w:sz="4" w:space="0" w:color="auto"/>
              <w:left w:val="single" w:sz="4" w:space="0" w:color="auto"/>
              <w:bottom w:val="single" w:sz="4" w:space="0" w:color="auto"/>
              <w:right w:val="single" w:sz="4" w:space="0" w:color="auto"/>
            </w:tcBorders>
          </w:tcPr>
          <w:p w14:paraId="404C6C9A" w14:textId="278AA8A7" w:rsidR="00254216" w:rsidRPr="00254216" w:rsidRDefault="00254216" w:rsidP="00254216">
            <w:pPr>
              <w:widowControl/>
              <w:suppressAutoHyphens/>
              <w:spacing w:after="200" w:line="276" w:lineRule="auto"/>
              <w:jc w:val="center"/>
              <w:rPr>
                <w:rFonts w:ascii="Calibri" w:eastAsia="Calibri" w:hAnsi="Calibri" w:cs="Calibri"/>
                <w:color w:val="auto"/>
                <w:sz w:val="22"/>
                <w:szCs w:val="22"/>
                <w:lang w:eastAsia="en-US" w:bidi="ar-SA"/>
              </w:rPr>
            </w:pPr>
          </w:p>
        </w:tc>
      </w:tr>
    </w:tbl>
    <w:p w14:paraId="58E256A2" w14:textId="77777777" w:rsidR="00254216" w:rsidRPr="00254216" w:rsidRDefault="00254216" w:rsidP="00254216">
      <w:pPr>
        <w:widowControl/>
        <w:tabs>
          <w:tab w:val="left" w:pos="-562"/>
        </w:tabs>
        <w:spacing w:before="100" w:beforeAutospacing="1" w:after="100" w:afterAutospacing="1"/>
        <w:ind w:left="-567"/>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20.</w:t>
      </w:r>
      <w:r w:rsidRPr="00254216">
        <w:rPr>
          <w:rFonts w:ascii="Times New Roman" w:eastAsia="Calibri" w:hAnsi="Times New Roman" w:cs="Times New Roman"/>
          <w:color w:val="auto"/>
          <w:lang w:eastAsia="en-US" w:bidi="ar-SA"/>
        </w:rPr>
        <w:tab/>
        <w:t>По результатам рассмотрения заявок комиссией приняты решения:</w:t>
      </w:r>
    </w:p>
    <w:tbl>
      <w:tblPr>
        <w:tblW w:w="5225"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74"/>
        <w:gridCol w:w="2516"/>
        <w:gridCol w:w="3518"/>
        <w:gridCol w:w="2158"/>
      </w:tblGrid>
      <w:tr w:rsidR="00254216" w:rsidRPr="00254216" w14:paraId="0AEFE4C2" w14:textId="77777777" w:rsidTr="00254216">
        <w:tc>
          <w:tcPr>
            <w:tcW w:w="802" w:type="pct"/>
            <w:tcBorders>
              <w:top w:val="single" w:sz="4" w:space="0" w:color="auto"/>
              <w:left w:val="single" w:sz="4" w:space="0" w:color="auto"/>
              <w:bottom w:val="single" w:sz="4" w:space="0" w:color="auto"/>
              <w:right w:val="single" w:sz="4" w:space="0" w:color="auto"/>
            </w:tcBorders>
            <w:shd w:val="clear" w:color="auto" w:fill="D9D9D9"/>
          </w:tcPr>
          <w:p w14:paraId="7E225CF7"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Порядковый номер заявки</w:t>
            </w:r>
          </w:p>
        </w:tc>
        <w:tc>
          <w:tcPr>
            <w:tcW w:w="1289" w:type="pct"/>
            <w:tcBorders>
              <w:top w:val="single" w:sz="4" w:space="0" w:color="auto"/>
              <w:left w:val="single" w:sz="4" w:space="0" w:color="auto"/>
              <w:bottom w:val="single" w:sz="4" w:space="0" w:color="auto"/>
              <w:right w:val="single" w:sz="4" w:space="0" w:color="auto"/>
            </w:tcBorders>
            <w:shd w:val="clear" w:color="auto" w:fill="D9D9D9"/>
          </w:tcPr>
          <w:p w14:paraId="075560F3"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Наименование участника закупки</w:t>
            </w:r>
          </w:p>
        </w:tc>
        <w:tc>
          <w:tcPr>
            <w:tcW w:w="1802" w:type="pct"/>
            <w:tcBorders>
              <w:top w:val="single" w:sz="4" w:space="0" w:color="auto"/>
              <w:left w:val="single" w:sz="4" w:space="0" w:color="auto"/>
              <w:bottom w:val="single" w:sz="4" w:space="0" w:color="auto"/>
              <w:right w:val="single" w:sz="4" w:space="0" w:color="auto"/>
            </w:tcBorders>
            <w:shd w:val="clear" w:color="auto" w:fill="D9D9D9"/>
          </w:tcPr>
          <w:p w14:paraId="71750F6F"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lang w:eastAsia="en-US" w:bidi="ar-SA"/>
              </w:rPr>
            </w:pPr>
            <w:r w:rsidRPr="00254216">
              <w:rPr>
                <w:rFonts w:ascii="Times New Roman" w:eastAsia="Calibri" w:hAnsi="Times New Roman" w:cs="Times New Roman"/>
                <w:b/>
                <w:bCs/>
                <w:lang w:eastAsia="en-US" w:bidi="ar-SA"/>
              </w:rPr>
              <w:t xml:space="preserve">Количество баллов, набранных участником закупки </w:t>
            </w:r>
          </w:p>
        </w:tc>
        <w:tc>
          <w:tcPr>
            <w:tcW w:w="1106" w:type="pct"/>
            <w:tcBorders>
              <w:top w:val="single" w:sz="4" w:space="0" w:color="auto"/>
              <w:left w:val="single" w:sz="4" w:space="0" w:color="auto"/>
              <w:bottom w:val="single" w:sz="4" w:space="0" w:color="auto"/>
              <w:right w:val="single" w:sz="4" w:space="0" w:color="auto"/>
            </w:tcBorders>
            <w:shd w:val="clear" w:color="auto" w:fill="D9D9D9"/>
          </w:tcPr>
          <w:p w14:paraId="32DE0844"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lang w:eastAsia="en-US" w:bidi="ar-SA"/>
              </w:rPr>
            </w:pPr>
            <w:r w:rsidRPr="00254216">
              <w:rPr>
                <w:rFonts w:ascii="Times New Roman" w:eastAsia="Calibri" w:hAnsi="Times New Roman" w:cs="Times New Roman"/>
                <w:b/>
                <w:bCs/>
                <w:lang w:eastAsia="en-US" w:bidi="ar-SA"/>
              </w:rPr>
              <w:t>Результат</w:t>
            </w:r>
          </w:p>
        </w:tc>
      </w:tr>
      <w:tr w:rsidR="00254216" w:rsidRPr="00254216" w14:paraId="4F977CE7" w14:textId="77777777" w:rsidTr="002840EC">
        <w:tc>
          <w:tcPr>
            <w:tcW w:w="802" w:type="pct"/>
            <w:tcBorders>
              <w:top w:val="single" w:sz="4" w:space="0" w:color="auto"/>
              <w:left w:val="single" w:sz="4" w:space="0" w:color="auto"/>
              <w:bottom w:val="single" w:sz="4" w:space="0" w:color="auto"/>
              <w:right w:val="single" w:sz="4" w:space="0" w:color="auto"/>
            </w:tcBorders>
            <w:vAlign w:val="center"/>
          </w:tcPr>
          <w:p w14:paraId="3027A7F7"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Times New Roman" w:eastAsia="Calibri" w:hAnsi="Times New Roman" w:cs="Times New Roman"/>
                <w:snapToGrid w:val="0"/>
                <w:color w:val="auto"/>
                <w:lang w:eastAsia="en-US" w:bidi="ar-SA"/>
              </w:rPr>
              <w:lastRenderedPageBreak/>
              <w:t>1</w:t>
            </w:r>
          </w:p>
        </w:tc>
        <w:tc>
          <w:tcPr>
            <w:tcW w:w="1289" w:type="pct"/>
            <w:tcBorders>
              <w:top w:val="single" w:sz="4" w:space="0" w:color="auto"/>
              <w:left w:val="single" w:sz="4" w:space="0" w:color="auto"/>
              <w:bottom w:val="single" w:sz="4" w:space="0" w:color="auto"/>
              <w:right w:val="single" w:sz="4" w:space="0" w:color="auto"/>
            </w:tcBorders>
          </w:tcPr>
          <w:p w14:paraId="7C637F20" w14:textId="6864815E" w:rsidR="00254216" w:rsidRPr="00254216" w:rsidRDefault="00254216" w:rsidP="00254216">
            <w:pPr>
              <w:widowControl/>
              <w:suppressAutoHyphens/>
              <w:spacing w:after="200" w:line="276" w:lineRule="auto"/>
              <w:rPr>
                <w:rFonts w:ascii="Times New Roman" w:eastAsia="Calibri" w:hAnsi="Times New Roman" w:cs="Times New Roman"/>
                <w:bCs/>
                <w:color w:val="auto"/>
                <w:lang w:eastAsia="en-US" w:bidi="ar-SA"/>
              </w:rPr>
            </w:pPr>
          </w:p>
        </w:tc>
        <w:tc>
          <w:tcPr>
            <w:tcW w:w="1802" w:type="pct"/>
            <w:tcBorders>
              <w:top w:val="single" w:sz="4" w:space="0" w:color="auto"/>
              <w:left w:val="single" w:sz="4" w:space="0" w:color="auto"/>
              <w:bottom w:val="single" w:sz="4" w:space="0" w:color="auto"/>
              <w:right w:val="single" w:sz="4" w:space="0" w:color="auto"/>
            </w:tcBorders>
            <w:vAlign w:val="center"/>
          </w:tcPr>
          <w:p w14:paraId="1010EB02" w14:textId="1241263C" w:rsidR="00254216" w:rsidRPr="00254216" w:rsidRDefault="00254216" w:rsidP="00254216">
            <w:pPr>
              <w:widowControl/>
              <w:ind w:left="-60"/>
              <w:jc w:val="center"/>
              <w:rPr>
                <w:rFonts w:ascii="Calibri" w:eastAsia="Calibri" w:hAnsi="Calibri" w:cs="Calibri"/>
                <w:color w:val="auto"/>
                <w:sz w:val="22"/>
                <w:szCs w:val="22"/>
                <w:lang w:eastAsia="en-US" w:bidi="ar-SA"/>
              </w:rPr>
            </w:pPr>
          </w:p>
        </w:tc>
        <w:tc>
          <w:tcPr>
            <w:tcW w:w="1106" w:type="pct"/>
            <w:tcBorders>
              <w:top w:val="single" w:sz="4" w:space="0" w:color="auto"/>
              <w:left w:val="single" w:sz="4" w:space="0" w:color="auto"/>
              <w:bottom w:val="single" w:sz="4" w:space="0" w:color="auto"/>
              <w:right w:val="single" w:sz="4" w:space="0" w:color="auto"/>
            </w:tcBorders>
            <w:vAlign w:val="center"/>
          </w:tcPr>
          <w:p w14:paraId="74147348" w14:textId="792B6EA8" w:rsidR="00254216" w:rsidRPr="00254216" w:rsidRDefault="00254216" w:rsidP="00254216">
            <w:pPr>
              <w:widowControl/>
              <w:ind w:left="69"/>
              <w:jc w:val="center"/>
              <w:rPr>
                <w:rFonts w:ascii="Calibri" w:eastAsia="Calibri" w:hAnsi="Calibri" w:cs="Calibri"/>
                <w:color w:val="auto"/>
                <w:sz w:val="22"/>
                <w:szCs w:val="22"/>
                <w:lang w:eastAsia="en-US" w:bidi="ar-SA"/>
              </w:rPr>
            </w:pPr>
          </w:p>
        </w:tc>
      </w:tr>
      <w:tr w:rsidR="00254216" w:rsidRPr="00254216" w14:paraId="5DE138AB" w14:textId="77777777" w:rsidTr="002840EC">
        <w:tc>
          <w:tcPr>
            <w:tcW w:w="802" w:type="pct"/>
            <w:tcBorders>
              <w:top w:val="single" w:sz="4" w:space="0" w:color="auto"/>
              <w:left w:val="single" w:sz="4" w:space="0" w:color="auto"/>
              <w:bottom w:val="single" w:sz="4" w:space="0" w:color="auto"/>
              <w:right w:val="single" w:sz="4" w:space="0" w:color="auto"/>
            </w:tcBorders>
            <w:vAlign w:val="center"/>
          </w:tcPr>
          <w:p w14:paraId="019F8B8E"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Times New Roman" w:eastAsia="Calibri" w:hAnsi="Times New Roman" w:cs="Times New Roman"/>
                <w:bCs/>
                <w:color w:val="auto"/>
                <w:lang w:eastAsia="en-US" w:bidi="ar-SA"/>
              </w:rPr>
              <w:t>2</w:t>
            </w:r>
          </w:p>
        </w:tc>
        <w:tc>
          <w:tcPr>
            <w:tcW w:w="1289" w:type="pct"/>
            <w:tcBorders>
              <w:top w:val="single" w:sz="4" w:space="0" w:color="auto"/>
              <w:left w:val="single" w:sz="4" w:space="0" w:color="auto"/>
              <w:bottom w:val="single" w:sz="4" w:space="0" w:color="auto"/>
              <w:right w:val="single" w:sz="4" w:space="0" w:color="auto"/>
            </w:tcBorders>
          </w:tcPr>
          <w:p w14:paraId="60B96DB2" w14:textId="6E9D2DB8"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eastAsia="en-US" w:bidi="ar-SA"/>
              </w:rPr>
            </w:pPr>
          </w:p>
        </w:tc>
        <w:tc>
          <w:tcPr>
            <w:tcW w:w="1802" w:type="pct"/>
            <w:tcBorders>
              <w:top w:val="single" w:sz="4" w:space="0" w:color="auto"/>
              <w:left w:val="single" w:sz="4" w:space="0" w:color="auto"/>
              <w:bottom w:val="single" w:sz="4" w:space="0" w:color="auto"/>
              <w:right w:val="single" w:sz="4" w:space="0" w:color="auto"/>
            </w:tcBorders>
            <w:vAlign w:val="center"/>
          </w:tcPr>
          <w:p w14:paraId="44B23ED3" w14:textId="61A0BDC6" w:rsidR="00254216" w:rsidRPr="00254216" w:rsidRDefault="00254216" w:rsidP="00254216">
            <w:pPr>
              <w:widowControl/>
              <w:suppressAutoHyphens/>
              <w:spacing w:after="200" w:line="276" w:lineRule="auto"/>
              <w:ind w:left="-60"/>
              <w:jc w:val="center"/>
              <w:rPr>
                <w:rFonts w:ascii="Calibri" w:eastAsia="Calibri" w:hAnsi="Calibri" w:cs="Calibri"/>
                <w:color w:val="auto"/>
                <w:sz w:val="22"/>
                <w:szCs w:val="22"/>
                <w:lang w:eastAsia="en-US" w:bidi="ar-SA"/>
              </w:rPr>
            </w:pPr>
          </w:p>
        </w:tc>
        <w:tc>
          <w:tcPr>
            <w:tcW w:w="1106" w:type="pct"/>
            <w:tcBorders>
              <w:top w:val="single" w:sz="4" w:space="0" w:color="auto"/>
              <w:left w:val="single" w:sz="4" w:space="0" w:color="auto"/>
              <w:bottom w:val="single" w:sz="4" w:space="0" w:color="auto"/>
              <w:right w:val="single" w:sz="4" w:space="0" w:color="auto"/>
            </w:tcBorders>
            <w:vAlign w:val="center"/>
          </w:tcPr>
          <w:p w14:paraId="0520FEF2" w14:textId="72C3EE7A" w:rsidR="00254216" w:rsidRPr="00254216" w:rsidRDefault="00254216" w:rsidP="00254216">
            <w:pPr>
              <w:widowControl/>
              <w:suppressAutoHyphens/>
              <w:spacing w:after="200" w:line="276" w:lineRule="auto"/>
              <w:jc w:val="center"/>
              <w:rPr>
                <w:rFonts w:ascii="Calibri" w:eastAsia="Calibri" w:hAnsi="Calibri" w:cs="Calibri"/>
                <w:color w:val="auto"/>
                <w:sz w:val="22"/>
                <w:szCs w:val="22"/>
                <w:lang w:eastAsia="en-US" w:bidi="ar-SA"/>
              </w:rPr>
            </w:pPr>
          </w:p>
        </w:tc>
      </w:tr>
    </w:tbl>
    <w:p w14:paraId="2447DF26" w14:textId="77777777" w:rsidR="00254216" w:rsidRPr="00254216" w:rsidRDefault="00254216" w:rsidP="00254216">
      <w:pPr>
        <w:widowControl/>
        <w:tabs>
          <w:tab w:val="left" w:pos="-567"/>
        </w:tabs>
        <w:spacing w:before="100" w:beforeAutospacing="1" w:after="100" w:afterAutospacing="1"/>
        <w:ind w:left="-567"/>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21.</w:t>
      </w:r>
      <w:r w:rsidRPr="00254216">
        <w:rPr>
          <w:rFonts w:ascii="Times New Roman" w:eastAsia="Calibri" w:hAnsi="Times New Roman" w:cs="Times New Roman"/>
          <w:color w:val="auto"/>
          <w:lang w:eastAsia="en-US" w:bidi="ar-SA"/>
        </w:rPr>
        <w:tab/>
        <w:t>П</w:t>
      </w:r>
      <w:r w:rsidRPr="00254216">
        <w:rPr>
          <w:rFonts w:ascii="Times New Roman" w:eastAsia="Calibri" w:hAnsi="Times New Roman" w:cs="Times New Roman"/>
          <w:bCs/>
          <w:color w:val="auto"/>
          <w:lang w:eastAsia="en-US" w:bidi="ar-SA"/>
        </w:rPr>
        <w:t>ротокол рассмотрения заявок подписан всеми присутствующими на заседании членами конкурсной комиссии</w:t>
      </w:r>
      <w:r w:rsidRPr="00254216">
        <w:rPr>
          <w:rFonts w:ascii="Times New Roman" w:eastAsia="Calibri" w:hAnsi="Times New Roman" w:cs="Times New Roman"/>
          <w:color w:val="auto"/>
          <w:lang w:eastAsia="en-US" w:bidi="ar-SA"/>
        </w:rPr>
        <w:t>.</w:t>
      </w:r>
    </w:p>
    <w:p w14:paraId="74488546" w14:textId="65FBAA9B" w:rsidR="00601E03" w:rsidRPr="00254216" w:rsidRDefault="00254216" w:rsidP="00601E03">
      <w:pPr>
        <w:widowControl/>
        <w:tabs>
          <w:tab w:val="left" w:pos="-540"/>
          <w:tab w:val="left" w:pos="142"/>
        </w:tabs>
        <w:suppressAutoHyphens/>
        <w:spacing w:after="240" w:line="384" w:lineRule="auto"/>
        <w:ind w:left="-567"/>
        <w:contextualSpacing/>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Члены комиссии:</w:t>
      </w:r>
      <w:r w:rsidRPr="00254216">
        <w:rPr>
          <w:rFonts w:ascii="Times New Roman" w:eastAsia="Calibri" w:hAnsi="Times New Roman" w:cs="Times New Roman"/>
          <w:color w:val="auto"/>
          <w:lang w:eastAsia="en-US" w:bidi="ar-SA"/>
        </w:rPr>
        <w:tab/>
      </w:r>
    </w:p>
    <w:p w14:paraId="01D5A92C" w14:textId="1EEFCF0D" w:rsidR="00254216" w:rsidRPr="00254216" w:rsidRDefault="00254216" w:rsidP="00254216">
      <w:pPr>
        <w:widowControl/>
        <w:tabs>
          <w:tab w:val="left" w:pos="-540"/>
          <w:tab w:val="left" w:pos="142"/>
        </w:tabs>
        <w:suppressAutoHyphens/>
        <w:spacing w:after="240" w:line="384" w:lineRule="auto"/>
        <w:ind w:left="-567"/>
        <w:contextualSpacing/>
        <w:rPr>
          <w:rFonts w:ascii="Times New Roman" w:eastAsia="Calibri" w:hAnsi="Times New Roman" w:cs="Times New Roman"/>
          <w:color w:val="auto"/>
          <w:lang w:eastAsia="en-US" w:bidi="ar-SA"/>
        </w:rPr>
      </w:pPr>
    </w:p>
    <w:p w14:paraId="11D2672D" w14:textId="02CCF985" w:rsidR="00254216" w:rsidRPr="00254216" w:rsidRDefault="00254216" w:rsidP="00254216">
      <w:pPr>
        <w:suppressAutoHyphens/>
        <w:ind w:hanging="567"/>
        <w:contextualSpacing/>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 xml:space="preserve">Председатель: </w:t>
      </w:r>
      <w:r w:rsidRPr="00254216">
        <w:rPr>
          <w:rFonts w:ascii="Times New Roman" w:eastAsia="Calibri" w:hAnsi="Times New Roman" w:cs="Times New Roman"/>
          <w:color w:val="auto"/>
          <w:lang w:eastAsia="en-US" w:bidi="ar-SA"/>
        </w:rPr>
        <w:tab/>
      </w:r>
    </w:p>
    <w:p w14:paraId="4FCCEBA9" w14:textId="77777777" w:rsidR="00254216" w:rsidRPr="00254216" w:rsidRDefault="00254216" w:rsidP="00254216">
      <w:pPr>
        <w:suppressAutoHyphens/>
        <w:ind w:hanging="567"/>
        <w:contextualSpacing/>
        <w:jc w:val="both"/>
        <w:rPr>
          <w:rFonts w:ascii="Times New Roman" w:eastAsia="Calibri" w:hAnsi="Times New Roman" w:cs="Times New Roman"/>
          <w:color w:val="auto"/>
          <w:lang w:eastAsia="en-US" w:bidi="ar-SA"/>
        </w:rPr>
      </w:pPr>
    </w:p>
    <w:p w14:paraId="037982B9" w14:textId="0C8D0470" w:rsidR="00254216" w:rsidRPr="00254216" w:rsidRDefault="00254216" w:rsidP="00254216">
      <w:pPr>
        <w:suppressAutoHyphens/>
        <w:ind w:hanging="567"/>
        <w:contextualSpacing/>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Секретарь:</w:t>
      </w:r>
      <w:r w:rsidRPr="00254216">
        <w:rPr>
          <w:rFonts w:ascii="Times New Roman" w:eastAsia="Calibri" w:hAnsi="Times New Roman" w:cs="Times New Roman"/>
          <w:color w:val="auto"/>
          <w:lang w:eastAsia="en-US" w:bidi="ar-SA"/>
        </w:rPr>
        <w:tab/>
      </w:r>
      <w:r w:rsidRPr="00254216">
        <w:rPr>
          <w:rFonts w:ascii="Times New Roman" w:eastAsia="Calibri" w:hAnsi="Times New Roman" w:cs="Times New Roman"/>
          <w:color w:val="auto"/>
          <w:lang w:eastAsia="en-US" w:bidi="ar-SA"/>
        </w:rPr>
        <w:tab/>
      </w:r>
    </w:p>
    <w:p w14:paraId="24F2CBBF" w14:textId="617E73A8" w:rsidR="00D80982" w:rsidRDefault="00D80982"/>
    <w:p w14:paraId="4B27ED91" w14:textId="55D19EFA" w:rsidR="004D4734" w:rsidRDefault="004D4734"/>
    <w:p w14:paraId="65CCCBB6" w14:textId="7CAFFEB9" w:rsidR="004D4734" w:rsidRDefault="004D4734"/>
    <w:p w14:paraId="06CBF7D8" w14:textId="59EFDE07" w:rsidR="004D4734" w:rsidRDefault="004D4734"/>
    <w:p w14:paraId="62259419" w14:textId="56AF6FF4" w:rsidR="004D4734" w:rsidRDefault="004D4734"/>
    <w:p w14:paraId="2366BA8F" w14:textId="370FCE66" w:rsidR="004D4734" w:rsidRDefault="004D4734"/>
    <w:p w14:paraId="746DFFB6" w14:textId="3AF7CF18" w:rsidR="004D4734" w:rsidRDefault="004D4734"/>
    <w:p w14:paraId="4FD0ADCD" w14:textId="13A86266" w:rsidR="004D4734" w:rsidRDefault="004D4734"/>
    <w:p w14:paraId="3DD39D20" w14:textId="7A3FA5B2" w:rsidR="004D4734" w:rsidRDefault="004D4734"/>
    <w:p w14:paraId="76C48C08" w14:textId="6D3CFE2C" w:rsidR="004D4734" w:rsidRDefault="004D4734"/>
    <w:p w14:paraId="57EFD425" w14:textId="26AA7A84" w:rsidR="004D4734" w:rsidRDefault="004D4734"/>
    <w:p w14:paraId="752AE315" w14:textId="09568143" w:rsidR="004D4734" w:rsidRDefault="004D4734"/>
    <w:p w14:paraId="56A998B7" w14:textId="43549938" w:rsidR="004D4734" w:rsidRDefault="004D4734"/>
    <w:p w14:paraId="1F86D309" w14:textId="125AC402" w:rsidR="004D4734" w:rsidRDefault="004D4734"/>
    <w:p w14:paraId="3F1E3BFF" w14:textId="05F0731E" w:rsidR="004D4734" w:rsidRDefault="004D4734"/>
    <w:p w14:paraId="747CF254" w14:textId="786975B3" w:rsidR="004D4734" w:rsidRDefault="004D4734"/>
    <w:p w14:paraId="00D55788" w14:textId="138BA77E" w:rsidR="004D4734" w:rsidRDefault="004D4734"/>
    <w:p w14:paraId="6FA55142" w14:textId="342B3711" w:rsidR="004D4734" w:rsidRDefault="004D4734"/>
    <w:p w14:paraId="78EC6090" w14:textId="1F4168E7" w:rsidR="004D4734" w:rsidRDefault="004D4734"/>
    <w:p w14:paraId="2B6231AC" w14:textId="71185F76" w:rsidR="004D4734" w:rsidRDefault="004D4734"/>
    <w:p w14:paraId="4F1312C0" w14:textId="29C32459" w:rsidR="004D4734" w:rsidRDefault="004D4734"/>
    <w:p w14:paraId="3E562095" w14:textId="092CBB17" w:rsidR="004D4734" w:rsidRDefault="004D4734"/>
    <w:p w14:paraId="1412155C" w14:textId="14CA2026" w:rsidR="004D4734" w:rsidRDefault="004D4734"/>
    <w:p w14:paraId="29400E59" w14:textId="19733D2F" w:rsidR="004D4734" w:rsidRDefault="004D4734"/>
    <w:p w14:paraId="74FEE72C" w14:textId="71F77E8A" w:rsidR="004D4734" w:rsidRDefault="004D4734"/>
    <w:p w14:paraId="3EBE6234" w14:textId="28CA384A" w:rsidR="004D4734" w:rsidRDefault="004D4734"/>
    <w:p w14:paraId="70DE28BA" w14:textId="15CD4A1B" w:rsidR="004D4734" w:rsidRDefault="004D4734"/>
    <w:p w14:paraId="7FA09BE3" w14:textId="4F894881" w:rsidR="004D4734" w:rsidRDefault="004D4734"/>
    <w:p w14:paraId="60AF4C36" w14:textId="400B9B2B" w:rsidR="004D4734" w:rsidRDefault="004D4734"/>
    <w:p w14:paraId="184C9B83" w14:textId="4DF6B0BA" w:rsidR="004D4734" w:rsidRDefault="004D4734"/>
    <w:p w14:paraId="0BE6BBFF" w14:textId="2DC6D2BF" w:rsidR="004D4734" w:rsidRDefault="004D4734"/>
    <w:p w14:paraId="3F8FAA33" w14:textId="058144F1" w:rsidR="004D4734" w:rsidRDefault="004D4734"/>
    <w:p w14:paraId="4B3E7FEE" w14:textId="37BEB803" w:rsidR="004D4734" w:rsidRDefault="004D4734"/>
    <w:p w14:paraId="2AA609CE" w14:textId="3ED2FEF3" w:rsidR="004D4734" w:rsidRDefault="004D4734"/>
    <w:p w14:paraId="3F8B8552" w14:textId="66867AD8" w:rsidR="004D4734" w:rsidRDefault="004D4734"/>
    <w:p w14:paraId="5023AB6D" w14:textId="03745137" w:rsidR="004D4734" w:rsidRDefault="004D4734"/>
    <w:p w14:paraId="205C4B94" w14:textId="0FCC20C5" w:rsidR="004D4734" w:rsidRDefault="004D4734"/>
    <w:p w14:paraId="2511DB4B" w14:textId="391688CA" w:rsidR="004D4734" w:rsidRDefault="004D4734"/>
    <w:p w14:paraId="60C91316" w14:textId="773AAD56" w:rsidR="004D4734" w:rsidRDefault="004D4734" w:rsidP="004D4734">
      <w:pPr>
        <w:pStyle w:val="1"/>
        <w:spacing w:after="960"/>
        <w:ind w:left="5020" w:firstLine="0"/>
        <w:jc w:val="right"/>
      </w:pPr>
      <w:r>
        <w:lastRenderedPageBreak/>
        <w:t xml:space="preserve">Приложение № </w:t>
      </w:r>
      <w:r>
        <w:t>4</w:t>
      </w:r>
      <w:r>
        <w:t xml:space="preserve"> к Положению о закупочной деятельности АНО «Центр развития территорий»</w:t>
      </w:r>
    </w:p>
    <w:p w14:paraId="52E03B00" w14:textId="77777777" w:rsidR="004D4734" w:rsidRDefault="004D4734" w:rsidP="004D4734">
      <w:pPr>
        <w:jc w:val="center"/>
        <w:rPr>
          <w:rFonts w:ascii="Times New Roman" w:hAnsi="Times New Roman" w:cs="Times New Roman"/>
          <w:b/>
          <w:sz w:val="28"/>
          <w:szCs w:val="28"/>
        </w:rPr>
      </w:pPr>
      <w:r>
        <w:rPr>
          <w:rFonts w:ascii="Times New Roman" w:hAnsi="Times New Roman" w:cs="Times New Roman"/>
          <w:b/>
          <w:sz w:val="28"/>
          <w:szCs w:val="28"/>
        </w:rPr>
        <w:t>МЕТОДЫ И ПОРЯДОК</w:t>
      </w:r>
      <w:r w:rsidRPr="00E855DD">
        <w:rPr>
          <w:rFonts w:ascii="Times New Roman" w:hAnsi="Times New Roman" w:cs="Times New Roman"/>
          <w:b/>
          <w:sz w:val="28"/>
          <w:szCs w:val="28"/>
        </w:rPr>
        <w:t xml:space="preserve"> ОПРЕДЕЛЕНИЯ НАЧАЛЬНОЙ (МАКСИМАЛЬНОЙ) ЦЕНЫ ДОГОВОРА, ЦЕНЫ ДОГОВОРА, ЗАКЛЮЧАЕМОГО С ЕДИНСТВЕННЫМ ПОСТАВЩИКОМ (ПОДРЯДЧИКОМ, ИСПОЛНИТЕЛЕМ)</w:t>
      </w:r>
    </w:p>
    <w:p w14:paraId="7F44636F" w14:textId="77777777" w:rsidR="004D4734" w:rsidRPr="00E855DD" w:rsidRDefault="004D4734" w:rsidP="004D4734">
      <w:pPr>
        <w:pStyle w:val="a6"/>
        <w:widowControl/>
        <w:numPr>
          <w:ilvl w:val="0"/>
          <w:numId w:val="44"/>
        </w:numPr>
        <w:spacing w:after="200" w:line="276" w:lineRule="auto"/>
        <w:jc w:val="center"/>
        <w:rPr>
          <w:rFonts w:ascii="Times New Roman" w:hAnsi="Times New Roman" w:cs="Times New Roman"/>
          <w:b/>
          <w:sz w:val="28"/>
          <w:szCs w:val="28"/>
        </w:rPr>
      </w:pPr>
      <w:r w:rsidRPr="00E855DD">
        <w:rPr>
          <w:rFonts w:ascii="Times New Roman" w:hAnsi="Times New Roman" w:cs="Times New Roman"/>
          <w:b/>
          <w:sz w:val="28"/>
          <w:szCs w:val="28"/>
        </w:rPr>
        <w:t>Общие положения</w:t>
      </w:r>
    </w:p>
    <w:p w14:paraId="7DA7A3DD" w14:textId="0740EFDF" w:rsidR="004D4734" w:rsidRDefault="004D4734" w:rsidP="004D4734">
      <w:pPr>
        <w:ind w:firstLine="360"/>
        <w:jc w:val="both"/>
        <w:rPr>
          <w:rFonts w:ascii="Times New Roman" w:hAnsi="Times New Roman" w:cs="Times New Roman"/>
          <w:sz w:val="28"/>
          <w:szCs w:val="28"/>
        </w:rPr>
      </w:pPr>
      <w:r w:rsidRPr="00D515AA">
        <w:rPr>
          <w:rFonts w:ascii="Times New Roman" w:hAnsi="Times New Roman" w:cs="Times New Roman"/>
          <w:sz w:val="28"/>
          <w:szCs w:val="28"/>
        </w:rPr>
        <w:t>1.1</w:t>
      </w:r>
      <w:r>
        <w:rPr>
          <w:rFonts w:ascii="Times New Roman" w:hAnsi="Times New Roman" w:cs="Times New Roman"/>
          <w:sz w:val="28"/>
          <w:szCs w:val="28"/>
        </w:rPr>
        <w:t>.</w:t>
      </w:r>
      <w:r w:rsidRPr="00D515AA">
        <w:rPr>
          <w:rFonts w:ascii="Times New Roman" w:hAnsi="Times New Roman" w:cs="Times New Roman"/>
          <w:sz w:val="28"/>
          <w:szCs w:val="28"/>
        </w:rPr>
        <w:t xml:space="preserve"> Данный документ </w:t>
      </w:r>
      <w:r>
        <w:rPr>
          <w:rFonts w:ascii="Times New Roman" w:hAnsi="Times New Roman" w:cs="Times New Roman"/>
          <w:sz w:val="28"/>
          <w:szCs w:val="28"/>
        </w:rPr>
        <w:t xml:space="preserve">определяет </w:t>
      </w:r>
      <w:proofErr w:type="gramStart"/>
      <w:r>
        <w:rPr>
          <w:rFonts w:ascii="Times New Roman" w:hAnsi="Times New Roman" w:cs="Times New Roman"/>
          <w:sz w:val="28"/>
          <w:szCs w:val="28"/>
        </w:rPr>
        <w:t>порядок  определения</w:t>
      </w:r>
      <w:proofErr w:type="gramEnd"/>
      <w:r>
        <w:rPr>
          <w:rFonts w:ascii="Times New Roman" w:hAnsi="Times New Roman" w:cs="Times New Roman"/>
          <w:sz w:val="28"/>
          <w:szCs w:val="28"/>
        </w:rPr>
        <w:t xml:space="preserve"> и обоснования</w:t>
      </w:r>
      <w:r w:rsidRPr="00D515AA">
        <w:rPr>
          <w:rFonts w:ascii="Times New Roman" w:hAnsi="Times New Roman" w:cs="Times New Roman"/>
          <w:sz w:val="28"/>
          <w:szCs w:val="28"/>
        </w:rPr>
        <w:t xml:space="preserve"> начальной (максимальной) цены договора (далее НМЦД)  при осуществлении закупок товаров, работ и услуг (далее ТРУ) с использованием конкурентных способов закупки, а также цены договора</w:t>
      </w:r>
      <w:r>
        <w:rPr>
          <w:rFonts w:ascii="Times New Roman" w:hAnsi="Times New Roman" w:cs="Times New Roman"/>
          <w:sz w:val="28"/>
          <w:szCs w:val="28"/>
        </w:rPr>
        <w:t xml:space="preserve"> (далее ЦД)</w:t>
      </w:r>
      <w:r w:rsidRPr="00D515AA">
        <w:rPr>
          <w:rFonts w:ascii="Times New Roman" w:hAnsi="Times New Roman" w:cs="Times New Roman"/>
          <w:sz w:val="28"/>
          <w:szCs w:val="28"/>
        </w:rPr>
        <w:t>, заключаемого</w:t>
      </w:r>
      <w:r>
        <w:rPr>
          <w:rFonts w:ascii="Times New Roman" w:hAnsi="Times New Roman" w:cs="Times New Roman"/>
          <w:sz w:val="28"/>
          <w:szCs w:val="28"/>
        </w:rPr>
        <w:t xml:space="preserve"> с единственным поставщиком </w:t>
      </w:r>
      <w:r w:rsidRPr="00A25C98">
        <w:rPr>
          <w:rFonts w:ascii="Times New Roman" w:hAnsi="Times New Roman" w:cs="Times New Roman"/>
          <w:sz w:val="28"/>
          <w:szCs w:val="28"/>
        </w:rPr>
        <w:t>(исполнителем)</w:t>
      </w:r>
      <w:r w:rsidRPr="00D515AA">
        <w:rPr>
          <w:rFonts w:ascii="Times New Roman" w:hAnsi="Times New Roman" w:cs="Times New Roman"/>
          <w:sz w:val="28"/>
          <w:szCs w:val="28"/>
        </w:rPr>
        <w:t xml:space="preserve">.  </w:t>
      </w:r>
    </w:p>
    <w:p w14:paraId="5B75B7BA"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1.2.</w:t>
      </w:r>
      <w:r w:rsidRPr="00D515AA">
        <w:rPr>
          <w:rFonts w:ascii="Times New Roman" w:hAnsi="Times New Roman" w:cs="Times New Roman"/>
          <w:sz w:val="28"/>
          <w:szCs w:val="28"/>
        </w:rPr>
        <w:t xml:space="preserve"> На этапе планирования закупки, НМЦД </w:t>
      </w:r>
      <w:r>
        <w:rPr>
          <w:rFonts w:ascii="Times New Roman" w:hAnsi="Times New Roman" w:cs="Times New Roman"/>
          <w:sz w:val="28"/>
          <w:szCs w:val="28"/>
        </w:rPr>
        <w:t xml:space="preserve">или ЦД </w:t>
      </w:r>
      <w:r w:rsidRPr="00D515AA">
        <w:rPr>
          <w:rFonts w:ascii="Times New Roman" w:hAnsi="Times New Roman" w:cs="Times New Roman"/>
          <w:sz w:val="28"/>
          <w:szCs w:val="28"/>
        </w:rPr>
        <w:t xml:space="preserve">формируется с учетом бюджета, выделенного на такую закупку, анализа рынка планируемых к закупке ТРУ, проведенного на основании информации, находящейся в открытом доступе в информационно-коммуникационной сети «Интернет» и/или в средствах массовой информации, и/или имеющейся у заказчика. </w:t>
      </w:r>
    </w:p>
    <w:p w14:paraId="4E1638FB" w14:textId="77777777" w:rsidR="004D4734" w:rsidRDefault="004D4734" w:rsidP="004D4734">
      <w:pPr>
        <w:ind w:firstLine="360"/>
        <w:jc w:val="both"/>
        <w:rPr>
          <w:rFonts w:ascii="Times New Roman" w:hAnsi="Times New Roman" w:cs="Times New Roman"/>
          <w:sz w:val="28"/>
          <w:szCs w:val="28"/>
        </w:rPr>
      </w:pPr>
    </w:p>
    <w:p w14:paraId="4594C9ED" w14:textId="77777777" w:rsidR="004D4734" w:rsidRPr="004A3A6C" w:rsidRDefault="004D4734" w:rsidP="004D4734">
      <w:pPr>
        <w:pStyle w:val="a6"/>
        <w:widowControl/>
        <w:numPr>
          <w:ilvl w:val="0"/>
          <w:numId w:val="44"/>
        </w:numPr>
        <w:spacing w:after="200" w:line="276" w:lineRule="auto"/>
        <w:jc w:val="both"/>
        <w:rPr>
          <w:rFonts w:ascii="Times New Roman" w:hAnsi="Times New Roman" w:cs="Times New Roman"/>
          <w:b/>
          <w:sz w:val="28"/>
          <w:szCs w:val="28"/>
        </w:rPr>
      </w:pPr>
      <w:r w:rsidRPr="004A3A6C">
        <w:rPr>
          <w:rFonts w:ascii="Times New Roman" w:hAnsi="Times New Roman" w:cs="Times New Roman"/>
          <w:b/>
          <w:sz w:val="28"/>
          <w:szCs w:val="28"/>
        </w:rPr>
        <w:t>Документальное оформление определения НМЦД или ЦД</w:t>
      </w:r>
    </w:p>
    <w:p w14:paraId="781373A5"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2</w:t>
      </w:r>
      <w:r w:rsidRPr="00D515AA">
        <w:rPr>
          <w:rFonts w:ascii="Times New Roman" w:hAnsi="Times New Roman" w:cs="Times New Roman"/>
          <w:sz w:val="28"/>
          <w:szCs w:val="28"/>
        </w:rPr>
        <w:t>.1</w:t>
      </w:r>
      <w:r>
        <w:rPr>
          <w:rFonts w:ascii="Times New Roman" w:hAnsi="Times New Roman" w:cs="Times New Roman"/>
          <w:sz w:val="28"/>
          <w:szCs w:val="28"/>
        </w:rPr>
        <w:t>.</w:t>
      </w:r>
      <w:r w:rsidRPr="00D515AA">
        <w:rPr>
          <w:rFonts w:ascii="Times New Roman" w:hAnsi="Times New Roman" w:cs="Times New Roman"/>
          <w:sz w:val="28"/>
          <w:szCs w:val="28"/>
        </w:rPr>
        <w:t xml:space="preserve"> </w:t>
      </w:r>
      <w:r w:rsidRPr="00C32A0C">
        <w:rPr>
          <w:rFonts w:ascii="Times New Roman" w:hAnsi="Times New Roman" w:cs="Times New Roman"/>
          <w:sz w:val="28"/>
          <w:szCs w:val="28"/>
        </w:rPr>
        <w:t>Определение НМЦД или ЦД заключается в выполнении расчета величины НМЦД или ЦД с оформлением обоснования НМЦД или ЦД и приложением к нему информации и документов, на основании которых выполнен расчет</w:t>
      </w:r>
      <w:r>
        <w:rPr>
          <w:rFonts w:ascii="Times New Roman" w:hAnsi="Times New Roman" w:cs="Times New Roman"/>
          <w:sz w:val="28"/>
          <w:szCs w:val="28"/>
        </w:rPr>
        <w:t>.</w:t>
      </w:r>
      <w:r w:rsidRPr="00C32A0C">
        <w:rPr>
          <w:rFonts w:ascii="Times New Roman" w:hAnsi="Times New Roman" w:cs="Times New Roman"/>
          <w:sz w:val="28"/>
          <w:szCs w:val="28"/>
        </w:rPr>
        <w:t xml:space="preserve"> </w:t>
      </w:r>
    </w:p>
    <w:p w14:paraId="1D486606" w14:textId="594D8071" w:rsidR="004D4734" w:rsidRPr="006A077D" w:rsidRDefault="004D4734" w:rsidP="004D4734">
      <w:pPr>
        <w:jc w:val="both"/>
        <w:rPr>
          <w:rFonts w:ascii="Times New Roman" w:hAnsi="Times New Roman" w:cs="Times New Roman"/>
          <w:sz w:val="28"/>
          <w:szCs w:val="28"/>
        </w:rPr>
      </w:pPr>
      <w:r w:rsidRPr="006A077D">
        <w:rPr>
          <w:rFonts w:ascii="Times New Roman" w:hAnsi="Times New Roman" w:cs="Times New Roman"/>
          <w:sz w:val="28"/>
          <w:szCs w:val="28"/>
        </w:rPr>
        <w:t xml:space="preserve">     Обоснование</w:t>
      </w:r>
      <w:r>
        <w:rPr>
          <w:rFonts w:ascii="Times New Roman" w:hAnsi="Times New Roman" w:cs="Times New Roman"/>
          <w:sz w:val="28"/>
          <w:szCs w:val="28"/>
        </w:rPr>
        <w:t xml:space="preserve"> НМЦД и ЦД при использовании метода, указанного в п.4.1.1. оформляется согласно форме </w:t>
      </w:r>
      <w:r>
        <w:rPr>
          <w:rFonts w:ascii="Times New Roman" w:hAnsi="Times New Roman" w:cs="Times New Roman"/>
          <w:sz w:val="28"/>
          <w:szCs w:val="28"/>
          <w:highlight w:val="red"/>
        </w:rPr>
        <w:t>(Приложение №1</w:t>
      </w:r>
      <w:r w:rsidRPr="001B41DA">
        <w:rPr>
          <w:rFonts w:ascii="Times New Roman" w:hAnsi="Times New Roman" w:cs="Times New Roman"/>
          <w:sz w:val="28"/>
          <w:szCs w:val="28"/>
          <w:highlight w:val="red"/>
        </w:rPr>
        <w:t>)</w:t>
      </w:r>
    </w:p>
    <w:p w14:paraId="7D7EA900" w14:textId="03907E64" w:rsidR="004D4734" w:rsidRPr="00E42638" w:rsidRDefault="004D4734" w:rsidP="00E42638">
      <w:pPr>
        <w:ind w:firstLine="426"/>
        <w:jc w:val="both"/>
        <w:rPr>
          <w:rFonts w:ascii="Times New Roman" w:hAnsi="Times New Roman" w:cs="Times New Roman"/>
          <w:color w:val="auto"/>
          <w:sz w:val="28"/>
          <w:szCs w:val="28"/>
        </w:rPr>
      </w:pPr>
      <w:r w:rsidRPr="00E42638">
        <w:rPr>
          <w:rFonts w:ascii="Times New Roman" w:hAnsi="Times New Roman" w:cs="Times New Roman"/>
          <w:color w:val="auto"/>
          <w:sz w:val="28"/>
          <w:szCs w:val="28"/>
        </w:rPr>
        <w:t xml:space="preserve">2.2. При проведении неконкурентной закупки, стоимость которой не превышает </w:t>
      </w:r>
      <w:r w:rsidR="00E42638" w:rsidRPr="00E42638">
        <w:rPr>
          <w:rFonts w:ascii="Times New Roman" w:hAnsi="Times New Roman" w:cs="Times New Roman"/>
          <w:color w:val="auto"/>
          <w:sz w:val="28"/>
          <w:szCs w:val="28"/>
        </w:rPr>
        <w:t>1</w:t>
      </w:r>
      <w:r w:rsidRPr="00E42638">
        <w:rPr>
          <w:rFonts w:ascii="Times New Roman" w:hAnsi="Times New Roman" w:cs="Times New Roman"/>
          <w:color w:val="auto"/>
          <w:sz w:val="28"/>
          <w:szCs w:val="28"/>
        </w:rPr>
        <w:t>00</w:t>
      </w:r>
      <w:r w:rsidR="00E42638" w:rsidRPr="00E42638">
        <w:rPr>
          <w:rFonts w:ascii="Times New Roman" w:hAnsi="Times New Roman" w:cs="Times New Roman"/>
          <w:color w:val="auto"/>
          <w:sz w:val="28"/>
          <w:szCs w:val="28"/>
        </w:rPr>
        <w:t xml:space="preserve"> </w:t>
      </w:r>
      <w:r w:rsidRPr="00E42638">
        <w:rPr>
          <w:rFonts w:ascii="Times New Roman" w:hAnsi="Times New Roman" w:cs="Times New Roman"/>
          <w:color w:val="auto"/>
          <w:sz w:val="28"/>
          <w:szCs w:val="28"/>
        </w:rPr>
        <w:t>000 рублей, обоснование ЦД не оформляется.</w:t>
      </w:r>
    </w:p>
    <w:p w14:paraId="7F58A9CF" w14:textId="77777777" w:rsidR="004D4734" w:rsidRPr="006A077D" w:rsidRDefault="004D4734" w:rsidP="004D4734">
      <w:pPr>
        <w:jc w:val="both"/>
        <w:rPr>
          <w:rFonts w:ascii="Times New Roman" w:hAnsi="Times New Roman" w:cs="Times New Roman"/>
          <w:sz w:val="28"/>
          <w:szCs w:val="28"/>
        </w:rPr>
      </w:pPr>
    </w:p>
    <w:p w14:paraId="0777659C" w14:textId="77777777" w:rsidR="004D4734" w:rsidRPr="00272E4B" w:rsidRDefault="004D4734" w:rsidP="004D4734">
      <w:pPr>
        <w:pStyle w:val="a6"/>
        <w:widowControl/>
        <w:numPr>
          <w:ilvl w:val="0"/>
          <w:numId w:val="44"/>
        </w:numPr>
        <w:spacing w:after="200" w:line="276" w:lineRule="auto"/>
        <w:jc w:val="center"/>
        <w:rPr>
          <w:rFonts w:ascii="Times New Roman" w:hAnsi="Times New Roman" w:cs="Times New Roman"/>
          <w:b/>
          <w:sz w:val="28"/>
          <w:szCs w:val="28"/>
        </w:rPr>
      </w:pPr>
      <w:r w:rsidRPr="00272E4B">
        <w:rPr>
          <w:rFonts w:ascii="Times New Roman" w:hAnsi="Times New Roman" w:cs="Times New Roman"/>
          <w:b/>
          <w:sz w:val="28"/>
          <w:szCs w:val="28"/>
        </w:rPr>
        <w:t>Порядок определения НМЦД и ЦД</w:t>
      </w:r>
    </w:p>
    <w:p w14:paraId="0A81CB72" w14:textId="77777777" w:rsidR="004D4734" w:rsidRDefault="004D4734" w:rsidP="004D4734">
      <w:pPr>
        <w:ind w:firstLine="360"/>
        <w:jc w:val="both"/>
        <w:rPr>
          <w:rFonts w:ascii="Times New Roman" w:hAnsi="Times New Roman" w:cs="Times New Roman"/>
          <w:sz w:val="28"/>
          <w:szCs w:val="28"/>
        </w:rPr>
      </w:pPr>
      <w:r w:rsidRPr="00D515AA">
        <w:rPr>
          <w:rFonts w:ascii="Times New Roman" w:hAnsi="Times New Roman" w:cs="Times New Roman"/>
          <w:sz w:val="28"/>
          <w:szCs w:val="28"/>
        </w:rPr>
        <w:t>3.1</w:t>
      </w:r>
      <w:r>
        <w:rPr>
          <w:rFonts w:ascii="Times New Roman" w:hAnsi="Times New Roman" w:cs="Times New Roman"/>
          <w:sz w:val="28"/>
          <w:szCs w:val="28"/>
        </w:rPr>
        <w:t>.</w:t>
      </w:r>
      <w:r w:rsidRPr="00D515AA">
        <w:rPr>
          <w:rFonts w:ascii="Times New Roman" w:hAnsi="Times New Roman" w:cs="Times New Roman"/>
          <w:sz w:val="28"/>
          <w:szCs w:val="28"/>
        </w:rPr>
        <w:tab/>
        <w:t>В целях определения НМЦД</w:t>
      </w:r>
      <w:r>
        <w:rPr>
          <w:rFonts w:ascii="Times New Roman" w:hAnsi="Times New Roman" w:cs="Times New Roman"/>
          <w:sz w:val="28"/>
          <w:szCs w:val="28"/>
        </w:rPr>
        <w:t xml:space="preserve"> или ЦД</w:t>
      </w:r>
      <w:r w:rsidRPr="00D515AA">
        <w:rPr>
          <w:rFonts w:ascii="Times New Roman" w:hAnsi="Times New Roman" w:cs="Times New Roman"/>
          <w:sz w:val="28"/>
          <w:szCs w:val="28"/>
        </w:rPr>
        <w:t xml:space="preserve"> на этапе подготовки к прове</w:t>
      </w:r>
      <w:r>
        <w:rPr>
          <w:rFonts w:ascii="Times New Roman" w:hAnsi="Times New Roman" w:cs="Times New Roman"/>
          <w:sz w:val="28"/>
          <w:szCs w:val="28"/>
        </w:rPr>
        <w:t>дению закупки устанавливается</w:t>
      </w:r>
      <w:r w:rsidRPr="00D515AA">
        <w:rPr>
          <w:rFonts w:ascii="Times New Roman" w:hAnsi="Times New Roman" w:cs="Times New Roman"/>
          <w:sz w:val="28"/>
          <w:szCs w:val="28"/>
        </w:rPr>
        <w:t xml:space="preserve"> перечень требований к ТРУ</w:t>
      </w:r>
      <w:r>
        <w:rPr>
          <w:rFonts w:ascii="Times New Roman" w:hAnsi="Times New Roman" w:cs="Times New Roman"/>
          <w:sz w:val="28"/>
          <w:szCs w:val="28"/>
        </w:rPr>
        <w:t>,</w:t>
      </w:r>
      <w:r w:rsidRPr="00D515AA">
        <w:rPr>
          <w:rFonts w:ascii="Times New Roman" w:hAnsi="Times New Roman" w:cs="Times New Roman"/>
          <w:sz w:val="28"/>
          <w:szCs w:val="28"/>
        </w:rPr>
        <w:t xml:space="preserve"> закупка которых планируется, а также требований к условиям поставки товаров, в</w:t>
      </w:r>
      <w:r>
        <w:rPr>
          <w:rFonts w:ascii="Times New Roman" w:hAnsi="Times New Roman" w:cs="Times New Roman"/>
          <w:sz w:val="28"/>
          <w:szCs w:val="28"/>
        </w:rPr>
        <w:t>ыполнения работ, оказания услуг;</w:t>
      </w:r>
    </w:p>
    <w:p w14:paraId="3066899D" w14:textId="5D50023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3.2. Проводится</w:t>
      </w:r>
      <w:r w:rsidRPr="00D515AA">
        <w:rPr>
          <w:rFonts w:ascii="Times New Roman" w:hAnsi="Times New Roman" w:cs="Times New Roman"/>
          <w:sz w:val="28"/>
          <w:szCs w:val="28"/>
        </w:rPr>
        <w:t xml:space="preserve"> исследование рынка путем изучения общед</w:t>
      </w:r>
      <w:r>
        <w:rPr>
          <w:rFonts w:ascii="Times New Roman" w:hAnsi="Times New Roman" w:cs="Times New Roman"/>
          <w:sz w:val="28"/>
          <w:szCs w:val="28"/>
        </w:rPr>
        <w:t xml:space="preserve">оступных источников информации </w:t>
      </w:r>
      <w:r w:rsidRPr="00D515AA">
        <w:rPr>
          <w:rFonts w:ascii="Times New Roman" w:hAnsi="Times New Roman" w:cs="Times New Roman"/>
          <w:sz w:val="28"/>
          <w:szCs w:val="28"/>
        </w:rPr>
        <w:t xml:space="preserve">в целях </w:t>
      </w:r>
      <w:proofErr w:type="gramStart"/>
      <w:r w:rsidRPr="00D515AA">
        <w:rPr>
          <w:rFonts w:ascii="Times New Roman" w:hAnsi="Times New Roman" w:cs="Times New Roman"/>
          <w:sz w:val="28"/>
          <w:szCs w:val="28"/>
        </w:rPr>
        <w:t>выявления</w:t>
      </w:r>
      <w:proofErr w:type="gramEnd"/>
      <w:r w:rsidRPr="00D515AA">
        <w:rPr>
          <w:rFonts w:ascii="Times New Roman" w:hAnsi="Times New Roman" w:cs="Times New Roman"/>
          <w:sz w:val="28"/>
          <w:szCs w:val="28"/>
        </w:rPr>
        <w:t xml:space="preserve"> имеющихся на рынке ТРУ отвечающих требованиям, определенным </w:t>
      </w:r>
      <w:r>
        <w:rPr>
          <w:rFonts w:ascii="Times New Roman" w:hAnsi="Times New Roman" w:cs="Times New Roman"/>
          <w:sz w:val="28"/>
          <w:szCs w:val="28"/>
        </w:rPr>
        <w:t xml:space="preserve">заказчиком. </w:t>
      </w:r>
    </w:p>
    <w:p w14:paraId="6171DF88" w14:textId="68993F4B" w:rsidR="00E42638" w:rsidRDefault="00E42638" w:rsidP="004D4734">
      <w:pPr>
        <w:ind w:firstLine="360"/>
        <w:jc w:val="both"/>
        <w:rPr>
          <w:rFonts w:ascii="Times New Roman" w:hAnsi="Times New Roman" w:cs="Times New Roman"/>
          <w:sz w:val="28"/>
          <w:szCs w:val="28"/>
        </w:rPr>
      </w:pPr>
    </w:p>
    <w:p w14:paraId="5A1E06BF" w14:textId="77777777" w:rsidR="00E42638" w:rsidRDefault="00E42638" w:rsidP="004D4734">
      <w:pPr>
        <w:ind w:firstLine="360"/>
        <w:jc w:val="both"/>
        <w:rPr>
          <w:rFonts w:ascii="Times New Roman" w:hAnsi="Times New Roman" w:cs="Times New Roman"/>
          <w:sz w:val="28"/>
          <w:szCs w:val="28"/>
        </w:rPr>
      </w:pPr>
    </w:p>
    <w:p w14:paraId="68BA2486" w14:textId="77777777" w:rsidR="004D4734" w:rsidRPr="003D3D6A" w:rsidRDefault="004D4734" w:rsidP="004D4734">
      <w:pPr>
        <w:pStyle w:val="a6"/>
        <w:widowControl/>
        <w:numPr>
          <w:ilvl w:val="0"/>
          <w:numId w:val="44"/>
        </w:numPr>
        <w:spacing w:after="200" w:line="276" w:lineRule="auto"/>
        <w:jc w:val="both"/>
        <w:rPr>
          <w:rFonts w:ascii="Times New Roman" w:hAnsi="Times New Roman" w:cs="Times New Roman"/>
          <w:b/>
          <w:sz w:val="28"/>
          <w:szCs w:val="28"/>
        </w:rPr>
      </w:pPr>
      <w:r w:rsidRPr="00400D85">
        <w:rPr>
          <w:rFonts w:ascii="Times New Roman" w:hAnsi="Times New Roman" w:cs="Times New Roman"/>
          <w:b/>
          <w:sz w:val="28"/>
          <w:szCs w:val="28"/>
        </w:rPr>
        <w:lastRenderedPageBreak/>
        <w:t>Методы определения НМЦД</w:t>
      </w:r>
      <w:r>
        <w:rPr>
          <w:rFonts w:ascii="Times New Roman" w:hAnsi="Times New Roman" w:cs="Times New Roman"/>
          <w:b/>
          <w:sz w:val="28"/>
          <w:szCs w:val="28"/>
        </w:rPr>
        <w:t xml:space="preserve"> или ЦД,</w:t>
      </w:r>
      <w:r w:rsidRPr="00400D85">
        <w:rPr>
          <w:rFonts w:ascii="Times New Roman" w:hAnsi="Times New Roman" w:cs="Times New Roman"/>
          <w:b/>
          <w:sz w:val="28"/>
          <w:szCs w:val="28"/>
        </w:rPr>
        <w:t xml:space="preserve"> и условия их применения</w:t>
      </w:r>
    </w:p>
    <w:p w14:paraId="48181660" w14:textId="77777777" w:rsidR="004D4734" w:rsidRPr="00D515AA"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4</w:t>
      </w:r>
      <w:r w:rsidRPr="00D515AA">
        <w:rPr>
          <w:rFonts w:ascii="Times New Roman" w:hAnsi="Times New Roman" w:cs="Times New Roman"/>
          <w:sz w:val="28"/>
          <w:szCs w:val="28"/>
        </w:rPr>
        <w:t>.1</w:t>
      </w:r>
      <w:r>
        <w:rPr>
          <w:rFonts w:ascii="Times New Roman" w:hAnsi="Times New Roman" w:cs="Times New Roman"/>
          <w:sz w:val="28"/>
          <w:szCs w:val="28"/>
        </w:rPr>
        <w:t>.</w:t>
      </w:r>
      <w:r w:rsidRPr="00D515AA">
        <w:rPr>
          <w:rFonts w:ascii="Times New Roman" w:hAnsi="Times New Roman" w:cs="Times New Roman"/>
          <w:sz w:val="28"/>
          <w:szCs w:val="28"/>
        </w:rPr>
        <w:tab/>
        <w:t xml:space="preserve">НМЦД </w:t>
      </w:r>
      <w:r>
        <w:rPr>
          <w:rFonts w:ascii="Times New Roman" w:hAnsi="Times New Roman" w:cs="Times New Roman"/>
          <w:sz w:val="28"/>
          <w:szCs w:val="28"/>
        </w:rPr>
        <w:t xml:space="preserve">или ЦД </w:t>
      </w:r>
      <w:r w:rsidRPr="00D515AA">
        <w:rPr>
          <w:rFonts w:ascii="Times New Roman" w:hAnsi="Times New Roman" w:cs="Times New Roman"/>
          <w:sz w:val="28"/>
          <w:szCs w:val="28"/>
        </w:rPr>
        <w:t>определяется следующими методами:</w:t>
      </w:r>
    </w:p>
    <w:p w14:paraId="5F1F37B7" w14:textId="77777777" w:rsidR="004D4734" w:rsidRPr="00D515AA"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4</w:t>
      </w:r>
      <w:r w:rsidRPr="00D515AA">
        <w:rPr>
          <w:rFonts w:ascii="Times New Roman" w:hAnsi="Times New Roman" w:cs="Times New Roman"/>
          <w:sz w:val="28"/>
          <w:szCs w:val="28"/>
        </w:rPr>
        <w:t>.1.1</w:t>
      </w:r>
      <w:r>
        <w:rPr>
          <w:rFonts w:ascii="Times New Roman" w:hAnsi="Times New Roman" w:cs="Times New Roman"/>
          <w:sz w:val="28"/>
          <w:szCs w:val="28"/>
        </w:rPr>
        <w:t>.</w:t>
      </w:r>
      <w:r w:rsidRPr="00D515AA">
        <w:rPr>
          <w:rFonts w:ascii="Times New Roman" w:hAnsi="Times New Roman" w:cs="Times New Roman"/>
          <w:sz w:val="28"/>
          <w:szCs w:val="28"/>
        </w:rPr>
        <w:tab/>
      </w:r>
      <w:r>
        <w:rPr>
          <w:rFonts w:ascii="Times New Roman" w:hAnsi="Times New Roman" w:cs="Times New Roman"/>
          <w:sz w:val="28"/>
          <w:szCs w:val="28"/>
        </w:rPr>
        <w:t>М</w:t>
      </w:r>
      <w:r w:rsidRPr="00D515AA">
        <w:rPr>
          <w:rFonts w:ascii="Times New Roman" w:hAnsi="Times New Roman" w:cs="Times New Roman"/>
          <w:sz w:val="28"/>
          <w:szCs w:val="28"/>
        </w:rPr>
        <w:t xml:space="preserve">етод сопоставимых рыночных цен (анализа рынка) согласно разделу </w:t>
      </w:r>
      <w:r>
        <w:rPr>
          <w:rFonts w:ascii="Times New Roman" w:hAnsi="Times New Roman" w:cs="Times New Roman"/>
          <w:sz w:val="28"/>
          <w:szCs w:val="28"/>
        </w:rPr>
        <w:t>5</w:t>
      </w:r>
      <w:r w:rsidRPr="00D515AA">
        <w:rPr>
          <w:rFonts w:ascii="Times New Roman" w:hAnsi="Times New Roman" w:cs="Times New Roman"/>
          <w:sz w:val="28"/>
          <w:szCs w:val="28"/>
        </w:rPr>
        <w:t>;</w:t>
      </w:r>
    </w:p>
    <w:p w14:paraId="4BA95553" w14:textId="77777777" w:rsidR="004D4734" w:rsidRPr="00D515AA"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4.1.2. П</w:t>
      </w:r>
      <w:r w:rsidRPr="00D515AA">
        <w:rPr>
          <w:rFonts w:ascii="Times New Roman" w:hAnsi="Times New Roman" w:cs="Times New Roman"/>
          <w:sz w:val="28"/>
          <w:szCs w:val="28"/>
        </w:rPr>
        <w:t>роектно-</w:t>
      </w:r>
      <w:r>
        <w:rPr>
          <w:rFonts w:ascii="Times New Roman" w:hAnsi="Times New Roman" w:cs="Times New Roman"/>
          <w:sz w:val="28"/>
          <w:szCs w:val="28"/>
        </w:rPr>
        <w:t>сметный метод согласно разделу 6</w:t>
      </w:r>
      <w:r w:rsidRPr="00D515AA">
        <w:rPr>
          <w:rFonts w:ascii="Times New Roman" w:hAnsi="Times New Roman" w:cs="Times New Roman"/>
          <w:sz w:val="28"/>
          <w:szCs w:val="28"/>
        </w:rPr>
        <w:t>;</w:t>
      </w:r>
    </w:p>
    <w:p w14:paraId="3A3B35EE"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 xml:space="preserve">4.3. </w:t>
      </w:r>
      <w:r w:rsidRPr="00D515AA">
        <w:rPr>
          <w:rFonts w:ascii="Times New Roman" w:hAnsi="Times New Roman" w:cs="Times New Roman"/>
          <w:sz w:val="28"/>
          <w:szCs w:val="28"/>
        </w:rPr>
        <w:t>В случае невозможности применения для определения НМЦД</w:t>
      </w:r>
      <w:r>
        <w:rPr>
          <w:rFonts w:ascii="Times New Roman" w:hAnsi="Times New Roman" w:cs="Times New Roman"/>
          <w:sz w:val="28"/>
          <w:szCs w:val="28"/>
        </w:rPr>
        <w:t xml:space="preserve"> или ЦД</w:t>
      </w:r>
      <w:r w:rsidRPr="00D515AA">
        <w:rPr>
          <w:rFonts w:ascii="Times New Roman" w:hAnsi="Times New Roman" w:cs="Times New Roman"/>
          <w:sz w:val="28"/>
          <w:szCs w:val="28"/>
        </w:rPr>
        <w:t xml:space="preserve"> методов, указанных в настоящем разделе</w:t>
      </w:r>
      <w:r>
        <w:rPr>
          <w:rFonts w:ascii="Times New Roman" w:hAnsi="Times New Roman" w:cs="Times New Roman"/>
          <w:sz w:val="28"/>
          <w:szCs w:val="28"/>
        </w:rPr>
        <w:t>, заказчик вправе применить иной метод</w:t>
      </w:r>
      <w:r w:rsidRPr="00D515AA">
        <w:rPr>
          <w:rFonts w:ascii="Times New Roman" w:hAnsi="Times New Roman" w:cs="Times New Roman"/>
          <w:sz w:val="28"/>
          <w:szCs w:val="28"/>
        </w:rPr>
        <w:t xml:space="preserve">. </w:t>
      </w:r>
    </w:p>
    <w:p w14:paraId="0C90D111" w14:textId="77777777" w:rsidR="004D4734" w:rsidRDefault="004D4734" w:rsidP="004D4734">
      <w:pPr>
        <w:jc w:val="both"/>
        <w:rPr>
          <w:rFonts w:ascii="Times New Roman" w:hAnsi="Times New Roman" w:cs="Times New Roman"/>
          <w:sz w:val="28"/>
          <w:szCs w:val="28"/>
        </w:rPr>
      </w:pPr>
    </w:p>
    <w:p w14:paraId="2AB13858" w14:textId="77777777" w:rsidR="004D4734" w:rsidRPr="00D152B2" w:rsidRDefault="004D4734" w:rsidP="004D4734">
      <w:pPr>
        <w:pStyle w:val="a6"/>
        <w:widowControl/>
        <w:numPr>
          <w:ilvl w:val="0"/>
          <w:numId w:val="44"/>
        </w:numPr>
        <w:spacing w:after="200" w:line="276" w:lineRule="auto"/>
        <w:jc w:val="both"/>
        <w:rPr>
          <w:rFonts w:ascii="Times New Roman" w:hAnsi="Times New Roman" w:cs="Times New Roman"/>
          <w:b/>
          <w:sz w:val="28"/>
          <w:szCs w:val="28"/>
        </w:rPr>
      </w:pPr>
      <w:r w:rsidRPr="00D152B2">
        <w:rPr>
          <w:rFonts w:ascii="Times New Roman" w:hAnsi="Times New Roman" w:cs="Times New Roman"/>
          <w:b/>
          <w:sz w:val="28"/>
          <w:szCs w:val="28"/>
        </w:rPr>
        <w:t xml:space="preserve">Определение НМЦД </w:t>
      </w:r>
      <w:r>
        <w:rPr>
          <w:rFonts w:ascii="Times New Roman" w:hAnsi="Times New Roman" w:cs="Times New Roman"/>
          <w:b/>
          <w:sz w:val="28"/>
          <w:szCs w:val="28"/>
        </w:rPr>
        <w:t xml:space="preserve">и ЦД </w:t>
      </w:r>
      <w:r w:rsidRPr="00D152B2">
        <w:rPr>
          <w:rFonts w:ascii="Times New Roman" w:hAnsi="Times New Roman" w:cs="Times New Roman"/>
          <w:b/>
          <w:sz w:val="28"/>
          <w:szCs w:val="28"/>
        </w:rPr>
        <w:t>методом сопоставимых рыночных цен (анализа рынка)</w:t>
      </w:r>
    </w:p>
    <w:p w14:paraId="6BCB402A" w14:textId="77777777" w:rsidR="004D4734" w:rsidRPr="00D515AA"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w:t>
      </w:r>
      <w:r w:rsidRPr="00D515AA">
        <w:rPr>
          <w:rFonts w:ascii="Times New Roman" w:hAnsi="Times New Roman" w:cs="Times New Roman"/>
          <w:sz w:val="28"/>
          <w:szCs w:val="28"/>
        </w:rPr>
        <w:t>.1</w:t>
      </w:r>
      <w:r>
        <w:rPr>
          <w:rFonts w:ascii="Times New Roman" w:hAnsi="Times New Roman" w:cs="Times New Roman"/>
          <w:sz w:val="28"/>
          <w:szCs w:val="28"/>
        </w:rPr>
        <w:t>.</w:t>
      </w:r>
      <w:r w:rsidRPr="00D515AA">
        <w:rPr>
          <w:rFonts w:ascii="Times New Roman" w:hAnsi="Times New Roman" w:cs="Times New Roman"/>
          <w:sz w:val="28"/>
          <w:szCs w:val="28"/>
        </w:rPr>
        <w:t xml:space="preserve"> Метод сопоставимых рыночных цен (анализа рынка) заключается в определении НМЦД </w:t>
      </w:r>
      <w:r>
        <w:rPr>
          <w:rFonts w:ascii="Times New Roman" w:hAnsi="Times New Roman" w:cs="Times New Roman"/>
          <w:sz w:val="28"/>
          <w:szCs w:val="28"/>
        </w:rPr>
        <w:t xml:space="preserve">или ЦД </w:t>
      </w:r>
      <w:r w:rsidRPr="00D515AA">
        <w:rPr>
          <w:rFonts w:ascii="Times New Roman" w:hAnsi="Times New Roman" w:cs="Times New Roman"/>
          <w:sz w:val="28"/>
          <w:szCs w:val="28"/>
        </w:rPr>
        <w:t>на основании и</w:t>
      </w:r>
      <w:r>
        <w:rPr>
          <w:rFonts w:ascii="Times New Roman" w:hAnsi="Times New Roman" w:cs="Times New Roman"/>
          <w:sz w:val="28"/>
          <w:szCs w:val="28"/>
        </w:rPr>
        <w:t>нформации о рыночных ценах ТРУ.</w:t>
      </w:r>
    </w:p>
    <w:p w14:paraId="6F696DF0"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w:t>
      </w:r>
      <w:r w:rsidRPr="00D515AA">
        <w:rPr>
          <w:rFonts w:ascii="Times New Roman" w:hAnsi="Times New Roman" w:cs="Times New Roman"/>
          <w:sz w:val="28"/>
          <w:szCs w:val="28"/>
        </w:rPr>
        <w:t>.2</w:t>
      </w:r>
      <w:r>
        <w:rPr>
          <w:rFonts w:ascii="Times New Roman" w:hAnsi="Times New Roman" w:cs="Times New Roman"/>
          <w:sz w:val="28"/>
          <w:szCs w:val="28"/>
        </w:rPr>
        <w:t>.</w:t>
      </w:r>
      <w:r w:rsidRPr="00D515AA">
        <w:rPr>
          <w:rFonts w:ascii="Times New Roman" w:hAnsi="Times New Roman" w:cs="Times New Roman"/>
          <w:sz w:val="28"/>
          <w:szCs w:val="28"/>
        </w:rPr>
        <w:t xml:space="preserve"> </w:t>
      </w:r>
      <w:r w:rsidRPr="00464C2A">
        <w:rPr>
          <w:rFonts w:ascii="Times New Roman" w:hAnsi="Times New Roman" w:cs="Times New Roman"/>
          <w:sz w:val="28"/>
          <w:szCs w:val="28"/>
        </w:rPr>
        <w:t xml:space="preserve">В целях сбора актуальных данных о рыночных ценах на необходимые ТРУ, проводится анализ </w:t>
      </w:r>
      <w:r>
        <w:rPr>
          <w:rFonts w:ascii="Times New Roman" w:hAnsi="Times New Roman" w:cs="Times New Roman"/>
          <w:sz w:val="28"/>
          <w:szCs w:val="28"/>
        </w:rPr>
        <w:t>рынка.</w:t>
      </w:r>
    </w:p>
    <w:p w14:paraId="3AAB7292" w14:textId="77777777" w:rsidR="004D4734" w:rsidRDefault="004D4734" w:rsidP="00E42638">
      <w:pPr>
        <w:ind w:firstLine="284"/>
        <w:jc w:val="both"/>
        <w:rPr>
          <w:rFonts w:ascii="Times New Roman" w:hAnsi="Times New Roman" w:cs="Times New Roman"/>
          <w:sz w:val="28"/>
          <w:szCs w:val="28"/>
        </w:rPr>
      </w:pPr>
      <w:r>
        <w:rPr>
          <w:rFonts w:ascii="Times New Roman" w:hAnsi="Times New Roman" w:cs="Times New Roman"/>
          <w:sz w:val="28"/>
          <w:szCs w:val="28"/>
        </w:rPr>
        <w:t xml:space="preserve">5.3. Анализируется информация, </w:t>
      </w:r>
      <w:r w:rsidRPr="00464C2A">
        <w:rPr>
          <w:rFonts w:ascii="Times New Roman" w:hAnsi="Times New Roman" w:cs="Times New Roman"/>
          <w:sz w:val="28"/>
          <w:szCs w:val="28"/>
        </w:rPr>
        <w:t>полученн</w:t>
      </w:r>
      <w:r>
        <w:rPr>
          <w:rFonts w:ascii="Times New Roman" w:hAnsi="Times New Roman" w:cs="Times New Roman"/>
          <w:sz w:val="28"/>
          <w:szCs w:val="28"/>
        </w:rPr>
        <w:t>ая</w:t>
      </w:r>
      <w:r w:rsidRPr="00464C2A">
        <w:rPr>
          <w:rFonts w:ascii="Times New Roman" w:hAnsi="Times New Roman" w:cs="Times New Roman"/>
          <w:sz w:val="28"/>
          <w:szCs w:val="28"/>
        </w:rPr>
        <w:t xml:space="preserve"> </w:t>
      </w:r>
      <w:r>
        <w:rPr>
          <w:rFonts w:ascii="Times New Roman" w:hAnsi="Times New Roman" w:cs="Times New Roman"/>
          <w:sz w:val="28"/>
          <w:szCs w:val="28"/>
        </w:rPr>
        <w:t xml:space="preserve">из как минимум </w:t>
      </w:r>
      <w:r w:rsidRPr="00464C2A">
        <w:rPr>
          <w:rFonts w:ascii="Times New Roman" w:hAnsi="Times New Roman" w:cs="Times New Roman"/>
          <w:sz w:val="28"/>
          <w:szCs w:val="28"/>
        </w:rPr>
        <w:t>двух</w:t>
      </w:r>
      <w:r>
        <w:rPr>
          <w:rFonts w:ascii="Times New Roman" w:hAnsi="Times New Roman" w:cs="Times New Roman"/>
          <w:sz w:val="28"/>
          <w:szCs w:val="28"/>
        </w:rPr>
        <w:t xml:space="preserve"> следующих источников</w:t>
      </w:r>
      <w:r w:rsidRPr="00D515AA">
        <w:rPr>
          <w:rFonts w:ascii="Times New Roman" w:hAnsi="Times New Roman" w:cs="Times New Roman"/>
          <w:sz w:val="28"/>
          <w:szCs w:val="28"/>
        </w:rPr>
        <w:t>:</w:t>
      </w:r>
    </w:p>
    <w:p w14:paraId="5E57118C" w14:textId="77777777" w:rsidR="004D4734" w:rsidRPr="00C03BDB"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5.3.1. В</w:t>
      </w:r>
      <w:r w:rsidRPr="00C03BDB">
        <w:rPr>
          <w:rFonts w:ascii="Times New Roman" w:hAnsi="Times New Roman" w:cs="Times New Roman"/>
          <w:sz w:val="28"/>
          <w:szCs w:val="28"/>
        </w:rPr>
        <w:t xml:space="preserve"> ответ на запрос ценовых предложений (далее — Запрос</w:t>
      </w:r>
      <w:r>
        <w:rPr>
          <w:rFonts w:ascii="Times New Roman" w:hAnsi="Times New Roman" w:cs="Times New Roman"/>
          <w:sz w:val="28"/>
          <w:szCs w:val="28"/>
        </w:rPr>
        <w:t xml:space="preserve">) </w:t>
      </w:r>
      <w:r w:rsidRPr="00C03BDB">
        <w:rPr>
          <w:rFonts w:ascii="Times New Roman" w:hAnsi="Times New Roman" w:cs="Times New Roman"/>
          <w:sz w:val="28"/>
          <w:szCs w:val="28"/>
        </w:rPr>
        <w:t xml:space="preserve">не менее чем </w:t>
      </w:r>
      <w:r>
        <w:rPr>
          <w:rFonts w:ascii="Times New Roman" w:hAnsi="Times New Roman" w:cs="Times New Roman"/>
          <w:sz w:val="28"/>
          <w:szCs w:val="28"/>
        </w:rPr>
        <w:t>трём поставщикам ТРУ</w:t>
      </w:r>
      <w:r w:rsidRPr="00C03BDB">
        <w:rPr>
          <w:rFonts w:ascii="Times New Roman" w:hAnsi="Times New Roman" w:cs="Times New Roman"/>
          <w:sz w:val="28"/>
          <w:szCs w:val="28"/>
        </w:rPr>
        <w:t>.</w:t>
      </w:r>
    </w:p>
    <w:p w14:paraId="4D48FEC7" w14:textId="77777777" w:rsidR="004D4734" w:rsidRPr="00A5086C"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Р</w:t>
      </w:r>
      <w:r w:rsidRPr="00A5086C">
        <w:rPr>
          <w:rFonts w:ascii="Times New Roman" w:hAnsi="Times New Roman" w:cs="Times New Roman"/>
          <w:sz w:val="28"/>
          <w:szCs w:val="28"/>
        </w:rPr>
        <w:t xml:space="preserve">екомендуется направлять </w:t>
      </w:r>
      <w:r>
        <w:rPr>
          <w:rFonts w:ascii="Times New Roman" w:hAnsi="Times New Roman" w:cs="Times New Roman"/>
          <w:sz w:val="28"/>
          <w:szCs w:val="28"/>
        </w:rPr>
        <w:t>З</w:t>
      </w:r>
      <w:r w:rsidRPr="00A5086C">
        <w:rPr>
          <w:rFonts w:ascii="Times New Roman" w:hAnsi="Times New Roman" w:cs="Times New Roman"/>
          <w:sz w:val="28"/>
          <w:szCs w:val="28"/>
        </w:rPr>
        <w:t>апрос, в том числе лицам, ранее выполнявшим аналогичные договоры</w:t>
      </w:r>
      <w:r>
        <w:rPr>
          <w:rFonts w:ascii="Times New Roman" w:hAnsi="Times New Roman" w:cs="Times New Roman"/>
          <w:sz w:val="28"/>
          <w:szCs w:val="28"/>
        </w:rPr>
        <w:t xml:space="preserve">, заключенные </w:t>
      </w:r>
      <w:r w:rsidRPr="00A5086C">
        <w:rPr>
          <w:rFonts w:ascii="Times New Roman" w:hAnsi="Times New Roman" w:cs="Times New Roman"/>
          <w:sz w:val="28"/>
          <w:szCs w:val="28"/>
        </w:rPr>
        <w:t>с заказчиком.</w:t>
      </w:r>
    </w:p>
    <w:p w14:paraId="0462E6BF"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Направляемый Запрос должен</w:t>
      </w:r>
      <w:r w:rsidRPr="00A5086C">
        <w:rPr>
          <w:rFonts w:ascii="Times New Roman" w:hAnsi="Times New Roman" w:cs="Times New Roman"/>
          <w:sz w:val="28"/>
          <w:szCs w:val="28"/>
        </w:rPr>
        <w:t xml:space="preserve"> содержать:</w:t>
      </w:r>
    </w:p>
    <w:p w14:paraId="613AE7AE" w14:textId="77777777" w:rsidR="004D4734" w:rsidRPr="006930BD" w:rsidRDefault="004D4734" w:rsidP="004D4734">
      <w:pPr>
        <w:pStyle w:val="a6"/>
        <w:widowControl/>
        <w:numPr>
          <w:ilvl w:val="0"/>
          <w:numId w:val="46"/>
        </w:numPr>
        <w:spacing w:line="276" w:lineRule="auto"/>
        <w:ind w:left="0" w:firstLine="426"/>
        <w:jc w:val="both"/>
        <w:rPr>
          <w:rFonts w:ascii="Times New Roman" w:hAnsi="Times New Roman" w:cs="Times New Roman"/>
          <w:sz w:val="28"/>
          <w:szCs w:val="28"/>
        </w:rPr>
      </w:pPr>
      <w:r w:rsidRPr="006930BD">
        <w:rPr>
          <w:rFonts w:ascii="Times New Roman" w:hAnsi="Times New Roman" w:cs="Times New Roman"/>
          <w:sz w:val="28"/>
          <w:szCs w:val="28"/>
        </w:rPr>
        <w:t>требования к закупаемым ТРУ;</w:t>
      </w:r>
    </w:p>
    <w:p w14:paraId="2BD6E431" w14:textId="77777777" w:rsidR="004D4734" w:rsidRPr="007A5191" w:rsidRDefault="004D4734" w:rsidP="004D4734">
      <w:pPr>
        <w:pStyle w:val="a6"/>
        <w:widowControl/>
        <w:numPr>
          <w:ilvl w:val="0"/>
          <w:numId w:val="46"/>
        </w:numPr>
        <w:spacing w:line="276" w:lineRule="auto"/>
        <w:ind w:left="0" w:firstLine="426"/>
        <w:jc w:val="both"/>
        <w:rPr>
          <w:rFonts w:ascii="Times New Roman" w:hAnsi="Times New Roman" w:cs="Times New Roman"/>
          <w:sz w:val="28"/>
          <w:szCs w:val="28"/>
        </w:rPr>
      </w:pPr>
      <w:r w:rsidRPr="006930BD">
        <w:rPr>
          <w:rFonts w:ascii="Times New Roman" w:hAnsi="Times New Roman" w:cs="Times New Roman"/>
          <w:sz w:val="28"/>
          <w:szCs w:val="28"/>
        </w:rPr>
        <w:t>требования по месту, срокам (графику) поставки, условия оплаты;</w:t>
      </w:r>
    </w:p>
    <w:p w14:paraId="6DFCE771" w14:textId="77777777" w:rsidR="004D4734" w:rsidRPr="0086118C" w:rsidRDefault="004D4734" w:rsidP="004D4734">
      <w:pPr>
        <w:ind w:firstLine="426"/>
        <w:jc w:val="both"/>
        <w:rPr>
          <w:rFonts w:ascii="Times New Roman" w:hAnsi="Times New Roman" w:cs="Times New Roman"/>
          <w:sz w:val="28"/>
          <w:szCs w:val="28"/>
        </w:rPr>
      </w:pPr>
      <w:r>
        <w:rPr>
          <w:rFonts w:ascii="Times New Roman" w:hAnsi="Times New Roman" w:cs="Times New Roman"/>
          <w:sz w:val="28"/>
          <w:szCs w:val="28"/>
        </w:rPr>
        <w:t xml:space="preserve">5.3.2. Информация </w:t>
      </w:r>
      <w:r w:rsidRPr="0086118C">
        <w:rPr>
          <w:rFonts w:ascii="Times New Roman" w:hAnsi="Times New Roman" w:cs="Times New Roman"/>
          <w:sz w:val="28"/>
          <w:szCs w:val="28"/>
        </w:rPr>
        <w:t>о ценах ТРУ ранее заключенн</w:t>
      </w:r>
      <w:r>
        <w:rPr>
          <w:rFonts w:ascii="Times New Roman" w:hAnsi="Times New Roman" w:cs="Times New Roman"/>
          <w:sz w:val="28"/>
          <w:szCs w:val="28"/>
        </w:rPr>
        <w:t>ых з</w:t>
      </w:r>
      <w:r w:rsidRPr="0086118C">
        <w:rPr>
          <w:rFonts w:ascii="Times New Roman" w:hAnsi="Times New Roman" w:cs="Times New Roman"/>
          <w:sz w:val="28"/>
          <w:szCs w:val="28"/>
        </w:rPr>
        <w:t>аказчиком договоров (при наличии).</w:t>
      </w:r>
    </w:p>
    <w:p w14:paraId="1A47CA5F" w14:textId="77777777" w:rsidR="004D4734" w:rsidRPr="0086118C"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5.3.3. Общедоступная информация</w:t>
      </w:r>
      <w:r w:rsidRPr="0086118C">
        <w:rPr>
          <w:rFonts w:ascii="Times New Roman" w:hAnsi="Times New Roman" w:cs="Times New Roman"/>
          <w:sz w:val="28"/>
          <w:szCs w:val="28"/>
        </w:rPr>
        <w:t xml:space="preserve"> о ценах ТРУ, к которой относится в том числе:</w:t>
      </w:r>
    </w:p>
    <w:p w14:paraId="4F2B5CC7" w14:textId="77777777" w:rsidR="004D4734" w:rsidRDefault="004D4734" w:rsidP="004D4734">
      <w:pPr>
        <w:pStyle w:val="a6"/>
        <w:widowControl/>
        <w:numPr>
          <w:ilvl w:val="0"/>
          <w:numId w:val="45"/>
        </w:numPr>
        <w:spacing w:line="276" w:lineRule="auto"/>
        <w:ind w:left="0"/>
        <w:jc w:val="both"/>
        <w:rPr>
          <w:rFonts w:ascii="Times New Roman" w:hAnsi="Times New Roman" w:cs="Times New Roman"/>
          <w:sz w:val="28"/>
          <w:szCs w:val="28"/>
        </w:rPr>
      </w:pPr>
      <w:r w:rsidRPr="006930BD">
        <w:rPr>
          <w:rFonts w:ascii="Times New Roman" w:hAnsi="Times New Roman" w:cs="Times New Roman"/>
          <w:sz w:val="28"/>
          <w:szCs w:val="28"/>
        </w:rPr>
        <w:t>информация о ценах,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публичной офертой</w:t>
      </w:r>
    </w:p>
    <w:p w14:paraId="4D9315F5" w14:textId="77777777" w:rsidR="004D4734" w:rsidRPr="006930BD" w:rsidRDefault="004D4734" w:rsidP="004D4734">
      <w:pPr>
        <w:pStyle w:val="a6"/>
        <w:widowControl/>
        <w:numPr>
          <w:ilvl w:val="0"/>
          <w:numId w:val="45"/>
        </w:numPr>
        <w:spacing w:line="276" w:lineRule="auto"/>
        <w:ind w:left="0"/>
        <w:jc w:val="both"/>
        <w:rPr>
          <w:rFonts w:ascii="Times New Roman" w:hAnsi="Times New Roman" w:cs="Times New Roman"/>
          <w:sz w:val="28"/>
          <w:szCs w:val="28"/>
        </w:rPr>
      </w:pPr>
      <w:r w:rsidRPr="006930BD">
        <w:rPr>
          <w:rFonts w:ascii="Times New Roman" w:hAnsi="Times New Roman" w:cs="Times New Roman"/>
          <w:sz w:val="28"/>
          <w:szCs w:val="28"/>
        </w:rPr>
        <w:t>информация о ценах на электронных торговых площадках (далее ЭТП);</w:t>
      </w:r>
    </w:p>
    <w:p w14:paraId="1EBE45C7" w14:textId="77777777" w:rsidR="004D4734" w:rsidRPr="006930BD" w:rsidRDefault="004D4734" w:rsidP="004D4734">
      <w:pPr>
        <w:pStyle w:val="a6"/>
        <w:ind w:left="0"/>
        <w:jc w:val="both"/>
        <w:rPr>
          <w:rFonts w:ascii="Times New Roman" w:hAnsi="Times New Roman" w:cs="Times New Roman"/>
          <w:sz w:val="28"/>
          <w:szCs w:val="28"/>
        </w:rPr>
      </w:pPr>
    </w:p>
    <w:p w14:paraId="04879ABE"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5.3.4. И</w:t>
      </w:r>
      <w:r w:rsidRPr="00C87B28">
        <w:rPr>
          <w:rFonts w:ascii="Times New Roman" w:hAnsi="Times New Roman" w:cs="Times New Roman"/>
          <w:sz w:val="28"/>
          <w:szCs w:val="28"/>
        </w:rPr>
        <w:t>нформация о ценах ТРУ, содержащейся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w:t>
      </w:r>
    </w:p>
    <w:p w14:paraId="61482E62" w14:textId="522A719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5.3.5.</w:t>
      </w:r>
      <w:r w:rsidR="00191039">
        <w:rPr>
          <w:rFonts w:ascii="Times New Roman" w:hAnsi="Times New Roman" w:cs="Times New Roman"/>
          <w:sz w:val="28"/>
          <w:szCs w:val="28"/>
        </w:rPr>
        <w:t xml:space="preserve"> </w:t>
      </w:r>
      <w:r>
        <w:rPr>
          <w:rFonts w:ascii="Times New Roman" w:hAnsi="Times New Roman" w:cs="Times New Roman"/>
          <w:sz w:val="28"/>
          <w:szCs w:val="28"/>
        </w:rPr>
        <w:t>И</w:t>
      </w:r>
      <w:r w:rsidRPr="00C87B28">
        <w:rPr>
          <w:rFonts w:ascii="Times New Roman" w:hAnsi="Times New Roman" w:cs="Times New Roman"/>
          <w:sz w:val="28"/>
          <w:szCs w:val="28"/>
        </w:rPr>
        <w:t>нформаци</w:t>
      </w:r>
      <w:r w:rsidR="00191039">
        <w:rPr>
          <w:rFonts w:ascii="Times New Roman" w:hAnsi="Times New Roman" w:cs="Times New Roman"/>
          <w:sz w:val="28"/>
          <w:szCs w:val="28"/>
        </w:rPr>
        <w:t>я</w:t>
      </w:r>
      <w:r w:rsidRPr="00C87B28">
        <w:rPr>
          <w:rFonts w:ascii="Times New Roman" w:hAnsi="Times New Roman" w:cs="Times New Roman"/>
          <w:sz w:val="28"/>
          <w:szCs w:val="28"/>
        </w:rPr>
        <w:t xml:space="preserve"> о рыночной стоимости объектов оценки, определенной в соответствии с законодательством, регулирующим оценочную деятельность в Российской Федерации.</w:t>
      </w:r>
      <w:r>
        <w:rPr>
          <w:rFonts w:ascii="Times New Roman" w:hAnsi="Times New Roman" w:cs="Times New Roman"/>
          <w:sz w:val="28"/>
          <w:szCs w:val="28"/>
        </w:rPr>
        <w:t xml:space="preserve"> В том числе можно </w:t>
      </w:r>
      <w:r w:rsidRPr="00C87B28">
        <w:rPr>
          <w:rFonts w:ascii="Times New Roman" w:hAnsi="Times New Roman" w:cs="Times New Roman"/>
          <w:sz w:val="28"/>
          <w:szCs w:val="28"/>
        </w:rPr>
        <w:t xml:space="preserve">использовать информацию </w:t>
      </w:r>
      <w:r w:rsidRPr="00C87B28">
        <w:rPr>
          <w:rFonts w:ascii="Times New Roman" w:hAnsi="Times New Roman" w:cs="Times New Roman"/>
          <w:sz w:val="28"/>
          <w:szCs w:val="28"/>
        </w:rPr>
        <w:lastRenderedPageBreak/>
        <w:t>информационно - ценовых агентств.</w:t>
      </w:r>
    </w:p>
    <w:p w14:paraId="29284AC2"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5.3.6. И</w:t>
      </w:r>
      <w:r w:rsidRPr="00C87B28">
        <w:rPr>
          <w:rFonts w:ascii="Times New Roman" w:hAnsi="Times New Roman" w:cs="Times New Roman"/>
          <w:sz w:val="28"/>
          <w:szCs w:val="28"/>
        </w:rPr>
        <w:t>ные источники информации, в том числе общедоступные результаты изучения рынка (сайты).</w:t>
      </w:r>
    </w:p>
    <w:p w14:paraId="09C8B033"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 xml:space="preserve">5.4. </w:t>
      </w:r>
      <w:r w:rsidRPr="00D515AA">
        <w:rPr>
          <w:rFonts w:ascii="Times New Roman" w:hAnsi="Times New Roman" w:cs="Times New Roman"/>
          <w:sz w:val="28"/>
          <w:szCs w:val="28"/>
        </w:rPr>
        <w:t xml:space="preserve">Для определения НМЦД </w:t>
      </w:r>
      <w:r>
        <w:rPr>
          <w:rFonts w:ascii="Times New Roman" w:hAnsi="Times New Roman" w:cs="Times New Roman"/>
          <w:sz w:val="28"/>
          <w:szCs w:val="28"/>
        </w:rPr>
        <w:t xml:space="preserve">или ЦД </w:t>
      </w:r>
      <w:r w:rsidRPr="00D515AA">
        <w:rPr>
          <w:rFonts w:ascii="Times New Roman" w:hAnsi="Times New Roman" w:cs="Times New Roman"/>
          <w:sz w:val="28"/>
          <w:szCs w:val="28"/>
        </w:rPr>
        <w:t>рекомендуется использовать не менее 3 (трех) цен ТРУ</w:t>
      </w:r>
      <w:r>
        <w:rPr>
          <w:rFonts w:ascii="Times New Roman" w:hAnsi="Times New Roman" w:cs="Times New Roman"/>
          <w:sz w:val="28"/>
          <w:szCs w:val="28"/>
        </w:rPr>
        <w:t xml:space="preserve">, </w:t>
      </w:r>
      <w:r w:rsidRPr="00D515AA">
        <w:rPr>
          <w:rFonts w:ascii="Times New Roman" w:hAnsi="Times New Roman" w:cs="Times New Roman"/>
          <w:sz w:val="28"/>
          <w:szCs w:val="28"/>
        </w:rPr>
        <w:t xml:space="preserve">от разных поставщиков. При невозможности получения требуемого объема информации, расчет </w:t>
      </w:r>
      <w:r>
        <w:rPr>
          <w:rFonts w:ascii="Times New Roman" w:hAnsi="Times New Roman" w:cs="Times New Roman"/>
          <w:sz w:val="28"/>
          <w:szCs w:val="28"/>
        </w:rPr>
        <w:t>производится</w:t>
      </w:r>
      <w:r w:rsidRPr="00D515AA">
        <w:rPr>
          <w:rFonts w:ascii="Times New Roman" w:hAnsi="Times New Roman" w:cs="Times New Roman"/>
          <w:sz w:val="28"/>
          <w:szCs w:val="28"/>
        </w:rPr>
        <w:t xml:space="preserve"> на</w:t>
      </w:r>
      <w:r>
        <w:rPr>
          <w:rFonts w:ascii="Times New Roman" w:hAnsi="Times New Roman" w:cs="Times New Roman"/>
          <w:sz w:val="28"/>
          <w:szCs w:val="28"/>
        </w:rPr>
        <w:t xml:space="preserve"> основании имеющейся информации.</w:t>
      </w:r>
      <w:r w:rsidRPr="00D515AA">
        <w:rPr>
          <w:rFonts w:ascii="Times New Roman" w:hAnsi="Times New Roman" w:cs="Times New Roman"/>
          <w:sz w:val="28"/>
          <w:szCs w:val="28"/>
        </w:rPr>
        <w:t xml:space="preserve"> </w:t>
      </w:r>
    </w:p>
    <w:p w14:paraId="731C3F15"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 xml:space="preserve">5.5. Использование для обоснования НМЦД или ЦД одного источника цены не является методом сопоставимых </w:t>
      </w:r>
      <w:r w:rsidRPr="00C03BDB">
        <w:rPr>
          <w:rFonts w:ascii="Times New Roman" w:hAnsi="Times New Roman" w:cs="Times New Roman"/>
          <w:sz w:val="28"/>
          <w:szCs w:val="28"/>
        </w:rPr>
        <w:t>рыночных цен (анализа рынка)</w:t>
      </w:r>
      <w:r>
        <w:rPr>
          <w:rFonts w:ascii="Times New Roman" w:hAnsi="Times New Roman" w:cs="Times New Roman"/>
          <w:sz w:val="28"/>
          <w:szCs w:val="28"/>
        </w:rPr>
        <w:t xml:space="preserve">. В таком случае заказчик руководствуется </w:t>
      </w:r>
      <w:r w:rsidRPr="00DF5D33">
        <w:rPr>
          <w:rFonts w:ascii="Times New Roman" w:hAnsi="Times New Roman" w:cs="Times New Roman"/>
          <w:sz w:val="28"/>
          <w:szCs w:val="28"/>
        </w:rPr>
        <w:t xml:space="preserve">п.4.3. </w:t>
      </w:r>
    </w:p>
    <w:p w14:paraId="1DAD0F6D" w14:textId="1F06A0A6" w:rsidR="004D4734" w:rsidRDefault="004D4734" w:rsidP="00191039">
      <w:pPr>
        <w:ind w:firstLine="426"/>
        <w:jc w:val="both"/>
        <w:rPr>
          <w:rFonts w:ascii="Times New Roman" w:hAnsi="Times New Roman" w:cs="Times New Roman"/>
          <w:sz w:val="28"/>
          <w:szCs w:val="28"/>
        </w:rPr>
      </w:pPr>
      <w:r>
        <w:rPr>
          <w:rFonts w:ascii="Times New Roman" w:hAnsi="Times New Roman" w:cs="Times New Roman"/>
          <w:sz w:val="28"/>
          <w:szCs w:val="28"/>
        </w:rPr>
        <w:t>5.6</w:t>
      </w:r>
      <w:r w:rsidRPr="006A077D">
        <w:rPr>
          <w:rFonts w:ascii="Times New Roman" w:hAnsi="Times New Roman" w:cs="Times New Roman"/>
          <w:sz w:val="28"/>
          <w:szCs w:val="28"/>
        </w:rPr>
        <w:t>. При проведении неконкурентной закупки, стоим</w:t>
      </w:r>
      <w:r>
        <w:rPr>
          <w:rFonts w:ascii="Times New Roman" w:hAnsi="Times New Roman" w:cs="Times New Roman"/>
          <w:sz w:val="28"/>
          <w:szCs w:val="28"/>
        </w:rPr>
        <w:t xml:space="preserve">ость которой не превышает </w:t>
      </w:r>
      <w:r w:rsidR="00191039" w:rsidRPr="00191039">
        <w:rPr>
          <w:rFonts w:ascii="Times New Roman" w:hAnsi="Times New Roman" w:cs="Times New Roman"/>
          <w:color w:val="auto"/>
          <w:sz w:val="28"/>
          <w:szCs w:val="28"/>
        </w:rPr>
        <w:t>1</w:t>
      </w:r>
      <w:r w:rsidRPr="00191039">
        <w:rPr>
          <w:rFonts w:ascii="Times New Roman" w:hAnsi="Times New Roman" w:cs="Times New Roman"/>
          <w:color w:val="auto"/>
          <w:sz w:val="28"/>
          <w:szCs w:val="28"/>
        </w:rPr>
        <w:t>00</w:t>
      </w:r>
      <w:r w:rsidR="00191039" w:rsidRPr="00191039">
        <w:rPr>
          <w:rFonts w:ascii="Times New Roman" w:hAnsi="Times New Roman" w:cs="Times New Roman"/>
          <w:color w:val="auto"/>
          <w:sz w:val="28"/>
          <w:szCs w:val="28"/>
        </w:rPr>
        <w:t xml:space="preserve"> </w:t>
      </w:r>
      <w:r w:rsidRPr="00191039">
        <w:rPr>
          <w:rFonts w:ascii="Times New Roman" w:hAnsi="Times New Roman" w:cs="Times New Roman"/>
          <w:color w:val="auto"/>
          <w:sz w:val="28"/>
          <w:szCs w:val="28"/>
        </w:rPr>
        <w:t xml:space="preserve">000 рублей заказчик </w:t>
      </w:r>
      <w:r>
        <w:rPr>
          <w:rFonts w:ascii="Times New Roman" w:hAnsi="Times New Roman" w:cs="Times New Roman"/>
          <w:sz w:val="28"/>
          <w:szCs w:val="28"/>
        </w:rPr>
        <w:t>вправе использовать один источник цены.</w:t>
      </w:r>
    </w:p>
    <w:p w14:paraId="5C4DBE7E" w14:textId="77777777" w:rsidR="00191039" w:rsidRPr="007A2090" w:rsidRDefault="00191039" w:rsidP="00191039">
      <w:pPr>
        <w:ind w:firstLine="426"/>
        <w:jc w:val="both"/>
        <w:rPr>
          <w:rFonts w:ascii="Times New Roman" w:hAnsi="Times New Roman" w:cs="Times New Roman"/>
          <w:sz w:val="28"/>
          <w:szCs w:val="28"/>
        </w:rPr>
      </w:pPr>
    </w:p>
    <w:p w14:paraId="133599C0" w14:textId="77777777" w:rsidR="004D4734" w:rsidRPr="001E1AAA" w:rsidRDefault="004D4734" w:rsidP="004D4734">
      <w:pPr>
        <w:pStyle w:val="a6"/>
        <w:widowControl/>
        <w:numPr>
          <w:ilvl w:val="0"/>
          <w:numId w:val="44"/>
        </w:numPr>
        <w:spacing w:after="200" w:line="276" w:lineRule="auto"/>
        <w:jc w:val="center"/>
        <w:rPr>
          <w:rFonts w:ascii="Times New Roman" w:hAnsi="Times New Roman" w:cs="Times New Roman"/>
          <w:b/>
          <w:sz w:val="28"/>
          <w:szCs w:val="28"/>
        </w:rPr>
      </w:pPr>
      <w:r w:rsidRPr="001E1AAA">
        <w:rPr>
          <w:rFonts w:ascii="Times New Roman" w:hAnsi="Times New Roman" w:cs="Times New Roman"/>
          <w:b/>
          <w:sz w:val="28"/>
          <w:szCs w:val="28"/>
        </w:rPr>
        <w:t>Определение НМЦД и ЦД проектно-сметным методом</w:t>
      </w:r>
    </w:p>
    <w:p w14:paraId="0A58035D" w14:textId="77777777" w:rsidR="004D4734" w:rsidRPr="00AB063B"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6.1</w:t>
      </w:r>
      <w:r w:rsidRPr="00AB063B">
        <w:rPr>
          <w:rFonts w:ascii="Times New Roman" w:hAnsi="Times New Roman" w:cs="Times New Roman"/>
          <w:sz w:val="28"/>
          <w:szCs w:val="28"/>
        </w:rPr>
        <w:t xml:space="preserve">. Проектно-сметный метод заключается в определении начальной (максимальной) цены </w:t>
      </w:r>
      <w:r>
        <w:rPr>
          <w:rFonts w:ascii="Times New Roman" w:hAnsi="Times New Roman" w:cs="Times New Roman"/>
          <w:sz w:val="28"/>
          <w:szCs w:val="28"/>
        </w:rPr>
        <w:t>договора</w:t>
      </w:r>
      <w:r w:rsidRPr="00AB063B">
        <w:rPr>
          <w:rFonts w:ascii="Times New Roman" w:hAnsi="Times New Roman" w:cs="Times New Roman"/>
          <w:sz w:val="28"/>
          <w:szCs w:val="28"/>
        </w:rPr>
        <w:t xml:space="preserve">, цены </w:t>
      </w:r>
      <w:r>
        <w:rPr>
          <w:rFonts w:ascii="Times New Roman" w:hAnsi="Times New Roman" w:cs="Times New Roman"/>
          <w:sz w:val="28"/>
          <w:szCs w:val="28"/>
        </w:rPr>
        <w:t>договора</w:t>
      </w:r>
      <w:r w:rsidRPr="00AB063B">
        <w:rPr>
          <w:rFonts w:ascii="Times New Roman" w:hAnsi="Times New Roman" w:cs="Times New Roman"/>
          <w:sz w:val="28"/>
          <w:szCs w:val="28"/>
        </w:rPr>
        <w:t>, заключаемого с единственным поставщиком (подрядчиком, исполнителем), на:</w:t>
      </w:r>
    </w:p>
    <w:p w14:paraId="6D85CB7E" w14:textId="77777777" w:rsidR="004D4734" w:rsidRPr="00AB063B" w:rsidRDefault="004D4734" w:rsidP="004D4734">
      <w:pPr>
        <w:ind w:firstLine="360"/>
        <w:jc w:val="both"/>
        <w:rPr>
          <w:rFonts w:ascii="Times New Roman" w:hAnsi="Times New Roman" w:cs="Times New Roman"/>
          <w:sz w:val="28"/>
          <w:szCs w:val="28"/>
        </w:rPr>
      </w:pPr>
      <w:r w:rsidRPr="00AB063B">
        <w:rPr>
          <w:rFonts w:ascii="Times New Roman" w:hAnsi="Times New Roman" w:cs="Times New Roman"/>
          <w:sz w:val="28"/>
          <w:szCs w:val="28"/>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14:paraId="40DC9044" w14:textId="77777777" w:rsidR="004D4734" w:rsidRPr="00AB063B" w:rsidRDefault="004D4734" w:rsidP="004D4734">
      <w:pPr>
        <w:ind w:firstLine="360"/>
        <w:jc w:val="both"/>
        <w:rPr>
          <w:rFonts w:ascii="Times New Roman" w:hAnsi="Times New Roman" w:cs="Times New Roman"/>
          <w:sz w:val="28"/>
          <w:szCs w:val="28"/>
        </w:rPr>
      </w:pPr>
      <w:r w:rsidRPr="00AB063B">
        <w:rPr>
          <w:rFonts w:ascii="Times New Roman" w:hAnsi="Times New Roman" w:cs="Times New Roman"/>
          <w:sz w:val="28"/>
          <w:szCs w:val="28"/>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68976554"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6.2</w:t>
      </w:r>
      <w:r w:rsidRPr="00AB063B">
        <w:rPr>
          <w:rFonts w:ascii="Times New Roman" w:hAnsi="Times New Roman" w:cs="Times New Roman"/>
          <w:sz w:val="28"/>
          <w:szCs w:val="28"/>
        </w:rPr>
        <w:t xml:space="preserve"> Проектно-сметный метод может применяться при определении и обосновании </w:t>
      </w:r>
      <w:r>
        <w:rPr>
          <w:rFonts w:ascii="Times New Roman" w:hAnsi="Times New Roman" w:cs="Times New Roman"/>
          <w:sz w:val="28"/>
          <w:szCs w:val="28"/>
        </w:rPr>
        <w:t>НМЦД или ЦД</w:t>
      </w:r>
      <w:r w:rsidRPr="00AB063B">
        <w:rPr>
          <w:rFonts w:ascii="Times New Roman" w:hAnsi="Times New Roman" w:cs="Times New Roman"/>
          <w:sz w:val="28"/>
          <w:szCs w:val="28"/>
        </w:rPr>
        <w:t xml:space="preserve"> на текущий ремонт зданий, </w:t>
      </w:r>
      <w:r>
        <w:rPr>
          <w:rFonts w:ascii="Times New Roman" w:hAnsi="Times New Roman" w:cs="Times New Roman"/>
          <w:sz w:val="28"/>
          <w:szCs w:val="28"/>
        </w:rPr>
        <w:t>строений, сооружений, помещений</w:t>
      </w:r>
    </w:p>
    <w:p w14:paraId="1317458C" w14:textId="77777777" w:rsidR="004D4734" w:rsidRPr="00ED71CC" w:rsidRDefault="004D4734" w:rsidP="004D4734">
      <w:pPr>
        <w:ind w:firstLine="360"/>
        <w:jc w:val="both"/>
        <w:rPr>
          <w:rFonts w:ascii="Calibri" w:eastAsia="Calibri" w:hAnsi="Calibri" w:cs="Times New Roman"/>
          <w:sz w:val="28"/>
          <w:szCs w:val="28"/>
        </w:rPr>
      </w:pPr>
      <w:r w:rsidRPr="00ED71CC">
        <w:rPr>
          <w:rFonts w:ascii="Times New Roman" w:eastAsia="Calibri" w:hAnsi="Times New Roman" w:cs="Times New Roman"/>
          <w:sz w:val="28"/>
          <w:szCs w:val="28"/>
        </w:rPr>
        <w:t>6.3 Основанием для определения НМЦ</w:t>
      </w:r>
      <w:r>
        <w:rPr>
          <w:rFonts w:ascii="Times New Roman" w:eastAsia="Calibri" w:hAnsi="Times New Roman" w:cs="Times New Roman"/>
          <w:sz w:val="28"/>
          <w:szCs w:val="28"/>
        </w:rPr>
        <w:t>Д (ЦД)</w:t>
      </w:r>
      <w:r w:rsidRPr="00ED71CC">
        <w:rPr>
          <w:rFonts w:ascii="Times New Roman" w:eastAsia="Calibri" w:hAnsi="Times New Roman" w:cs="Times New Roman"/>
          <w:sz w:val="28"/>
          <w:szCs w:val="28"/>
        </w:rPr>
        <w:t xml:space="preserve"> является проектная </w:t>
      </w:r>
      <w:proofErr w:type="gramStart"/>
      <w:r w:rsidRPr="00ED71CC">
        <w:rPr>
          <w:rFonts w:ascii="Times New Roman" w:eastAsia="Calibri" w:hAnsi="Times New Roman" w:cs="Times New Roman"/>
          <w:sz w:val="28"/>
          <w:szCs w:val="28"/>
        </w:rPr>
        <w:t>документация(</w:t>
      </w:r>
      <w:proofErr w:type="gramEnd"/>
      <w:r w:rsidRPr="00ED71CC">
        <w:rPr>
          <w:rFonts w:ascii="Times New Roman" w:eastAsia="Calibri" w:hAnsi="Times New Roman" w:cs="Times New Roman"/>
          <w:sz w:val="28"/>
          <w:szCs w:val="28"/>
        </w:rPr>
        <w:t xml:space="preserve">включающая сметную стоимость), разработанная и утвержденная в соответствии с законодательством. В случае проведения закупки на выполнение проектно-изыскательских работ, работ, для которых в соответствии с законодательством не требуется разработка проектной </w:t>
      </w:r>
      <w:r w:rsidRPr="00ED71CC">
        <w:rPr>
          <w:rFonts w:ascii="Times New Roman" w:eastAsia="Calibri" w:hAnsi="Times New Roman" w:cs="Times New Roman"/>
          <w:sz w:val="28"/>
          <w:szCs w:val="28"/>
        </w:rPr>
        <w:lastRenderedPageBreak/>
        <w:t xml:space="preserve">документации либо осуществляется подготовка только отдельных разделов проектной документации, основанием для определения НМЦ являются объектные сметные расчеты (объектные сметы), локальные сметные расчеты (локальные сметы), утвержденные руководителем. </w:t>
      </w:r>
    </w:p>
    <w:p w14:paraId="7ED3D343" w14:textId="77777777" w:rsidR="004D4734" w:rsidRPr="00ED71CC" w:rsidRDefault="004D4734" w:rsidP="004D4734">
      <w:pPr>
        <w:jc w:val="both"/>
        <w:rPr>
          <w:rFonts w:ascii="Times New Roman" w:hAnsi="Times New Roman" w:cs="Times New Roman"/>
          <w:sz w:val="28"/>
          <w:szCs w:val="28"/>
        </w:rPr>
      </w:pPr>
    </w:p>
    <w:p w14:paraId="1F5CB584" w14:textId="77777777" w:rsidR="004D4734" w:rsidRPr="00DF5D33" w:rsidRDefault="004D4734" w:rsidP="004D4734">
      <w:pPr>
        <w:jc w:val="both"/>
        <w:rPr>
          <w:rFonts w:ascii="Times New Roman" w:hAnsi="Times New Roman" w:cs="Times New Roman"/>
          <w:sz w:val="28"/>
          <w:szCs w:val="28"/>
          <w:highlight w:val="yellow"/>
        </w:rPr>
      </w:pPr>
    </w:p>
    <w:p w14:paraId="42AC4C50" w14:textId="77777777" w:rsidR="004D4734" w:rsidRPr="00DF5D33" w:rsidRDefault="004D4734" w:rsidP="004D4734">
      <w:pPr>
        <w:jc w:val="both"/>
        <w:rPr>
          <w:rFonts w:ascii="Times New Roman" w:hAnsi="Times New Roman" w:cs="Times New Roman"/>
          <w:sz w:val="28"/>
          <w:szCs w:val="28"/>
          <w:highlight w:val="yellow"/>
        </w:rPr>
      </w:pPr>
    </w:p>
    <w:p w14:paraId="66F87E37" w14:textId="77777777" w:rsidR="004D4734" w:rsidRPr="00DF5D33" w:rsidRDefault="004D4734" w:rsidP="004D4734">
      <w:pPr>
        <w:jc w:val="both"/>
        <w:rPr>
          <w:rFonts w:ascii="Times New Roman" w:hAnsi="Times New Roman" w:cs="Times New Roman"/>
          <w:sz w:val="28"/>
          <w:szCs w:val="28"/>
          <w:highlight w:val="yellow"/>
        </w:rPr>
      </w:pPr>
    </w:p>
    <w:tbl>
      <w:tblPr>
        <w:tblW w:w="16596" w:type="dxa"/>
        <w:tblInd w:w="93" w:type="dxa"/>
        <w:tblLook w:val="04A0" w:firstRow="1" w:lastRow="0" w:firstColumn="1" w:lastColumn="0" w:noHBand="0" w:noVBand="1"/>
      </w:tblPr>
      <w:tblGrid>
        <w:gridCol w:w="685"/>
        <w:gridCol w:w="5410"/>
        <w:gridCol w:w="960"/>
        <w:gridCol w:w="960"/>
        <w:gridCol w:w="960"/>
        <w:gridCol w:w="960"/>
        <w:gridCol w:w="960"/>
        <w:gridCol w:w="2839"/>
        <w:gridCol w:w="1099"/>
        <w:gridCol w:w="1763"/>
      </w:tblGrid>
      <w:tr w:rsidR="004D4734" w:rsidRPr="00D5562A" w14:paraId="7980AB27" w14:textId="77777777" w:rsidTr="00F77DF2">
        <w:trPr>
          <w:trHeight w:val="705"/>
        </w:trPr>
        <w:tc>
          <w:tcPr>
            <w:tcW w:w="685" w:type="dxa"/>
            <w:tcBorders>
              <w:top w:val="nil"/>
              <w:left w:val="nil"/>
              <w:bottom w:val="nil"/>
              <w:right w:val="nil"/>
            </w:tcBorders>
            <w:shd w:val="clear" w:color="auto" w:fill="auto"/>
            <w:noWrap/>
            <w:vAlign w:val="bottom"/>
            <w:hideMark/>
          </w:tcPr>
          <w:p w14:paraId="660EE60F" w14:textId="77777777" w:rsidR="004D4734" w:rsidRPr="00DF5D33" w:rsidRDefault="004D4734" w:rsidP="00F77DF2">
            <w:pPr>
              <w:rPr>
                <w:rFonts w:ascii="Times New Roman" w:eastAsia="Times New Roman" w:hAnsi="Times New Roman" w:cs="Times New Roman"/>
                <w:sz w:val="20"/>
                <w:szCs w:val="20"/>
                <w:highlight w:val="yellow"/>
              </w:rPr>
            </w:pPr>
          </w:p>
        </w:tc>
        <w:tc>
          <w:tcPr>
            <w:tcW w:w="5410" w:type="dxa"/>
            <w:tcBorders>
              <w:top w:val="nil"/>
              <w:left w:val="nil"/>
              <w:bottom w:val="nil"/>
              <w:right w:val="nil"/>
            </w:tcBorders>
            <w:shd w:val="clear" w:color="auto" w:fill="auto"/>
            <w:noWrap/>
            <w:vAlign w:val="bottom"/>
            <w:hideMark/>
          </w:tcPr>
          <w:p w14:paraId="649CC4BC" w14:textId="77777777" w:rsidR="004D4734" w:rsidRPr="00DF5D33" w:rsidRDefault="004D4734" w:rsidP="00F77DF2">
            <w:pPr>
              <w:rPr>
                <w:rFonts w:ascii="Times New Roman" w:eastAsia="Times New Roman" w:hAnsi="Times New Roman" w:cs="Times New Roman"/>
                <w:sz w:val="28"/>
                <w:szCs w:val="28"/>
                <w:highlight w:val="yellow"/>
              </w:rPr>
            </w:pPr>
          </w:p>
        </w:tc>
        <w:tc>
          <w:tcPr>
            <w:tcW w:w="960" w:type="dxa"/>
            <w:tcBorders>
              <w:top w:val="nil"/>
              <w:left w:val="nil"/>
              <w:bottom w:val="nil"/>
              <w:right w:val="nil"/>
            </w:tcBorders>
            <w:shd w:val="clear" w:color="auto" w:fill="auto"/>
            <w:noWrap/>
            <w:vAlign w:val="bottom"/>
            <w:hideMark/>
          </w:tcPr>
          <w:p w14:paraId="6D3440BA" w14:textId="77777777" w:rsidR="004D4734" w:rsidRPr="00DF5D33" w:rsidRDefault="004D4734" w:rsidP="00F77DF2">
            <w:pPr>
              <w:rPr>
                <w:rFonts w:ascii="Times New Roman" w:eastAsia="Times New Roman" w:hAnsi="Times New Roman" w:cs="Times New Roman"/>
                <w:sz w:val="28"/>
                <w:szCs w:val="28"/>
                <w:highlight w:val="yellow"/>
              </w:rPr>
            </w:pPr>
          </w:p>
        </w:tc>
        <w:tc>
          <w:tcPr>
            <w:tcW w:w="960" w:type="dxa"/>
            <w:tcBorders>
              <w:top w:val="nil"/>
              <w:left w:val="nil"/>
              <w:bottom w:val="nil"/>
              <w:right w:val="nil"/>
            </w:tcBorders>
            <w:shd w:val="clear" w:color="auto" w:fill="auto"/>
            <w:noWrap/>
            <w:vAlign w:val="bottom"/>
            <w:hideMark/>
          </w:tcPr>
          <w:p w14:paraId="08A41702" w14:textId="77777777" w:rsidR="004D4734" w:rsidRPr="00DF5D33" w:rsidRDefault="004D4734" w:rsidP="00F77DF2">
            <w:pPr>
              <w:rPr>
                <w:rFonts w:ascii="Times New Roman" w:eastAsia="Times New Roman" w:hAnsi="Times New Roman" w:cs="Times New Roman"/>
                <w:sz w:val="28"/>
                <w:szCs w:val="28"/>
                <w:highlight w:val="yellow"/>
              </w:rPr>
            </w:pPr>
          </w:p>
        </w:tc>
        <w:tc>
          <w:tcPr>
            <w:tcW w:w="960" w:type="dxa"/>
            <w:tcBorders>
              <w:top w:val="nil"/>
              <w:left w:val="nil"/>
              <w:bottom w:val="nil"/>
              <w:right w:val="nil"/>
            </w:tcBorders>
            <w:shd w:val="clear" w:color="auto" w:fill="auto"/>
            <w:noWrap/>
            <w:vAlign w:val="bottom"/>
            <w:hideMark/>
          </w:tcPr>
          <w:p w14:paraId="1A136FE3" w14:textId="77777777" w:rsidR="004D4734" w:rsidRPr="00DF5D33" w:rsidRDefault="004D4734" w:rsidP="00F77DF2">
            <w:pPr>
              <w:rPr>
                <w:rFonts w:ascii="Times New Roman" w:eastAsia="Times New Roman" w:hAnsi="Times New Roman" w:cs="Times New Roman"/>
                <w:sz w:val="28"/>
                <w:szCs w:val="28"/>
                <w:highlight w:val="yellow"/>
              </w:rPr>
            </w:pPr>
          </w:p>
        </w:tc>
        <w:tc>
          <w:tcPr>
            <w:tcW w:w="960" w:type="dxa"/>
            <w:tcBorders>
              <w:top w:val="nil"/>
              <w:left w:val="nil"/>
              <w:bottom w:val="nil"/>
              <w:right w:val="nil"/>
            </w:tcBorders>
            <w:shd w:val="clear" w:color="auto" w:fill="auto"/>
            <w:noWrap/>
            <w:vAlign w:val="bottom"/>
            <w:hideMark/>
          </w:tcPr>
          <w:p w14:paraId="76B807DE" w14:textId="77777777" w:rsidR="004D4734" w:rsidRPr="00DF5D33" w:rsidRDefault="004D4734" w:rsidP="00F77DF2">
            <w:pPr>
              <w:rPr>
                <w:rFonts w:ascii="Times New Roman" w:eastAsia="Times New Roman" w:hAnsi="Times New Roman" w:cs="Times New Roman"/>
                <w:sz w:val="28"/>
                <w:szCs w:val="28"/>
                <w:highlight w:val="yellow"/>
              </w:rPr>
            </w:pPr>
          </w:p>
        </w:tc>
        <w:tc>
          <w:tcPr>
            <w:tcW w:w="960" w:type="dxa"/>
            <w:tcBorders>
              <w:top w:val="nil"/>
              <w:left w:val="nil"/>
              <w:bottom w:val="nil"/>
              <w:right w:val="nil"/>
            </w:tcBorders>
            <w:shd w:val="clear" w:color="auto" w:fill="auto"/>
            <w:noWrap/>
            <w:vAlign w:val="bottom"/>
            <w:hideMark/>
          </w:tcPr>
          <w:p w14:paraId="0D12B687" w14:textId="77777777" w:rsidR="004D4734" w:rsidRPr="00DF5D33" w:rsidRDefault="004D4734" w:rsidP="00F77DF2">
            <w:pPr>
              <w:rPr>
                <w:rFonts w:ascii="Times New Roman" w:eastAsia="Times New Roman" w:hAnsi="Times New Roman" w:cs="Times New Roman"/>
                <w:sz w:val="28"/>
                <w:szCs w:val="28"/>
                <w:highlight w:val="yellow"/>
              </w:rPr>
            </w:pPr>
          </w:p>
        </w:tc>
        <w:tc>
          <w:tcPr>
            <w:tcW w:w="2839" w:type="dxa"/>
            <w:tcBorders>
              <w:top w:val="nil"/>
              <w:left w:val="nil"/>
              <w:bottom w:val="nil"/>
              <w:right w:val="nil"/>
            </w:tcBorders>
            <w:shd w:val="clear" w:color="auto" w:fill="auto"/>
            <w:vAlign w:val="bottom"/>
            <w:hideMark/>
          </w:tcPr>
          <w:p w14:paraId="21F11BA8" w14:textId="77777777" w:rsidR="004D4734" w:rsidRPr="00D5562A" w:rsidRDefault="004D4734" w:rsidP="00F77DF2">
            <w:pPr>
              <w:jc w:val="right"/>
              <w:rPr>
                <w:rFonts w:ascii="Times New Roman" w:eastAsia="Times New Roman" w:hAnsi="Times New Roman" w:cs="Times New Roman"/>
                <w:sz w:val="28"/>
                <w:szCs w:val="28"/>
              </w:rPr>
            </w:pPr>
            <w:r w:rsidRPr="00DF5D33">
              <w:rPr>
                <w:rFonts w:ascii="Times New Roman" w:eastAsia="Times New Roman" w:hAnsi="Times New Roman" w:cs="Times New Roman"/>
                <w:sz w:val="28"/>
                <w:szCs w:val="28"/>
                <w:highlight w:val="yellow"/>
              </w:rPr>
              <w:t xml:space="preserve">  Приложение № 3</w:t>
            </w:r>
          </w:p>
        </w:tc>
        <w:tc>
          <w:tcPr>
            <w:tcW w:w="1099" w:type="dxa"/>
            <w:tcBorders>
              <w:top w:val="nil"/>
              <w:left w:val="nil"/>
              <w:bottom w:val="nil"/>
              <w:right w:val="nil"/>
            </w:tcBorders>
            <w:shd w:val="clear" w:color="auto" w:fill="auto"/>
            <w:noWrap/>
            <w:vAlign w:val="bottom"/>
          </w:tcPr>
          <w:p w14:paraId="39BEC1DD" w14:textId="77777777" w:rsidR="004D4734" w:rsidRPr="00D5562A" w:rsidRDefault="004D4734" w:rsidP="00F77DF2">
            <w:pPr>
              <w:rPr>
                <w:rFonts w:ascii="Times New Roman" w:eastAsia="Times New Roman" w:hAnsi="Times New Roman" w:cs="Times New Roman"/>
                <w:sz w:val="28"/>
                <w:szCs w:val="28"/>
              </w:rPr>
            </w:pPr>
          </w:p>
        </w:tc>
        <w:tc>
          <w:tcPr>
            <w:tcW w:w="1763" w:type="dxa"/>
            <w:tcBorders>
              <w:top w:val="nil"/>
              <w:left w:val="nil"/>
              <w:bottom w:val="nil"/>
              <w:right w:val="nil"/>
            </w:tcBorders>
            <w:shd w:val="clear" w:color="auto" w:fill="auto"/>
            <w:vAlign w:val="bottom"/>
            <w:hideMark/>
          </w:tcPr>
          <w:p w14:paraId="66202036" w14:textId="77777777" w:rsidR="004D4734" w:rsidRPr="00D5562A" w:rsidRDefault="004D4734" w:rsidP="00F77DF2">
            <w:pPr>
              <w:rPr>
                <w:rFonts w:ascii="Times New Roman" w:eastAsia="Times New Roman" w:hAnsi="Times New Roman" w:cs="Times New Roman"/>
                <w:sz w:val="20"/>
                <w:szCs w:val="20"/>
              </w:rPr>
            </w:pPr>
          </w:p>
        </w:tc>
      </w:tr>
    </w:tbl>
    <w:p w14:paraId="5832FAD1" w14:textId="77777777" w:rsidR="004D4734" w:rsidRDefault="004D4734" w:rsidP="004D4734">
      <w:pPr>
        <w:jc w:val="center"/>
        <w:rPr>
          <w:rFonts w:ascii="Times New Roman" w:eastAsia="Times New Roman" w:hAnsi="Times New Roman" w:cs="Times New Roman"/>
          <w:b/>
          <w:bCs/>
        </w:rPr>
        <w:sectPr w:rsidR="004D4734">
          <w:pgSz w:w="11906" w:h="16838"/>
          <w:pgMar w:top="1134" w:right="850" w:bottom="1134" w:left="1701" w:header="708" w:footer="708" w:gutter="0"/>
          <w:cols w:space="708"/>
          <w:docGrid w:linePitch="360"/>
        </w:sectPr>
      </w:pPr>
    </w:p>
    <w:tbl>
      <w:tblPr>
        <w:tblpPr w:leftFromText="180" w:rightFromText="180" w:horzAnchor="margin" w:tblpY="500"/>
        <w:tblW w:w="13914" w:type="dxa"/>
        <w:tblLook w:val="04A0" w:firstRow="1" w:lastRow="0" w:firstColumn="1" w:lastColumn="0" w:noHBand="0" w:noVBand="1"/>
      </w:tblPr>
      <w:tblGrid>
        <w:gridCol w:w="13914"/>
      </w:tblGrid>
      <w:tr w:rsidR="004D4734" w:rsidRPr="00AE4BEE" w14:paraId="7204D04D" w14:textId="77777777" w:rsidTr="00F77DF2">
        <w:trPr>
          <w:trHeight w:val="186"/>
        </w:trPr>
        <w:tc>
          <w:tcPr>
            <w:tcW w:w="13914" w:type="dxa"/>
            <w:tcBorders>
              <w:top w:val="nil"/>
              <w:left w:val="nil"/>
              <w:bottom w:val="nil"/>
              <w:right w:val="nil"/>
            </w:tcBorders>
            <w:shd w:val="clear" w:color="auto" w:fill="auto"/>
            <w:noWrap/>
            <w:vAlign w:val="center"/>
            <w:hideMark/>
          </w:tcPr>
          <w:p w14:paraId="36CD034F" w14:textId="77777777" w:rsidR="004D4734" w:rsidRPr="00AE4BEE" w:rsidRDefault="004D4734" w:rsidP="00F77DF2">
            <w:pPr>
              <w:jc w:val="center"/>
              <w:rPr>
                <w:rFonts w:ascii="Times New Roman" w:eastAsia="Times New Roman" w:hAnsi="Times New Roman" w:cs="Times New Roman"/>
                <w:b/>
                <w:bCs/>
              </w:rPr>
            </w:pPr>
          </w:p>
        </w:tc>
      </w:tr>
    </w:tbl>
    <w:p w14:paraId="5B0A7F82" w14:textId="77777777" w:rsidR="004D4734" w:rsidRPr="005A54F9" w:rsidRDefault="004D4734" w:rsidP="004D4734">
      <w:pPr>
        <w:tabs>
          <w:tab w:val="center" w:pos="4153"/>
          <w:tab w:val="right" w:pos="8306"/>
        </w:tabs>
        <w:ind w:left="4678" w:firstLine="1985"/>
        <w:jc w:val="right"/>
        <w:rPr>
          <w:rFonts w:ascii="Times New Roman" w:eastAsia="Times New Roman" w:hAnsi="Times New Roman" w:cs="Times New Roman"/>
        </w:rPr>
      </w:pPr>
    </w:p>
    <w:p w14:paraId="3CCA78E4" w14:textId="77777777" w:rsidR="004D4734" w:rsidRPr="005A54F9" w:rsidRDefault="004D4734" w:rsidP="004D4734">
      <w:pPr>
        <w:tabs>
          <w:tab w:val="center" w:pos="4153"/>
          <w:tab w:val="right" w:pos="8306"/>
        </w:tabs>
        <w:ind w:left="4678"/>
        <w:jc w:val="both"/>
        <w:rPr>
          <w:rFonts w:ascii="Times New Roman" w:eastAsia="Times New Roman" w:hAnsi="Times New Roman" w:cs="Times New Roman"/>
        </w:rPr>
      </w:pPr>
      <w:r w:rsidRPr="005A54F9">
        <w:rPr>
          <w:rFonts w:ascii="Times New Roman" w:eastAsia="Times New Roman" w:hAnsi="Times New Roman" w:cs="Times New Roman"/>
        </w:rPr>
        <w:t xml:space="preserve">Кому: </w:t>
      </w:r>
      <w:r>
        <w:rPr>
          <w:rFonts w:ascii="Times New Roman" w:eastAsia="Times New Roman" w:hAnsi="Times New Roman" w:cs="Times New Roman"/>
        </w:rPr>
        <w:t>___________________</w:t>
      </w:r>
      <w:r w:rsidRPr="005A54F9">
        <w:rPr>
          <w:rFonts w:ascii="Times New Roman" w:eastAsia="Times New Roman" w:hAnsi="Times New Roman" w:cs="Times New Roman"/>
        </w:rPr>
        <w:t>(поставщик)</w:t>
      </w:r>
    </w:p>
    <w:p w14:paraId="3E8C946D" w14:textId="77777777" w:rsidR="004D4734" w:rsidRPr="005A54F9" w:rsidRDefault="004D4734" w:rsidP="004D4734">
      <w:pPr>
        <w:tabs>
          <w:tab w:val="center" w:pos="4153"/>
          <w:tab w:val="right" w:pos="8306"/>
        </w:tabs>
        <w:ind w:left="4678"/>
        <w:jc w:val="both"/>
        <w:rPr>
          <w:rFonts w:ascii="Times New Roman" w:eastAsia="Times New Roman" w:hAnsi="Times New Roman" w:cs="Times New Roman"/>
        </w:rPr>
      </w:pPr>
      <w:r>
        <w:rPr>
          <w:rFonts w:ascii="Times New Roman" w:eastAsia="Times New Roman" w:hAnsi="Times New Roman" w:cs="Times New Roman"/>
        </w:rPr>
        <w:t xml:space="preserve">Электронная </w:t>
      </w:r>
      <w:proofErr w:type="gramStart"/>
      <w:r w:rsidRPr="005A54F9">
        <w:rPr>
          <w:rFonts w:ascii="Times New Roman" w:eastAsia="Times New Roman" w:hAnsi="Times New Roman" w:cs="Times New Roman"/>
        </w:rPr>
        <w:t>почта:</w:t>
      </w:r>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w:t>
      </w:r>
    </w:p>
    <w:p w14:paraId="3226EC05" w14:textId="77777777" w:rsidR="004D4734" w:rsidRPr="005A54F9" w:rsidRDefault="004D4734" w:rsidP="004D4734">
      <w:pPr>
        <w:tabs>
          <w:tab w:val="center" w:pos="4153"/>
          <w:tab w:val="right" w:pos="8306"/>
        </w:tabs>
        <w:ind w:left="4678"/>
        <w:jc w:val="both"/>
        <w:rPr>
          <w:rFonts w:ascii="Times New Roman" w:eastAsia="Times New Roman" w:hAnsi="Times New Roman" w:cs="Times New Roman"/>
        </w:rPr>
      </w:pPr>
      <w:r w:rsidRPr="005A54F9">
        <w:rPr>
          <w:rFonts w:ascii="Times New Roman" w:eastAsia="Times New Roman" w:hAnsi="Times New Roman" w:cs="Times New Roman"/>
        </w:rPr>
        <w:t>Адрес: ___________________________________</w:t>
      </w:r>
    </w:p>
    <w:p w14:paraId="1A394E2A" w14:textId="77777777" w:rsidR="004D4734" w:rsidRPr="005A54F9" w:rsidRDefault="004D4734" w:rsidP="004D4734">
      <w:pPr>
        <w:rPr>
          <w:rFonts w:ascii="Times New Roman" w:eastAsia="Times New Roman" w:hAnsi="Times New Roman" w:cs="Times New Roman"/>
        </w:rPr>
      </w:pPr>
    </w:p>
    <w:p w14:paraId="23786CA3" w14:textId="77777777" w:rsidR="004D4734" w:rsidRPr="005A54F9" w:rsidRDefault="004D4734" w:rsidP="004D4734">
      <w:pPr>
        <w:jc w:val="center"/>
        <w:rPr>
          <w:rFonts w:ascii="Times New Roman" w:hAnsi="Times New Roman" w:cs="Times New Roman"/>
          <w:b/>
          <w:sz w:val="28"/>
          <w:szCs w:val="28"/>
        </w:rPr>
      </w:pPr>
      <w:r w:rsidRPr="005A54F9">
        <w:rPr>
          <w:rFonts w:ascii="Times New Roman" w:hAnsi="Times New Roman" w:cs="Times New Roman"/>
          <w:b/>
          <w:sz w:val="28"/>
          <w:szCs w:val="28"/>
        </w:rPr>
        <w:t xml:space="preserve">Запрос о предоставлении ценовой информации </w:t>
      </w:r>
    </w:p>
    <w:p w14:paraId="5DEC78B6" w14:textId="77777777" w:rsidR="004D4734" w:rsidRPr="005A54F9" w:rsidRDefault="004D4734" w:rsidP="004D4734">
      <w:pPr>
        <w:rPr>
          <w:rFonts w:ascii="Times New Roman" w:hAnsi="Times New Roman" w:cs="Times New Roman"/>
          <w:b/>
        </w:rPr>
      </w:pPr>
    </w:p>
    <w:tbl>
      <w:tblPr>
        <w:tblpPr w:leftFromText="180" w:rightFromText="180" w:vertAnchor="text" w:tblpY="1"/>
        <w:tblOverlap w:val="never"/>
        <w:tblW w:w="5247" w:type="pct"/>
        <w:tblCellMar>
          <w:top w:w="15" w:type="dxa"/>
          <w:left w:w="15" w:type="dxa"/>
          <w:bottom w:w="15" w:type="dxa"/>
          <w:right w:w="15" w:type="dxa"/>
        </w:tblCellMar>
        <w:tblLook w:val="04A0" w:firstRow="1" w:lastRow="0" w:firstColumn="1" w:lastColumn="0" w:noHBand="0" w:noVBand="1"/>
      </w:tblPr>
      <w:tblGrid>
        <w:gridCol w:w="8972"/>
        <w:gridCol w:w="1288"/>
        <w:gridCol w:w="306"/>
      </w:tblGrid>
      <w:tr w:rsidR="004D4734" w:rsidRPr="005A54F9" w14:paraId="048D6048" w14:textId="77777777" w:rsidTr="00F77DF2">
        <w:trPr>
          <w:trHeight w:val="408"/>
        </w:trPr>
        <w:tc>
          <w:tcPr>
            <w:tcW w:w="4855" w:type="pct"/>
            <w:gridSpan w:val="2"/>
            <w:tcMar>
              <w:top w:w="150" w:type="dxa"/>
              <w:left w:w="150" w:type="dxa"/>
              <w:bottom w:w="150" w:type="dxa"/>
              <w:right w:w="150" w:type="dxa"/>
            </w:tcMar>
            <w:vAlign w:val="center"/>
            <w:hideMark/>
          </w:tcPr>
          <w:p w14:paraId="53DFD39B" w14:textId="77777777" w:rsidR="004D4734" w:rsidRPr="005A54F9" w:rsidRDefault="004D4734" w:rsidP="00F77DF2">
            <w:pPr>
              <w:tabs>
                <w:tab w:val="center" w:pos="4153"/>
                <w:tab w:val="right" w:pos="8306"/>
              </w:tabs>
              <w:ind w:firstLine="709"/>
              <w:jc w:val="both"/>
              <w:rPr>
                <w:rFonts w:ascii="Times New Roman" w:eastAsia="Times New Roman" w:hAnsi="Times New Roman" w:cs="Times New Roman"/>
              </w:rPr>
            </w:pPr>
            <w:r w:rsidRPr="005A54F9">
              <w:rPr>
                <w:rFonts w:ascii="Times New Roman" w:eastAsia="Times New Roman" w:hAnsi="Times New Roman" w:cs="Times New Roman"/>
              </w:rPr>
              <w:t xml:space="preserve">Заказчик_______________________________ планирует </w:t>
            </w:r>
            <w:r>
              <w:rPr>
                <w:rFonts w:ascii="Times New Roman" w:eastAsia="Times New Roman" w:hAnsi="Times New Roman" w:cs="Times New Roman"/>
              </w:rPr>
              <w:t xml:space="preserve">проведение закупки способом  _________  </w:t>
            </w:r>
            <w:r w:rsidRPr="005A54F9">
              <w:rPr>
                <w:rFonts w:ascii="Times New Roman" w:eastAsia="Times New Roman" w:hAnsi="Times New Roman" w:cs="Times New Roman"/>
              </w:rPr>
              <w:t xml:space="preserve"> на поставку товара (выполнение работ, оказание услуг) ___________________________________________________________________________________</w:t>
            </w:r>
          </w:p>
          <w:p w14:paraId="4CC5B3F4" w14:textId="77777777" w:rsidR="004D4734" w:rsidRPr="005A54F9" w:rsidRDefault="004D4734" w:rsidP="00F77DF2">
            <w:pPr>
              <w:tabs>
                <w:tab w:val="center" w:pos="4153"/>
                <w:tab w:val="right" w:pos="8306"/>
              </w:tabs>
              <w:ind w:firstLine="709"/>
              <w:jc w:val="center"/>
              <w:rPr>
                <w:rFonts w:ascii="Times New Roman" w:eastAsia="Times New Roman" w:hAnsi="Times New Roman" w:cs="Times New Roman"/>
                <w:i/>
              </w:rPr>
            </w:pPr>
            <w:r w:rsidRPr="005A54F9">
              <w:rPr>
                <w:rFonts w:ascii="Times New Roman" w:eastAsia="Times New Roman" w:hAnsi="Times New Roman" w:cs="Times New Roman"/>
                <w:i/>
              </w:rPr>
              <w:t>(наименование)</w:t>
            </w:r>
          </w:p>
          <w:p w14:paraId="57957EE4" w14:textId="77777777" w:rsidR="004D4734" w:rsidRPr="005A54F9" w:rsidRDefault="004D4734" w:rsidP="00F77DF2">
            <w:pPr>
              <w:tabs>
                <w:tab w:val="center" w:pos="4153"/>
                <w:tab w:val="right" w:pos="8306"/>
              </w:tabs>
              <w:ind w:firstLine="709"/>
              <w:jc w:val="both"/>
              <w:rPr>
                <w:rFonts w:ascii="Times New Roman" w:eastAsia="Times New Roman" w:hAnsi="Times New Roman" w:cs="Times New Roman"/>
              </w:rPr>
            </w:pPr>
            <w:r w:rsidRPr="005A54F9">
              <w:rPr>
                <w:rFonts w:ascii="Times New Roman" w:eastAsia="Times New Roman" w:hAnsi="Times New Roman" w:cs="Times New Roman"/>
              </w:rPr>
              <w:t xml:space="preserve">Прошу предоставить информацию о цене на указанный ниже товар (работы, услуги), с указанными характеристиками. </w:t>
            </w:r>
          </w:p>
          <w:p w14:paraId="1D31D635" w14:textId="77777777" w:rsidR="004D4734" w:rsidRPr="005A54F9" w:rsidRDefault="004D4734" w:rsidP="00F77DF2">
            <w:pPr>
              <w:tabs>
                <w:tab w:val="center" w:pos="4153"/>
                <w:tab w:val="right" w:pos="8306"/>
              </w:tabs>
              <w:ind w:firstLine="709"/>
              <w:jc w:val="both"/>
              <w:rPr>
                <w:rFonts w:ascii="Times New Roman" w:eastAsia="Times New Roman" w:hAnsi="Times New Roman" w:cs="Times New Roman"/>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2268"/>
              <w:gridCol w:w="4706"/>
              <w:gridCol w:w="851"/>
              <w:gridCol w:w="1417"/>
            </w:tblGrid>
            <w:tr w:rsidR="004D4734" w:rsidRPr="005A54F9" w14:paraId="7C7E9896" w14:textId="77777777" w:rsidTr="00F77DF2">
              <w:trPr>
                <w:trHeight w:val="107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7FE1" w14:textId="77777777" w:rsidR="004D4734" w:rsidRPr="005A54F9" w:rsidRDefault="004D4734" w:rsidP="00F77DF2">
                  <w:pPr>
                    <w:framePr w:hSpace="180" w:wrap="around" w:vAnchor="text" w:hAnchor="text" w:y="1"/>
                    <w:ind w:left="-57" w:right="-57"/>
                    <w:suppressOverlap/>
                    <w:jc w:val="center"/>
                    <w:rPr>
                      <w:rFonts w:ascii="Times New Roman" w:hAnsi="Times New Roman" w:cs="Times New Roman"/>
                      <w:sz w:val="20"/>
                      <w:szCs w:val="20"/>
                    </w:rPr>
                  </w:pPr>
                  <w:r w:rsidRPr="005A54F9">
                    <w:rPr>
                      <w:rFonts w:ascii="Times New Roman" w:hAnsi="Times New Roman" w:cs="Times New Roman"/>
                      <w:sz w:val="20"/>
                      <w:szCs w:val="20"/>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D9F4C"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r w:rsidRPr="005A54F9">
                    <w:rPr>
                      <w:rFonts w:ascii="Times New Roman" w:hAnsi="Times New Roman" w:cs="Times New Roman"/>
                      <w:sz w:val="20"/>
                      <w:szCs w:val="20"/>
                    </w:rPr>
                    <w:t>Наименование</w:t>
                  </w:r>
                </w:p>
              </w:tc>
              <w:tc>
                <w:tcPr>
                  <w:tcW w:w="4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5082A"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r w:rsidRPr="005A54F9">
                    <w:rPr>
                      <w:rFonts w:ascii="Times New Roman" w:hAnsi="Times New Roman" w:cs="Times New Roman"/>
                      <w:sz w:val="20"/>
                      <w:szCs w:val="20"/>
                    </w:rPr>
                    <w:t>Требования к качеству, техническим и функциональным характеристикам (потребительским свойствам), размерам и иные необходимые показатели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2021"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r w:rsidRPr="005A54F9">
                    <w:rPr>
                      <w:rFonts w:ascii="Times New Roman" w:hAnsi="Times New Roman" w:cs="Times New Roman"/>
                      <w:sz w:val="20"/>
                      <w:szCs w:val="20"/>
                    </w:rPr>
                    <w:t>Ед.</w:t>
                  </w:r>
                </w:p>
                <w:p w14:paraId="2E0868E8"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r w:rsidRPr="005A54F9">
                    <w:rPr>
                      <w:rFonts w:ascii="Times New Roman" w:hAnsi="Times New Roman" w:cs="Times New Roman"/>
                      <w:sz w:val="20"/>
                      <w:szCs w:val="20"/>
                    </w:rPr>
                    <w:t>изм.</w:t>
                  </w:r>
                </w:p>
              </w:tc>
              <w:tc>
                <w:tcPr>
                  <w:tcW w:w="1417" w:type="dxa"/>
                  <w:tcBorders>
                    <w:top w:val="single" w:sz="4" w:space="0" w:color="000000"/>
                    <w:left w:val="single" w:sz="4" w:space="0" w:color="000000"/>
                    <w:bottom w:val="single" w:sz="4" w:space="0" w:color="000000"/>
                    <w:right w:val="single" w:sz="4" w:space="0" w:color="000000"/>
                  </w:tcBorders>
                  <w:vAlign w:val="center"/>
                </w:tcPr>
                <w:p w14:paraId="13AD5ABC"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r w:rsidRPr="005A54F9">
                    <w:rPr>
                      <w:rFonts w:ascii="Times New Roman" w:hAnsi="Times New Roman" w:cs="Times New Roman"/>
                      <w:sz w:val="20"/>
                      <w:szCs w:val="20"/>
                    </w:rPr>
                    <w:t>Кол-во</w:t>
                  </w:r>
                </w:p>
              </w:tc>
            </w:tr>
            <w:tr w:rsidR="004D4734" w:rsidRPr="005A54F9" w14:paraId="757F4A01" w14:textId="77777777" w:rsidTr="00F77DF2">
              <w:trPr>
                <w:trHeight w:val="261"/>
              </w:trPr>
              <w:tc>
                <w:tcPr>
                  <w:tcW w:w="534" w:type="dxa"/>
                  <w:tcBorders>
                    <w:left w:val="single" w:sz="4" w:space="0" w:color="000000"/>
                    <w:right w:val="single" w:sz="4" w:space="0" w:color="000000"/>
                  </w:tcBorders>
                  <w:shd w:val="clear" w:color="auto" w:fill="auto"/>
                  <w:vAlign w:val="center"/>
                </w:tcPr>
                <w:p w14:paraId="1FB0BED6" w14:textId="77777777" w:rsidR="004D4734" w:rsidRPr="005A54F9" w:rsidRDefault="004D4734" w:rsidP="004D4734">
                  <w:pPr>
                    <w:framePr w:hSpace="180" w:wrap="around" w:vAnchor="text" w:hAnchor="text" w:y="1"/>
                    <w:widowControl/>
                    <w:numPr>
                      <w:ilvl w:val="0"/>
                      <w:numId w:val="47"/>
                    </w:numPr>
                    <w:ind w:left="0" w:right="-57" w:firstLine="0"/>
                    <w:suppressOverlap/>
                    <w:jc w:val="center"/>
                    <w:rPr>
                      <w:rFonts w:ascii="Times New Roman" w:hAnsi="Times New Roman" w:cs="Times New Roman"/>
                      <w:sz w:val="20"/>
                      <w:szCs w:val="20"/>
                    </w:rPr>
                  </w:pPr>
                </w:p>
              </w:tc>
              <w:tc>
                <w:tcPr>
                  <w:tcW w:w="2268" w:type="dxa"/>
                  <w:tcBorders>
                    <w:left w:val="single" w:sz="4" w:space="0" w:color="000000"/>
                    <w:right w:val="single" w:sz="4" w:space="0" w:color="auto"/>
                  </w:tcBorders>
                  <w:shd w:val="clear" w:color="auto" w:fill="auto"/>
                  <w:vAlign w:val="center"/>
                </w:tcPr>
                <w:p w14:paraId="5A95D375"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p>
              </w:tc>
              <w:tc>
                <w:tcPr>
                  <w:tcW w:w="4706" w:type="dxa"/>
                  <w:tcBorders>
                    <w:top w:val="single" w:sz="4" w:space="0" w:color="auto"/>
                    <w:left w:val="single" w:sz="4" w:space="0" w:color="auto"/>
                    <w:bottom w:val="single" w:sz="4" w:space="0" w:color="auto"/>
                    <w:right w:val="single" w:sz="4" w:space="0" w:color="000000"/>
                  </w:tcBorders>
                  <w:shd w:val="clear" w:color="auto" w:fill="auto"/>
                  <w:vAlign w:val="center"/>
                </w:tcPr>
                <w:p w14:paraId="40DE26CA" w14:textId="77777777" w:rsidR="004D4734" w:rsidRPr="005A54F9" w:rsidRDefault="004D4734" w:rsidP="00F77DF2">
                  <w:pPr>
                    <w:framePr w:hSpace="180" w:wrap="around" w:vAnchor="text" w:hAnchor="text" w:y="1"/>
                    <w:suppressOverlap/>
                    <w:jc w:val="center"/>
                    <w:rPr>
                      <w:rFonts w:ascii="Times New Roman" w:hAnsi="Times New Roman" w:cs="Times New Roman"/>
                      <w:i/>
                      <w:sz w:val="20"/>
                      <w:szCs w:val="20"/>
                    </w:rPr>
                  </w:pP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14:paraId="2582F3D1"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2BD06A00"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p>
              </w:tc>
            </w:tr>
            <w:tr w:rsidR="004D4734" w:rsidRPr="005A54F9" w14:paraId="3D4A0B7B" w14:textId="77777777" w:rsidTr="00F77DF2">
              <w:trPr>
                <w:trHeight w:val="20"/>
              </w:trPr>
              <w:tc>
                <w:tcPr>
                  <w:tcW w:w="534" w:type="dxa"/>
                  <w:tcBorders>
                    <w:left w:val="single" w:sz="4" w:space="0" w:color="000000"/>
                    <w:right w:val="single" w:sz="4" w:space="0" w:color="000000"/>
                  </w:tcBorders>
                  <w:shd w:val="clear" w:color="auto" w:fill="auto"/>
                  <w:vAlign w:val="center"/>
                </w:tcPr>
                <w:p w14:paraId="2F46F78F" w14:textId="77777777" w:rsidR="004D4734" w:rsidRPr="005A54F9" w:rsidRDefault="004D4734" w:rsidP="004D4734">
                  <w:pPr>
                    <w:framePr w:hSpace="180" w:wrap="around" w:vAnchor="text" w:hAnchor="text" w:y="1"/>
                    <w:widowControl/>
                    <w:numPr>
                      <w:ilvl w:val="0"/>
                      <w:numId w:val="47"/>
                    </w:numPr>
                    <w:ind w:left="0" w:right="-57" w:firstLine="0"/>
                    <w:suppressOverlap/>
                    <w:jc w:val="center"/>
                    <w:rPr>
                      <w:rFonts w:ascii="Times New Roman" w:hAnsi="Times New Roman" w:cs="Times New Roman"/>
                      <w:sz w:val="20"/>
                      <w:szCs w:val="20"/>
                    </w:rPr>
                  </w:pPr>
                </w:p>
              </w:tc>
              <w:tc>
                <w:tcPr>
                  <w:tcW w:w="2268" w:type="dxa"/>
                  <w:tcBorders>
                    <w:left w:val="single" w:sz="4" w:space="0" w:color="000000"/>
                    <w:right w:val="single" w:sz="4" w:space="0" w:color="auto"/>
                  </w:tcBorders>
                  <w:shd w:val="clear" w:color="auto" w:fill="auto"/>
                  <w:vAlign w:val="center"/>
                </w:tcPr>
                <w:p w14:paraId="5093F1B4"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p>
              </w:tc>
              <w:tc>
                <w:tcPr>
                  <w:tcW w:w="4706" w:type="dxa"/>
                  <w:tcBorders>
                    <w:top w:val="single" w:sz="4" w:space="0" w:color="auto"/>
                    <w:left w:val="single" w:sz="4" w:space="0" w:color="auto"/>
                    <w:bottom w:val="single" w:sz="4" w:space="0" w:color="auto"/>
                    <w:right w:val="single" w:sz="4" w:space="0" w:color="000000"/>
                  </w:tcBorders>
                  <w:shd w:val="clear" w:color="auto" w:fill="auto"/>
                  <w:vAlign w:val="center"/>
                </w:tcPr>
                <w:p w14:paraId="56AC6E8A"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14:paraId="30199068"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5FC5AB50"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p>
              </w:tc>
            </w:tr>
            <w:tr w:rsidR="004D4734" w:rsidRPr="005A54F9" w14:paraId="0C32E84B" w14:textId="77777777" w:rsidTr="00F77DF2">
              <w:trPr>
                <w:trHeight w:val="20"/>
              </w:trPr>
              <w:tc>
                <w:tcPr>
                  <w:tcW w:w="534" w:type="dxa"/>
                  <w:tcBorders>
                    <w:left w:val="single" w:sz="4" w:space="0" w:color="000000"/>
                    <w:right w:val="single" w:sz="4" w:space="0" w:color="000000"/>
                  </w:tcBorders>
                  <w:shd w:val="clear" w:color="auto" w:fill="auto"/>
                  <w:vAlign w:val="center"/>
                </w:tcPr>
                <w:p w14:paraId="5CA74B58" w14:textId="77777777" w:rsidR="004D4734" w:rsidRPr="005A54F9" w:rsidRDefault="004D4734" w:rsidP="004D4734">
                  <w:pPr>
                    <w:framePr w:hSpace="180" w:wrap="around" w:vAnchor="text" w:hAnchor="text" w:y="1"/>
                    <w:widowControl/>
                    <w:numPr>
                      <w:ilvl w:val="0"/>
                      <w:numId w:val="47"/>
                    </w:numPr>
                    <w:ind w:left="0" w:right="-57" w:firstLine="0"/>
                    <w:suppressOverlap/>
                    <w:jc w:val="center"/>
                    <w:rPr>
                      <w:rFonts w:ascii="Times New Roman" w:hAnsi="Times New Roman" w:cs="Times New Roman"/>
                      <w:sz w:val="20"/>
                      <w:szCs w:val="20"/>
                    </w:rPr>
                  </w:pPr>
                </w:p>
              </w:tc>
              <w:tc>
                <w:tcPr>
                  <w:tcW w:w="2268" w:type="dxa"/>
                  <w:tcBorders>
                    <w:left w:val="single" w:sz="4" w:space="0" w:color="000000"/>
                    <w:right w:val="single" w:sz="4" w:space="0" w:color="auto"/>
                  </w:tcBorders>
                  <w:shd w:val="clear" w:color="auto" w:fill="auto"/>
                  <w:vAlign w:val="center"/>
                </w:tcPr>
                <w:p w14:paraId="19024AC2" w14:textId="77777777" w:rsidR="004D4734" w:rsidRPr="005A54F9" w:rsidRDefault="004D4734" w:rsidP="00F77DF2">
                  <w:pPr>
                    <w:framePr w:hSpace="180" w:wrap="around" w:vAnchor="text" w:hAnchor="text" w:y="1"/>
                    <w:suppressAutoHyphens/>
                    <w:suppressOverlap/>
                    <w:jc w:val="center"/>
                    <w:rPr>
                      <w:rFonts w:ascii="Times New Roman" w:hAnsi="Times New Roman" w:cs="Times New Roman"/>
                      <w:sz w:val="20"/>
                      <w:szCs w:val="20"/>
                      <w:lang w:eastAsia="ar-SA"/>
                    </w:rPr>
                  </w:pPr>
                </w:p>
              </w:tc>
              <w:tc>
                <w:tcPr>
                  <w:tcW w:w="4706" w:type="dxa"/>
                  <w:tcBorders>
                    <w:top w:val="single" w:sz="4" w:space="0" w:color="auto"/>
                    <w:left w:val="single" w:sz="4" w:space="0" w:color="auto"/>
                    <w:bottom w:val="single" w:sz="4" w:space="0" w:color="auto"/>
                    <w:right w:val="single" w:sz="4" w:space="0" w:color="000000"/>
                  </w:tcBorders>
                  <w:shd w:val="clear" w:color="auto" w:fill="auto"/>
                  <w:vAlign w:val="center"/>
                </w:tcPr>
                <w:p w14:paraId="07FABB83" w14:textId="77777777" w:rsidR="004D4734" w:rsidRPr="005A54F9" w:rsidRDefault="004D4734" w:rsidP="00F77DF2">
                  <w:pPr>
                    <w:framePr w:hSpace="180" w:wrap="around" w:vAnchor="text" w:hAnchor="text" w:y="1"/>
                    <w:suppressAutoHyphens/>
                    <w:suppressOverlap/>
                    <w:jc w:val="center"/>
                    <w:rPr>
                      <w:rFonts w:ascii="Times New Roman" w:hAnsi="Times New Roman" w:cs="Times New Roman"/>
                      <w:bCs/>
                      <w:sz w:val="20"/>
                      <w:szCs w:val="20"/>
                    </w:rPr>
                  </w:pP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14:paraId="38F84B8F"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287784EB"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p>
              </w:tc>
            </w:tr>
            <w:tr w:rsidR="004D4734" w:rsidRPr="005A54F9" w14:paraId="78CEAEE5" w14:textId="77777777" w:rsidTr="00F77DF2">
              <w:trPr>
                <w:trHeight w:val="20"/>
              </w:trPr>
              <w:tc>
                <w:tcPr>
                  <w:tcW w:w="534" w:type="dxa"/>
                  <w:tcBorders>
                    <w:left w:val="single" w:sz="4" w:space="0" w:color="000000"/>
                    <w:right w:val="single" w:sz="4" w:space="0" w:color="000000"/>
                  </w:tcBorders>
                  <w:shd w:val="clear" w:color="auto" w:fill="auto"/>
                  <w:vAlign w:val="center"/>
                </w:tcPr>
                <w:p w14:paraId="18062C36" w14:textId="77777777" w:rsidR="004D4734" w:rsidRPr="005A54F9" w:rsidRDefault="004D4734" w:rsidP="00F77DF2">
                  <w:pPr>
                    <w:framePr w:hSpace="180" w:wrap="around" w:vAnchor="text" w:hAnchor="text" w:y="1"/>
                    <w:ind w:right="-57"/>
                    <w:suppressOverlap/>
                    <w:rPr>
                      <w:rFonts w:ascii="Times New Roman" w:hAnsi="Times New Roman" w:cs="Times New Roman"/>
                      <w:sz w:val="20"/>
                      <w:szCs w:val="20"/>
                    </w:rPr>
                  </w:pPr>
                </w:p>
              </w:tc>
              <w:tc>
                <w:tcPr>
                  <w:tcW w:w="2268" w:type="dxa"/>
                  <w:tcBorders>
                    <w:left w:val="single" w:sz="4" w:space="0" w:color="000000"/>
                    <w:right w:val="single" w:sz="4" w:space="0" w:color="auto"/>
                  </w:tcBorders>
                  <w:shd w:val="clear" w:color="auto" w:fill="auto"/>
                  <w:vAlign w:val="center"/>
                </w:tcPr>
                <w:p w14:paraId="3FDAD87A" w14:textId="77777777" w:rsidR="004D4734" w:rsidRPr="005A54F9" w:rsidRDefault="004D4734" w:rsidP="00F77DF2">
                  <w:pPr>
                    <w:framePr w:hSpace="180" w:wrap="around" w:vAnchor="text" w:hAnchor="text" w:y="1"/>
                    <w:suppressAutoHyphens/>
                    <w:suppressOverlap/>
                    <w:jc w:val="center"/>
                    <w:rPr>
                      <w:rFonts w:ascii="Times New Roman" w:hAnsi="Times New Roman" w:cs="Times New Roman"/>
                      <w:sz w:val="20"/>
                      <w:szCs w:val="20"/>
                      <w:lang w:eastAsia="ar-SA"/>
                    </w:rPr>
                  </w:pPr>
                </w:p>
              </w:tc>
              <w:tc>
                <w:tcPr>
                  <w:tcW w:w="4706" w:type="dxa"/>
                  <w:tcBorders>
                    <w:top w:val="single" w:sz="4" w:space="0" w:color="auto"/>
                    <w:left w:val="single" w:sz="4" w:space="0" w:color="auto"/>
                    <w:bottom w:val="single" w:sz="4" w:space="0" w:color="auto"/>
                    <w:right w:val="single" w:sz="4" w:space="0" w:color="000000"/>
                  </w:tcBorders>
                  <w:shd w:val="clear" w:color="auto" w:fill="auto"/>
                  <w:vAlign w:val="center"/>
                </w:tcPr>
                <w:p w14:paraId="49AF9763" w14:textId="77777777" w:rsidR="004D4734" w:rsidRPr="005A54F9" w:rsidRDefault="004D4734" w:rsidP="00F77DF2">
                  <w:pPr>
                    <w:framePr w:hSpace="180" w:wrap="around" w:vAnchor="text" w:hAnchor="text" w:y="1"/>
                    <w:suppressAutoHyphens/>
                    <w:suppressOverlap/>
                    <w:jc w:val="center"/>
                    <w:rPr>
                      <w:rFonts w:ascii="Times New Roman" w:hAnsi="Times New Roman" w:cs="Times New Roman"/>
                      <w:bCs/>
                      <w:sz w:val="20"/>
                      <w:szCs w:val="20"/>
                    </w:rPr>
                  </w:pP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14:paraId="704F8D59"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36EE8E1D" w14:textId="77777777" w:rsidR="004D4734" w:rsidRPr="005A54F9" w:rsidRDefault="004D4734" w:rsidP="00F77DF2">
                  <w:pPr>
                    <w:framePr w:hSpace="180" w:wrap="around" w:vAnchor="text" w:hAnchor="text" w:y="1"/>
                    <w:suppressOverlap/>
                    <w:jc w:val="center"/>
                    <w:rPr>
                      <w:rFonts w:ascii="Times New Roman" w:hAnsi="Times New Roman" w:cs="Times New Roman"/>
                      <w:sz w:val="20"/>
                      <w:szCs w:val="20"/>
                    </w:rPr>
                  </w:pPr>
                </w:p>
              </w:tc>
            </w:tr>
          </w:tbl>
          <w:p w14:paraId="2C188885" w14:textId="77777777" w:rsidR="004D4734" w:rsidRPr="005A54F9" w:rsidRDefault="004D4734" w:rsidP="00F77DF2">
            <w:pPr>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14:paraId="443A1D93" w14:textId="77777777" w:rsidR="004D4734" w:rsidRPr="005A54F9" w:rsidRDefault="004D4734" w:rsidP="00F77DF2">
            <w:pPr>
              <w:rPr>
                <w:rFonts w:ascii="Times New Roman" w:eastAsia="Times New Roman" w:hAnsi="Times New Roman" w:cs="Times New Roman"/>
              </w:rPr>
            </w:pPr>
          </w:p>
        </w:tc>
      </w:tr>
      <w:tr w:rsidR="004D4734" w:rsidRPr="005A54F9" w14:paraId="4552F5B8" w14:textId="77777777" w:rsidTr="00F77DF2">
        <w:tc>
          <w:tcPr>
            <w:tcW w:w="4855" w:type="pct"/>
            <w:gridSpan w:val="2"/>
            <w:tcMar>
              <w:top w:w="150" w:type="dxa"/>
              <w:left w:w="150" w:type="dxa"/>
              <w:bottom w:w="150" w:type="dxa"/>
              <w:right w:w="150" w:type="dxa"/>
            </w:tcMar>
            <w:vAlign w:val="center"/>
            <w:hideMark/>
          </w:tcPr>
          <w:p w14:paraId="3EB34F65" w14:textId="77777777" w:rsidR="004D4734" w:rsidRPr="005A54F9" w:rsidRDefault="004D4734" w:rsidP="00F77DF2">
            <w:pPr>
              <w:rPr>
                <w:rFonts w:ascii="Times New Roman" w:hAnsi="Times New Roman" w:cs="Times New Roman"/>
                <w:sz w:val="20"/>
                <w:szCs w:val="20"/>
              </w:rPr>
            </w:pPr>
            <w:r w:rsidRPr="005A54F9">
              <w:rPr>
                <w:rFonts w:ascii="Times New Roman" w:hAnsi="Times New Roman" w:cs="Times New Roman"/>
                <w:sz w:val="20"/>
                <w:szCs w:val="20"/>
              </w:rPr>
              <w:t>* при необходимости описание объекта закупки возможно оформить отдельным документом (приложением к запросу)</w:t>
            </w:r>
          </w:p>
          <w:p w14:paraId="7FF9BA17" w14:textId="77777777" w:rsidR="004D4734" w:rsidRPr="005A54F9" w:rsidRDefault="004D4734" w:rsidP="00F77DF2">
            <w:pPr>
              <w:rPr>
                <w:rFonts w:ascii="Times New Roman" w:eastAsia="Times New Roman" w:hAnsi="Times New Roman" w:cs="Times New Roman"/>
                <w:b/>
                <w:bCs/>
              </w:rPr>
            </w:pPr>
          </w:p>
          <w:p w14:paraId="2A6513D8" w14:textId="77777777" w:rsidR="004D4734" w:rsidRPr="005A54F9" w:rsidRDefault="004D4734" w:rsidP="00F77DF2">
            <w:pPr>
              <w:rPr>
                <w:rFonts w:ascii="Times New Roman" w:eastAsia="Times New Roman" w:hAnsi="Times New Roman" w:cs="Times New Roman"/>
                <w:b/>
                <w:bCs/>
              </w:rPr>
            </w:pPr>
            <w:r w:rsidRPr="005A54F9">
              <w:rPr>
                <w:rFonts w:ascii="Times New Roman" w:eastAsia="Times New Roman" w:hAnsi="Times New Roman" w:cs="Times New Roman"/>
                <w:b/>
                <w:bCs/>
              </w:rPr>
              <w:t>Требования к условиям исполнения договора установлены следующие:</w:t>
            </w:r>
          </w:p>
        </w:tc>
        <w:tc>
          <w:tcPr>
            <w:tcW w:w="0" w:type="auto"/>
            <w:tcMar>
              <w:top w:w="150" w:type="dxa"/>
              <w:left w:w="150" w:type="dxa"/>
              <w:bottom w:w="150" w:type="dxa"/>
              <w:right w:w="150" w:type="dxa"/>
            </w:tcMar>
            <w:vAlign w:val="center"/>
            <w:hideMark/>
          </w:tcPr>
          <w:p w14:paraId="02B71951" w14:textId="77777777" w:rsidR="004D4734" w:rsidRPr="005A54F9" w:rsidRDefault="004D4734" w:rsidP="00F77DF2">
            <w:pPr>
              <w:rPr>
                <w:rFonts w:ascii="Times New Roman" w:eastAsia="Times New Roman" w:hAnsi="Times New Roman" w:cs="Times New Roman"/>
              </w:rPr>
            </w:pPr>
          </w:p>
        </w:tc>
      </w:tr>
      <w:tr w:rsidR="004D4734" w:rsidRPr="005A54F9" w14:paraId="1C8ACE52" w14:textId="77777777" w:rsidTr="00F77DF2">
        <w:tc>
          <w:tcPr>
            <w:tcW w:w="4246" w:type="pct"/>
            <w:tcMar>
              <w:top w:w="150" w:type="dxa"/>
              <w:left w:w="150" w:type="dxa"/>
              <w:bottom w:w="150" w:type="dxa"/>
              <w:right w:w="150" w:type="dxa"/>
            </w:tcMar>
            <w:vAlign w:val="center"/>
            <w:hideMark/>
          </w:tcPr>
          <w:p w14:paraId="1AA95DA7" w14:textId="77777777" w:rsidR="004D4734" w:rsidRPr="005A54F9" w:rsidRDefault="004D4734" w:rsidP="004D4734">
            <w:pPr>
              <w:widowControl/>
              <w:numPr>
                <w:ilvl w:val="0"/>
                <w:numId w:val="48"/>
              </w:numPr>
              <w:contextualSpacing/>
              <w:rPr>
                <w:rFonts w:ascii="Times New Roman" w:eastAsia="Times New Roman" w:hAnsi="Times New Roman" w:cs="Times New Roman"/>
              </w:rPr>
            </w:pPr>
            <w:r w:rsidRPr="005A54F9">
              <w:rPr>
                <w:rFonts w:ascii="Times New Roman" w:eastAsia="Times New Roman" w:hAnsi="Times New Roman" w:cs="Times New Roman"/>
              </w:rPr>
              <w:t>Порядок оплаты</w:t>
            </w:r>
          </w:p>
          <w:p w14:paraId="6E7A96EC" w14:textId="77777777" w:rsidR="004D4734" w:rsidRPr="005A54F9" w:rsidRDefault="004D4734" w:rsidP="004D4734">
            <w:pPr>
              <w:widowControl/>
              <w:numPr>
                <w:ilvl w:val="0"/>
                <w:numId w:val="48"/>
              </w:numPr>
              <w:contextualSpacing/>
              <w:rPr>
                <w:rFonts w:ascii="Times New Roman" w:eastAsia="Times New Roman" w:hAnsi="Times New Roman" w:cs="Times New Roman"/>
              </w:rPr>
            </w:pPr>
            <w:r w:rsidRPr="005A54F9">
              <w:rPr>
                <w:rFonts w:asciiTheme="majorHAnsi" w:hAnsiTheme="majorHAnsi"/>
              </w:rPr>
              <w:t xml:space="preserve">Порядок поставки (срок, место поставки и </w:t>
            </w:r>
            <w:proofErr w:type="gramStart"/>
            <w:r w:rsidRPr="005A54F9">
              <w:rPr>
                <w:rFonts w:asciiTheme="majorHAnsi" w:hAnsiTheme="majorHAnsi"/>
              </w:rPr>
              <w:t>др.)*</w:t>
            </w:r>
            <w:proofErr w:type="gramEnd"/>
          </w:p>
          <w:p w14:paraId="6FFCD1F8" w14:textId="77777777" w:rsidR="004D4734" w:rsidRPr="005A54F9" w:rsidRDefault="004D4734" w:rsidP="004D4734">
            <w:pPr>
              <w:widowControl/>
              <w:numPr>
                <w:ilvl w:val="0"/>
                <w:numId w:val="48"/>
              </w:numPr>
              <w:contextualSpacing/>
              <w:rPr>
                <w:rFonts w:ascii="Times New Roman" w:eastAsia="Times New Roman" w:hAnsi="Times New Roman" w:cs="Times New Roman"/>
              </w:rPr>
            </w:pPr>
            <w:r w:rsidRPr="005A54F9">
              <w:rPr>
                <w:rFonts w:ascii="Times New Roman" w:eastAsia="Times New Roman" w:hAnsi="Times New Roman" w:cs="Times New Roman"/>
              </w:rPr>
              <w:t>Требования к гарантийному сроку товара, работы, услуги и (или) объёму предоставления гарантий их качества</w:t>
            </w:r>
          </w:p>
          <w:p w14:paraId="51100935" w14:textId="77777777" w:rsidR="004D4734" w:rsidRPr="005A54F9" w:rsidRDefault="004D4734" w:rsidP="004D4734">
            <w:pPr>
              <w:widowControl/>
              <w:numPr>
                <w:ilvl w:val="0"/>
                <w:numId w:val="48"/>
              </w:numPr>
              <w:contextualSpacing/>
              <w:rPr>
                <w:rFonts w:ascii="Times New Roman" w:eastAsia="Times New Roman" w:hAnsi="Times New Roman" w:cs="Times New Roman"/>
              </w:rPr>
            </w:pPr>
            <w:r w:rsidRPr="005A54F9">
              <w:rPr>
                <w:rFonts w:ascii="Times New Roman" w:eastAsia="Times New Roman" w:hAnsi="Times New Roman" w:cs="Times New Roman"/>
              </w:rPr>
              <w:t>Другие существенные условия договора</w:t>
            </w:r>
          </w:p>
          <w:p w14:paraId="6F3E28AB" w14:textId="77777777" w:rsidR="004D4734" w:rsidRPr="005A54F9" w:rsidRDefault="004D4734" w:rsidP="00F77DF2">
            <w:pPr>
              <w:rPr>
                <w:rFonts w:ascii="Times New Roman" w:eastAsia="Times New Roman" w:hAnsi="Times New Roman" w:cs="Times New Roman"/>
                <w:b/>
                <w:sz w:val="20"/>
                <w:szCs w:val="20"/>
              </w:rPr>
            </w:pPr>
          </w:p>
        </w:tc>
        <w:tc>
          <w:tcPr>
            <w:tcW w:w="610" w:type="pct"/>
            <w:tcMar>
              <w:top w:w="150" w:type="dxa"/>
              <w:left w:w="150" w:type="dxa"/>
              <w:bottom w:w="150" w:type="dxa"/>
              <w:right w:w="150" w:type="dxa"/>
            </w:tcMar>
            <w:vAlign w:val="center"/>
          </w:tcPr>
          <w:p w14:paraId="3EAB0FF9" w14:textId="77777777" w:rsidR="004D4734" w:rsidRPr="005A54F9" w:rsidRDefault="004D4734" w:rsidP="00F77DF2">
            <w:pPr>
              <w:spacing w:before="100" w:beforeAutospacing="1"/>
              <w:rPr>
                <w:rFonts w:ascii="Times New Roman" w:eastAsia="Times New Roman" w:hAnsi="Times New Roman" w:cs="Times New Roman"/>
              </w:rPr>
            </w:pPr>
          </w:p>
        </w:tc>
        <w:tc>
          <w:tcPr>
            <w:tcW w:w="0" w:type="auto"/>
            <w:vAlign w:val="center"/>
            <w:hideMark/>
          </w:tcPr>
          <w:p w14:paraId="43909401" w14:textId="77777777" w:rsidR="004D4734" w:rsidRPr="005A54F9" w:rsidRDefault="004D4734" w:rsidP="00F77DF2">
            <w:pPr>
              <w:rPr>
                <w:rFonts w:ascii="Times New Roman" w:eastAsia="Times New Roman" w:hAnsi="Times New Roman" w:cs="Times New Roman"/>
              </w:rPr>
            </w:pPr>
          </w:p>
        </w:tc>
      </w:tr>
      <w:tr w:rsidR="004D4734" w:rsidRPr="005A54F9" w14:paraId="41E0FBF7" w14:textId="77777777" w:rsidTr="00F77DF2">
        <w:tc>
          <w:tcPr>
            <w:tcW w:w="4246" w:type="pct"/>
            <w:tcMar>
              <w:top w:w="150" w:type="dxa"/>
              <w:left w:w="150" w:type="dxa"/>
              <w:bottom w:w="150" w:type="dxa"/>
              <w:right w:w="150" w:type="dxa"/>
            </w:tcMar>
            <w:vAlign w:val="center"/>
            <w:hideMark/>
          </w:tcPr>
          <w:p w14:paraId="1419DF1B" w14:textId="77777777" w:rsidR="004D4734" w:rsidRPr="005A54F9" w:rsidRDefault="004D4734" w:rsidP="00F77DF2">
            <w:pPr>
              <w:rPr>
                <w:rFonts w:ascii="Times New Roman" w:eastAsia="Times New Roman" w:hAnsi="Times New Roman" w:cs="Times New Roman"/>
              </w:rPr>
            </w:pPr>
            <w:r w:rsidRPr="005A54F9">
              <w:rPr>
                <w:rFonts w:ascii="Times New Roman" w:eastAsia="Times New Roman" w:hAnsi="Times New Roman" w:cs="Times New Roman"/>
              </w:rPr>
              <w:t>Предполагаемые сроки проведения закупки - _________________________</w:t>
            </w:r>
          </w:p>
        </w:tc>
        <w:tc>
          <w:tcPr>
            <w:tcW w:w="610" w:type="pct"/>
            <w:tcMar>
              <w:top w:w="150" w:type="dxa"/>
              <w:left w:w="150" w:type="dxa"/>
              <w:bottom w:w="150" w:type="dxa"/>
              <w:right w:w="150" w:type="dxa"/>
            </w:tcMar>
            <w:vAlign w:val="center"/>
          </w:tcPr>
          <w:p w14:paraId="3F90D4F1" w14:textId="77777777" w:rsidR="004D4734" w:rsidRPr="005A54F9" w:rsidRDefault="004D4734" w:rsidP="00F77DF2">
            <w:pPr>
              <w:spacing w:before="100" w:beforeAutospacing="1"/>
              <w:rPr>
                <w:rFonts w:ascii="Times New Roman" w:eastAsia="Times New Roman" w:hAnsi="Times New Roman" w:cs="Times New Roman"/>
              </w:rPr>
            </w:pPr>
          </w:p>
        </w:tc>
        <w:tc>
          <w:tcPr>
            <w:tcW w:w="0" w:type="auto"/>
            <w:vAlign w:val="center"/>
            <w:hideMark/>
          </w:tcPr>
          <w:p w14:paraId="3245FBFE" w14:textId="77777777" w:rsidR="004D4734" w:rsidRPr="005A54F9" w:rsidRDefault="004D4734" w:rsidP="00F77DF2">
            <w:pPr>
              <w:rPr>
                <w:rFonts w:ascii="Times New Roman" w:eastAsia="Times New Roman" w:hAnsi="Times New Roman" w:cs="Times New Roman"/>
              </w:rPr>
            </w:pPr>
          </w:p>
        </w:tc>
      </w:tr>
      <w:tr w:rsidR="004D4734" w:rsidRPr="005A54F9" w14:paraId="6021BCE6" w14:textId="77777777" w:rsidTr="00F77DF2">
        <w:tc>
          <w:tcPr>
            <w:tcW w:w="4246" w:type="pct"/>
            <w:tcMar>
              <w:top w:w="150" w:type="dxa"/>
              <w:left w:w="150" w:type="dxa"/>
              <w:bottom w:w="150" w:type="dxa"/>
              <w:right w:w="150" w:type="dxa"/>
            </w:tcMar>
            <w:vAlign w:val="center"/>
          </w:tcPr>
          <w:p w14:paraId="6F2F1183" w14:textId="77777777" w:rsidR="004D4734" w:rsidRPr="005A54F9" w:rsidRDefault="004D4734" w:rsidP="00F77DF2">
            <w:pPr>
              <w:jc w:val="both"/>
              <w:rPr>
                <w:rFonts w:ascii="Times New Roman" w:eastAsia="Times New Roman" w:hAnsi="Times New Roman" w:cs="Times New Roman"/>
                <w:b/>
                <w:bCs/>
              </w:rPr>
            </w:pPr>
            <w:r w:rsidRPr="005A54F9">
              <w:rPr>
                <w:rFonts w:ascii="Times New Roman" w:eastAsia="Times New Roman" w:hAnsi="Times New Roman" w:cs="Times New Roman"/>
                <w:b/>
                <w:bCs/>
              </w:rPr>
              <w:t>Просим предоставить ценовую информацию (коммерческое предложение) согласно рекомендуемой форме, которая прилагается,</w:t>
            </w:r>
          </w:p>
          <w:p w14:paraId="7BBFC62C" w14:textId="77777777" w:rsidR="004D4734" w:rsidRPr="005A54F9" w:rsidRDefault="004D4734" w:rsidP="00F77DF2">
            <w:pPr>
              <w:jc w:val="both"/>
              <w:rPr>
                <w:rFonts w:ascii="Times New Roman" w:eastAsia="Times New Roman" w:hAnsi="Times New Roman" w:cs="Times New Roman"/>
                <w:b/>
                <w:bCs/>
              </w:rPr>
            </w:pPr>
            <w:r w:rsidRPr="005A54F9">
              <w:rPr>
                <w:rFonts w:ascii="Times New Roman" w:eastAsia="Times New Roman" w:hAnsi="Times New Roman" w:cs="Times New Roman"/>
                <w:b/>
                <w:bCs/>
              </w:rPr>
              <w:t xml:space="preserve">по адресу: ____________________________________ </w:t>
            </w:r>
          </w:p>
          <w:p w14:paraId="0722824B" w14:textId="77777777" w:rsidR="004D4734" w:rsidRPr="005A54F9" w:rsidRDefault="004D4734" w:rsidP="00F77DF2">
            <w:pPr>
              <w:jc w:val="both"/>
              <w:rPr>
                <w:rFonts w:ascii="Times New Roman" w:eastAsia="Times New Roman" w:hAnsi="Times New Roman" w:cs="Times New Roman"/>
              </w:rPr>
            </w:pPr>
            <w:r w:rsidRPr="005A54F9">
              <w:rPr>
                <w:rFonts w:ascii="Times New Roman" w:eastAsia="Times New Roman" w:hAnsi="Times New Roman" w:cs="Times New Roman"/>
                <w:b/>
                <w:bCs/>
              </w:rPr>
              <w:t>в срок до __________________</w:t>
            </w:r>
          </w:p>
          <w:p w14:paraId="51ED37E9" w14:textId="77777777" w:rsidR="004D4734" w:rsidRPr="005A54F9" w:rsidRDefault="004D4734" w:rsidP="00F77DF2">
            <w:pPr>
              <w:spacing w:before="100" w:beforeAutospacing="1"/>
              <w:jc w:val="both"/>
              <w:rPr>
                <w:rFonts w:ascii="Times New Roman" w:eastAsia="Times New Roman" w:hAnsi="Times New Roman" w:cs="Times New Roman"/>
              </w:rPr>
            </w:pPr>
          </w:p>
        </w:tc>
        <w:tc>
          <w:tcPr>
            <w:tcW w:w="610" w:type="pct"/>
            <w:tcMar>
              <w:top w:w="150" w:type="dxa"/>
              <w:left w:w="150" w:type="dxa"/>
              <w:bottom w:w="150" w:type="dxa"/>
              <w:right w:w="150" w:type="dxa"/>
            </w:tcMar>
            <w:vAlign w:val="center"/>
          </w:tcPr>
          <w:p w14:paraId="1486B61F" w14:textId="77777777" w:rsidR="004D4734" w:rsidRPr="005A54F9" w:rsidRDefault="004D4734" w:rsidP="00F77DF2">
            <w:pPr>
              <w:spacing w:before="100" w:beforeAutospacing="1"/>
              <w:jc w:val="both"/>
              <w:rPr>
                <w:rFonts w:ascii="Times New Roman" w:eastAsia="Times New Roman" w:hAnsi="Times New Roman" w:cs="Times New Roman"/>
              </w:rPr>
            </w:pPr>
          </w:p>
        </w:tc>
        <w:tc>
          <w:tcPr>
            <w:tcW w:w="0" w:type="auto"/>
            <w:vAlign w:val="center"/>
          </w:tcPr>
          <w:p w14:paraId="0F0579E3" w14:textId="77777777" w:rsidR="004D4734" w:rsidRPr="005A54F9" w:rsidRDefault="004D4734" w:rsidP="00F77DF2">
            <w:pPr>
              <w:rPr>
                <w:rFonts w:ascii="Times New Roman" w:eastAsia="Times New Roman" w:hAnsi="Times New Roman" w:cs="Times New Roman"/>
              </w:rPr>
            </w:pPr>
          </w:p>
        </w:tc>
      </w:tr>
    </w:tbl>
    <w:p w14:paraId="0958AFAE" w14:textId="77777777" w:rsidR="004D4734" w:rsidRPr="005A54F9" w:rsidRDefault="004D4734" w:rsidP="004D4734">
      <w:pPr>
        <w:rPr>
          <w:rFonts w:ascii="Times New Roman" w:eastAsia="Times New Roman" w:hAnsi="Times New Roman" w:cs="Times New Roman"/>
        </w:rPr>
      </w:pPr>
      <w:r w:rsidRPr="005A54F9">
        <w:rPr>
          <w:rFonts w:ascii="Times New Roman" w:eastAsia="Times New Roman" w:hAnsi="Times New Roman" w:cs="Times New Roman"/>
        </w:rPr>
        <w:t>Руководитель организации                                                         __________________________</w:t>
      </w:r>
    </w:p>
    <w:p w14:paraId="2A585DCF" w14:textId="77777777" w:rsidR="004D4734" w:rsidRDefault="004D4734" w:rsidP="004D4734">
      <w:pPr>
        <w:rPr>
          <w:rFonts w:ascii="Times New Roman" w:hAnsi="Times New Roman" w:cs="Times New Roman"/>
          <w:sz w:val="28"/>
          <w:szCs w:val="28"/>
        </w:rPr>
      </w:pPr>
      <w:r w:rsidRPr="005A54F9">
        <w:rPr>
          <w:rFonts w:ascii="Times New Roman" w:eastAsia="Times New Roman" w:hAnsi="Times New Roman" w:cs="Times New Roman"/>
        </w:rPr>
        <w:t xml:space="preserve">(должность, </w:t>
      </w:r>
      <w:proofErr w:type="gramStart"/>
      <w:r w:rsidRPr="005A54F9">
        <w:rPr>
          <w:rFonts w:ascii="Times New Roman" w:eastAsia="Times New Roman" w:hAnsi="Times New Roman" w:cs="Times New Roman"/>
        </w:rPr>
        <w:t xml:space="preserve">ФИО)   </w:t>
      </w:r>
      <w:proofErr w:type="gramEnd"/>
      <w:r w:rsidRPr="005A54F9">
        <w:rPr>
          <w:rFonts w:ascii="Times New Roman" w:eastAsia="Times New Roman" w:hAnsi="Times New Roman" w:cs="Times New Roman"/>
        </w:rPr>
        <w:tab/>
      </w:r>
      <w:r w:rsidRPr="005A54F9">
        <w:rPr>
          <w:rFonts w:ascii="Times New Roman" w:eastAsia="Times New Roman" w:hAnsi="Times New Roman" w:cs="Times New Roman"/>
        </w:rPr>
        <w:tab/>
        <w:t xml:space="preserve">                                                                    (подпись, печать)          </w:t>
      </w:r>
    </w:p>
    <w:p w14:paraId="501E8345" w14:textId="77777777" w:rsidR="00191039" w:rsidRDefault="00191039">
      <w:pPr>
        <w:sectPr w:rsidR="00191039">
          <w:pgSz w:w="11900" w:h="16840"/>
          <w:pgMar w:top="1646" w:right="822" w:bottom="921" w:left="1046" w:header="1218" w:footer="493" w:gutter="0"/>
          <w:cols w:space="720"/>
          <w:noEndnote/>
          <w:docGrid w:linePitch="360"/>
        </w:sectPr>
      </w:pPr>
    </w:p>
    <w:tbl>
      <w:tblPr>
        <w:tblW w:w="16129" w:type="dxa"/>
        <w:tblLook w:val="04A0" w:firstRow="1" w:lastRow="0" w:firstColumn="1" w:lastColumn="0" w:noHBand="0" w:noVBand="1"/>
      </w:tblPr>
      <w:tblGrid>
        <w:gridCol w:w="16129"/>
      </w:tblGrid>
      <w:tr w:rsidR="00191039" w:rsidRPr="0007261E" w14:paraId="18C03524" w14:textId="77777777" w:rsidTr="00F77DF2">
        <w:trPr>
          <w:trHeight w:val="1170"/>
        </w:trPr>
        <w:tc>
          <w:tcPr>
            <w:tcW w:w="16129" w:type="dxa"/>
            <w:tcBorders>
              <w:top w:val="nil"/>
              <w:left w:val="nil"/>
              <w:bottom w:val="nil"/>
              <w:right w:val="nil"/>
            </w:tcBorders>
            <w:shd w:val="clear" w:color="auto" w:fill="auto"/>
            <w:noWrap/>
            <w:vAlign w:val="bottom"/>
            <w:hideMark/>
          </w:tcPr>
          <w:p w14:paraId="000346CF" w14:textId="77777777" w:rsidR="00191039" w:rsidRPr="0007261E" w:rsidRDefault="00191039" w:rsidP="00F77DF2">
            <w:pPr>
              <w:jc w:val="center"/>
              <w:rPr>
                <w:rFonts w:ascii="Times New Roman" w:eastAsia="Times New Roman" w:hAnsi="Times New Roman" w:cs="Times New Roman"/>
                <w:b/>
                <w:sz w:val="32"/>
                <w:szCs w:val="32"/>
              </w:rPr>
            </w:pPr>
            <w:r w:rsidRPr="0007261E">
              <w:rPr>
                <w:rFonts w:ascii="Times New Roman" w:eastAsia="Times New Roman" w:hAnsi="Times New Roman" w:cs="Times New Roman"/>
                <w:b/>
                <w:sz w:val="32"/>
                <w:szCs w:val="32"/>
              </w:rPr>
              <w:lastRenderedPageBreak/>
              <w:t>Расчетная цена Заказчика</w:t>
            </w:r>
          </w:p>
        </w:tc>
      </w:tr>
      <w:tr w:rsidR="00191039" w:rsidRPr="0007261E" w14:paraId="6B56F440" w14:textId="77777777" w:rsidTr="00F77DF2">
        <w:trPr>
          <w:trHeight w:val="1276"/>
        </w:trPr>
        <w:tc>
          <w:tcPr>
            <w:tcW w:w="16129" w:type="dxa"/>
            <w:tcBorders>
              <w:top w:val="nil"/>
              <w:left w:val="nil"/>
              <w:bottom w:val="nil"/>
              <w:right w:val="nil"/>
            </w:tcBorders>
            <w:shd w:val="clear" w:color="auto" w:fill="auto"/>
            <w:vAlign w:val="center"/>
            <w:hideMark/>
          </w:tcPr>
          <w:p w14:paraId="20C35390" w14:textId="175E9139" w:rsidR="00191039" w:rsidRPr="00191039" w:rsidRDefault="00191039" w:rsidP="00191039">
            <w:pPr>
              <w:pStyle w:val="af1"/>
              <w:jc w:val="both"/>
              <w:rPr>
                <w:b/>
                <w:u w:val="single"/>
              </w:rPr>
            </w:pPr>
            <w:r w:rsidRPr="0007261E">
              <w:rPr>
                <w:b/>
                <w:bCs/>
              </w:rPr>
              <w:t xml:space="preserve">Расчет </w:t>
            </w:r>
            <w:r w:rsidRPr="00AB09AA">
              <w:rPr>
                <w:b/>
                <w:bCs/>
              </w:rPr>
              <w:t xml:space="preserve">начальной (максимальной) цены договора </w:t>
            </w:r>
            <w:r w:rsidRPr="00191039">
              <w:rPr>
                <w:b/>
                <w:bCs/>
                <w:u w:val="single"/>
              </w:rPr>
              <w:t>УКАЗЫВАЕТСЯ ПРЕДМЕТ ДОГОВОРА</w:t>
            </w:r>
          </w:p>
          <w:p w14:paraId="0069866F" w14:textId="77777777" w:rsidR="00191039" w:rsidRPr="0021674C" w:rsidRDefault="00191039" w:rsidP="00F77DF2">
            <w:pPr>
              <w:pStyle w:val="af1"/>
              <w:spacing w:before="0" w:beforeAutospacing="0" w:after="0" w:afterAutospacing="0"/>
              <w:jc w:val="center"/>
              <w:rPr>
                <w:b/>
                <w:bCs/>
                <w:color w:val="000000"/>
              </w:rPr>
            </w:pPr>
          </w:p>
        </w:tc>
      </w:tr>
      <w:tr w:rsidR="00191039" w:rsidRPr="0007261E" w14:paraId="4FD51C04" w14:textId="77777777" w:rsidTr="00F77DF2">
        <w:trPr>
          <w:trHeight w:val="353"/>
        </w:trPr>
        <w:tc>
          <w:tcPr>
            <w:tcW w:w="16129" w:type="dxa"/>
            <w:tcBorders>
              <w:top w:val="nil"/>
              <w:left w:val="nil"/>
              <w:bottom w:val="nil"/>
              <w:right w:val="nil"/>
            </w:tcBorders>
            <w:shd w:val="clear" w:color="auto" w:fill="auto"/>
            <w:vAlign w:val="center"/>
            <w:hideMark/>
          </w:tcPr>
          <w:p w14:paraId="01E52BFC" w14:textId="77777777" w:rsidR="00191039" w:rsidRPr="0007261E" w:rsidRDefault="00191039" w:rsidP="00F77DF2">
            <w:pPr>
              <w:rPr>
                <w:rFonts w:ascii="Times New Roman" w:eastAsia="Times New Roman" w:hAnsi="Times New Roman" w:cs="Times New Roman"/>
                <w:b/>
                <w:bCs/>
              </w:rPr>
            </w:pPr>
            <w:r>
              <w:rPr>
                <w:rFonts w:ascii="Times New Roman" w:eastAsia="Times New Roman" w:hAnsi="Times New Roman" w:cs="Times New Roman"/>
                <w:b/>
                <w:bCs/>
              </w:rPr>
              <w:t>На основе поступивших коммерческих предложений</w:t>
            </w:r>
          </w:p>
        </w:tc>
      </w:tr>
      <w:tr w:rsidR="00191039" w:rsidRPr="0007261E" w14:paraId="57E073D7" w14:textId="77777777" w:rsidTr="00F77DF2">
        <w:trPr>
          <w:trHeight w:val="410"/>
        </w:trPr>
        <w:tc>
          <w:tcPr>
            <w:tcW w:w="16129" w:type="dxa"/>
            <w:tcBorders>
              <w:top w:val="nil"/>
              <w:left w:val="nil"/>
              <w:bottom w:val="nil"/>
              <w:right w:val="nil"/>
            </w:tcBorders>
            <w:shd w:val="clear" w:color="auto" w:fill="auto"/>
            <w:vAlign w:val="center"/>
            <w:hideMark/>
          </w:tcPr>
          <w:p w14:paraId="3DA0AB82" w14:textId="77777777" w:rsidR="00191039" w:rsidRPr="0007261E" w:rsidRDefault="00191039" w:rsidP="00F77DF2">
            <w:pPr>
              <w:rPr>
                <w:rFonts w:ascii="Times New Roman" w:eastAsia="Times New Roman" w:hAnsi="Times New Roman" w:cs="Times New Roman"/>
                <w:b/>
                <w:bCs/>
              </w:rPr>
            </w:pPr>
          </w:p>
        </w:tc>
      </w:tr>
    </w:tbl>
    <w:p w14:paraId="58C8E23C" w14:textId="77777777" w:rsidR="00191039" w:rsidRDefault="00191039" w:rsidP="00191039"/>
    <w:tbl>
      <w:tblPr>
        <w:tblStyle w:val="af0"/>
        <w:tblW w:w="13617" w:type="dxa"/>
        <w:tblLook w:val="04A0" w:firstRow="1" w:lastRow="0" w:firstColumn="1" w:lastColumn="0" w:noHBand="0" w:noVBand="1"/>
      </w:tblPr>
      <w:tblGrid>
        <w:gridCol w:w="988"/>
        <w:gridCol w:w="5953"/>
        <w:gridCol w:w="6676"/>
      </w:tblGrid>
      <w:tr w:rsidR="00191039" w14:paraId="68BF1C05" w14:textId="77777777" w:rsidTr="00F77DF2">
        <w:tc>
          <w:tcPr>
            <w:tcW w:w="988" w:type="dxa"/>
          </w:tcPr>
          <w:p w14:paraId="2D9BFD8D" w14:textId="77777777" w:rsidR="00191039" w:rsidRPr="00AB336B" w:rsidRDefault="00191039" w:rsidP="00F77DF2">
            <w:pPr>
              <w:rPr>
                <w:rFonts w:ascii="Times New Roman" w:hAnsi="Times New Roman" w:cs="Times New Roman"/>
                <w:lang w:val="en-US"/>
              </w:rPr>
            </w:pPr>
            <w:r w:rsidRPr="00AB336B">
              <w:rPr>
                <w:rFonts w:ascii="Times New Roman" w:hAnsi="Times New Roman" w:cs="Times New Roman"/>
                <w:lang w:val="en-US"/>
              </w:rPr>
              <w:t>A</w:t>
            </w:r>
          </w:p>
        </w:tc>
        <w:tc>
          <w:tcPr>
            <w:tcW w:w="5953" w:type="dxa"/>
          </w:tcPr>
          <w:p w14:paraId="545AD753" w14:textId="725D5002" w:rsidR="00191039" w:rsidRPr="00AB336B" w:rsidRDefault="00191039" w:rsidP="00F77DF2">
            <w:pPr>
              <w:rPr>
                <w:rFonts w:ascii="Times New Roman" w:hAnsi="Times New Roman" w:cs="Times New Roman"/>
              </w:rPr>
            </w:pPr>
            <w:r w:rsidRPr="00AB336B">
              <w:rPr>
                <w:rFonts w:ascii="Times New Roman" w:hAnsi="Times New Roman" w:cs="Times New Roman"/>
              </w:rPr>
              <w:t>ООО «</w:t>
            </w:r>
            <w:r>
              <w:rPr>
                <w:rFonts w:ascii="Times New Roman" w:hAnsi="Times New Roman" w:cs="Times New Roman"/>
              </w:rPr>
              <w:t>Первый</w:t>
            </w:r>
            <w:r w:rsidRPr="00AB336B">
              <w:rPr>
                <w:rFonts w:ascii="Times New Roman" w:hAnsi="Times New Roman" w:cs="Times New Roman"/>
              </w:rPr>
              <w:t>»</w:t>
            </w:r>
          </w:p>
        </w:tc>
        <w:tc>
          <w:tcPr>
            <w:tcW w:w="6676" w:type="dxa"/>
          </w:tcPr>
          <w:p w14:paraId="3C036178" w14:textId="0AB08FD4" w:rsidR="00191039" w:rsidRPr="00AB336B" w:rsidRDefault="00191039" w:rsidP="00F77DF2">
            <w:pPr>
              <w:rPr>
                <w:rFonts w:ascii="Times New Roman" w:hAnsi="Times New Roman" w:cs="Times New Roman"/>
              </w:rPr>
            </w:pPr>
            <w:r>
              <w:rPr>
                <w:rFonts w:ascii="Times New Roman" w:hAnsi="Times New Roman" w:cs="Times New Roman"/>
              </w:rPr>
              <w:t xml:space="preserve">Предложенная цена </w:t>
            </w:r>
          </w:p>
        </w:tc>
      </w:tr>
      <w:tr w:rsidR="00191039" w14:paraId="115CFDCB" w14:textId="77777777" w:rsidTr="00F77DF2">
        <w:tc>
          <w:tcPr>
            <w:tcW w:w="988" w:type="dxa"/>
          </w:tcPr>
          <w:p w14:paraId="06A2ED72" w14:textId="77777777" w:rsidR="00191039" w:rsidRPr="00AB336B" w:rsidRDefault="00191039" w:rsidP="00191039">
            <w:pPr>
              <w:rPr>
                <w:rFonts w:ascii="Times New Roman" w:hAnsi="Times New Roman" w:cs="Times New Roman"/>
                <w:lang w:val="en-US"/>
              </w:rPr>
            </w:pPr>
            <w:r w:rsidRPr="00AB336B">
              <w:rPr>
                <w:rFonts w:ascii="Times New Roman" w:hAnsi="Times New Roman" w:cs="Times New Roman"/>
                <w:lang w:val="en-US"/>
              </w:rPr>
              <w:t>B</w:t>
            </w:r>
          </w:p>
        </w:tc>
        <w:tc>
          <w:tcPr>
            <w:tcW w:w="5953" w:type="dxa"/>
          </w:tcPr>
          <w:p w14:paraId="337BEB08" w14:textId="77777777" w:rsidR="00191039" w:rsidRPr="00AB336B" w:rsidRDefault="00191039" w:rsidP="00191039">
            <w:pPr>
              <w:rPr>
                <w:rFonts w:ascii="Times New Roman" w:hAnsi="Times New Roman" w:cs="Times New Roman"/>
              </w:rPr>
            </w:pPr>
            <w:r w:rsidRPr="00AB336B">
              <w:rPr>
                <w:rFonts w:ascii="Times New Roman" w:hAnsi="Times New Roman" w:cs="Times New Roman"/>
              </w:rPr>
              <w:t>Индивидуальный предприниматель</w:t>
            </w:r>
          </w:p>
          <w:p w14:paraId="33F469B9" w14:textId="4724F57A" w:rsidR="00191039" w:rsidRPr="00AB336B" w:rsidRDefault="00191039" w:rsidP="00191039">
            <w:pPr>
              <w:rPr>
                <w:rFonts w:ascii="Times New Roman" w:hAnsi="Times New Roman" w:cs="Times New Roman"/>
              </w:rPr>
            </w:pPr>
            <w:r>
              <w:rPr>
                <w:rFonts w:ascii="Times New Roman" w:hAnsi="Times New Roman" w:cs="Times New Roman"/>
              </w:rPr>
              <w:t>Иванов</w:t>
            </w:r>
          </w:p>
        </w:tc>
        <w:tc>
          <w:tcPr>
            <w:tcW w:w="6676" w:type="dxa"/>
          </w:tcPr>
          <w:p w14:paraId="4288B38D" w14:textId="11FB74CF" w:rsidR="00191039" w:rsidRPr="00AB336B" w:rsidRDefault="00191039" w:rsidP="00191039">
            <w:pPr>
              <w:rPr>
                <w:rFonts w:ascii="Times New Roman" w:hAnsi="Times New Roman" w:cs="Times New Roman"/>
              </w:rPr>
            </w:pPr>
            <w:r>
              <w:rPr>
                <w:rFonts w:ascii="Times New Roman" w:hAnsi="Times New Roman" w:cs="Times New Roman"/>
              </w:rPr>
              <w:t xml:space="preserve">Предложенная цена </w:t>
            </w:r>
          </w:p>
        </w:tc>
      </w:tr>
      <w:tr w:rsidR="00191039" w14:paraId="16189806" w14:textId="77777777" w:rsidTr="00F77DF2">
        <w:tc>
          <w:tcPr>
            <w:tcW w:w="988" w:type="dxa"/>
          </w:tcPr>
          <w:p w14:paraId="378118DB" w14:textId="77777777" w:rsidR="00191039" w:rsidRPr="00AB336B" w:rsidRDefault="00191039" w:rsidP="00191039">
            <w:pPr>
              <w:rPr>
                <w:rFonts w:ascii="Times New Roman" w:hAnsi="Times New Roman" w:cs="Times New Roman"/>
                <w:lang w:val="en-US"/>
              </w:rPr>
            </w:pPr>
            <w:r w:rsidRPr="00AB336B">
              <w:rPr>
                <w:rFonts w:ascii="Times New Roman" w:hAnsi="Times New Roman" w:cs="Times New Roman"/>
                <w:lang w:val="en-US"/>
              </w:rPr>
              <w:t>C</w:t>
            </w:r>
          </w:p>
        </w:tc>
        <w:tc>
          <w:tcPr>
            <w:tcW w:w="5953" w:type="dxa"/>
          </w:tcPr>
          <w:p w14:paraId="0DCCEA5C" w14:textId="1DBF3399" w:rsidR="00191039" w:rsidRPr="00AB336B" w:rsidRDefault="00191039" w:rsidP="00191039">
            <w:pPr>
              <w:rPr>
                <w:rFonts w:ascii="Times New Roman" w:hAnsi="Times New Roman" w:cs="Times New Roman"/>
              </w:rPr>
            </w:pPr>
            <w:r w:rsidRPr="00AB336B">
              <w:rPr>
                <w:rFonts w:ascii="Times New Roman" w:hAnsi="Times New Roman" w:cs="Times New Roman"/>
              </w:rPr>
              <w:t xml:space="preserve">ООО </w:t>
            </w:r>
            <w:r>
              <w:rPr>
                <w:rFonts w:ascii="Times New Roman" w:hAnsi="Times New Roman" w:cs="Times New Roman"/>
              </w:rPr>
              <w:t>«Второй</w:t>
            </w:r>
            <w:r w:rsidRPr="00AB336B">
              <w:rPr>
                <w:rFonts w:ascii="Times New Roman" w:hAnsi="Times New Roman" w:cs="Times New Roman"/>
              </w:rPr>
              <w:t>»</w:t>
            </w:r>
          </w:p>
        </w:tc>
        <w:tc>
          <w:tcPr>
            <w:tcW w:w="6676" w:type="dxa"/>
          </w:tcPr>
          <w:p w14:paraId="094779CE" w14:textId="47AC9C09" w:rsidR="00191039" w:rsidRPr="00AB336B" w:rsidRDefault="00191039" w:rsidP="00191039">
            <w:pPr>
              <w:rPr>
                <w:rFonts w:ascii="Times New Roman" w:hAnsi="Times New Roman" w:cs="Times New Roman"/>
              </w:rPr>
            </w:pPr>
            <w:r>
              <w:rPr>
                <w:rFonts w:ascii="Times New Roman" w:hAnsi="Times New Roman" w:cs="Times New Roman"/>
              </w:rPr>
              <w:t xml:space="preserve">Предложенная цена </w:t>
            </w:r>
          </w:p>
        </w:tc>
      </w:tr>
    </w:tbl>
    <w:p w14:paraId="2EE44234" w14:textId="77777777" w:rsidR="00191039" w:rsidRPr="00A7542A" w:rsidRDefault="00191039" w:rsidP="00191039">
      <w:pPr>
        <w:rPr>
          <w:rFonts w:ascii="Times New Roman" w:hAnsi="Times New Roman" w:cs="Times New Roman"/>
          <w:sz w:val="28"/>
          <w:szCs w:val="28"/>
        </w:rPr>
      </w:pPr>
    </w:p>
    <w:p w14:paraId="05CCA182" w14:textId="77777777" w:rsidR="00191039" w:rsidRPr="00A7542A" w:rsidRDefault="00191039" w:rsidP="00191039">
      <w:pPr>
        <w:rPr>
          <w:rFonts w:ascii="Times New Roman" w:hAnsi="Times New Roman" w:cs="Times New Roman"/>
          <w:sz w:val="28"/>
          <w:szCs w:val="28"/>
        </w:rPr>
      </w:pPr>
      <w:r w:rsidRPr="00A7542A">
        <w:rPr>
          <w:rFonts w:ascii="Times New Roman" w:hAnsi="Times New Roman" w:cs="Times New Roman"/>
          <w:sz w:val="28"/>
          <w:szCs w:val="28"/>
        </w:rPr>
        <w:t>Расчёт производился по формуле:</w:t>
      </w:r>
    </w:p>
    <w:p w14:paraId="165C98D3" w14:textId="77777777" w:rsidR="00191039" w:rsidRPr="00A7542A" w:rsidRDefault="00191039" w:rsidP="00191039">
      <w:pPr>
        <w:rPr>
          <w:rFonts w:ascii="Times New Roman" w:hAnsi="Times New Roman" w:cs="Times New Roman"/>
          <w:sz w:val="28"/>
          <w:szCs w:val="28"/>
        </w:rPr>
      </w:pPr>
    </w:p>
    <w:p w14:paraId="795F8AA6" w14:textId="035C798F" w:rsidR="00191039" w:rsidRPr="00A7542A" w:rsidRDefault="00191039" w:rsidP="00191039">
      <w:pPr>
        <w:jc w:val="center"/>
        <w:rPr>
          <w:rFonts w:ascii="Times New Roman" w:hAnsi="Times New Roman" w:cs="Times New Roman"/>
          <w:i/>
          <w:sz w:val="28"/>
          <w:szCs w:val="28"/>
        </w:rPr>
      </w:pPr>
      <w:r w:rsidRPr="00A7542A">
        <w:rPr>
          <w:rFonts w:ascii="Times New Roman" w:hAnsi="Times New Roman" w:cs="Times New Roman"/>
          <w:i/>
          <w:sz w:val="28"/>
          <w:szCs w:val="28"/>
        </w:rPr>
        <w:t xml:space="preserve">(A + B + C) / </w:t>
      </w:r>
      <w:proofErr w:type="spellStart"/>
      <w:r w:rsidRPr="00A7542A">
        <w:rPr>
          <w:rFonts w:ascii="Times New Roman" w:hAnsi="Times New Roman" w:cs="Times New Roman"/>
          <w:i/>
          <w:sz w:val="28"/>
          <w:szCs w:val="28"/>
        </w:rPr>
        <w:t>Kол</w:t>
      </w:r>
      <w:proofErr w:type="spellEnd"/>
      <w:r w:rsidRPr="00A7542A">
        <w:rPr>
          <w:rFonts w:ascii="Times New Roman" w:hAnsi="Times New Roman" w:cs="Times New Roman"/>
          <w:i/>
          <w:sz w:val="28"/>
          <w:szCs w:val="28"/>
        </w:rPr>
        <w:t>-во КП = НМЦД</w:t>
      </w:r>
    </w:p>
    <w:p w14:paraId="615704C1" w14:textId="77777777" w:rsidR="00191039" w:rsidRPr="00A7542A" w:rsidRDefault="00191039" w:rsidP="00191039">
      <w:pPr>
        <w:rPr>
          <w:rFonts w:ascii="Times New Roman" w:hAnsi="Times New Roman" w:cs="Times New Roman"/>
          <w:sz w:val="28"/>
          <w:szCs w:val="28"/>
        </w:rPr>
      </w:pPr>
    </w:p>
    <w:p w14:paraId="625E4317" w14:textId="038DE0A9" w:rsidR="00191039" w:rsidRDefault="00191039" w:rsidP="00191039">
      <w:pPr>
        <w:rPr>
          <w:rFonts w:ascii="Times New Roman" w:hAnsi="Times New Roman" w:cs="Times New Roman"/>
          <w:sz w:val="28"/>
          <w:szCs w:val="28"/>
        </w:rPr>
      </w:pPr>
      <w:r w:rsidRPr="00A7542A">
        <w:rPr>
          <w:rFonts w:ascii="Times New Roman" w:hAnsi="Times New Roman" w:cs="Times New Roman"/>
          <w:sz w:val="28"/>
          <w:szCs w:val="28"/>
        </w:rPr>
        <w:t>Таким образом, НМЦД</w:t>
      </w:r>
      <w:r>
        <w:rPr>
          <w:rFonts w:ascii="Times New Roman" w:hAnsi="Times New Roman" w:cs="Times New Roman"/>
          <w:sz w:val="28"/>
          <w:szCs w:val="28"/>
        </w:rPr>
        <w:t xml:space="preserve"> = </w:t>
      </w:r>
      <w:r>
        <w:rPr>
          <w:rFonts w:ascii="Times New Roman" w:hAnsi="Times New Roman" w:cs="Times New Roman"/>
          <w:sz w:val="28"/>
          <w:szCs w:val="28"/>
        </w:rPr>
        <w:t>________________________</w:t>
      </w:r>
      <w:r w:rsidRPr="00AC3126">
        <w:rPr>
          <w:rFonts w:ascii="Times New Roman" w:hAnsi="Times New Roman" w:cs="Times New Roman"/>
          <w:sz w:val="28"/>
          <w:szCs w:val="28"/>
        </w:rPr>
        <w:t xml:space="preserve"> </w:t>
      </w:r>
      <w:r>
        <w:rPr>
          <w:rFonts w:ascii="Times New Roman" w:hAnsi="Times New Roman" w:cs="Times New Roman"/>
          <w:sz w:val="28"/>
          <w:szCs w:val="28"/>
        </w:rPr>
        <w:t>рублей 00 копеек, в том числе НДС.</w:t>
      </w:r>
    </w:p>
    <w:p w14:paraId="5540C789" w14:textId="77777777" w:rsidR="00191039" w:rsidRDefault="00191039" w:rsidP="00191039">
      <w:pPr>
        <w:rPr>
          <w:rFonts w:ascii="Times New Roman" w:hAnsi="Times New Roman" w:cs="Times New Roman"/>
          <w:sz w:val="28"/>
          <w:szCs w:val="28"/>
        </w:rPr>
      </w:pPr>
    </w:p>
    <w:p w14:paraId="5E28DD92" w14:textId="2D91DED6" w:rsidR="004D4734" w:rsidRDefault="004D4734"/>
    <w:sectPr w:rsidR="004D4734" w:rsidSect="0007261E">
      <w:pgSz w:w="16838" w:h="11906" w:orient="landscape"/>
      <w:pgMar w:top="568" w:right="289" w:bottom="28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3F007" w14:textId="77777777" w:rsidR="00347CF2" w:rsidRDefault="00347CF2">
      <w:r>
        <w:separator/>
      </w:r>
    </w:p>
  </w:endnote>
  <w:endnote w:type="continuationSeparator" w:id="0">
    <w:p w14:paraId="7F23495B" w14:textId="77777777" w:rsidR="00347CF2" w:rsidRDefault="0034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BA68C" w14:textId="77777777" w:rsidR="00347CF2" w:rsidRDefault="00347CF2"/>
  </w:footnote>
  <w:footnote w:type="continuationSeparator" w:id="0">
    <w:p w14:paraId="53255DFF" w14:textId="77777777" w:rsidR="00347CF2" w:rsidRDefault="00347C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13600"/>
    <w:multiLevelType w:val="multilevel"/>
    <w:tmpl w:val="775C80F8"/>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6.%2."/>
      <w:lvlJc w:val="left"/>
      <w:pPr>
        <w:ind w:left="0" w:firstLine="0"/>
      </w:pPr>
      <w:rPr>
        <w:rFonts w:hint="default"/>
        <w:b/>
        <w:bCs/>
        <w:i w:val="0"/>
        <w:iCs w:val="0"/>
        <w:smallCaps w:val="0"/>
        <w:strike w:val="0"/>
        <w:color w:val="000000"/>
        <w:spacing w:val="0"/>
        <w:w w:val="100"/>
        <w:position w:val="0"/>
        <w:sz w:val="28"/>
        <w:szCs w:val="28"/>
        <w:u w:val="none"/>
      </w:rPr>
    </w:lvl>
    <w:lvl w:ilvl="2">
      <w:start w:val="1"/>
      <w:numFmt w:val="decimal"/>
      <w:lvlText w:val="6.1.%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9BA68CB"/>
    <w:multiLevelType w:val="multilevel"/>
    <w:tmpl w:val="AF9ECFD2"/>
    <w:lvl w:ilvl="0">
      <w:start w:val="11"/>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7"/>
      <w:numFmt w:val="decimal"/>
      <w:lvlText w:val="8.3.%3"/>
      <w:lvlJc w:val="left"/>
      <w:pPr>
        <w:ind w:left="0" w:firstLine="0"/>
      </w:pPr>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AD94CCF"/>
    <w:multiLevelType w:val="multilevel"/>
    <w:tmpl w:val="F0BCFFA6"/>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02789"/>
    <w:multiLevelType w:val="multilevel"/>
    <w:tmpl w:val="C128BAA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F1AA9"/>
    <w:multiLevelType w:val="multilevel"/>
    <w:tmpl w:val="F41A4AC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EB12DE"/>
    <w:multiLevelType w:val="multilevel"/>
    <w:tmpl w:val="7424F880"/>
    <w:lvl w:ilvl="0">
      <w:start w:val="7"/>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3"/>
      <w:numFmt w:val="decimal"/>
      <w:lvlText w:val="%1.%2"/>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2">
      <w:start w:val="7"/>
      <w:numFmt w:val="decimal"/>
      <w:lvlText w:val="%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4.%4."/>
      <w:lvlJc w:val="left"/>
      <w:pPr>
        <w:ind w:left="284"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FFF65BC"/>
    <w:multiLevelType w:val="multilevel"/>
    <w:tmpl w:val="43B00602"/>
    <w:lvl w:ilvl="0">
      <w:start w:val="5"/>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03C1F"/>
    <w:multiLevelType w:val="multilevel"/>
    <w:tmpl w:val="DF844DD0"/>
    <w:lvl w:ilvl="0">
      <w:start w:val="8"/>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3"/>
      <w:numFmt w:val="decimal"/>
      <w:lvlText w:val="%1.%2"/>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2">
      <w:start w:val="1"/>
      <w:numFmt w:val="decimal"/>
      <w:lvlText w:val="8.1.%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9" w15:restartNumberingAfterBreak="0">
    <w:nsid w:val="127F5753"/>
    <w:multiLevelType w:val="hybridMultilevel"/>
    <w:tmpl w:val="9C226E20"/>
    <w:lvl w:ilvl="0" w:tplc="8842BE6E">
      <w:start w:val="1"/>
      <w:numFmt w:val="decimal"/>
      <w:lvlText w:val="5.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430935"/>
    <w:multiLevelType w:val="multilevel"/>
    <w:tmpl w:val="3A123D28"/>
    <w:lvl w:ilvl="0">
      <w:start w:val="8"/>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3"/>
      <w:numFmt w:val="decimal"/>
      <w:lvlText w:val="%1.%2"/>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2">
      <w:start w:val="1"/>
      <w:numFmt w:val="decimal"/>
      <w:lvlText w:val="8.2.%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7F41E86"/>
    <w:multiLevelType w:val="multilevel"/>
    <w:tmpl w:val="6124395E"/>
    <w:lvl w:ilvl="0">
      <w:start w:val="5"/>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5.%2."/>
      <w:lvlJc w:val="left"/>
      <w:pPr>
        <w:ind w:left="0" w:firstLine="0"/>
      </w:pPr>
      <w:rPr>
        <w:rFonts w:hint="default"/>
        <w:b/>
        <w:bCs/>
        <w:i w:val="0"/>
        <w:iCs w:val="0"/>
        <w:smallCaps w:val="0"/>
        <w:strike w:val="0"/>
        <w:color w:val="000000"/>
        <w:spacing w:val="0"/>
        <w:w w:val="100"/>
        <w:position w:val="0"/>
        <w:sz w:val="28"/>
        <w:szCs w:val="28"/>
        <w:u w:val="none"/>
      </w:rPr>
    </w:lvl>
    <w:lvl w:ilvl="2">
      <w:start w:val="5"/>
      <w:numFmt w:val="decimal"/>
      <w:lvlText w:val="5.1.%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AAF535B"/>
    <w:multiLevelType w:val="multilevel"/>
    <w:tmpl w:val="21B6960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EA2648"/>
    <w:multiLevelType w:val="multilevel"/>
    <w:tmpl w:val="7E400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567AD7"/>
    <w:multiLevelType w:val="multilevel"/>
    <w:tmpl w:val="DB98CE9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8"/>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791DB2"/>
    <w:multiLevelType w:val="multilevel"/>
    <w:tmpl w:val="C394888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lang w:val="ru-RU" w:eastAsia="ru-RU" w:bidi="ru-RU"/>
      </w:rPr>
    </w:lvl>
    <w:lvl w:ilvl="2">
      <w:start w:val="6"/>
      <w:numFmt w:val="decimal"/>
      <w:lvlText w:val="7.3.%3."/>
      <w:lvlJc w:val="left"/>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775AD8"/>
    <w:multiLevelType w:val="multilevel"/>
    <w:tmpl w:val="C632271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856AAA"/>
    <w:multiLevelType w:val="multilevel"/>
    <w:tmpl w:val="8F3C97D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8542CC"/>
    <w:multiLevelType w:val="hybridMultilevel"/>
    <w:tmpl w:val="83B0739E"/>
    <w:lvl w:ilvl="0" w:tplc="283CE778">
      <w:start w:val="1"/>
      <w:numFmt w:val="decimal"/>
      <w:lvlText w:val="6.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1CA05D8"/>
    <w:multiLevelType w:val="hybridMultilevel"/>
    <w:tmpl w:val="D34EE6DA"/>
    <w:lvl w:ilvl="0" w:tplc="86444FD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2D57695"/>
    <w:multiLevelType w:val="multilevel"/>
    <w:tmpl w:val="EA2ADE1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5F7327E"/>
    <w:multiLevelType w:val="hybridMultilevel"/>
    <w:tmpl w:val="860275EA"/>
    <w:lvl w:ilvl="0" w:tplc="0B8C3D98">
      <w:start w:val="1"/>
      <w:numFmt w:val="decimal"/>
      <w:lvlText w:val="5.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66A6186"/>
    <w:multiLevelType w:val="hybridMultilevel"/>
    <w:tmpl w:val="1C8226D0"/>
    <w:lvl w:ilvl="0" w:tplc="7D0A8DB2">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D566B18"/>
    <w:multiLevelType w:val="multilevel"/>
    <w:tmpl w:val="E28A89FA"/>
    <w:lvl w:ilvl="0">
      <w:start w:val="5"/>
      <w:numFmt w:val="decimal"/>
      <w:lvlText w:val="%1."/>
      <w:lvlJc w:val="left"/>
    </w:lvl>
    <w:lvl w:ilvl="1">
      <w:start w:val="1"/>
      <w:numFmt w:val="decimal"/>
      <w:lvlText w:val="2.1.%2."/>
      <w:lvlJc w:val="left"/>
      <w:rPr>
        <w:rFonts w:hint="default"/>
        <w:b w:val="0"/>
        <w:bCs/>
        <w:i w:val="0"/>
        <w:iCs w:val="0"/>
        <w:smallCaps w:val="0"/>
        <w:strike w:val="0"/>
        <w:color w:val="000000"/>
        <w:spacing w:val="0"/>
        <w:w w:val="100"/>
        <w:position w:val="0"/>
        <w:sz w:val="28"/>
        <w:szCs w:val="28"/>
        <w:u w:val="none"/>
        <w:shd w:val="clear" w:color="auto" w:fill="auto"/>
        <w:lang w:val="ru-RU" w:eastAsia="ru-RU" w:bidi="ru-RU"/>
      </w:rPr>
    </w:lvl>
    <w:lvl w:ilvl="2">
      <w:start w:val="5"/>
      <w:numFmt w:val="decimal"/>
      <w:lvlText w:val="2.2.%3."/>
      <w:lvlJc w:val="left"/>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9A08ED"/>
    <w:multiLevelType w:val="multilevel"/>
    <w:tmpl w:val="890CFB4C"/>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6.%2."/>
      <w:lvlJc w:val="left"/>
      <w:pPr>
        <w:ind w:left="0" w:firstLine="0"/>
      </w:pPr>
      <w:rPr>
        <w:rFonts w:hint="default"/>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2EE713CF"/>
    <w:multiLevelType w:val="multilevel"/>
    <w:tmpl w:val="3AC63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2F47B0"/>
    <w:multiLevelType w:val="multilevel"/>
    <w:tmpl w:val="C88C2E7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354785"/>
    <w:multiLevelType w:val="multilevel"/>
    <w:tmpl w:val="E84E763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FC0EDA"/>
    <w:multiLevelType w:val="multilevel"/>
    <w:tmpl w:val="CC50B344"/>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41300EB"/>
    <w:multiLevelType w:val="multilevel"/>
    <w:tmpl w:val="B3B258C6"/>
    <w:lvl w:ilvl="0">
      <w:start w:val="7"/>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207782"/>
    <w:multiLevelType w:val="multilevel"/>
    <w:tmpl w:val="357EB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461F43"/>
    <w:multiLevelType w:val="multilevel"/>
    <w:tmpl w:val="4746DC34"/>
    <w:lvl w:ilvl="0">
      <w:start w:val="5"/>
      <w:numFmt w:val="decimal"/>
      <w:lvlText w:val="%1."/>
      <w:lvlJc w:val="left"/>
      <w:pPr>
        <w:ind w:left="0" w:firstLine="0"/>
      </w:pPr>
      <w:rPr>
        <w:rFonts w:hint="default"/>
      </w:rPr>
    </w:lvl>
    <w:lvl w:ilvl="1">
      <w:start w:val="7"/>
      <w:numFmt w:val="decimal"/>
      <w:lvlText w:val="2.1.%2."/>
      <w:lvlJc w:val="left"/>
      <w:pPr>
        <w:ind w:left="0" w:firstLine="0"/>
      </w:pPr>
      <w:rPr>
        <w:rFonts w:hint="default"/>
        <w:b w:val="0"/>
        <w:bCs/>
        <w:i w:val="0"/>
        <w:iCs w:val="0"/>
        <w:smallCaps w:val="0"/>
        <w:strike w:val="0"/>
        <w:color w:val="000000"/>
        <w:spacing w:val="0"/>
        <w:w w:val="100"/>
        <w:position w:val="0"/>
        <w:sz w:val="28"/>
        <w:szCs w:val="28"/>
        <w:u w:val="none"/>
      </w:rPr>
    </w:lvl>
    <w:lvl w:ilvl="2">
      <w:start w:val="1"/>
      <w:numFmt w:val="decimal"/>
      <w:lvlText w:val="2.2.%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B852843"/>
    <w:multiLevelType w:val="hybridMultilevel"/>
    <w:tmpl w:val="3188A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1B1FA8"/>
    <w:multiLevelType w:val="multilevel"/>
    <w:tmpl w:val="757A4846"/>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6.%2."/>
      <w:lvlJc w:val="left"/>
      <w:pPr>
        <w:ind w:left="0" w:firstLine="0"/>
      </w:pPr>
      <w:rPr>
        <w:rFonts w:hint="default"/>
        <w:b/>
        <w:bCs/>
        <w:i w:val="0"/>
        <w:iCs w:val="0"/>
        <w:smallCaps w:val="0"/>
        <w:strike w:val="0"/>
        <w:color w:val="000000"/>
        <w:spacing w:val="0"/>
        <w:w w:val="100"/>
        <w:position w:val="0"/>
        <w:sz w:val="28"/>
        <w:szCs w:val="28"/>
        <w:u w:val="none"/>
      </w:rPr>
    </w:lvl>
    <w:lvl w:ilvl="2">
      <w:start w:val="4"/>
      <w:numFmt w:val="decimal"/>
      <w:lvlText w:val="6.1.%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44430831"/>
    <w:multiLevelType w:val="multilevel"/>
    <w:tmpl w:val="EEB6433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516777"/>
    <w:multiLevelType w:val="multilevel"/>
    <w:tmpl w:val="29C851C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A93240"/>
    <w:multiLevelType w:val="multilevel"/>
    <w:tmpl w:val="D84A368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095679"/>
    <w:multiLevelType w:val="multilevel"/>
    <w:tmpl w:val="2BF6CFC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F16445B"/>
    <w:multiLevelType w:val="multilevel"/>
    <w:tmpl w:val="46522B3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E53F09"/>
    <w:multiLevelType w:val="multilevel"/>
    <w:tmpl w:val="FE767E5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3565F3"/>
    <w:multiLevelType w:val="multilevel"/>
    <w:tmpl w:val="F05800D0"/>
    <w:lvl w:ilvl="0">
      <w:start w:val="5"/>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DD1122"/>
    <w:multiLevelType w:val="multilevel"/>
    <w:tmpl w:val="E3F85A4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3255FF"/>
    <w:multiLevelType w:val="multilevel"/>
    <w:tmpl w:val="A8729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261CC8"/>
    <w:multiLevelType w:val="multilevel"/>
    <w:tmpl w:val="BCA2210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F11228"/>
    <w:multiLevelType w:val="hybridMultilevel"/>
    <w:tmpl w:val="8ED89C64"/>
    <w:lvl w:ilvl="0" w:tplc="86444FDC">
      <w:start w:val="1"/>
      <w:numFmt w:val="bullet"/>
      <w:lvlText w:val=""/>
      <w:lvlJc w:val="left"/>
      <w:pPr>
        <w:ind w:left="1506"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B0A0F55"/>
    <w:multiLevelType w:val="multilevel"/>
    <w:tmpl w:val="CAE8A33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017306"/>
    <w:multiLevelType w:val="multilevel"/>
    <w:tmpl w:val="E51E44C8"/>
    <w:lvl w:ilvl="0">
      <w:start w:val="11"/>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8.3.%3"/>
      <w:lvlJc w:val="left"/>
      <w:pPr>
        <w:ind w:left="0" w:firstLine="0"/>
      </w:pPr>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7D3F1E7B"/>
    <w:multiLevelType w:val="multilevel"/>
    <w:tmpl w:val="13A27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6"/>
  </w:num>
  <w:num w:numId="3">
    <w:abstractNumId w:val="45"/>
  </w:num>
  <w:num w:numId="4">
    <w:abstractNumId w:val="43"/>
  </w:num>
  <w:num w:numId="5">
    <w:abstractNumId w:val="38"/>
  </w:num>
  <w:num w:numId="6">
    <w:abstractNumId w:val="17"/>
  </w:num>
  <w:num w:numId="7">
    <w:abstractNumId w:val="24"/>
  </w:num>
  <w:num w:numId="8">
    <w:abstractNumId w:val="37"/>
  </w:num>
  <w:num w:numId="9">
    <w:abstractNumId w:val="26"/>
  </w:num>
  <w:num w:numId="10">
    <w:abstractNumId w:val="27"/>
  </w:num>
  <w:num w:numId="11">
    <w:abstractNumId w:val="35"/>
  </w:num>
  <w:num w:numId="12">
    <w:abstractNumId w:val="23"/>
  </w:num>
  <w:num w:numId="13">
    <w:abstractNumId w:val="39"/>
  </w:num>
  <w:num w:numId="14">
    <w:abstractNumId w:val="34"/>
  </w:num>
  <w:num w:numId="15">
    <w:abstractNumId w:val="4"/>
  </w:num>
  <w:num w:numId="16">
    <w:abstractNumId w:val="14"/>
  </w:num>
  <w:num w:numId="17">
    <w:abstractNumId w:val="3"/>
  </w:num>
  <w:num w:numId="18">
    <w:abstractNumId w:val="15"/>
  </w:num>
  <w:num w:numId="19">
    <w:abstractNumId w:val="25"/>
  </w:num>
  <w:num w:numId="20">
    <w:abstractNumId w:val="13"/>
  </w:num>
  <w:num w:numId="21">
    <w:abstractNumId w:val="30"/>
  </w:num>
  <w:num w:numId="22">
    <w:abstractNumId w:val="41"/>
  </w:num>
  <w:num w:numId="23">
    <w:abstractNumId w:val="2"/>
  </w:num>
  <w:num w:numId="24">
    <w:abstractNumId w:val="6"/>
  </w:num>
  <w:num w:numId="25">
    <w:abstractNumId w:val="46"/>
  </w:num>
  <w:num w:numId="26">
    <w:abstractNumId w:val="36"/>
  </w:num>
  <w:num w:numId="27">
    <w:abstractNumId w:val="40"/>
  </w:num>
  <w:num w:numId="28">
    <w:abstractNumId w:val="29"/>
  </w:num>
  <w:num w:numId="29">
    <w:abstractNumId w:val="1"/>
  </w:num>
  <w:num w:numId="30">
    <w:abstractNumId w:val="42"/>
  </w:num>
  <w:num w:numId="31">
    <w:abstractNumId w:val="12"/>
  </w:num>
  <w:num w:numId="32">
    <w:abstractNumId w:val="11"/>
  </w:num>
  <w:num w:numId="33">
    <w:abstractNumId w:val="9"/>
  </w:num>
  <w:num w:numId="34">
    <w:abstractNumId w:val="21"/>
  </w:num>
  <w:num w:numId="35">
    <w:abstractNumId w:val="31"/>
  </w:num>
  <w:num w:numId="36">
    <w:abstractNumId w:val="22"/>
  </w:num>
  <w:num w:numId="37">
    <w:abstractNumId w:val="18"/>
  </w:num>
  <w:num w:numId="38">
    <w:abstractNumId w:val="33"/>
  </w:num>
  <w:num w:numId="39">
    <w:abstractNumId w:val="0"/>
  </w:num>
  <w:num w:numId="40">
    <w:abstractNumId w:val="5"/>
  </w:num>
  <w:num w:numId="41">
    <w:abstractNumId w:val="47"/>
  </w:num>
  <w:num w:numId="42">
    <w:abstractNumId w:val="7"/>
  </w:num>
  <w:num w:numId="43">
    <w:abstractNumId w:val="10"/>
  </w:num>
  <w:num w:numId="44">
    <w:abstractNumId w:val="20"/>
  </w:num>
  <w:num w:numId="45">
    <w:abstractNumId w:val="19"/>
  </w:num>
  <w:num w:numId="46">
    <w:abstractNumId w:val="44"/>
  </w:num>
  <w:num w:numId="47">
    <w:abstractNumId w:val="8"/>
  </w:num>
  <w:num w:numId="48">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36"/>
    <w:rsid w:val="00037784"/>
    <w:rsid w:val="00042921"/>
    <w:rsid w:val="000B4717"/>
    <w:rsid w:val="00127154"/>
    <w:rsid w:val="00133329"/>
    <w:rsid w:val="00191039"/>
    <w:rsid w:val="001A1E35"/>
    <w:rsid w:val="001E3382"/>
    <w:rsid w:val="001E4A47"/>
    <w:rsid w:val="001F43D7"/>
    <w:rsid w:val="00254216"/>
    <w:rsid w:val="00273F67"/>
    <w:rsid w:val="002753C0"/>
    <w:rsid w:val="00276187"/>
    <w:rsid w:val="00283F5D"/>
    <w:rsid w:val="002840EC"/>
    <w:rsid w:val="002A50FC"/>
    <w:rsid w:val="002B1824"/>
    <w:rsid w:val="00347CF2"/>
    <w:rsid w:val="00354BEF"/>
    <w:rsid w:val="003854EB"/>
    <w:rsid w:val="00386E4B"/>
    <w:rsid w:val="003A457A"/>
    <w:rsid w:val="003F0314"/>
    <w:rsid w:val="003F635D"/>
    <w:rsid w:val="00412377"/>
    <w:rsid w:val="004610BC"/>
    <w:rsid w:val="004D4734"/>
    <w:rsid w:val="0050355A"/>
    <w:rsid w:val="005A1279"/>
    <w:rsid w:val="005A18F1"/>
    <w:rsid w:val="005A1C23"/>
    <w:rsid w:val="00601E03"/>
    <w:rsid w:val="006436C4"/>
    <w:rsid w:val="00644C8F"/>
    <w:rsid w:val="0066379B"/>
    <w:rsid w:val="0069178D"/>
    <w:rsid w:val="006949B9"/>
    <w:rsid w:val="00697AD3"/>
    <w:rsid w:val="006C3B26"/>
    <w:rsid w:val="006E7FA4"/>
    <w:rsid w:val="006F6D1B"/>
    <w:rsid w:val="0070428D"/>
    <w:rsid w:val="007227F1"/>
    <w:rsid w:val="007427A3"/>
    <w:rsid w:val="007761BA"/>
    <w:rsid w:val="00782112"/>
    <w:rsid w:val="00792AEA"/>
    <w:rsid w:val="007B271E"/>
    <w:rsid w:val="007B66CB"/>
    <w:rsid w:val="007D349D"/>
    <w:rsid w:val="00851457"/>
    <w:rsid w:val="008C00EC"/>
    <w:rsid w:val="008C49EF"/>
    <w:rsid w:val="009061F1"/>
    <w:rsid w:val="00910640"/>
    <w:rsid w:val="0093507E"/>
    <w:rsid w:val="009543B5"/>
    <w:rsid w:val="009557DE"/>
    <w:rsid w:val="0098086A"/>
    <w:rsid w:val="009945C6"/>
    <w:rsid w:val="009A5BA7"/>
    <w:rsid w:val="009E37E4"/>
    <w:rsid w:val="009E4DB7"/>
    <w:rsid w:val="00A64C95"/>
    <w:rsid w:val="00B1061D"/>
    <w:rsid w:val="00B26AD6"/>
    <w:rsid w:val="00B64F03"/>
    <w:rsid w:val="00B85500"/>
    <w:rsid w:val="00BA5169"/>
    <w:rsid w:val="00BB6509"/>
    <w:rsid w:val="00BC7041"/>
    <w:rsid w:val="00BD7025"/>
    <w:rsid w:val="00BF3CC7"/>
    <w:rsid w:val="00BF68C9"/>
    <w:rsid w:val="00CA4736"/>
    <w:rsid w:val="00CB31A0"/>
    <w:rsid w:val="00CB3913"/>
    <w:rsid w:val="00CC5798"/>
    <w:rsid w:val="00D04A2A"/>
    <w:rsid w:val="00D37785"/>
    <w:rsid w:val="00D75DC9"/>
    <w:rsid w:val="00D80982"/>
    <w:rsid w:val="00DD6759"/>
    <w:rsid w:val="00E2535D"/>
    <w:rsid w:val="00E30136"/>
    <w:rsid w:val="00E344C4"/>
    <w:rsid w:val="00E42638"/>
    <w:rsid w:val="00E60472"/>
    <w:rsid w:val="00E66C60"/>
    <w:rsid w:val="00EB6FAF"/>
    <w:rsid w:val="00EC1D9E"/>
    <w:rsid w:val="00ED686E"/>
    <w:rsid w:val="00F03594"/>
    <w:rsid w:val="00F16677"/>
    <w:rsid w:val="00F60149"/>
    <w:rsid w:val="00F74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00D1"/>
  <w15:docId w15:val="{D1AC11F5-4A5E-42F3-B7FE-934343BA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pPr>
      <w:spacing w:after="320" w:line="257" w:lineRule="auto"/>
      <w:ind w:left="5400"/>
    </w:pPr>
    <w:rPr>
      <w:rFonts w:ascii="Times New Roman" w:eastAsia="Times New Roman" w:hAnsi="Times New Roman" w:cs="Times New Roman"/>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260"/>
      <w:ind w:firstLine="720"/>
      <w:outlineLvl w:val="0"/>
    </w:pPr>
    <w:rPr>
      <w:rFonts w:ascii="Times New Roman" w:eastAsia="Times New Roman" w:hAnsi="Times New Roman" w:cs="Times New Roman"/>
      <w:b/>
      <w:bCs/>
      <w:sz w:val="28"/>
      <w:szCs w:val="28"/>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styleId="a6">
    <w:name w:val="List Paragraph"/>
    <w:basedOn w:val="a"/>
    <w:uiPriority w:val="34"/>
    <w:qFormat/>
    <w:rsid w:val="009E4DB7"/>
    <w:pPr>
      <w:ind w:left="720"/>
      <w:contextualSpacing/>
    </w:pPr>
  </w:style>
  <w:style w:type="character" w:styleId="a7">
    <w:name w:val="Hyperlink"/>
    <w:basedOn w:val="a0"/>
    <w:uiPriority w:val="99"/>
    <w:unhideWhenUsed/>
    <w:rsid w:val="00ED686E"/>
    <w:rPr>
      <w:color w:val="0563C1" w:themeColor="hyperlink"/>
      <w:u w:val="single"/>
    </w:rPr>
  </w:style>
  <w:style w:type="character" w:styleId="a8">
    <w:name w:val="Unresolved Mention"/>
    <w:basedOn w:val="a0"/>
    <w:uiPriority w:val="99"/>
    <w:semiHidden/>
    <w:unhideWhenUsed/>
    <w:rsid w:val="00ED686E"/>
    <w:rPr>
      <w:color w:val="605E5C"/>
      <w:shd w:val="clear" w:color="auto" w:fill="E1DFDD"/>
    </w:rPr>
  </w:style>
  <w:style w:type="character" w:styleId="a9">
    <w:name w:val="annotation reference"/>
    <w:basedOn w:val="a0"/>
    <w:uiPriority w:val="99"/>
    <w:semiHidden/>
    <w:unhideWhenUsed/>
    <w:rsid w:val="00F16677"/>
    <w:rPr>
      <w:sz w:val="16"/>
      <w:szCs w:val="16"/>
    </w:rPr>
  </w:style>
  <w:style w:type="paragraph" w:styleId="aa">
    <w:name w:val="annotation text"/>
    <w:basedOn w:val="a"/>
    <w:link w:val="ab"/>
    <w:uiPriority w:val="99"/>
    <w:semiHidden/>
    <w:unhideWhenUsed/>
    <w:rsid w:val="00F16677"/>
    <w:rPr>
      <w:sz w:val="20"/>
      <w:szCs w:val="20"/>
    </w:rPr>
  </w:style>
  <w:style w:type="character" w:customStyle="1" w:styleId="ab">
    <w:name w:val="Текст примечания Знак"/>
    <w:basedOn w:val="a0"/>
    <w:link w:val="aa"/>
    <w:uiPriority w:val="99"/>
    <w:semiHidden/>
    <w:rsid w:val="00F16677"/>
    <w:rPr>
      <w:color w:val="000000"/>
      <w:sz w:val="20"/>
      <w:szCs w:val="20"/>
    </w:rPr>
  </w:style>
  <w:style w:type="paragraph" w:styleId="ac">
    <w:name w:val="annotation subject"/>
    <w:basedOn w:val="aa"/>
    <w:next w:val="aa"/>
    <w:link w:val="ad"/>
    <w:uiPriority w:val="99"/>
    <w:semiHidden/>
    <w:unhideWhenUsed/>
    <w:rsid w:val="00F16677"/>
    <w:rPr>
      <w:b/>
      <w:bCs/>
    </w:rPr>
  </w:style>
  <w:style w:type="character" w:customStyle="1" w:styleId="ad">
    <w:name w:val="Тема примечания Знак"/>
    <w:basedOn w:val="ab"/>
    <w:link w:val="ac"/>
    <w:uiPriority w:val="99"/>
    <w:semiHidden/>
    <w:rsid w:val="00F16677"/>
    <w:rPr>
      <w:b/>
      <w:bCs/>
      <w:color w:val="000000"/>
      <w:sz w:val="20"/>
      <w:szCs w:val="20"/>
    </w:rPr>
  </w:style>
  <w:style w:type="paragraph" w:styleId="ae">
    <w:name w:val="Balloon Text"/>
    <w:basedOn w:val="a"/>
    <w:link w:val="af"/>
    <w:uiPriority w:val="99"/>
    <w:semiHidden/>
    <w:unhideWhenUsed/>
    <w:rsid w:val="00F16677"/>
    <w:rPr>
      <w:rFonts w:ascii="Segoe UI" w:hAnsi="Segoe UI" w:cs="Segoe UI"/>
      <w:sz w:val="18"/>
      <w:szCs w:val="18"/>
    </w:rPr>
  </w:style>
  <w:style w:type="character" w:customStyle="1" w:styleId="af">
    <w:name w:val="Текст выноски Знак"/>
    <w:basedOn w:val="a0"/>
    <w:link w:val="ae"/>
    <w:uiPriority w:val="99"/>
    <w:semiHidden/>
    <w:rsid w:val="00F16677"/>
    <w:rPr>
      <w:rFonts w:ascii="Segoe UI" w:hAnsi="Segoe UI" w:cs="Segoe UI"/>
      <w:color w:val="000000"/>
      <w:sz w:val="18"/>
      <w:szCs w:val="18"/>
    </w:rPr>
  </w:style>
  <w:style w:type="table" w:customStyle="1" w:styleId="12">
    <w:name w:val="Сетка таблицы1"/>
    <w:basedOn w:val="a1"/>
    <w:next w:val="af0"/>
    <w:uiPriority w:val="59"/>
    <w:rsid w:val="00254216"/>
    <w:pPr>
      <w:widowControl/>
      <w:suppressAutoHyphens/>
    </w:pPr>
    <w:rPr>
      <w:rFonts w:ascii="Calibri" w:eastAsia="Calibri" w:hAnsi="Calibri" w:cs="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254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191039"/>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http://www.amururban.online,"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ururban.online/" TargetMode="External"/><Relationship Id="rId5" Type="http://schemas.openxmlformats.org/officeDocument/2006/relationships/footnotes" Target="footnotes.xml"/><Relationship Id="rId10" Type="http://schemas.openxmlformats.org/officeDocument/2006/relationships/hyperlink" Target="https://www.rts-tender.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11449</TotalTime>
  <Pages>37</Pages>
  <Words>11946</Words>
  <Characters>68093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Институт госзакупок (www.roszakupki.ru)</vt:lpstr>
    </vt:vector>
  </TitlesOfParts>
  <Company/>
  <LinksUpToDate>false</LinksUpToDate>
  <CharactersWithSpaces>79880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госзакупок (www.roszakupki.ru)</dc:title>
  <dc:subject/>
  <dc:creator>Институт госзакупок (www.roszakupki.ru)</dc:creator>
  <cp:keywords/>
  <cp:lastModifiedBy>User</cp:lastModifiedBy>
  <cp:revision>22</cp:revision>
  <cp:lastPrinted>2024-08-09T01:17:00Z</cp:lastPrinted>
  <dcterms:created xsi:type="dcterms:W3CDTF">2022-08-22T04:51:00Z</dcterms:created>
  <dcterms:modified xsi:type="dcterms:W3CDTF">2025-04-22T05:01:00Z</dcterms:modified>
</cp:coreProperties>
</file>