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B4A40" w14:textId="77777777" w:rsidR="00E24AD2" w:rsidRDefault="00E24AD2" w:rsidP="00E24AD2">
      <w:pPr>
        <w:spacing w:line="259" w:lineRule="auto"/>
        <w:rPr>
          <w:rFonts w:ascii="Times New Roman" w:eastAsia="Times New Roman" w:hAnsi="Times New Roman" w:cs="Times New Roman"/>
        </w:rPr>
      </w:pPr>
      <w:r>
        <w:rPr>
          <w:noProof/>
          <w:lang w:bidi="ar-SA"/>
        </w:rPr>
        <w:drawing>
          <wp:anchor distT="0" distB="0" distL="114300" distR="114300" simplePos="0" relativeHeight="251659264" behindDoc="0" locked="0" layoutInCell="1" hidden="0" allowOverlap="1" wp14:anchorId="0B08E283" wp14:editId="6EE664A6">
            <wp:simplePos x="0" y="0"/>
            <wp:positionH relativeFrom="column">
              <wp:posOffset>3022702</wp:posOffset>
            </wp:positionH>
            <wp:positionV relativeFrom="paragraph">
              <wp:posOffset>304</wp:posOffset>
            </wp:positionV>
            <wp:extent cx="994410" cy="474980"/>
            <wp:effectExtent l="0" t="0" r="0" b="1270"/>
            <wp:wrapSquare wrapText="bothSides" distT="0" distB="0" distL="114300" distR="114300"/>
            <wp:docPr id="67" name="image1.png" descr="https://lh6.googleusercontent.com/x0ZKiEzkTxNODisa15a3FqLGWD-mM8BMavR2CLYDjMKd2pc5J7fRuwN3n8WexhmhLSNDzUCFgjD8si7WQNaEJ-J1m8EP8Fhje4emGAQlkcYoDQTrFc1tO0To5MWoRJH0Fw"/>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x0ZKiEzkTxNODisa15a3FqLGWD-mM8BMavR2CLYDjMKd2pc5J7fRuwN3n8WexhmhLSNDzUCFgjD8si7WQNaEJ-J1m8EP8Fhje4emGAQlkcYoDQTrFc1tO0To5MWoRJH0Fw"/>
                    <pic:cNvPicPr preferRelativeResize="0"/>
                  </pic:nvPicPr>
                  <pic:blipFill>
                    <a:blip r:embed="rId8"/>
                    <a:srcRect/>
                    <a:stretch>
                      <a:fillRect/>
                    </a:stretch>
                  </pic:blipFill>
                  <pic:spPr>
                    <a:xfrm>
                      <a:off x="0" y="0"/>
                      <a:ext cx="994410" cy="474980"/>
                    </a:xfrm>
                    <a:prstGeom prst="rect">
                      <a:avLst/>
                    </a:prstGeom>
                    <a:ln/>
                  </pic:spPr>
                </pic:pic>
              </a:graphicData>
            </a:graphic>
            <wp14:sizeRelH relativeFrom="margin">
              <wp14:pctWidth>0</wp14:pctWidth>
            </wp14:sizeRelH>
            <wp14:sizeRelV relativeFrom="margin">
              <wp14:pctHeight>0</wp14:pctHeight>
            </wp14:sizeRelV>
          </wp:anchor>
        </w:drawing>
      </w:r>
    </w:p>
    <w:p w14:paraId="6C7C6525" w14:textId="77777777" w:rsidR="00E24AD2" w:rsidRDefault="00E24AD2" w:rsidP="00E24AD2">
      <w:pPr>
        <w:spacing w:line="259" w:lineRule="auto"/>
        <w:rPr>
          <w:rFonts w:ascii="Times New Roman" w:eastAsia="Times New Roman" w:hAnsi="Times New Roman" w:cs="Times New Roman"/>
        </w:rPr>
      </w:pPr>
    </w:p>
    <w:p w14:paraId="7B412BDB" w14:textId="77777777" w:rsidR="00E24AD2" w:rsidRDefault="00E24AD2" w:rsidP="00064A3F">
      <w:pPr>
        <w:spacing w:line="259" w:lineRule="auto"/>
        <w:jc w:val="center"/>
        <w:rPr>
          <w:rFonts w:ascii="Times New Roman" w:eastAsia="Times New Roman" w:hAnsi="Times New Roman" w:cs="Times New Roman"/>
        </w:rPr>
      </w:pPr>
    </w:p>
    <w:p w14:paraId="0E3C74A9" w14:textId="77777777" w:rsidR="00E24AD2" w:rsidRDefault="00E24AD2" w:rsidP="00064A3F">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Автономная некоммерческая организация</w:t>
      </w:r>
    </w:p>
    <w:p w14:paraId="405433DD" w14:textId="77777777" w:rsidR="00E24AD2" w:rsidRDefault="00E24AD2" w:rsidP="00064A3F">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«Центр развития территорий»</w:t>
      </w:r>
    </w:p>
    <w:p w14:paraId="79566F29" w14:textId="0EF79B7B" w:rsidR="00E24AD2" w:rsidRDefault="00E24AD2" w:rsidP="00064A3F">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675004, г. Благовещенск, ул. </w:t>
      </w:r>
      <w:r w:rsidR="00442E96">
        <w:rPr>
          <w:rFonts w:ascii="Times New Roman" w:eastAsia="Times New Roman" w:hAnsi="Times New Roman" w:cs="Times New Roman"/>
          <w:sz w:val="22"/>
          <w:szCs w:val="22"/>
        </w:rPr>
        <w:t>Краснофлотская, 123, пом. 20005</w:t>
      </w:r>
    </w:p>
    <w:p w14:paraId="03F37BD9" w14:textId="50BEBC63" w:rsidR="00E24AD2" w:rsidRDefault="00E24AD2" w:rsidP="00064A3F">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Тел.: +7 (4162) 496-966 электронная почта: </w:t>
      </w:r>
      <w:hyperlink r:id="rId9" w:history="1">
        <w:r w:rsidR="00FB4906" w:rsidRPr="00C87D36">
          <w:rPr>
            <w:rStyle w:val="a8"/>
            <w:rFonts w:ascii="Times New Roman" w:eastAsia="Times New Roman" w:hAnsi="Times New Roman" w:cs="Times New Roman"/>
            <w:sz w:val="22"/>
            <w:szCs w:val="22"/>
          </w:rPr>
          <w:t>info@amururban.ru</w:t>
        </w:r>
      </w:hyperlink>
    </w:p>
    <w:p w14:paraId="5BDCDB99" w14:textId="77777777" w:rsidR="00FB4906" w:rsidRDefault="00FB4906" w:rsidP="00064A3F">
      <w:pPr>
        <w:widowControl/>
        <w:jc w:val="center"/>
        <w:rPr>
          <w:rFonts w:ascii="Times New Roman" w:eastAsia="Times New Roman" w:hAnsi="Times New Roman" w:cs="Times New Roman"/>
          <w:sz w:val="22"/>
          <w:szCs w:val="22"/>
        </w:rPr>
      </w:pPr>
    </w:p>
    <w:p w14:paraId="554C101A" w14:textId="3D40D6C2" w:rsidR="00FB4906" w:rsidRPr="00FB4906" w:rsidRDefault="00E24AD2" w:rsidP="00FB4906">
      <w:pPr>
        <w:pStyle w:val="afd"/>
        <w:widowControl w:val="0"/>
        <w:spacing w:before="0" w:beforeAutospacing="0" w:after="0" w:afterAutospacing="0"/>
        <w:ind w:left="284" w:right="255"/>
        <w:jc w:val="center"/>
        <w:rPr>
          <w:b/>
          <w:color w:val="191919"/>
          <w:sz w:val="22"/>
          <w:szCs w:val="22"/>
        </w:rPr>
      </w:pPr>
      <w:bookmarkStart w:id="0" w:name="_heading=h.gjdgxs" w:colFirst="0" w:colLast="0"/>
      <w:bookmarkEnd w:id="0"/>
      <w:r w:rsidRPr="00FB4906">
        <w:rPr>
          <w:b/>
          <w:color w:val="191919"/>
          <w:sz w:val="22"/>
          <w:szCs w:val="22"/>
        </w:rPr>
        <w:t xml:space="preserve">ИЗВЕЩЕНИЕ от </w:t>
      </w:r>
      <w:r w:rsidR="005E4A21" w:rsidRPr="00FB4906">
        <w:rPr>
          <w:b/>
          <w:color w:val="191919"/>
          <w:sz w:val="22"/>
          <w:szCs w:val="22"/>
        </w:rPr>
        <w:t>1</w:t>
      </w:r>
      <w:r w:rsidR="00FB4906">
        <w:rPr>
          <w:b/>
          <w:color w:val="191919"/>
          <w:sz w:val="22"/>
          <w:szCs w:val="22"/>
        </w:rPr>
        <w:t>5</w:t>
      </w:r>
      <w:r w:rsidR="00416C59" w:rsidRPr="00FB4906">
        <w:rPr>
          <w:b/>
          <w:color w:val="191919"/>
          <w:sz w:val="22"/>
          <w:szCs w:val="22"/>
        </w:rPr>
        <w:t>.</w:t>
      </w:r>
      <w:r w:rsidR="005E4A21" w:rsidRPr="00FB4906">
        <w:rPr>
          <w:b/>
          <w:color w:val="191919"/>
          <w:sz w:val="22"/>
          <w:szCs w:val="22"/>
        </w:rPr>
        <w:t>09</w:t>
      </w:r>
      <w:r w:rsidRPr="00FB4906">
        <w:rPr>
          <w:b/>
          <w:color w:val="191919"/>
          <w:sz w:val="22"/>
          <w:szCs w:val="22"/>
        </w:rPr>
        <w:t>.202</w:t>
      </w:r>
      <w:r w:rsidR="005E4A21" w:rsidRPr="00FB4906">
        <w:rPr>
          <w:b/>
          <w:color w:val="191919"/>
          <w:sz w:val="22"/>
          <w:szCs w:val="22"/>
        </w:rPr>
        <w:t>6</w:t>
      </w:r>
      <w:r w:rsidRPr="00FB4906">
        <w:rPr>
          <w:b/>
          <w:color w:val="191919"/>
          <w:sz w:val="22"/>
          <w:szCs w:val="22"/>
        </w:rPr>
        <w:br/>
        <w:t xml:space="preserve">о проведении открытого запроса предложений на право </w:t>
      </w:r>
      <w:r w:rsidR="008E2323" w:rsidRPr="00FB4906">
        <w:rPr>
          <w:b/>
          <w:color w:val="191919"/>
          <w:sz w:val="22"/>
          <w:szCs w:val="22"/>
        </w:rPr>
        <w:t xml:space="preserve">заключения договора </w:t>
      </w:r>
      <w:r w:rsidR="00375873" w:rsidRPr="00FB4906">
        <w:rPr>
          <w:b/>
          <w:color w:val="191919"/>
          <w:sz w:val="22"/>
          <w:szCs w:val="22"/>
        </w:rPr>
        <w:t>на</w:t>
      </w:r>
    </w:p>
    <w:p w14:paraId="2C496A9C" w14:textId="20757667" w:rsidR="00F02C85" w:rsidRPr="00FB4906" w:rsidRDefault="00375873" w:rsidP="00FB4906">
      <w:pPr>
        <w:pStyle w:val="afd"/>
        <w:widowControl w:val="0"/>
        <w:spacing w:before="0" w:beforeAutospacing="0" w:after="0" w:afterAutospacing="0"/>
        <w:ind w:left="284" w:right="255"/>
        <w:jc w:val="center"/>
        <w:rPr>
          <w:b/>
          <w:color w:val="191919"/>
          <w:sz w:val="22"/>
          <w:szCs w:val="22"/>
        </w:rPr>
      </w:pPr>
      <w:r w:rsidRPr="00FB4906">
        <w:rPr>
          <w:b/>
          <w:color w:val="191919"/>
          <w:sz w:val="22"/>
          <w:szCs w:val="22"/>
        </w:rPr>
        <w:t xml:space="preserve"> </w:t>
      </w:r>
      <w:r w:rsidR="00F02C85" w:rsidRPr="00FB4906">
        <w:rPr>
          <w:b/>
          <w:color w:val="191919"/>
          <w:sz w:val="22"/>
          <w:szCs w:val="22"/>
        </w:rPr>
        <w:t>на выполнение работ по разработке проектной документации по объекту</w:t>
      </w:r>
    </w:p>
    <w:p w14:paraId="178BA12A" w14:textId="404DFCB4" w:rsidR="00F02C85" w:rsidRDefault="00F02C85" w:rsidP="00FB4906">
      <w:pPr>
        <w:pStyle w:val="afd"/>
        <w:widowControl w:val="0"/>
        <w:spacing w:before="0" w:beforeAutospacing="0" w:after="0" w:afterAutospacing="0"/>
        <w:ind w:left="284" w:right="255"/>
        <w:jc w:val="center"/>
        <w:rPr>
          <w:b/>
          <w:color w:val="191919"/>
          <w:sz w:val="22"/>
          <w:szCs w:val="22"/>
        </w:rPr>
      </w:pPr>
      <w:r w:rsidRPr="00FB4906">
        <w:rPr>
          <w:b/>
          <w:color w:val="191919"/>
          <w:sz w:val="22"/>
          <w:szCs w:val="22"/>
        </w:rPr>
        <w:t xml:space="preserve">«Площадь и сквер Победы. Благоустройство общественной территории по ул. Ленинской с. Тамбовка Амурской области, первая часть» </w:t>
      </w:r>
    </w:p>
    <w:p w14:paraId="0AE45DF6" w14:textId="77777777" w:rsidR="00FB4906" w:rsidRPr="00FB4906" w:rsidRDefault="00FB4906" w:rsidP="00FB4906">
      <w:pPr>
        <w:pStyle w:val="afd"/>
        <w:widowControl w:val="0"/>
        <w:spacing w:before="0" w:beforeAutospacing="0" w:after="0" w:afterAutospacing="0"/>
        <w:ind w:left="284" w:right="255"/>
        <w:jc w:val="center"/>
        <w:rPr>
          <w:b/>
          <w:color w:val="191919"/>
          <w:sz w:val="22"/>
          <w:szCs w:val="22"/>
        </w:rPr>
      </w:pPr>
    </w:p>
    <w:tbl>
      <w:tblPr>
        <w:tblW w:w="10768" w:type="dxa"/>
        <w:jc w:val="center"/>
        <w:tblLayout w:type="fixed"/>
        <w:tblLook w:val="0400" w:firstRow="0" w:lastRow="0" w:firstColumn="0" w:lastColumn="0" w:noHBand="0" w:noVBand="1"/>
      </w:tblPr>
      <w:tblGrid>
        <w:gridCol w:w="562"/>
        <w:gridCol w:w="3261"/>
        <w:gridCol w:w="6945"/>
      </w:tblGrid>
      <w:tr w:rsidR="00E24AD2" w14:paraId="009D44C5" w14:textId="77777777" w:rsidTr="00D37783">
        <w:trPr>
          <w:tblHeader/>
          <w:jc w:val="center"/>
        </w:trPr>
        <w:tc>
          <w:tcPr>
            <w:tcW w:w="562" w:type="dxa"/>
            <w:tcBorders>
              <w:top w:val="single" w:sz="4" w:space="0" w:color="000000"/>
              <w:left w:val="single" w:sz="4" w:space="0" w:color="000000"/>
            </w:tcBorders>
            <w:shd w:val="clear" w:color="auto" w:fill="auto"/>
          </w:tcPr>
          <w:p w14:paraId="05C1CAC4" w14:textId="77777777" w:rsidR="00E24AD2" w:rsidRDefault="00E24AD2" w:rsidP="00D37783">
            <w:pPr>
              <w:pBdr>
                <w:top w:val="nil"/>
                <w:left w:val="nil"/>
                <w:bottom w:val="nil"/>
                <w:right w:val="nil"/>
                <w:between w:val="nil"/>
              </w:pBdr>
              <w:spacing w:line="266"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 п/п</w:t>
            </w:r>
          </w:p>
        </w:tc>
        <w:tc>
          <w:tcPr>
            <w:tcW w:w="3261" w:type="dxa"/>
            <w:tcBorders>
              <w:top w:val="single" w:sz="4" w:space="0" w:color="000000"/>
              <w:left w:val="single" w:sz="4" w:space="0" w:color="000000"/>
            </w:tcBorders>
            <w:shd w:val="clear" w:color="auto" w:fill="auto"/>
            <w:vAlign w:val="center"/>
          </w:tcPr>
          <w:p w14:paraId="768C68D6" w14:textId="77777777" w:rsidR="00E24AD2" w:rsidRDefault="00E24AD2" w:rsidP="00D37783">
            <w:pPr>
              <w:pBdr>
                <w:top w:val="nil"/>
                <w:left w:val="nil"/>
                <w:bottom w:val="nil"/>
                <w:right w:val="nil"/>
                <w:between w:val="nil"/>
              </w:pBdr>
              <w:ind w:firstLine="380"/>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Наименование п/п</w:t>
            </w:r>
          </w:p>
        </w:tc>
        <w:tc>
          <w:tcPr>
            <w:tcW w:w="6945" w:type="dxa"/>
            <w:tcBorders>
              <w:top w:val="single" w:sz="4" w:space="0" w:color="000000"/>
              <w:left w:val="single" w:sz="4" w:space="0" w:color="000000"/>
              <w:right w:val="single" w:sz="4" w:space="0" w:color="000000"/>
            </w:tcBorders>
            <w:shd w:val="clear" w:color="auto" w:fill="auto"/>
            <w:vAlign w:val="center"/>
          </w:tcPr>
          <w:p w14:paraId="039EDD52" w14:textId="77777777" w:rsidR="00E24AD2"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Содержание</w:t>
            </w:r>
          </w:p>
        </w:tc>
      </w:tr>
      <w:tr w:rsidR="00E24AD2" w14:paraId="2FA870FC" w14:textId="77777777" w:rsidTr="00D37783">
        <w:trPr>
          <w:jc w:val="center"/>
        </w:trPr>
        <w:tc>
          <w:tcPr>
            <w:tcW w:w="562" w:type="dxa"/>
            <w:tcBorders>
              <w:top w:val="single" w:sz="4" w:space="0" w:color="000000"/>
              <w:left w:val="single" w:sz="4" w:space="0" w:color="000000"/>
            </w:tcBorders>
            <w:shd w:val="clear" w:color="auto" w:fill="auto"/>
          </w:tcPr>
          <w:p w14:paraId="2C63F2F7"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1.</w:t>
            </w:r>
          </w:p>
        </w:tc>
        <w:tc>
          <w:tcPr>
            <w:tcW w:w="3261" w:type="dxa"/>
            <w:tcBorders>
              <w:top w:val="single" w:sz="4" w:space="0" w:color="000000"/>
              <w:left w:val="single" w:sz="4" w:space="0" w:color="000000"/>
            </w:tcBorders>
            <w:shd w:val="clear" w:color="auto" w:fill="auto"/>
          </w:tcPr>
          <w:p w14:paraId="116CA675"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Способ закупки</w:t>
            </w:r>
          </w:p>
        </w:tc>
        <w:tc>
          <w:tcPr>
            <w:tcW w:w="6945" w:type="dxa"/>
            <w:tcBorders>
              <w:top w:val="single" w:sz="4" w:space="0" w:color="000000"/>
              <w:left w:val="single" w:sz="4" w:space="0" w:color="000000"/>
              <w:right w:val="single" w:sz="4" w:space="0" w:color="000000"/>
            </w:tcBorders>
            <w:shd w:val="clear" w:color="auto" w:fill="auto"/>
          </w:tcPr>
          <w:p w14:paraId="103A8261"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Открытый запрос предложений (далее - Запрос предложений)</w:t>
            </w:r>
          </w:p>
        </w:tc>
      </w:tr>
      <w:tr w:rsidR="00E24AD2" w14:paraId="45A679DB" w14:textId="77777777" w:rsidTr="00D37783">
        <w:trPr>
          <w:jc w:val="center"/>
        </w:trPr>
        <w:tc>
          <w:tcPr>
            <w:tcW w:w="562" w:type="dxa"/>
            <w:tcBorders>
              <w:top w:val="single" w:sz="4" w:space="0" w:color="000000"/>
              <w:left w:val="single" w:sz="4" w:space="0" w:color="000000"/>
            </w:tcBorders>
            <w:shd w:val="clear" w:color="auto" w:fill="auto"/>
          </w:tcPr>
          <w:p w14:paraId="6C03360B"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w:t>
            </w:r>
          </w:p>
        </w:tc>
        <w:tc>
          <w:tcPr>
            <w:tcW w:w="3261" w:type="dxa"/>
            <w:tcBorders>
              <w:top w:val="single" w:sz="4" w:space="0" w:color="000000"/>
              <w:left w:val="single" w:sz="4" w:space="0" w:color="000000"/>
            </w:tcBorders>
            <w:shd w:val="clear" w:color="auto" w:fill="auto"/>
          </w:tcPr>
          <w:p w14:paraId="523D38EC"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Заказчик</w:t>
            </w:r>
          </w:p>
        </w:tc>
        <w:tc>
          <w:tcPr>
            <w:tcW w:w="6945" w:type="dxa"/>
            <w:tcBorders>
              <w:top w:val="single" w:sz="4" w:space="0" w:color="000000"/>
              <w:left w:val="single" w:sz="4" w:space="0" w:color="000000"/>
              <w:right w:val="single" w:sz="4" w:space="0" w:color="000000"/>
            </w:tcBorders>
            <w:shd w:val="clear" w:color="auto" w:fill="auto"/>
          </w:tcPr>
          <w:p w14:paraId="11BD8DC7" w14:textId="77777777" w:rsidR="00E24AD2" w:rsidRDefault="00E24AD2" w:rsidP="002C308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Полное наименование: Автономная некоммерческая организация «Центр развития территорий»</w:t>
            </w:r>
          </w:p>
          <w:p w14:paraId="2FF4CF2E" w14:textId="2018B1B6" w:rsidR="00E24AD2" w:rsidRDefault="00E24AD2" w:rsidP="002C308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Юридический адрес: 675004, Амурская область, г. Благовещенск, ул. </w:t>
            </w:r>
            <w:r w:rsidR="00442E96">
              <w:rPr>
                <w:rFonts w:ascii="Times New Roman" w:eastAsia="Times New Roman" w:hAnsi="Times New Roman" w:cs="Times New Roman"/>
                <w:sz w:val="22"/>
                <w:szCs w:val="22"/>
              </w:rPr>
              <w:t>Краснофлотская, 123</w:t>
            </w:r>
            <w:r>
              <w:rPr>
                <w:rFonts w:ascii="Times New Roman" w:eastAsia="Times New Roman" w:hAnsi="Times New Roman" w:cs="Times New Roman"/>
                <w:sz w:val="22"/>
                <w:szCs w:val="22"/>
              </w:rPr>
              <w:t xml:space="preserve"> пом. </w:t>
            </w:r>
            <w:r w:rsidR="00442E96">
              <w:rPr>
                <w:rFonts w:ascii="Times New Roman" w:eastAsia="Times New Roman" w:hAnsi="Times New Roman" w:cs="Times New Roman"/>
                <w:sz w:val="22"/>
                <w:szCs w:val="22"/>
              </w:rPr>
              <w:t>20005</w:t>
            </w:r>
          </w:p>
          <w:p w14:paraId="5DBCE0EA" w14:textId="2DAC4AD7" w:rsidR="00E24AD2" w:rsidRDefault="00E24AD2" w:rsidP="002C308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Почтовый адрес: 675004, Амурская область, г. Благовещенск, ул. </w:t>
            </w:r>
            <w:r w:rsidR="00442E96">
              <w:rPr>
                <w:rFonts w:ascii="Times New Roman" w:eastAsia="Times New Roman" w:hAnsi="Times New Roman" w:cs="Times New Roman"/>
                <w:sz w:val="22"/>
                <w:szCs w:val="22"/>
              </w:rPr>
              <w:t>Краснофлотская, 123 пом. 20005</w:t>
            </w:r>
          </w:p>
          <w:p w14:paraId="320D5C9B" w14:textId="77777777" w:rsidR="00E24AD2" w:rsidRDefault="00E24AD2" w:rsidP="002C308C">
            <w:pPr>
              <w:pBdr>
                <w:top w:val="nil"/>
                <w:left w:val="nil"/>
                <w:bottom w:val="nil"/>
                <w:right w:val="nil"/>
                <w:between w:val="nil"/>
              </w:pBdr>
              <w:spacing w:line="26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Адрес электронной почты: info@amururban.ru</w:t>
            </w:r>
          </w:p>
        </w:tc>
      </w:tr>
      <w:tr w:rsidR="00E24AD2" w14:paraId="3A235F22" w14:textId="77777777" w:rsidTr="00D37783">
        <w:trPr>
          <w:jc w:val="center"/>
        </w:trPr>
        <w:tc>
          <w:tcPr>
            <w:tcW w:w="562" w:type="dxa"/>
            <w:tcBorders>
              <w:top w:val="single" w:sz="4" w:space="0" w:color="000000"/>
              <w:left w:val="single" w:sz="4" w:space="0" w:color="000000"/>
            </w:tcBorders>
            <w:shd w:val="clear" w:color="auto" w:fill="auto"/>
          </w:tcPr>
          <w:p w14:paraId="1E9D8E58"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3.</w:t>
            </w:r>
          </w:p>
        </w:tc>
        <w:tc>
          <w:tcPr>
            <w:tcW w:w="3261" w:type="dxa"/>
            <w:tcBorders>
              <w:top w:val="single" w:sz="4" w:space="0" w:color="000000"/>
              <w:left w:val="single" w:sz="4" w:space="0" w:color="000000"/>
            </w:tcBorders>
            <w:shd w:val="clear" w:color="auto" w:fill="auto"/>
          </w:tcPr>
          <w:p w14:paraId="1D6A79E6"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Контактные лица</w:t>
            </w:r>
          </w:p>
        </w:tc>
        <w:tc>
          <w:tcPr>
            <w:tcW w:w="6945" w:type="dxa"/>
            <w:tcBorders>
              <w:top w:val="single" w:sz="4" w:space="0" w:color="000000"/>
              <w:left w:val="single" w:sz="4" w:space="0" w:color="000000"/>
              <w:right w:val="single" w:sz="4" w:space="0" w:color="000000"/>
            </w:tcBorders>
            <w:shd w:val="clear" w:color="auto" w:fill="auto"/>
          </w:tcPr>
          <w:p w14:paraId="18D31B50" w14:textId="77777777" w:rsidR="00E24AD2" w:rsidRPr="00766177" w:rsidRDefault="00E24AD2" w:rsidP="00D37783">
            <w:pPr>
              <w:pBdr>
                <w:top w:val="nil"/>
                <w:left w:val="nil"/>
                <w:bottom w:val="nil"/>
                <w:right w:val="nil"/>
                <w:between w:val="nil"/>
              </w:pBdr>
              <w:rPr>
                <w:rFonts w:ascii="Times New Roman" w:eastAsia="Times New Roman" w:hAnsi="Times New Roman" w:cs="Times New Roman"/>
                <w:color w:val="auto"/>
                <w:sz w:val="22"/>
                <w:szCs w:val="22"/>
              </w:rPr>
            </w:pPr>
            <w:r>
              <w:rPr>
                <w:rFonts w:ascii="Times New Roman" w:eastAsia="Times New Roman" w:hAnsi="Times New Roman" w:cs="Times New Roman"/>
                <w:sz w:val="22"/>
                <w:szCs w:val="22"/>
              </w:rPr>
              <w:t xml:space="preserve">По </w:t>
            </w:r>
            <w:r w:rsidRPr="00870549">
              <w:rPr>
                <w:rFonts w:ascii="Times New Roman" w:eastAsia="Times New Roman" w:hAnsi="Times New Roman" w:cs="Times New Roman"/>
                <w:sz w:val="22"/>
                <w:szCs w:val="22"/>
              </w:rPr>
              <w:t xml:space="preserve">вопросам </w:t>
            </w:r>
            <w:r w:rsidRPr="00766177">
              <w:rPr>
                <w:rFonts w:ascii="Times New Roman" w:eastAsia="Times New Roman" w:hAnsi="Times New Roman" w:cs="Times New Roman"/>
                <w:color w:val="auto"/>
                <w:sz w:val="22"/>
                <w:szCs w:val="22"/>
              </w:rPr>
              <w:t>организационного характера:</w:t>
            </w:r>
          </w:p>
          <w:p w14:paraId="75CB8CB9" w14:textId="77777777" w:rsidR="00E24AD2" w:rsidRPr="00766177" w:rsidRDefault="00766177" w:rsidP="00D37783">
            <w:pPr>
              <w:pBdr>
                <w:top w:val="nil"/>
                <w:left w:val="nil"/>
                <w:bottom w:val="nil"/>
                <w:right w:val="nil"/>
                <w:between w:val="nil"/>
              </w:pBdr>
              <w:spacing w:line="259" w:lineRule="auto"/>
              <w:rPr>
                <w:rFonts w:ascii="Times New Roman" w:eastAsia="Times New Roman" w:hAnsi="Times New Roman" w:cs="Times New Roman"/>
                <w:color w:val="auto"/>
                <w:sz w:val="22"/>
                <w:szCs w:val="22"/>
              </w:rPr>
            </w:pPr>
            <w:bookmarkStart w:id="1" w:name="_heading=h.30j0zll" w:colFirst="0" w:colLast="0"/>
            <w:bookmarkEnd w:id="1"/>
            <w:r w:rsidRPr="00766177">
              <w:rPr>
                <w:rFonts w:ascii="Times New Roman" w:eastAsia="Times New Roman" w:hAnsi="Times New Roman" w:cs="Times New Roman"/>
                <w:color w:val="auto"/>
                <w:sz w:val="22"/>
                <w:szCs w:val="22"/>
              </w:rPr>
              <w:t>Казакова Ирина Сергеевна</w:t>
            </w:r>
            <w:r w:rsidR="00E24AD2" w:rsidRPr="00766177">
              <w:rPr>
                <w:rFonts w:ascii="Times New Roman" w:eastAsia="Times New Roman" w:hAnsi="Times New Roman" w:cs="Times New Roman"/>
                <w:color w:val="auto"/>
                <w:sz w:val="22"/>
                <w:szCs w:val="22"/>
              </w:rPr>
              <w:t>, контактный тел.: +7(4162) 496966</w:t>
            </w:r>
          </w:p>
          <w:p w14:paraId="1CE28C0C"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rPr>
            </w:pPr>
            <w:r w:rsidRPr="00766177">
              <w:rPr>
                <w:rFonts w:ascii="Times New Roman" w:eastAsia="Times New Roman" w:hAnsi="Times New Roman" w:cs="Times New Roman"/>
                <w:color w:val="auto"/>
                <w:sz w:val="22"/>
                <w:szCs w:val="22"/>
              </w:rPr>
              <w:t>Адрес электронной почты:</w:t>
            </w:r>
            <w:r w:rsidRPr="00766177">
              <w:rPr>
                <w:rFonts w:ascii="Times New Roman" w:eastAsia="Times New Roman" w:hAnsi="Times New Roman" w:cs="Times New Roman"/>
                <w:color w:val="auto"/>
              </w:rPr>
              <w:t xml:space="preserve"> </w:t>
            </w:r>
            <w:hyperlink r:id="rId10" w:history="1">
              <w:r w:rsidR="00863ED7" w:rsidRPr="00766177">
                <w:rPr>
                  <w:rStyle w:val="a8"/>
                  <w:rFonts w:ascii="Times New Roman" w:eastAsia="Times New Roman" w:hAnsi="Times New Roman" w:cs="Times New Roman"/>
                  <w:color w:val="auto"/>
                  <w:lang w:val="en-US"/>
                </w:rPr>
                <w:t>info</w:t>
              </w:r>
              <w:r w:rsidR="00863ED7" w:rsidRPr="00766177">
                <w:rPr>
                  <w:rStyle w:val="a8"/>
                  <w:rFonts w:ascii="Times New Roman" w:eastAsia="Times New Roman" w:hAnsi="Times New Roman" w:cs="Times New Roman"/>
                  <w:color w:val="auto"/>
                </w:rPr>
                <w:t>@amururban.ru</w:t>
              </w:r>
            </w:hyperlink>
          </w:p>
        </w:tc>
      </w:tr>
      <w:tr w:rsidR="00E24AD2" w14:paraId="6A8D4683" w14:textId="77777777" w:rsidTr="00D37783">
        <w:trPr>
          <w:jc w:val="center"/>
        </w:trPr>
        <w:tc>
          <w:tcPr>
            <w:tcW w:w="562" w:type="dxa"/>
            <w:tcBorders>
              <w:top w:val="single" w:sz="4" w:space="0" w:color="000000"/>
              <w:left w:val="single" w:sz="4" w:space="0" w:color="000000"/>
            </w:tcBorders>
            <w:shd w:val="clear" w:color="auto" w:fill="auto"/>
          </w:tcPr>
          <w:p w14:paraId="7A056CB8"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4.</w:t>
            </w:r>
          </w:p>
        </w:tc>
        <w:tc>
          <w:tcPr>
            <w:tcW w:w="3261" w:type="dxa"/>
            <w:tcBorders>
              <w:top w:val="single" w:sz="4" w:space="0" w:color="000000"/>
              <w:left w:val="single" w:sz="4" w:space="0" w:color="000000"/>
            </w:tcBorders>
            <w:shd w:val="clear" w:color="auto" w:fill="auto"/>
          </w:tcPr>
          <w:p w14:paraId="3D28D916"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Официальный сайт, на котором размещена Закупочная документация</w:t>
            </w:r>
          </w:p>
        </w:tc>
        <w:tc>
          <w:tcPr>
            <w:tcW w:w="6945" w:type="dxa"/>
            <w:tcBorders>
              <w:top w:val="single" w:sz="4" w:space="0" w:color="000000"/>
              <w:left w:val="single" w:sz="4" w:space="0" w:color="000000"/>
              <w:right w:val="single" w:sz="4" w:space="0" w:color="000000"/>
            </w:tcBorders>
            <w:shd w:val="clear" w:color="auto" w:fill="auto"/>
          </w:tcPr>
          <w:p w14:paraId="631CFFC6"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http://amururban.online</w:t>
            </w:r>
          </w:p>
        </w:tc>
      </w:tr>
      <w:tr w:rsidR="00E24AD2" w14:paraId="2D7A011D" w14:textId="77777777" w:rsidTr="006655EC">
        <w:trPr>
          <w:trHeight w:val="658"/>
          <w:jc w:val="center"/>
        </w:trPr>
        <w:tc>
          <w:tcPr>
            <w:tcW w:w="562" w:type="dxa"/>
            <w:tcBorders>
              <w:top w:val="single" w:sz="4" w:space="0" w:color="000000"/>
              <w:left w:val="single" w:sz="4" w:space="0" w:color="000000"/>
            </w:tcBorders>
            <w:shd w:val="clear" w:color="auto" w:fill="auto"/>
          </w:tcPr>
          <w:p w14:paraId="48D70BE5"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5.</w:t>
            </w:r>
          </w:p>
        </w:tc>
        <w:tc>
          <w:tcPr>
            <w:tcW w:w="3261" w:type="dxa"/>
            <w:tcBorders>
              <w:top w:val="single" w:sz="4" w:space="0" w:color="000000"/>
              <w:left w:val="single" w:sz="4" w:space="0" w:color="000000"/>
            </w:tcBorders>
            <w:shd w:val="clear" w:color="auto" w:fill="auto"/>
          </w:tcPr>
          <w:p w14:paraId="7CF03724"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Предмет договора</w:t>
            </w:r>
          </w:p>
        </w:tc>
        <w:tc>
          <w:tcPr>
            <w:tcW w:w="6945" w:type="dxa"/>
            <w:tcBorders>
              <w:top w:val="single" w:sz="4" w:space="0" w:color="000000"/>
              <w:left w:val="single" w:sz="4" w:space="0" w:color="000000"/>
              <w:right w:val="single" w:sz="4" w:space="0" w:color="000000"/>
            </w:tcBorders>
            <w:shd w:val="clear" w:color="auto" w:fill="auto"/>
          </w:tcPr>
          <w:p w14:paraId="2387D819" w14:textId="7875ACA7" w:rsidR="00E24AD2" w:rsidRPr="00416C59" w:rsidRDefault="00416C59" w:rsidP="00535ABC">
            <w:pPr>
              <w:pStyle w:val="afd"/>
              <w:spacing w:before="0" w:beforeAutospacing="0" w:after="60" w:afterAutospacing="0"/>
              <w:jc w:val="both"/>
            </w:pPr>
            <w:r w:rsidRPr="00375873">
              <w:rPr>
                <w:bCs/>
                <w:color w:val="000000"/>
                <w:sz w:val="22"/>
                <w:szCs w:val="22"/>
              </w:rPr>
              <w:t xml:space="preserve">Разработка </w:t>
            </w:r>
            <w:r w:rsidR="00375873" w:rsidRPr="00375873">
              <w:rPr>
                <w:bCs/>
                <w:color w:val="000000"/>
                <w:sz w:val="22"/>
                <w:szCs w:val="22"/>
              </w:rPr>
              <w:t>проектно</w:t>
            </w:r>
            <w:r w:rsidR="001E46B1">
              <w:rPr>
                <w:bCs/>
                <w:color w:val="000000"/>
                <w:sz w:val="22"/>
                <w:szCs w:val="22"/>
              </w:rPr>
              <w:t>й</w:t>
            </w:r>
            <w:r w:rsidR="00375873" w:rsidRPr="00375873">
              <w:rPr>
                <w:bCs/>
                <w:color w:val="000000"/>
                <w:sz w:val="22"/>
                <w:szCs w:val="22"/>
              </w:rPr>
              <w:t xml:space="preserve"> документации </w:t>
            </w:r>
            <w:r w:rsidR="00F81020" w:rsidRPr="00F81020">
              <w:rPr>
                <w:bCs/>
                <w:color w:val="000000"/>
                <w:sz w:val="22"/>
                <w:szCs w:val="22"/>
              </w:rPr>
              <w:t xml:space="preserve">объекта: </w:t>
            </w:r>
            <w:r w:rsidR="00FB4906" w:rsidRPr="00FB4906">
              <w:rPr>
                <w:bCs/>
                <w:color w:val="000000"/>
                <w:sz w:val="22"/>
                <w:szCs w:val="22"/>
              </w:rPr>
              <w:t>«Площадь и сквер Победы. Благоустройство общественной территории по ул. Ленинской с. Тамбовка Амурской области, первая часть»</w:t>
            </w:r>
          </w:p>
        </w:tc>
      </w:tr>
      <w:tr w:rsidR="00E24AD2" w14:paraId="5BE9D5B1"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C897AB2"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6.</w:t>
            </w:r>
          </w:p>
        </w:tc>
        <w:tc>
          <w:tcPr>
            <w:tcW w:w="3261" w:type="dxa"/>
            <w:tcBorders>
              <w:top w:val="single" w:sz="4" w:space="0" w:color="000000"/>
              <w:left w:val="single" w:sz="4" w:space="0" w:color="000000"/>
              <w:bottom w:val="single" w:sz="4" w:space="0" w:color="000000"/>
            </w:tcBorders>
            <w:shd w:val="clear" w:color="auto" w:fill="auto"/>
          </w:tcPr>
          <w:p w14:paraId="0134CB3F"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Требования к качеству, техническим характеристикам, к безопасности, к функциональным характеристикам (потребительским свойствам), к размерам, упаковке, отгрузке товара, к результатам работы (услуги) и иные требования, связанные с определением соответствия работы (услуги) потребностям Заказчика, установленные в соответствии с требованиями локальных нормативных актов Заказчика</w:t>
            </w:r>
          </w:p>
          <w:p w14:paraId="6165D56D" w14:textId="77777777" w:rsidR="00E24AD2" w:rsidRPr="009D3E50"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AB99084" w14:textId="77777777"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87489B">
              <w:rPr>
                <w:rFonts w:ascii="Times New Roman" w:eastAsia="Times New Roman" w:hAnsi="Times New Roman" w:cs="Times New Roman"/>
                <w:color w:val="auto"/>
                <w:sz w:val="22"/>
                <w:szCs w:val="22"/>
              </w:rPr>
              <w:t>Сведения о видах, объемах услуг, требованиях, установленных Заказчиком к качеству, техническим характеристикам и иных требованиях к услугам, указаны в Техническом задании (Приложение № 1 к Извещению) и проекте договора (Приложение № 5 к Извещению), являющимися неотъемлемым приложением к настоящему извещению о проведении запроса предложений (далее - Закупочная документация).</w:t>
            </w:r>
          </w:p>
        </w:tc>
      </w:tr>
      <w:tr w:rsidR="00E24AD2" w14:paraId="0A4859E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4B7DAEB"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7.</w:t>
            </w:r>
          </w:p>
        </w:tc>
        <w:tc>
          <w:tcPr>
            <w:tcW w:w="3261" w:type="dxa"/>
            <w:tcBorders>
              <w:top w:val="single" w:sz="4" w:space="0" w:color="000000"/>
              <w:left w:val="single" w:sz="4" w:space="0" w:color="000000"/>
              <w:bottom w:val="single" w:sz="4" w:space="0" w:color="000000"/>
            </w:tcBorders>
            <w:shd w:val="clear" w:color="auto" w:fill="auto"/>
          </w:tcPr>
          <w:p w14:paraId="0C562744"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Требования к содержанию, форме, оформлению и составу Заявки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02D1087" w14:textId="77777777" w:rsidR="00E24AD2"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Для участия в Запросе предложений Участник закупки подает Заявку в соответствии с требованиями Закупочной документации.</w:t>
            </w:r>
          </w:p>
          <w:p w14:paraId="3BDFE70E" w14:textId="77777777" w:rsidR="00E24AD2"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Заявка на участие в конкурсе должна быть составлена только на русском языке.</w:t>
            </w:r>
          </w:p>
          <w:p w14:paraId="17AFE007" w14:textId="77777777" w:rsidR="00E24AD2"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w:t>
            </w:r>
          </w:p>
          <w:p w14:paraId="51321B26" w14:textId="77777777" w:rsidR="00E24AD2"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lastRenderedPageBreak/>
              <w:t>Содержание, форма, оформление и состав Заявки устанавливаются в соответствии с Приложением № 2 к Закупочной документации.</w:t>
            </w:r>
          </w:p>
        </w:tc>
      </w:tr>
      <w:tr w:rsidR="00E24AD2" w14:paraId="7EB648B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4AD7EE9"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8.</w:t>
            </w:r>
          </w:p>
        </w:tc>
        <w:tc>
          <w:tcPr>
            <w:tcW w:w="3261" w:type="dxa"/>
            <w:tcBorders>
              <w:top w:val="single" w:sz="4" w:space="0" w:color="000000"/>
              <w:left w:val="single" w:sz="4" w:space="0" w:color="000000"/>
              <w:bottom w:val="single" w:sz="4" w:space="0" w:color="000000"/>
            </w:tcBorders>
            <w:shd w:val="clear" w:color="auto" w:fill="auto"/>
          </w:tcPr>
          <w:p w14:paraId="5EEA6684"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Требования к описанию Участниками закупки предлагаемых услуг, их функциональных характеристик (потребительских свойств), количественных и качественных характеристик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16BC6CB" w14:textId="77777777" w:rsidR="00E24AD2" w:rsidRDefault="00E24AD2" w:rsidP="006655E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 соответствии с Техническим заданием (Приложение № 1), являющимся неотъемлемым приложением к настоящей Закупочной документации.</w:t>
            </w:r>
          </w:p>
        </w:tc>
      </w:tr>
      <w:tr w:rsidR="00E24AD2" w14:paraId="6085927D"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2106EB2"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9.</w:t>
            </w:r>
          </w:p>
        </w:tc>
        <w:tc>
          <w:tcPr>
            <w:tcW w:w="3261" w:type="dxa"/>
            <w:tcBorders>
              <w:top w:val="single" w:sz="4" w:space="0" w:color="000000"/>
              <w:left w:val="single" w:sz="4" w:space="0" w:color="000000"/>
              <w:bottom w:val="single" w:sz="4" w:space="0" w:color="000000"/>
            </w:tcBorders>
            <w:shd w:val="clear" w:color="auto" w:fill="auto"/>
          </w:tcPr>
          <w:p w14:paraId="3B7370D1"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Место оказания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6BBC6B5" w14:textId="77777777" w:rsidR="00E24AD2" w:rsidRDefault="00E25B8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По месту нахождения Подрядчика.</w:t>
            </w:r>
          </w:p>
          <w:p w14:paraId="7CC30436" w14:textId="52B2D35C" w:rsidR="00E25B8D" w:rsidRDefault="00E25B8D" w:rsidP="00442E9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Результаты работ предоставляются Заказчику по адресу: Амурская область, г. Благовещенск, ул. </w:t>
            </w:r>
            <w:r w:rsidR="00442E96">
              <w:rPr>
                <w:rFonts w:ascii="Times New Roman" w:eastAsia="Times New Roman" w:hAnsi="Times New Roman" w:cs="Times New Roman"/>
                <w:sz w:val="22"/>
                <w:szCs w:val="22"/>
              </w:rPr>
              <w:t>Краснофлотская, 123, помещ.20005</w:t>
            </w:r>
          </w:p>
        </w:tc>
      </w:tr>
      <w:tr w:rsidR="00E24AD2" w14:paraId="2E8594B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7F519D73"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10.</w:t>
            </w:r>
          </w:p>
        </w:tc>
        <w:tc>
          <w:tcPr>
            <w:tcW w:w="3261" w:type="dxa"/>
            <w:tcBorders>
              <w:top w:val="single" w:sz="4" w:space="0" w:color="000000"/>
              <w:left w:val="single" w:sz="4" w:space="0" w:color="000000"/>
              <w:bottom w:val="single" w:sz="4" w:space="0" w:color="000000"/>
            </w:tcBorders>
            <w:shd w:val="clear" w:color="auto" w:fill="auto"/>
          </w:tcPr>
          <w:p w14:paraId="79122F06"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Общий срок оказания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0F5CDCE1" w14:textId="7C1E03F6" w:rsidR="00442E96" w:rsidRPr="00442E96" w:rsidRDefault="00442E96" w:rsidP="00442E96">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sidRPr="00442E96">
              <w:rPr>
                <w:rFonts w:ascii="Times New Roman" w:eastAsia="Times New Roman" w:hAnsi="Times New Roman" w:cs="Times New Roman"/>
                <w:color w:val="191919"/>
                <w:sz w:val="22"/>
                <w:szCs w:val="22"/>
              </w:rPr>
              <w:t xml:space="preserve">Срок выполнения работ по Договору – до </w:t>
            </w:r>
            <w:r w:rsidR="005E4A21">
              <w:rPr>
                <w:rFonts w:ascii="Times New Roman" w:eastAsia="Times New Roman" w:hAnsi="Times New Roman" w:cs="Times New Roman"/>
                <w:color w:val="191919"/>
                <w:sz w:val="22"/>
                <w:szCs w:val="22"/>
              </w:rPr>
              <w:t>01</w:t>
            </w:r>
            <w:r w:rsidRPr="00442E96">
              <w:rPr>
                <w:rFonts w:ascii="Times New Roman" w:eastAsia="Times New Roman" w:hAnsi="Times New Roman" w:cs="Times New Roman"/>
                <w:color w:val="191919"/>
                <w:sz w:val="22"/>
                <w:szCs w:val="22"/>
              </w:rPr>
              <w:t xml:space="preserve"> </w:t>
            </w:r>
            <w:r w:rsidR="005E4A21">
              <w:rPr>
                <w:rFonts w:ascii="Times New Roman" w:eastAsia="Times New Roman" w:hAnsi="Times New Roman" w:cs="Times New Roman"/>
                <w:color w:val="191919"/>
                <w:sz w:val="22"/>
                <w:szCs w:val="22"/>
              </w:rPr>
              <w:t>февраля</w:t>
            </w:r>
            <w:r w:rsidRPr="00442E96">
              <w:rPr>
                <w:rFonts w:ascii="Times New Roman" w:eastAsia="Times New Roman" w:hAnsi="Times New Roman" w:cs="Times New Roman"/>
                <w:color w:val="191919"/>
                <w:sz w:val="22"/>
                <w:szCs w:val="22"/>
              </w:rPr>
              <w:t xml:space="preserve"> 202</w:t>
            </w:r>
            <w:r w:rsidR="005E4A21">
              <w:rPr>
                <w:rFonts w:ascii="Times New Roman" w:eastAsia="Times New Roman" w:hAnsi="Times New Roman" w:cs="Times New Roman"/>
                <w:color w:val="191919"/>
                <w:sz w:val="22"/>
                <w:szCs w:val="22"/>
              </w:rPr>
              <w:t>7</w:t>
            </w:r>
            <w:r w:rsidRPr="00442E96">
              <w:rPr>
                <w:rFonts w:ascii="Times New Roman" w:eastAsia="Times New Roman" w:hAnsi="Times New Roman" w:cs="Times New Roman"/>
                <w:color w:val="191919"/>
                <w:sz w:val="22"/>
                <w:szCs w:val="22"/>
              </w:rPr>
              <w:t xml:space="preserve"> г.</w:t>
            </w:r>
          </w:p>
          <w:p w14:paraId="09CD92CE" w14:textId="7892509E" w:rsidR="00E25B8D" w:rsidRDefault="00442E96" w:rsidP="00442E96">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sidRPr="00442E96">
              <w:rPr>
                <w:rFonts w:ascii="Times New Roman" w:eastAsia="Times New Roman" w:hAnsi="Times New Roman" w:cs="Times New Roman"/>
                <w:color w:val="191919"/>
                <w:sz w:val="22"/>
                <w:szCs w:val="22"/>
              </w:rPr>
              <w:t>Данный</w:t>
            </w:r>
            <w:r w:rsidRPr="00442E96">
              <w:rPr>
                <w:rFonts w:ascii="Times New Roman" w:eastAsia="Times New Roman" w:hAnsi="Times New Roman" w:cs="Times New Roman"/>
                <w:color w:val="191919"/>
                <w:sz w:val="22"/>
                <w:szCs w:val="22"/>
              </w:rPr>
              <w:tab/>
              <w:t>срок</w:t>
            </w:r>
            <w:r w:rsidRPr="00442E96">
              <w:rPr>
                <w:rFonts w:ascii="Times New Roman" w:eastAsia="Times New Roman" w:hAnsi="Times New Roman" w:cs="Times New Roman"/>
                <w:color w:val="191919"/>
                <w:sz w:val="22"/>
                <w:szCs w:val="22"/>
              </w:rPr>
              <w:tab/>
              <w:t>включает</w:t>
            </w:r>
            <w:r w:rsidRPr="00442E96">
              <w:rPr>
                <w:rFonts w:ascii="Times New Roman" w:eastAsia="Times New Roman" w:hAnsi="Times New Roman" w:cs="Times New Roman"/>
                <w:color w:val="191919"/>
                <w:sz w:val="22"/>
                <w:szCs w:val="22"/>
              </w:rPr>
              <w:tab/>
              <w:t>прохождение</w:t>
            </w:r>
            <w:r w:rsidRPr="00442E96">
              <w:rPr>
                <w:rFonts w:ascii="Times New Roman" w:eastAsia="Times New Roman" w:hAnsi="Times New Roman" w:cs="Times New Roman"/>
                <w:color w:val="191919"/>
                <w:sz w:val="22"/>
                <w:szCs w:val="22"/>
              </w:rPr>
              <w:tab/>
              <w:t>экспертизы достоверности определения сметной стоимости.</w:t>
            </w:r>
          </w:p>
        </w:tc>
      </w:tr>
      <w:tr w:rsidR="00E24AD2" w14:paraId="71D823BD"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5A827CC"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11.</w:t>
            </w:r>
          </w:p>
        </w:tc>
        <w:tc>
          <w:tcPr>
            <w:tcW w:w="3261" w:type="dxa"/>
            <w:tcBorders>
              <w:top w:val="single" w:sz="4" w:space="0" w:color="000000"/>
              <w:left w:val="single" w:sz="4" w:space="0" w:color="000000"/>
              <w:bottom w:val="single" w:sz="4" w:space="0" w:color="000000"/>
            </w:tcBorders>
            <w:shd w:val="clear" w:color="auto" w:fill="auto"/>
          </w:tcPr>
          <w:p w14:paraId="2F0B90BB"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Начальная (максимальная) цена договора (цена лота)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9BC24AE" w14:textId="362233E3" w:rsidR="00E24AD2" w:rsidRPr="00984A8F" w:rsidRDefault="00E81205" w:rsidP="00535ABC">
            <w:pPr>
              <w:pBdr>
                <w:top w:val="nil"/>
                <w:left w:val="nil"/>
                <w:bottom w:val="nil"/>
                <w:right w:val="nil"/>
                <w:between w:val="nil"/>
              </w:pBdr>
              <w:spacing w:line="266" w:lineRule="auto"/>
              <w:ind w:left="132"/>
              <w:rPr>
                <w:rFonts w:ascii="Times New Roman" w:eastAsia="Times New Roman" w:hAnsi="Times New Roman" w:cs="Times New Roman"/>
                <w:color w:val="191919"/>
                <w:sz w:val="22"/>
                <w:szCs w:val="22"/>
              </w:rPr>
            </w:pPr>
            <w:r>
              <w:rPr>
                <w:rFonts w:ascii="Times New Roman" w:hAnsi="Times New Roman" w:cs="Times New Roman"/>
                <w:sz w:val="22"/>
                <w:szCs w:val="22"/>
              </w:rPr>
              <w:t>6 500</w:t>
            </w:r>
            <w:r w:rsidR="00FB4906">
              <w:rPr>
                <w:rFonts w:ascii="Times New Roman" w:hAnsi="Times New Roman" w:cs="Times New Roman"/>
                <w:sz w:val="22"/>
                <w:szCs w:val="22"/>
              </w:rPr>
              <w:t> </w:t>
            </w:r>
            <w:r>
              <w:rPr>
                <w:rFonts w:ascii="Times New Roman" w:hAnsi="Times New Roman" w:cs="Times New Roman"/>
                <w:sz w:val="22"/>
                <w:szCs w:val="22"/>
              </w:rPr>
              <w:t>000</w:t>
            </w:r>
            <w:r w:rsidR="00FB4906">
              <w:rPr>
                <w:rFonts w:ascii="Times New Roman" w:hAnsi="Times New Roman" w:cs="Times New Roman"/>
                <w:sz w:val="22"/>
                <w:szCs w:val="22"/>
              </w:rPr>
              <w:t xml:space="preserve"> </w:t>
            </w:r>
            <w:r w:rsidR="00442E96" w:rsidRPr="00442E96">
              <w:rPr>
                <w:rFonts w:ascii="Times New Roman" w:hAnsi="Times New Roman" w:cs="Times New Roman"/>
                <w:sz w:val="22"/>
                <w:szCs w:val="22"/>
              </w:rPr>
              <w:t>рубл</w:t>
            </w:r>
            <w:r w:rsidR="005E4A21">
              <w:rPr>
                <w:rFonts w:ascii="Times New Roman" w:hAnsi="Times New Roman" w:cs="Times New Roman"/>
                <w:sz w:val="22"/>
                <w:szCs w:val="22"/>
              </w:rPr>
              <w:t>ей</w:t>
            </w:r>
            <w:r w:rsidR="00442E96" w:rsidRPr="00442E96">
              <w:rPr>
                <w:rFonts w:ascii="Times New Roman" w:hAnsi="Times New Roman" w:cs="Times New Roman"/>
                <w:sz w:val="22"/>
                <w:szCs w:val="22"/>
              </w:rPr>
              <w:t xml:space="preserve"> </w:t>
            </w:r>
            <w:r w:rsidR="005E4A21">
              <w:rPr>
                <w:rFonts w:ascii="Times New Roman" w:hAnsi="Times New Roman" w:cs="Times New Roman"/>
                <w:sz w:val="22"/>
                <w:szCs w:val="22"/>
              </w:rPr>
              <w:t>00</w:t>
            </w:r>
            <w:r w:rsidR="00442E96" w:rsidRPr="00442E96">
              <w:rPr>
                <w:rFonts w:ascii="Times New Roman" w:hAnsi="Times New Roman" w:cs="Times New Roman"/>
                <w:sz w:val="22"/>
                <w:szCs w:val="22"/>
              </w:rPr>
              <w:t xml:space="preserve"> копе</w:t>
            </w:r>
            <w:r w:rsidR="005E4A21">
              <w:rPr>
                <w:rFonts w:ascii="Times New Roman" w:hAnsi="Times New Roman" w:cs="Times New Roman"/>
                <w:sz w:val="22"/>
                <w:szCs w:val="22"/>
              </w:rPr>
              <w:t>ек</w:t>
            </w:r>
            <w:r w:rsidR="00442E96" w:rsidRPr="00442E96">
              <w:rPr>
                <w:rFonts w:ascii="Times New Roman" w:hAnsi="Times New Roman" w:cs="Times New Roman"/>
                <w:sz w:val="22"/>
                <w:szCs w:val="22"/>
              </w:rPr>
              <w:t>, в том числе НДС.</w:t>
            </w:r>
          </w:p>
        </w:tc>
      </w:tr>
      <w:tr w:rsidR="00E24AD2" w14:paraId="4565530C"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0BE00585"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12.</w:t>
            </w:r>
          </w:p>
        </w:tc>
        <w:tc>
          <w:tcPr>
            <w:tcW w:w="3261" w:type="dxa"/>
            <w:tcBorders>
              <w:top w:val="single" w:sz="4" w:space="0" w:color="000000"/>
              <w:left w:val="single" w:sz="4" w:space="0" w:color="000000"/>
              <w:bottom w:val="single" w:sz="4" w:space="0" w:color="000000"/>
            </w:tcBorders>
            <w:shd w:val="clear" w:color="auto" w:fill="auto"/>
          </w:tcPr>
          <w:p w14:paraId="2C407C89"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Порядок и сроки оплаты услуг</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0F6569B" w14:textId="77777777" w:rsidR="00E24AD2"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 соответствии с проектом договора (Приложение № 5), являющимся неотъемлемым приложением к настоящей Закупочной документации.</w:t>
            </w:r>
          </w:p>
        </w:tc>
      </w:tr>
      <w:tr w:rsidR="00E24AD2" w14:paraId="4363C22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B2FCBEC"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13.</w:t>
            </w:r>
          </w:p>
        </w:tc>
        <w:tc>
          <w:tcPr>
            <w:tcW w:w="3261" w:type="dxa"/>
            <w:tcBorders>
              <w:top w:val="single" w:sz="4" w:space="0" w:color="000000"/>
              <w:left w:val="single" w:sz="4" w:space="0" w:color="000000"/>
              <w:bottom w:val="single" w:sz="4" w:space="0" w:color="000000"/>
            </w:tcBorders>
            <w:shd w:val="clear" w:color="auto" w:fill="auto"/>
          </w:tcPr>
          <w:p w14:paraId="53AF1166"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Порядок формирования цены договора (цены лота)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E3B48C6" w14:textId="77777777" w:rsidR="00E24AD2" w:rsidRDefault="00E24AD2" w:rsidP="00D37783">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Цена договора включает в себя стоимость услуг, материалов, оборудования, расходов на доставку, перевозку материалов и оборудования, налогов, сборов, других обязательных платежей, предусмотренных действующим законодательством РФ и иных расходов Исполнителя, связанных с исполнением обязательств по Договору. Затраты не включенные в стоимость Договора не подлежат оплате со стороны Заказчика.</w:t>
            </w:r>
          </w:p>
        </w:tc>
      </w:tr>
      <w:tr w:rsidR="00E24AD2" w14:paraId="086E7CB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651C0D22"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14.</w:t>
            </w:r>
          </w:p>
        </w:tc>
        <w:tc>
          <w:tcPr>
            <w:tcW w:w="3261" w:type="dxa"/>
            <w:tcBorders>
              <w:top w:val="single" w:sz="4" w:space="0" w:color="000000"/>
              <w:left w:val="single" w:sz="4" w:space="0" w:color="000000"/>
              <w:bottom w:val="single" w:sz="4" w:space="0" w:color="000000"/>
            </w:tcBorders>
            <w:shd w:val="clear" w:color="auto" w:fill="auto"/>
          </w:tcPr>
          <w:p w14:paraId="0030CFAF"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Порядок, место подачи заявок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B9C297D" w14:textId="52AFD007" w:rsidR="00E24AD2"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Заявка с приложением необходимых документов направляется на адрес электронной почты Заказчика: </w:t>
            </w:r>
            <w:r>
              <w:rPr>
                <w:rFonts w:ascii="Times New Roman" w:eastAsia="Times New Roman" w:hAnsi="Times New Roman" w:cs="Times New Roman"/>
                <w:sz w:val="22"/>
                <w:szCs w:val="22"/>
              </w:rPr>
              <w:t>info@amururban.ru</w:t>
            </w:r>
            <w:r>
              <w:rPr>
                <w:rFonts w:ascii="Times New Roman" w:eastAsia="Times New Roman" w:hAnsi="Times New Roman" w:cs="Times New Roman"/>
                <w:color w:val="191919"/>
                <w:sz w:val="22"/>
                <w:szCs w:val="22"/>
              </w:rPr>
              <w:t>, либо направляется нарочным в запечатанном конверте по адресу: 67500</w:t>
            </w:r>
            <w:r w:rsidR="003A48A5">
              <w:rPr>
                <w:rFonts w:ascii="Times New Roman" w:eastAsia="Times New Roman" w:hAnsi="Times New Roman" w:cs="Times New Roman"/>
                <w:color w:val="191919"/>
                <w:sz w:val="22"/>
                <w:szCs w:val="22"/>
              </w:rPr>
              <w:t>4</w:t>
            </w:r>
            <w:r>
              <w:rPr>
                <w:rFonts w:ascii="Times New Roman" w:eastAsia="Times New Roman" w:hAnsi="Times New Roman" w:cs="Times New Roman"/>
                <w:color w:val="191919"/>
                <w:sz w:val="22"/>
                <w:szCs w:val="22"/>
              </w:rPr>
              <w:t xml:space="preserve">, Амурская область, г. Благовещенск, ул. </w:t>
            </w:r>
            <w:r w:rsidR="00442E96">
              <w:rPr>
                <w:rFonts w:ascii="Times New Roman" w:eastAsia="Times New Roman" w:hAnsi="Times New Roman" w:cs="Times New Roman"/>
                <w:sz w:val="22"/>
                <w:szCs w:val="22"/>
              </w:rPr>
              <w:t>Краснофлотская, 123, пом. 20005</w:t>
            </w:r>
            <w:r>
              <w:rPr>
                <w:rFonts w:ascii="Times New Roman" w:eastAsia="Times New Roman" w:hAnsi="Times New Roman" w:cs="Times New Roman"/>
                <w:color w:val="191919"/>
                <w:sz w:val="22"/>
                <w:szCs w:val="22"/>
              </w:rPr>
              <w:t>. Участник закупки вправе подать только одну Заявку в отношении каждого предмета Закупки (Лота). Участник закупки, подавший Заявку, вправе изменить или отозвать Заявку не позднее окончания срока подачи Заявок, направив Заказчику соответствующее уведомление.</w:t>
            </w:r>
          </w:p>
          <w:p w14:paraId="60F09419" w14:textId="77777777" w:rsidR="00E24AD2" w:rsidRDefault="00E24AD2" w:rsidP="002C308C">
            <w:pPr>
              <w:pBdr>
                <w:top w:val="nil"/>
                <w:left w:val="nil"/>
                <w:bottom w:val="nil"/>
                <w:right w:val="nil"/>
                <w:between w:val="nil"/>
              </w:pBdr>
              <w:spacing w:line="266" w:lineRule="auto"/>
              <w:ind w:left="132" w:right="136"/>
              <w:jc w:val="both"/>
              <w:rPr>
                <w:rFonts w:ascii="Times New Roman" w:eastAsia="Times New Roman" w:hAnsi="Times New Roman" w:cs="Times New Roman"/>
                <w:color w:val="191919"/>
                <w:sz w:val="22"/>
                <w:szCs w:val="22"/>
                <w:highlight w:val="yellow"/>
              </w:rPr>
            </w:pPr>
            <w:r>
              <w:rPr>
                <w:rFonts w:ascii="Times New Roman" w:eastAsia="Times New Roman" w:hAnsi="Times New Roman" w:cs="Times New Roman"/>
                <w:color w:val="191919"/>
                <w:sz w:val="22"/>
                <w:szCs w:val="22"/>
              </w:rPr>
              <w:t>Прием Заявок прекращается в момент окончания срока подачи Заявок, установленного в Закупочной документации. Заявки, поступившие Заказчику позднее указанных в Закупочной документации даты и времени окончания срока подачи Заявок, Заказчиком не принимаются и возвращаются подавшим их Участникам закупки.</w:t>
            </w:r>
          </w:p>
        </w:tc>
      </w:tr>
      <w:tr w:rsidR="00E24AD2" w14:paraId="358C1BD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1B26493"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15.</w:t>
            </w:r>
          </w:p>
        </w:tc>
        <w:tc>
          <w:tcPr>
            <w:tcW w:w="3261" w:type="dxa"/>
            <w:tcBorders>
              <w:top w:val="single" w:sz="4" w:space="0" w:color="000000"/>
              <w:left w:val="single" w:sz="4" w:space="0" w:color="000000"/>
              <w:bottom w:val="single" w:sz="4" w:space="0" w:color="000000"/>
            </w:tcBorders>
            <w:shd w:val="clear" w:color="auto" w:fill="auto"/>
          </w:tcPr>
          <w:p w14:paraId="03C91FD1"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Дата начала, дата и время окончания срока подачи заявок на участие в закупке</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5D6422E" w14:textId="233BB894" w:rsidR="00E24AD2" w:rsidRPr="00AB1970" w:rsidRDefault="00E24AD2" w:rsidP="00AB1970">
            <w:pPr>
              <w:pBdr>
                <w:top w:val="nil"/>
                <w:left w:val="nil"/>
                <w:bottom w:val="nil"/>
                <w:right w:val="nil"/>
                <w:between w:val="nil"/>
              </w:pBdr>
              <w:spacing w:line="266" w:lineRule="auto"/>
              <w:ind w:left="182"/>
              <w:jc w:val="both"/>
              <w:rPr>
                <w:rFonts w:ascii="Times New Roman" w:eastAsia="Times New Roman" w:hAnsi="Times New Roman" w:cs="Times New Roman"/>
                <w:color w:val="191919"/>
                <w:sz w:val="22"/>
                <w:szCs w:val="22"/>
              </w:rPr>
            </w:pPr>
            <w:r w:rsidRPr="00AB1970">
              <w:rPr>
                <w:rFonts w:ascii="Times New Roman" w:eastAsia="Times New Roman" w:hAnsi="Times New Roman" w:cs="Times New Roman"/>
                <w:color w:val="191919"/>
                <w:sz w:val="22"/>
                <w:szCs w:val="22"/>
              </w:rPr>
              <w:t>Дата и время начала подачи заявок на участие в закупке - «</w:t>
            </w:r>
            <w:r w:rsidR="005E4A21">
              <w:rPr>
                <w:rFonts w:ascii="Times New Roman" w:eastAsia="Times New Roman" w:hAnsi="Times New Roman" w:cs="Times New Roman"/>
                <w:color w:val="191919"/>
                <w:sz w:val="22"/>
                <w:szCs w:val="22"/>
              </w:rPr>
              <w:t>15</w:t>
            </w:r>
            <w:r w:rsidRPr="00AB1970">
              <w:rPr>
                <w:rFonts w:ascii="Times New Roman" w:eastAsia="Times New Roman" w:hAnsi="Times New Roman" w:cs="Times New Roman"/>
                <w:color w:val="191919"/>
                <w:sz w:val="22"/>
                <w:szCs w:val="22"/>
              </w:rPr>
              <w:t xml:space="preserve">» </w:t>
            </w:r>
            <w:r w:rsidR="005E4A21">
              <w:rPr>
                <w:rFonts w:ascii="Times New Roman" w:eastAsia="Times New Roman" w:hAnsi="Times New Roman" w:cs="Times New Roman"/>
                <w:color w:val="191919"/>
                <w:sz w:val="22"/>
                <w:szCs w:val="22"/>
              </w:rPr>
              <w:t>сентября</w:t>
            </w:r>
            <w:r w:rsidR="00151D8D" w:rsidRPr="00AB1970">
              <w:rPr>
                <w:rFonts w:ascii="Times New Roman" w:eastAsia="Times New Roman" w:hAnsi="Times New Roman" w:cs="Times New Roman"/>
                <w:color w:val="191919"/>
                <w:sz w:val="22"/>
                <w:szCs w:val="22"/>
              </w:rPr>
              <w:t xml:space="preserve"> </w:t>
            </w:r>
            <w:r w:rsidRPr="00AB1970">
              <w:rPr>
                <w:rFonts w:ascii="Times New Roman" w:eastAsia="Times New Roman" w:hAnsi="Times New Roman" w:cs="Times New Roman"/>
                <w:color w:val="191919"/>
                <w:sz w:val="22"/>
                <w:szCs w:val="22"/>
              </w:rPr>
              <w:t>202</w:t>
            </w:r>
            <w:r w:rsidR="005E4A21">
              <w:rPr>
                <w:rFonts w:ascii="Times New Roman" w:eastAsia="Times New Roman" w:hAnsi="Times New Roman" w:cs="Times New Roman"/>
                <w:color w:val="191919"/>
                <w:sz w:val="22"/>
                <w:szCs w:val="22"/>
              </w:rPr>
              <w:t>6</w:t>
            </w:r>
            <w:r w:rsidRPr="00AB1970">
              <w:rPr>
                <w:rFonts w:ascii="Times New Roman" w:eastAsia="Times New Roman" w:hAnsi="Times New Roman" w:cs="Times New Roman"/>
                <w:color w:val="191919"/>
                <w:sz w:val="22"/>
                <w:szCs w:val="22"/>
              </w:rPr>
              <w:t xml:space="preserve"> года, с </w:t>
            </w:r>
            <w:r w:rsidR="005E4A21">
              <w:rPr>
                <w:rFonts w:ascii="Times New Roman" w:eastAsia="Times New Roman" w:hAnsi="Times New Roman" w:cs="Times New Roman"/>
                <w:color w:val="191919"/>
                <w:sz w:val="22"/>
                <w:szCs w:val="22"/>
              </w:rPr>
              <w:t>09</w:t>
            </w:r>
            <w:r w:rsidRPr="00AB1970">
              <w:rPr>
                <w:rFonts w:ascii="Times New Roman" w:eastAsia="Times New Roman" w:hAnsi="Times New Roman" w:cs="Times New Roman"/>
                <w:color w:val="191919"/>
                <w:sz w:val="22"/>
                <w:szCs w:val="22"/>
              </w:rPr>
              <w:t xml:space="preserve"> час. 00 мин. (время местное)</w:t>
            </w:r>
          </w:p>
          <w:p w14:paraId="17B5D3D4" w14:textId="29B03EC2" w:rsidR="00E24AD2" w:rsidRPr="009D3E50" w:rsidRDefault="00E24AD2" w:rsidP="00AB1970">
            <w:pPr>
              <w:pBdr>
                <w:top w:val="nil"/>
                <w:left w:val="nil"/>
                <w:bottom w:val="nil"/>
                <w:right w:val="nil"/>
                <w:between w:val="nil"/>
              </w:pBdr>
              <w:spacing w:line="266" w:lineRule="auto"/>
              <w:ind w:left="182"/>
              <w:jc w:val="both"/>
              <w:rPr>
                <w:rFonts w:ascii="Times New Roman" w:eastAsia="Times New Roman" w:hAnsi="Times New Roman" w:cs="Times New Roman"/>
                <w:color w:val="191919"/>
                <w:sz w:val="22"/>
                <w:szCs w:val="22"/>
              </w:rPr>
            </w:pPr>
            <w:r w:rsidRPr="00AB1970">
              <w:rPr>
                <w:rFonts w:ascii="Times New Roman" w:eastAsia="Times New Roman" w:hAnsi="Times New Roman" w:cs="Times New Roman"/>
                <w:color w:val="191919"/>
                <w:sz w:val="22"/>
                <w:szCs w:val="22"/>
              </w:rPr>
              <w:t>Дата и время окончания срока подачи заявок на участие в закупке - «</w:t>
            </w:r>
            <w:r w:rsidR="005E4A21">
              <w:rPr>
                <w:rFonts w:ascii="Times New Roman" w:eastAsia="Times New Roman" w:hAnsi="Times New Roman" w:cs="Times New Roman"/>
                <w:color w:val="191919"/>
                <w:sz w:val="22"/>
                <w:szCs w:val="22"/>
              </w:rPr>
              <w:t>28</w:t>
            </w:r>
            <w:r w:rsidRPr="00AB1970">
              <w:rPr>
                <w:rFonts w:ascii="Times New Roman" w:eastAsia="Times New Roman" w:hAnsi="Times New Roman" w:cs="Times New Roman"/>
                <w:color w:val="191919"/>
                <w:sz w:val="22"/>
                <w:szCs w:val="22"/>
              </w:rPr>
              <w:t xml:space="preserve">» </w:t>
            </w:r>
            <w:r w:rsidR="005E4A21">
              <w:rPr>
                <w:rFonts w:ascii="Times New Roman" w:eastAsia="Times New Roman" w:hAnsi="Times New Roman" w:cs="Times New Roman"/>
                <w:color w:val="191919"/>
                <w:sz w:val="22"/>
                <w:szCs w:val="22"/>
              </w:rPr>
              <w:t>сентября</w:t>
            </w:r>
            <w:r w:rsidR="00151D8D" w:rsidRPr="00AB1970">
              <w:rPr>
                <w:rFonts w:ascii="Times New Roman" w:eastAsia="Times New Roman" w:hAnsi="Times New Roman" w:cs="Times New Roman"/>
                <w:color w:val="191919"/>
                <w:sz w:val="22"/>
                <w:szCs w:val="22"/>
              </w:rPr>
              <w:t xml:space="preserve"> </w:t>
            </w:r>
            <w:r w:rsidRPr="00AB1970">
              <w:rPr>
                <w:rFonts w:ascii="Times New Roman" w:eastAsia="Times New Roman" w:hAnsi="Times New Roman" w:cs="Times New Roman"/>
                <w:color w:val="191919"/>
                <w:sz w:val="22"/>
                <w:szCs w:val="22"/>
              </w:rPr>
              <w:t>202</w:t>
            </w:r>
            <w:r w:rsidR="005E4A21">
              <w:rPr>
                <w:rFonts w:ascii="Times New Roman" w:eastAsia="Times New Roman" w:hAnsi="Times New Roman" w:cs="Times New Roman"/>
                <w:color w:val="191919"/>
                <w:sz w:val="22"/>
                <w:szCs w:val="22"/>
              </w:rPr>
              <w:t>6</w:t>
            </w:r>
            <w:r w:rsidRPr="00AB1970">
              <w:rPr>
                <w:rFonts w:ascii="Times New Roman" w:eastAsia="Times New Roman" w:hAnsi="Times New Roman" w:cs="Times New Roman"/>
                <w:color w:val="191919"/>
                <w:sz w:val="22"/>
                <w:szCs w:val="22"/>
              </w:rPr>
              <w:t xml:space="preserve"> года </w:t>
            </w:r>
            <w:r w:rsidR="005A1E7D">
              <w:rPr>
                <w:rFonts w:ascii="Times New Roman" w:eastAsia="Times New Roman" w:hAnsi="Times New Roman" w:cs="Times New Roman"/>
                <w:color w:val="191919"/>
                <w:sz w:val="22"/>
                <w:szCs w:val="22"/>
              </w:rPr>
              <w:t xml:space="preserve">09 </w:t>
            </w:r>
            <w:r w:rsidRPr="00AB1970">
              <w:rPr>
                <w:rFonts w:ascii="Times New Roman" w:eastAsia="Times New Roman" w:hAnsi="Times New Roman" w:cs="Times New Roman"/>
                <w:color w:val="191919"/>
                <w:sz w:val="22"/>
                <w:szCs w:val="22"/>
              </w:rPr>
              <w:t>час. 00 мин. (время местное)</w:t>
            </w:r>
          </w:p>
        </w:tc>
      </w:tr>
      <w:tr w:rsidR="00E24AD2" w14:paraId="1F9D9D9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B141CC8" w14:textId="77777777" w:rsidR="00E24AD2" w:rsidRDefault="00E24AD2" w:rsidP="00D37783">
            <w:pPr>
              <w:pBdr>
                <w:top w:val="nil"/>
                <w:left w:val="nil"/>
                <w:bottom w:val="nil"/>
                <w:right w:val="nil"/>
                <w:between w:val="nil"/>
              </w:pBdr>
              <w:rPr>
                <w:rFonts w:ascii="Times New Roman" w:eastAsia="Times New Roman" w:hAnsi="Times New Roman" w:cs="Times New Roman"/>
                <w:sz w:val="22"/>
                <w:szCs w:val="22"/>
              </w:rPr>
            </w:pPr>
            <w:r>
              <w:rPr>
                <w:rFonts w:ascii="Times New Roman" w:eastAsia="Times New Roman" w:hAnsi="Times New Roman" w:cs="Times New Roman"/>
                <w:sz w:val="22"/>
                <w:szCs w:val="22"/>
              </w:rPr>
              <w:t>16.</w:t>
            </w:r>
          </w:p>
        </w:tc>
        <w:tc>
          <w:tcPr>
            <w:tcW w:w="3261" w:type="dxa"/>
            <w:tcBorders>
              <w:top w:val="single" w:sz="4" w:space="0" w:color="000000"/>
              <w:left w:val="single" w:sz="4" w:space="0" w:color="000000"/>
              <w:bottom w:val="single" w:sz="4" w:space="0" w:color="000000"/>
            </w:tcBorders>
            <w:shd w:val="clear" w:color="auto" w:fill="auto"/>
          </w:tcPr>
          <w:p w14:paraId="2DA1082A" w14:textId="77777777" w:rsidR="00E24AD2" w:rsidRDefault="00E24AD2" w:rsidP="00D37783">
            <w:pPr>
              <w:pBdr>
                <w:top w:val="nil"/>
                <w:left w:val="nil"/>
                <w:bottom w:val="nil"/>
                <w:right w:val="nil"/>
                <w:between w:val="nil"/>
              </w:pBdr>
              <w:spacing w:line="252"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Требования к Участникам закупки и перечень документов, предоставляемых Участниками закупки для </w:t>
            </w:r>
            <w:r w:rsidRPr="006E6295">
              <w:rPr>
                <w:rFonts w:ascii="Times New Roman" w:eastAsia="Times New Roman" w:hAnsi="Times New Roman" w:cs="Times New Roman"/>
                <w:sz w:val="22"/>
                <w:szCs w:val="22"/>
              </w:rPr>
              <w:t>подтверждения их</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5C2EF21" w14:textId="77777777" w:rsidR="00E24AD2"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bookmarkStart w:id="2" w:name="bookmark=id.1fob9te" w:colFirst="0" w:colLast="0"/>
            <w:bookmarkEnd w:id="2"/>
            <w:r>
              <w:rPr>
                <w:rFonts w:ascii="Times New Roman" w:eastAsia="Times New Roman" w:hAnsi="Times New Roman" w:cs="Times New Roman"/>
                <w:sz w:val="22"/>
                <w:szCs w:val="22"/>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25C7D7B" w14:textId="77777777" w:rsidR="00E24AD2"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Непроведение ликвидации участника закупки - юридического лица и отсутствие решения арбитражного суда о признании </w:t>
            </w:r>
            <w:r>
              <w:rPr>
                <w:rFonts w:ascii="Times New Roman" w:eastAsia="Times New Roman" w:hAnsi="Times New Roman" w:cs="Times New Roman"/>
                <w:sz w:val="22"/>
                <w:szCs w:val="22"/>
              </w:rPr>
              <w:lastRenderedPageBreak/>
              <w:t>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6146D63C" w14:textId="77777777" w:rsidR="00E24AD2"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7595B40E" w14:textId="77777777" w:rsidR="00E24AD2" w:rsidRDefault="00E24AD2" w:rsidP="005606B3">
            <w:pPr>
              <w:numPr>
                <w:ilvl w:val="0"/>
                <w:numId w:val="15"/>
              </w:numPr>
              <w:pBdr>
                <w:top w:val="nil"/>
                <w:left w:val="nil"/>
                <w:bottom w:val="nil"/>
                <w:right w:val="nil"/>
                <w:between w:val="nil"/>
              </w:pBdr>
              <w:ind w:left="72" w:right="136" w:firstLine="35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0B296B62" w14:textId="77777777" w:rsidR="00863ED7" w:rsidRDefault="00E24AD2"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r>
                <w:rPr>
                  <w:rFonts w:ascii="Times New Roman" w:eastAsia="Times New Roman" w:hAnsi="Times New Roman" w:cs="Times New Roman"/>
                  <w:sz w:val="22"/>
                  <w:szCs w:val="22"/>
                </w:rPr>
                <w:t>законодательством</w:t>
              </w:r>
            </w:hyperlink>
            <w:r>
              <w:rPr>
                <w:rFonts w:ascii="Times New Roman" w:eastAsia="Times New Roman" w:hAnsi="Times New Roman" w:cs="Times New Roman"/>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2">
              <w:r>
                <w:rPr>
                  <w:rFonts w:ascii="Times New Roman" w:eastAsia="Times New Roman" w:hAnsi="Times New Roman" w:cs="Times New Roman"/>
                  <w:sz w:val="22"/>
                  <w:szCs w:val="22"/>
                </w:rPr>
                <w:t>законодательством</w:t>
              </w:r>
            </w:hyperlink>
            <w:r>
              <w:rPr>
                <w:rFonts w:ascii="Times New Roman" w:eastAsia="Times New Roman" w:hAnsi="Times New Roman" w:cs="Times New Roman"/>
                <w:sz w:val="22"/>
                <w:szCs w:val="22"/>
              </w:rPr>
              <w:t xml:space="preserve">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4F095077" w14:textId="77777777" w:rsidR="00863ED7" w:rsidRPr="00863ED7" w:rsidRDefault="00E24AD2"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color w:val="191919"/>
                <w:sz w:val="22"/>
                <w:szCs w:val="22"/>
              </w:rPr>
            </w:pPr>
            <w:r w:rsidRPr="00863ED7">
              <w:rPr>
                <w:rFonts w:ascii="Times New Roman" w:eastAsia="Times New Roman" w:hAnsi="Times New Roman" w:cs="Times New Roman"/>
                <w:sz w:val="22"/>
                <w:szCs w:val="22"/>
              </w:rPr>
              <w:t xml:space="preserve">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w:t>
            </w:r>
            <w:r w:rsidRPr="00863ED7">
              <w:rPr>
                <w:rFonts w:ascii="Times New Roman" w:eastAsia="Times New Roman" w:hAnsi="Times New Roman" w:cs="Times New Roman"/>
                <w:color w:val="191919"/>
                <w:sz w:val="22"/>
                <w:szCs w:val="22"/>
              </w:rPr>
              <w:t>работы, оказанием услуги, являющихся объектом осуществляемой закупки, и административного наказания в виде дисквалификации.</w:t>
            </w:r>
          </w:p>
          <w:p w14:paraId="3360B21C" w14:textId="77777777" w:rsidR="00E24AD2" w:rsidRPr="00863ED7" w:rsidRDefault="00863ED7" w:rsidP="005606B3">
            <w:pPr>
              <w:numPr>
                <w:ilvl w:val="0"/>
                <w:numId w:val="15"/>
              </w:numPr>
              <w:pBdr>
                <w:top w:val="nil"/>
                <w:left w:val="nil"/>
                <w:bottom w:val="nil"/>
                <w:right w:val="nil"/>
                <w:between w:val="nil"/>
              </w:pBdr>
              <w:shd w:val="clear" w:color="auto" w:fill="FFFFFF"/>
              <w:ind w:left="72" w:right="136" w:firstLine="358"/>
              <w:jc w:val="both"/>
              <w:rPr>
                <w:rFonts w:ascii="Times New Roman" w:eastAsia="Times New Roman" w:hAnsi="Times New Roman" w:cs="Times New Roman"/>
              </w:rPr>
            </w:pPr>
            <w:r w:rsidRPr="00863ED7">
              <w:rPr>
                <w:rFonts w:ascii="Times New Roman" w:eastAsia="Times New Roman" w:hAnsi="Times New Roman" w:cs="Times New Roman"/>
                <w:color w:val="191919"/>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w:t>
            </w:r>
          </w:p>
        </w:tc>
      </w:tr>
      <w:tr w:rsidR="00E24AD2" w14:paraId="0FFE8BCA" w14:textId="77777777" w:rsidTr="00D3778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B34CEB" w14:textId="77777777" w:rsidR="00E24AD2" w:rsidRDefault="00E24AD2" w:rsidP="00D37783">
            <w:pPr>
              <w:pBdr>
                <w:top w:val="nil"/>
                <w:left w:val="nil"/>
                <w:bottom w:val="nil"/>
                <w:right w:val="nil"/>
                <w:between w:val="nil"/>
              </w:pBdr>
              <w:spacing w:line="257" w:lineRule="auto"/>
              <w:jc w:val="center"/>
              <w:rPr>
                <w:rFonts w:ascii="Times New Roman" w:eastAsia="Times New Roman" w:hAnsi="Times New Roman" w:cs="Times New Roman"/>
                <w:color w:val="191919"/>
                <w:sz w:val="20"/>
                <w:szCs w:val="20"/>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AD3E1" w14:textId="77777777" w:rsidR="00E24AD2" w:rsidRDefault="00E24AD2" w:rsidP="00D37783">
            <w:pPr>
              <w:pBdr>
                <w:top w:val="nil"/>
                <w:left w:val="nil"/>
                <w:bottom w:val="nil"/>
                <w:right w:val="nil"/>
                <w:between w:val="nil"/>
              </w:pBdr>
              <w:ind w:firstLine="380"/>
              <w:rPr>
                <w:rFonts w:ascii="Times New Roman" w:eastAsia="Times New Roman" w:hAnsi="Times New Roman" w:cs="Times New Roman"/>
                <w:color w:val="191919"/>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FBEFFA2" w14:textId="77777777" w:rsidR="00E24AD2" w:rsidRDefault="00E24AD2" w:rsidP="00D37783">
            <w:pPr>
              <w:pBdr>
                <w:top w:val="nil"/>
                <w:left w:val="nil"/>
                <w:bottom w:val="nil"/>
                <w:right w:val="nil"/>
                <w:between w:val="nil"/>
              </w:pBdr>
              <w:shd w:val="clear" w:color="auto" w:fill="FFFFFF"/>
              <w:ind w:left="90" w:right="168"/>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7D61B9B9" w14:textId="77777777" w:rsidR="00E24AD2" w:rsidRDefault="00E24AD2" w:rsidP="00FB4906">
            <w:pPr>
              <w:pBdr>
                <w:top w:val="nil"/>
                <w:left w:val="nil"/>
                <w:bottom w:val="nil"/>
                <w:right w:val="nil"/>
                <w:between w:val="nil"/>
              </w:pBdr>
              <w:shd w:val="clear" w:color="auto" w:fill="FFFFFF"/>
              <w:ind w:left="90" w:right="168" w:firstLine="373"/>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8.</w:t>
            </w:r>
            <w:r w:rsidR="00E66D8C">
              <w:rPr>
                <w:rFonts w:ascii="Times New Roman" w:eastAsia="Times New Roman" w:hAnsi="Times New Roman" w:cs="Times New Roman"/>
                <w:color w:val="191919"/>
                <w:sz w:val="22"/>
                <w:szCs w:val="22"/>
              </w:rPr>
              <w:t xml:space="preserve">  </w:t>
            </w:r>
            <w:r>
              <w:rPr>
                <w:rFonts w:ascii="Times New Roman" w:eastAsia="Times New Roman" w:hAnsi="Times New Roman" w:cs="Times New Roman"/>
                <w:color w:val="191919"/>
                <w:sz w:val="22"/>
                <w:szCs w:val="22"/>
              </w:rPr>
              <w:t>Участник закупки не является офшорной компанией.</w:t>
            </w:r>
          </w:p>
          <w:p w14:paraId="291EE02D" w14:textId="77777777" w:rsidR="00E24AD2"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Отсутствие сведений об участнике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Федеральным законом от 05.04.2013 № 44-ФЗ «О контрактной системе в сфере закупок товаров, работ, услуг </w:t>
            </w:r>
            <w:r>
              <w:rPr>
                <w:rFonts w:ascii="Times New Roman" w:eastAsia="Times New Roman" w:hAnsi="Times New Roman" w:cs="Times New Roman"/>
                <w:color w:val="191919"/>
                <w:sz w:val="22"/>
                <w:szCs w:val="22"/>
              </w:rPr>
              <w:br/>
              <w:t>для обеспечения государственных и муниципальных нужд» (далее - Закон № 44-ФЗ).</w:t>
            </w:r>
          </w:p>
          <w:p w14:paraId="208ADC77" w14:textId="77777777" w:rsidR="00E24AD2"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p>
          <w:p w14:paraId="0A388AF7" w14:textId="77777777" w:rsidR="00E24AD2" w:rsidRDefault="00E24AD2" w:rsidP="00D37783">
            <w:pPr>
              <w:pBdr>
                <w:top w:val="nil"/>
                <w:left w:val="nil"/>
                <w:bottom w:val="nil"/>
                <w:right w:val="nil"/>
                <w:between w:val="nil"/>
              </w:pBdr>
              <w:spacing w:line="264"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Заявка должна содержать всю указанную Заказчиком в Закупочной документации информацию, а именно:</w:t>
            </w:r>
          </w:p>
          <w:p w14:paraId="3637CF04" w14:textId="7DA5A4E9" w:rsidR="00E24AD2" w:rsidRDefault="00FB4906" w:rsidP="00D37783">
            <w:pPr>
              <w:pBdr>
                <w:top w:val="nil"/>
                <w:left w:val="nil"/>
                <w:bottom w:val="nil"/>
                <w:right w:val="nil"/>
                <w:between w:val="nil"/>
              </w:pBdr>
              <w:spacing w:line="264"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1</w:t>
            </w:r>
            <w:r w:rsidR="00E24AD2">
              <w:rPr>
                <w:rFonts w:ascii="Times New Roman" w:eastAsia="Times New Roman" w:hAnsi="Times New Roman" w:cs="Times New Roman"/>
                <w:color w:val="191919"/>
                <w:sz w:val="22"/>
                <w:szCs w:val="22"/>
              </w:rPr>
              <w:t>) документы и информацию об Участнике закупки:</w:t>
            </w:r>
          </w:p>
          <w:p w14:paraId="160DA984" w14:textId="77777777" w:rsidR="00E24AD2" w:rsidRDefault="00E24AD2" w:rsidP="00D37783">
            <w:pPr>
              <w:pBdr>
                <w:top w:val="nil"/>
                <w:left w:val="nil"/>
                <w:bottom w:val="nil"/>
                <w:right w:val="nil"/>
                <w:between w:val="nil"/>
              </w:pBdr>
              <w:ind w:left="90" w:right="168" w:firstLine="322"/>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наименование, фирменное наименование (при наличии), организационно-правовую форму, место нахождения, почтовый адрес, идентификационный номер налогоплательщика, лицо, исполняющее функции единоличного исполнительного органа Участника закупки, номер контактного телефона, адрес электронной почты Участника закупки;</w:t>
            </w:r>
          </w:p>
          <w:p w14:paraId="252CF75C" w14:textId="77777777" w:rsidR="00E24AD2" w:rsidRDefault="00E24AD2" w:rsidP="00D37783">
            <w:pPr>
              <w:numPr>
                <w:ilvl w:val="0"/>
                <w:numId w:val="6"/>
              </w:numPr>
              <w:pBdr>
                <w:top w:val="nil"/>
                <w:left w:val="nil"/>
                <w:bottom w:val="nil"/>
                <w:right w:val="nil"/>
                <w:between w:val="nil"/>
              </w:pBdr>
              <w:tabs>
                <w:tab w:val="left" w:pos="614"/>
              </w:tabs>
              <w:spacing w:line="264" w:lineRule="auto"/>
              <w:ind w:left="89" w:right="171" w:firstLine="48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полученную не ранее чем за шесть месяцев до дня получения извещения о проведении Запроса предложений выписку из Единого государственного реестра юридических лиц, выданную уполномоченным органом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14:paraId="491A460F" w14:textId="77777777" w:rsidR="00E24AD2" w:rsidRPr="009D3E50" w:rsidRDefault="00E24AD2" w:rsidP="00D37783">
            <w:pPr>
              <w:numPr>
                <w:ilvl w:val="0"/>
                <w:numId w:val="6"/>
              </w:numPr>
              <w:pBdr>
                <w:top w:val="nil"/>
                <w:left w:val="nil"/>
                <w:bottom w:val="nil"/>
                <w:right w:val="nil"/>
                <w:between w:val="nil"/>
              </w:pBdr>
              <w:tabs>
                <w:tab w:val="left" w:pos="614"/>
              </w:tabs>
              <w:spacing w:line="264" w:lineRule="auto"/>
              <w:ind w:left="89" w:right="171" w:firstLine="48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копии учредительных документов в действующей редакции, заверенные в установленном порядке (для юридических лиц), надлежащим образом заверенный перевод на русский язык учредительных документов </w:t>
            </w:r>
            <w:r w:rsidRPr="009D3E50">
              <w:rPr>
                <w:rFonts w:ascii="Times New Roman" w:eastAsia="Times New Roman" w:hAnsi="Times New Roman" w:cs="Times New Roman"/>
                <w:color w:val="191919"/>
                <w:sz w:val="22"/>
                <w:szCs w:val="22"/>
              </w:rPr>
              <w:t>иностранного юридического лица в соответствии с законодательством соответствующего государства (для иностранного юридического лица), копии свидетельства о государственной регистрации физического лица в качестве предпринимателя)/листа записи Единого государственного реестра</w:t>
            </w:r>
            <w:r>
              <w:rPr>
                <w:rFonts w:ascii="Times New Roman" w:eastAsia="Times New Roman" w:hAnsi="Times New Roman" w:cs="Times New Roman"/>
                <w:color w:val="191919"/>
                <w:sz w:val="22"/>
                <w:szCs w:val="22"/>
              </w:rPr>
              <w:t xml:space="preserve"> индивидуального предпринимателя (для индивидуального индивидуальных</w:t>
            </w:r>
          </w:p>
        </w:tc>
      </w:tr>
      <w:tr w:rsidR="00E24AD2" w14:paraId="2D192A00"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3456BCC" w14:textId="77777777" w:rsidR="00E24AD2" w:rsidRPr="00C50E10" w:rsidRDefault="00E24AD2" w:rsidP="00D37783">
            <w:pPr>
              <w:rPr>
                <w:sz w:val="20"/>
                <w:szCs w:val="20"/>
              </w:rPr>
            </w:pPr>
          </w:p>
        </w:tc>
        <w:tc>
          <w:tcPr>
            <w:tcW w:w="3261" w:type="dxa"/>
            <w:tcBorders>
              <w:top w:val="single" w:sz="4" w:space="0" w:color="000000"/>
              <w:left w:val="single" w:sz="4" w:space="0" w:color="000000"/>
              <w:bottom w:val="single" w:sz="4" w:space="0" w:color="000000"/>
            </w:tcBorders>
            <w:shd w:val="clear" w:color="auto" w:fill="auto"/>
          </w:tcPr>
          <w:p w14:paraId="0945396B" w14:textId="77777777" w:rsidR="00E24AD2" w:rsidRPr="00C50E10" w:rsidRDefault="00E24AD2" w:rsidP="00D37783">
            <w:pPr>
              <w:rPr>
                <w:sz w:val="20"/>
                <w:szCs w:val="20"/>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3FB87C36" w14:textId="77777777" w:rsidR="00E24AD2" w:rsidRDefault="00E24AD2" w:rsidP="00D37783">
            <w:pPr>
              <w:pBdr>
                <w:top w:val="nil"/>
                <w:left w:val="nil"/>
                <w:bottom w:val="nil"/>
                <w:right w:val="nil"/>
                <w:between w:val="nil"/>
              </w:pBdr>
              <w:tabs>
                <w:tab w:val="left" w:pos="614"/>
              </w:tabs>
              <w:spacing w:line="264" w:lineRule="auto"/>
              <w:ind w:right="171"/>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Предпринимателей) уведомления о постановке на учет физического лица в налоговом органе, заверенные в установленном порядке;</w:t>
            </w:r>
          </w:p>
          <w:p w14:paraId="23820241" w14:textId="77777777" w:rsidR="00E24AD2" w:rsidRDefault="00E24AD2" w:rsidP="00D37783">
            <w:pPr>
              <w:numPr>
                <w:ilvl w:val="0"/>
                <w:numId w:val="6"/>
              </w:numPr>
              <w:pBdr>
                <w:top w:val="nil"/>
                <w:left w:val="nil"/>
                <w:bottom w:val="nil"/>
                <w:right w:val="nil"/>
                <w:between w:val="nil"/>
              </w:pBdr>
              <w:tabs>
                <w:tab w:val="left" w:pos="682"/>
              </w:tabs>
              <w:spacing w:line="264" w:lineRule="auto"/>
              <w:ind w:right="171" w:firstLine="6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заверенные в установленном порядке.</w:t>
            </w:r>
          </w:p>
          <w:p w14:paraId="4D9D3AE6" w14:textId="77777777" w:rsidR="00E24AD2" w:rsidRDefault="00E24AD2" w:rsidP="00D37783">
            <w:pPr>
              <w:pBdr>
                <w:top w:val="nil"/>
                <w:left w:val="nil"/>
                <w:bottom w:val="nil"/>
                <w:right w:val="nil"/>
                <w:between w:val="nil"/>
              </w:pBdr>
              <w:spacing w:line="264" w:lineRule="auto"/>
              <w:ind w:right="171" w:firstLine="6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 случае, если от имени Участника закупки действует иное 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w:t>
            </w:r>
          </w:p>
          <w:p w14:paraId="23E967BE" w14:textId="3E73E064" w:rsidR="00E24AD2" w:rsidRDefault="00E24AD2" w:rsidP="00D37783">
            <w:pPr>
              <w:numPr>
                <w:ilvl w:val="0"/>
                <w:numId w:val="6"/>
              </w:numPr>
              <w:pBdr>
                <w:top w:val="nil"/>
                <w:left w:val="nil"/>
                <w:bottom w:val="nil"/>
                <w:right w:val="nil"/>
                <w:between w:val="nil"/>
              </w:pBdr>
              <w:tabs>
                <w:tab w:val="left" w:pos="691"/>
              </w:tabs>
              <w:spacing w:line="264" w:lineRule="auto"/>
              <w:ind w:right="171" w:firstLine="6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решение об одобрении или о совершении крупной сделки либо копию такого решения, заверенную в</w:t>
            </w:r>
            <w:r w:rsidR="00982065">
              <w:rPr>
                <w:rFonts w:ascii="Times New Roman" w:eastAsia="Times New Roman" w:hAnsi="Times New Roman" w:cs="Times New Roman"/>
                <w:color w:val="191919"/>
                <w:sz w:val="22"/>
                <w:szCs w:val="22"/>
              </w:rPr>
              <w:t xml:space="preserve"> </w:t>
            </w:r>
            <w:r>
              <w:rPr>
                <w:rFonts w:ascii="Times New Roman" w:eastAsia="Times New Roman" w:hAnsi="Times New Roman" w:cs="Times New Roman"/>
                <w:color w:val="191919"/>
                <w:sz w:val="22"/>
                <w:szCs w:val="22"/>
              </w:rPr>
              <w:t>установленном порядке,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оказание услуги, являющихся предметом договора, является крупной сделкой.</w:t>
            </w:r>
          </w:p>
          <w:p w14:paraId="4C3DA3DD" w14:textId="77777777" w:rsidR="00E24AD2" w:rsidRDefault="00E24AD2" w:rsidP="00D37783">
            <w:pPr>
              <w:pBdr>
                <w:top w:val="nil"/>
                <w:left w:val="nil"/>
                <w:bottom w:val="nil"/>
                <w:right w:val="nil"/>
                <w:between w:val="nil"/>
              </w:pBdr>
              <w:spacing w:line="264" w:lineRule="auto"/>
              <w:ind w:right="171" w:firstLine="6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Либо справка, подписанная руководителем Участника закупки, подтверждающая, что оказание услуг, являющееся предметом договора, не являются для данного Участника крупной сделкой или иной сделкой, требующей одобрения;</w:t>
            </w:r>
          </w:p>
          <w:p w14:paraId="73C425D5" w14:textId="77777777" w:rsidR="00E24AD2" w:rsidRPr="00FB4906" w:rsidRDefault="00E24AD2" w:rsidP="00D37783">
            <w:pPr>
              <w:numPr>
                <w:ilvl w:val="0"/>
                <w:numId w:val="6"/>
              </w:numPr>
              <w:pBdr>
                <w:top w:val="nil"/>
                <w:left w:val="nil"/>
                <w:bottom w:val="nil"/>
                <w:right w:val="nil"/>
                <w:between w:val="nil"/>
              </w:pBdr>
              <w:tabs>
                <w:tab w:val="left" w:pos="614"/>
              </w:tabs>
              <w:spacing w:line="264" w:lineRule="auto"/>
              <w:ind w:right="171" w:firstLine="48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документ, подтверждающий соответствие участника требованиям, устанавливаемым в соответствии с законодательством Российской Федерации к лицам, поставляющим товар, выполняющим работы, являющихся предметом закупки (декларируется наличие </w:t>
            </w:r>
            <w:r w:rsidRPr="00FB4906">
              <w:rPr>
                <w:rFonts w:ascii="Times New Roman" w:eastAsia="Times New Roman" w:hAnsi="Times New Roman" w:cs="Times New Roman"/>
                <w:color w:val="191919"/>
                <w:sz w:val="22"/>
                <w:szCs w:val="22"/>
              </w:rPr>
              <w:t>правоспособности на заключение договора).</w:t>
            </w:r>
          </w:p>
          <w:p w14:paraId="46EC4055" w14:textId="77777777" w:rsidR="00E24AD2" w:rsidRPr="00FB4906"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r w:rsidRPr="00FB4906">
              <w:rPr>
                <w:rFonts w:ascii="Times New Roman" w:eastAsia="Times New Roman" w:hAnsi="Times New Roman" w:cs="Times New Roman"/>
                <w:color w:val="191919"/>
                <w:sz w:val="22"/>
                <w:szCs w:val="22"/>
              </w:rPr>
              <w:t>предложение Участника закупки в отношении предмета закупки (Заявка по форме Приложение № 2 с приложениями).</w:t>
            </w:r>
          </w:p>
          <w:p w14:paraId="706CE2B4" w14:textId="77777777" w:rsidR="00E24AD2" w:rsidRPr="00FB4906"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r w:rsidRPr="00FB4906">
              <w:rPr>
                <w:rFonts w:ascii="Times New Roman" w:eastAsia="Times New Roman" w:hAnsi="Times New Roman" w:cs="Times New Roman"/>
                <w:color w:val="191919"/>
                <w:sz w:val="22"/>
                <w:szCs w:val="22"/>
              </w:rPr>
              <w:t>согласие лиц, данные которых представлены в составе заявки на участие в Запросе предложений - на обработку персональных данных (Приложение №4).</w:t>
            </w:r>
          </w:p>
          <w:p w14:paraId="1C420DD3" w14:textId="77777777" w:rsidR="00E24AD2" w:rsidRDefault="00E24AD2" w:rsidP="00D37783">
            <w:pPr>
              <w:numPr>
                <w:ilvl w:val="0"/>
                <w:numId w:val="8"/>
              </w:numPr>
              <w:pBdr>
                <w:top w:val="nil"/>
                <w:left w:val="nil"/>
                <w:bottom w:val="nil"/>
                <w:right w:val="nil"/>
                <w:between w:val="nil"/>
              </w:pBdr>
              <w:tabs>
                <w:tab w:val="left" w:pos="672"/>
              </w:tabs>
              <w:spacing w:line="264" w:lineRule="auto"/>
              <w:ind w:right="171" w:firstLine="480"/>
              <w:jc w:val="both"/>
              <w:rPr>
                <w:rFonts w:ascii="Times New Roman" w:eastAsia="Times New Roman" w:hAnsi="Times New Roman" w:cs="Times New Roman"/>
                <w:color w:val="191919"/>
                <w:sz w:val="22"/>
                <w:szCs w:val="22"/>
              </w:rPr>
            </w:pPr>
            <w:r w:rsidRPr="00FB4906">
              <w:rPr>
                <w:rFonts w:ascii="Times New Roman" w:eastAsia="Times New Roman" w:hAnsi="Times New Roman" w:cs="Times New Roman"/>
                <w:color w:val="191919"/>
                <w:sz w:val="22"/>
                <w:szCs w:val="22"/>
              </w:rPr>
              <w:t>опись прилагаемых</w:t>
            </w:r>
            <w:r>
              <w:rPr>
                <w:rFonts w:ascii="Times New Roman" w:eastAsia="Times New Roman" w:hAnsi="Times New Roman" w:cs="Times New Roman"/>
                <w:color w:val="191919"/>
                <w:sz w:val="22"/>
                <w:szCs w:val="22"/>
              </w:rPr>
              <w:t xml:space="preserve"> к заявке документов (Приложение № 3).</w:t>
            </w:r>
          </w:p>
        </w:tc>
      </w:tr>
      <w:tr w:rsidR="00E24AD2" w14:paraId="77B92C0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96D0D61"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17.</w:t>
            </w:r>
          </w:p>
        </w:tc>
        <w:tc>
          <w:tcPr>
            <w:tcW w:w="3261" w:type="dxa"/>
            <w:tcBorders>
              <w:top w:val="single" w:sz="4" w:space="0" w:color="000000"/>
              <w:left w:val="single" w:sz="4" w:space="0" w:color="000000"/>
              <w:bottom w:val="single" w:sz="4" w:space="0" w:color="000000"/>
            </w:tcBorders>
            <w:shd w:val="clear" w:color="auto" w:fill="auto"/>
          </w:tcPr>
          <w:p w14:paraId="27A711BD" w14:textId="77777777" w:rsidR="00E24AD2" w:rsidRDefault="00E24AD2" w:rsidP="00D37783">
            <w:pPr>
              <w:pBdr>
                <w:top w:val="nil"/>
                <w:left w:val="nil"/>
                <w:bottom w:val="nil"/>
                <w:right w:val="nil"/>
                <w:between w:val="nil"/>
              </w:pBdr>
              <w:spacing w:line="254" w:lineRule="auto"/>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Порядок, дата начала и дата окончания срока предоставления Участникам закупки разъяснений положений Закупочной документации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F604EC9" w14:textId="77777777" w:rsidR="00E24AD2" w:rsidRDefault="00E24AD2" w:rsidP="00982065">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Любой Участник закупки вправе с момента получения настоящего извещения о закупке направить Заказчику запрос о даче разъяснений положений Закупочной документации посредством электронного письма на адрес электронной почты: info@amururban.ru не позднее чем за 2 (два) рабочих дня до даты окончания срока подачи заявок на участие в закупке.</w:t>
            </w:r>
          </w:p>
          <w:p w14:paraId="3CBB47AA" w14:textId="77777777" w:rsidR="00E24AD2" w:rsidRDefault="00E24AD2" w:rsidP="00982065">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 течение 1 (одного) рабочего дня с даты поступления указанного запроса Заказчик обязан направить в форме электронного документа разъяснения положений Закупочной документации на адрес электронной почты Участника закупки.</w:t>
            </w:r>
          </w:p>
        </w:tc>
      </w:tr>
      <w:tr w:rsidR="00E24AD2" w14:paraId="6222D98C"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15DA2E1C"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lastRenderedPageBreak/>
              <w:t>18.</w:t>
            </w:r>
          </w:p>
        </w:tc>
        <w:tc>
          <w:tcPr>
            <w:tcW w:w="3261" w:type="dxa"/>
            <w:tcBorders>
              <w:top w:val="single" w:sz="4" w:space="0" w:color="000000"/>
              <w:left w:val="single" w:sz="4" w:space="0" w:color="000000"/>
              <w:bottom w:val="single" w:sz="4" w:space="0" w:color="000000"/>
            </w:tcBorders>
            <w:shd w:val="clear" w:color="auto" w:fill="auto"/>
          </w:tcPr>
          <w:p w14:paraId="6E279281" w14:textId="77777777" w:rsidR="00E24AD2" w:rsidRDefault="00E24AD2" w:rsidP="00D37783">
            <w:pPr>
              <w:tabs>
                <w:tab w:val="left" w:pos="-360"/>
                <w:tab w:val="left" w:pos="360"/>
              </w:tabs>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Критерии рассмотрения и оценки заявок на участие в открытом запросе предложений</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F2C50C0" w14:textId="33363964" w:rsidR="00E24AD2"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Установлены в Приложении 6 к Извещению</w:t>
            </w:r>
          </w:p>
        </w:tc>
      </w:tr>
      <w:tr w:rsidR="00E24AD2" w14:paraId="22ED6E8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6E00BD2D"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19.</w:t>
            </w:r>
          </w:p>
        </w:tc>
        <w:tc>
          <w:tcPr>
            <w:tcW w:w="3261" w:type="dxa"/>
            <w:tcBorders>
              <w:top w:val="single" w:sz="4" w:space="0" w:color="000000"/>
              <w:left w:val="single" w:sz="4" w:space="0" w:color="000000"/>
              <w:bottom w:val="single" w:sz="4" w:space="0" w:color="000000"/>
            </w:tcBorders>
            <w:shd w:val="clear" w:color="auto" w:fill="auto"/>
          </w:tcPr>
          <w:p w14:paraId="2D666813" w14:textId="77777777" w:rsidR="00E24AD2" w:rsidRDefault="00E24AD2" w:rsidP="00D37783">
            <w:pPr>
              <w:pBdr>
                <w:top w:val="nil"/>
                <w:left w:val="nil"/>
                <w:bottom w:val="nil"/>
                <w:right w:val="nil"/>
                <w:between w:val="nil"/>
              </w:pBdr>
              <w:spacing w:line="254" w:lineRule="auto"/>
              <w:ind w:right="17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Место рассмотрения заявок и подведения итогов</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4CB37D23" w14:textId="77777777" w:rsidR="00E24AD2" w:rsidRPr="00932D06"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932D06">
              <w:rPr>
                <w:rFonts w:ascii="Times New Roman" w:eastAsia="Times New Roman" w:hAnsi="Times New Roman" w:cs="Times New Roman"/>
                <w:color w:val="191919"/>
                <w:sz w:val="22"/>
                <w:szCs w:val="22"/>
              </w:rPr>
              <w:t>675004, Амурская область,</w:t>
            </w:r>
          </w:p>
          <w:p w14:paraId="1CD4988F" w14:textId="0ADC5992" w:rsidR="00E24AD2" w:rsidRPr="00932D06" w:rsidRDefault="00E24AD2"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932D06">
              <w:rPr>
                <w:rFonts w:ascii="Times New Roman" w:eastAsia="Times New Roman" w:hAnsi="Times New Roman" w:cs="Times New Roman"/>
                <w:color w:val="191919"/>
                <w:sz w:val="22"/>
                <w:szCs w:val="22"/>
              </w:rPr>
              <w:t xml:space="preserve">г. Благовещенск, ул. </w:t>
            </w:r>
            <w:r w:rsidR="003D6D9F">
              <w:rPr>
                <w:rFonts w:ascii="Times New Roman" w:eastAsia="Times New Roman" w:hAnsi="Times New Roman" w:cs="Times New Roman"/>
                <w:color w:val="191919"/>
                <w:sz w:val="22"/>
                <w:szCs w:val="22"/>
              </w:rPr>
              <w:t>Краснофл</w:t>
            </w:r>
            <w:r w:rsidR="00442E96">
              <w:rPr>
                <w:rFonts w:ascii="Times New Roman" w:eastAsia="Times New Roman" w:hAnsi="Times New Roman" w:cs="Times New Roman"/>
                <w:color w:val="191919"/>
                <w:sz w:val="22"/>
                <w:szCs w:val="22"/>
              </w:rPr>
              <w:t>отская,123 пом. 20005</w:t>
            </w:r>
          </w:p>
        </w:tc>
      </w:tr>
      <w:tr w:rsidR="00E24AD2" w14:paraId="0C6269BF"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09B717CE"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20.</w:t>
            </w:r>
          </w:p>
        </w:tc>
        <w:tc>
          <w:tcPr>
            <w:tcW w:w="3261" w:type="dxa"/>
            <w:tcBorders>
              <w:top w:val="single" w:sz="4" w:space="0" w:color="000000"/>
              <w:left w:val="single" w:sz="4" w:space="0" w:color="000000"/>
              <w:bottom w:val="single" w:sz="4" w:space="0" w:color="000000"/>
            </w:tcBorders>
            <w:shd w:val="clear" w:color="auto" w:fill="auto"/>
          </w:tcPr>
          <w:p w14:paraId="5018E19F" w14:textId="77777777" w:rsidR="00E24AD2"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Дата, время рассмотрения заявок</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65947BE8" w14:textId="1C805130" w:rsidR="00E24AD2" w:rsidRPr="00AB1970" w:rsidRDefault="00E24AD2"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AB1970">
              <w:rPr>
                <w:rFonts w:ascii="Times New Roman" w:eastAsia="Times New Roman" w:hAnsi="Times New Roman" w:cs="Times New Roman"/>
                <w:color w:val="191919"/>
                <w:sz w:val="22"/>
                <w:szCs w:val="22"/>
              </w:rPr>
              <w:t>«</w:t>
            </w:r>
            <w:r w:rsidR="005E4A21">
              <w:rPr>
                <w:rFonts w:ascii="Times New Roman" w:eastAsia="Times New Roman" w:hAnsi="Times New Roman" w:cs="Times New Roman"/>
                <w:color w:val="191919"/>
                <w:sz w:val="22"/>
                <w:szCs w:val="22"/>
              </w:rPr>
              <w:t>28</w:t>
            </w:r>
            <w:r w:rsidRPr="00AB1970">
              <w:rPr>
                <w:rFonts w:ascii="Times New Roman" w:eastAsia="Times New Roman" w:hAnsi="Times New Roman" w:cs="Times New Roman"/>
                <w:color w:val="191919"/>
                <w:sz w:val="22"/>
                <w:szCs w:val="22"/>
              </w:rPr>
              <w:t xml:space="preserve">» </w:t>
            </w:r>
            <w:r w:rsidR="005E4A21">
              <w:rPr>
                <w:rFonts w:ascii="Times New Roman" w:eastAsia="Times New Roman" w:hAnsi="Times New Roman" w:cs="Times New Roman"/>
                <w:color w:val="191919"/>
                <w:sz w:val="22"/>
                <w:szCs w:val="22"/>
              </w:rPr>
              <w:t>сентября</w:t>
            </w:r>
            <w:r w:rsidR="00511D62" w:rsidRPr="00AB1970">
              <w:rPr>
                <w:rFonts w:ascii="Times New Roman" w:eastAsia="Times New Roman" w:hAnsi="Times New Roman" w:cs="Times New Roman"/>
                <w:color w:val="191919"/>
                <w:sz w:val="22"/>
                <w:szCs w:val="22"/>
              </w:rPr>
              <w:t xml:space="preserve"> </w:t>
            </w:r>
            <w:r w:rsidRPr="00AB1970">
              <w:rPr>
                <w:rFonts w:ascii="Times New Roman" w:eastAsia="Times New Roman" w:hAnsi="Times New Roman" w:cs="Times New Roman"/>
                <w:color w:val="191919"/>
                <w:sz w:val="22"/>
                <w:szCs w:val="22"/>
              </w:rPr>
              <w:t>202</w:t>
            </w:r>
            <w:r w:rsidR="005E4A21">
              <w:rPr>
                <w:rFonts w:ascii="Times New Roman" w:eastAsia="Times New Roman" w:hAnsi="Times New Roman" w:cs="Times New Roman"/>
                <w:color w:val="191919"/>
                <w:sz w:val="22"/>
                <w:szCs w:val="22"/>
              </w:rPr>
              <w:t>6</w:t>
            </w:r>
            <w:r w:rsidRPr="00AB1970">
              <w:rPr>
                <w:rFonts w:ascii="Times New Roman" w:eastAsia="Times New Roman" w:hAnsi="Times New Roman" w:cs="Times New Roman"/>
                <w:color w:val="191919"/>
                <w:sz w:val="22"/>
                <w:szCs w:val="22"/>
              </w:rPr>
              <w:t xml:space="preserve"> года </w:t>
            </w:r>
            <w:r w:rsidR="005E4A21">
              <w:rPr>
                <w:rFonts w:ascii="Times New Roman" w:eastAsia="Times New Roman" w:hAnsi="Times New Roman" w:cs="Times New Roman"/>
                <w:color w:val="191919"/>
                <w:sz w:val="22"/>
                <w:szCs w:val="22"/>
              </w:rPr>
              <w:t>10</w:t>
            </w:r>
            <w:r w:rsidR="00E66D8C" w:rsidRPr="00AB1970">
              <w:rPr>
                <w:rFonts w:ascii="Times New Roman" w:eastAsia="Times New Roman" w:hAnsi="Times New Roman" w:cs="Times New Roman"/>
                <w:color w:val="191919"/>
                <w:sz w:val="22"/>
                <w:szCs w:val="22"/>
              </w:rPr>
              <w:t xml:space="preserve"> </w:t>
            </w:r>
            <w:r w:rsidRPr="00AB1970">
              <w:rPr>
                <w:rFonts w:ascii="Times New Roman" w:eastAsia="Times New Roman" w:hAnsi="Times New Roman" w:cs="Times New Roman"/>
                <w:color w:val="191919"/>
                <w:sz w:val="22"/>
                <w:szCs w:val="22"/>
              </w:rPr>
              <w:t xml:space="preserve">час. </w:t>
            </w:r>
            <w:r w:rsidR="005A1E7D">
              <w:rPr>
                <w:rFonts w:ascii="Times New Roman" w:eastAsia="Times New Roman" w:hAnsi="Times New Roman" w:cs="Times New Roman"/>
                <w:color w:val="191919"/>
                <w:sz w:val="22"/>
                <w:szCs w:val="22"/>
              </w:rPr>
              <w:t>0</w:t>
            </w:r>
            <w:r w:rsidR="00E66D8C" w:rsidRPr="00AB1970">
              <w:rPr>
                <w:rFonts w:ascii="Times New Roman" w:eastAsia="Times New Roman" w:hAnsi="Times New Roman" w:cs="Times New Roman"/>
                <w:color w:val="191919"/>
                <w:sz w:val="22"/>
                <w:szCs w:val="22"/>
              </w:rPr>
              <w:t xml:space="preserve">0 </w:t>
            </w:r>
            <w:r w:rsidRPr="00AB1970">
              <w:rPr>
                <w:rFonts w:ascii="Times New Roman" w:eastAsia="Times New Roman" w:hAnsi="Times New Roman" w:cs="Times New Roman"/>
                <w:color w:val="191919"/>
                <w:sz w:val="22"/>
                <w:szCs w:val="22"/>
              </w:rPr>
              <w:t>мин. (время местное)</w:t>
            </w:r>
          </w:p>
        </w:tc>
      </w:tr>
      <w:tr w:rsidR="00E24AD2" w14:paraId="48FE1CF6"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367F7E88"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21.</w:t>
            </w:r>
          </w:p>
        </w:tc>
        <w:tc>
          <w:tcPr>
            <w:tcW w:w="3261" w:type="dxa"/>
            <w:tcBorders>
              <w:top w:val="single" w:sz="4" w:space="0" w:color="000000"/>
              <w:left w:val="single" w:sz="4" w:space="0" w:color="000000"/>
              <w:bottom w:val="single" w:sz="4" w:space="0" w:color="000000"/>
            </w:tcBorders>
            <w:shd w:val="clear" w:color="auto" w:fill="auto"/>
          </w:tcPr>
          <w:p w14:paraId="5425FF72" w14:textId="77777777" w:rsidR="00E24AD2"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Дата подведения итогов</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50C5A2A9" w14:textId="4835280F" w:rsidR="00E24AD2" w:rsidRPr="00AB1970" w:rsidRDefault="005E4A21" w:rsidP="00442E96">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sidRPr="00AB1970">
              <w:rPr>
                <w:rFonts w:ascii="Times New Roman" w:eastAsia="Times New Roman" w:hAnsi="Times New Roman" w:cs="Times New Roman"/>
                <w:color w:val="191919"/>
                <w:sz w:val="22"/>
                <w:szCs w:val="22"/>
              </w:rPr>
              <w:t>«</w:t>
            </w:r>
            <w:r>
              <w:rPr>
                <w:rFonts w:ascii="Times New Roman" w:eastAsia="Times New Roman" w:hAnsi="Times New Roman" w:cs="Times New Roman"/>
                <w:color w:val="191919"/>
                <w:sz w:val="22"/>
                <w:szCs w:val="22"/>
              </w:rPr>
              <w:t>28</w:t>
            </w:r>
            <w:r w:rsidRPr="00AB1970">
              <w:rPr>
                <w:rFonts w:ascii="Times New Roman" w:eastAsia="Times New Roman" w:hAnsi="Times New Roman" w:cs="Times New Roman"/>
                <w:color w:val="191919"/>
                <w:sz w:val="22"/>
                <w:szCs w:val="22"/>
              </w:rPr>
              <w:t xml:space="preserve">» </w:t>
            </w:r>
            <w:r>
              <w:rPr>
                <w:rFonts w:ascii="Times New Roman" w:eastAsia="Times New Roman" w:hAnsi="Times New Roman" w:cs="Times New Roman"/>
                <w:color w:val="191919"/>
                <w:sz w:val="22"/>
                <w:szCs w:val="22"/>
              </w:rPr>
              <w:t>сентября</w:t>
            </w:r>
            <w:r w:rsidRPr="00AB1970">
              <w:rPr>
                <w:rFonts w:ascii="Times New Roman" w:eastAsia="Times New Roman" w:hAnsi="Times New Roman" w:cs="Times New Roman"/>
                <w:color w:val="191919"/>
                <w:sz w:val="22"/>
                <w:szCs w:val="22"/>
              </w:rPr>
              <w:t xml:space="preserve"> 202</w:t>
            </w:r>
            <w:r>
              <w:rPr>
                <w:rFonts w:ascii="Times New Roman" w:eastAsia="Times New Roman" w:hAnsi="Times New Roman" w:cs="Times New Roman"/>
                <w:color w:val="191919"/>
                <w:sz w:val="22"/>
                <w:szCs w:val="22"/>
              </w:rPr>
              <w:t>6</w:t>
            </w:r>
            <w:r w:rsidRPr="00AB1970">
              <w:rPr>
                <w:rFonts w:ascii="Times New Roman" w:eastAsia="Times New Roman" w:hAnsi="Times New Roman" w:cs="Times New Roman"/>
                <w:color w:val="191919"/>
                <w:sz w:val="22"/>
                <w:szCs w:val="22"/>
              </w:rPr>
              <w:t xml:space="preserve"> </w:t>
            </w:r>
            <w:r w:rsidR="00E24AD2" w:rsidRPr="00AB1970">
              <w:rPr>
                <w:rFonts w:ascii="Times New Roman" w:eastAsia="Times New Roman" w:hAnsi="Times New Roman" w:cs="Times New Roman"/>
                <w:color w:val="191919"/>
                <w:sz w:val="22"/>
                <w:szCs w:val="22"/>
              </w:rPr>
              <w:t xml:space="preserve">не позднее </w:t>
            </w:r>
            <w:r w:rsidR="002C308C" w:rsidRPr="00AB1970">
              <w:rPr>
                <w:rFonts w:ascii="Times New Roman" w:eastAsia="Times New Roman" w:hAnsi="Times New Roman" w:cs="Times New Roman"/>
                <w:color w:val="191919"/>
                <w:sz w:val="22"/>
                <w:szCs w:val="22"/>
              </w:rPr>
              <w:t>1</w:t>
            </w:r>
            <w:r w:rsidR="005A1E7D">
              <w:rPr>
                <w:rFonts w:ascii="Times New Roman" w:eastAsia="Times New Roman" w:hAnsi="Times New Roman" w:cs="Times New Roman"/>
                <w:color w:val="191919"/>
                <w:sz w:val="22"/>
                <w:szCs w:val="22"/>
              </w:rPr>
              <w:t>9</w:t>
            </w:r>
            <w:r w:rsidR="00451EB0" w:rsidRPr="00AB1970">
              <w:rPr>
                <w:rFonts w:ascii="Times New Roman" w:eastAsia="Times New Roman" w:hAnsi="Times New Roman" w:cs="Times New Roman"/>
                <w:color w:val="191919"/>
                <w:sz w:val="22"/>
                <w:szCs w:val="22"/>
              </w:rPr>
              <w:t xml:space="preserve"> </w:t>
            </w:r>
            <w:r w:rsidR="00E24AD2" w:rsidRPr="00AB1970">
              <w:rPr>
                <w:rFonts w:ascii="Times New Roman" w:eastAsia="Times New Roman" w:hAnsi="Times New Roman" w:cs="Times New Roman"/>
                <w:color w:val="191919"/>
                <w:sz w:val="22"/>
                <w:szCs w:val="22"/>
              </w:rPr>
              <w:t xml:space="preserve">час. </w:t>
            </w:r>
            <w:r w:rsidR="00451EB0" w:rsidRPr="00AB1970">
              <w:rPr>
                <w:rFonts w:ascii="Times New Roman" w:eastAsia="Times New Roman" w:hAnsi="Times New Roman" w:cs="Times New Roman"/>
                <w:color w:val="191919"/>
                <w:sz w:val="22"/>
                <w:szCs w:val="22"/>
              </w:rPr>
              <w:t>0</w:t>
            </w:r>
            <w:r w:rsidR="00E24AD2" w:rsidRPr="00AB1970">
              <w:rPr>
                <w:rFonts w:ascii="Times New Roman" w:eastAsia="Times New Roman" w:hAnsi="Times New Roman" w:cs="Times New Roman"/>
                <w:color w:val="191919"/>
                <w:sz w:val="22"/>
                <w:szCs w:val="22"/>
              </w:rPr>
              <w:t>0 мин. (время местное)</w:t>
            </w:r>
          </w:p>
        </w:tc>
      </w:tr>
      <w:tr w:rsidR="00E24AD2" w14:paraId="145553B2"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7A9F4F7"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22.</w:t>
            </w:r>
          </w:p>
        </w:tc>
        <w:tc>
          <w:tcPr>
            <w:tcW w:w="3261" w:type="dxa"/>
            <w:tcBorders>
              <w:top w:val="single" w:sz="4" w:space="0" w:color="000000"/>
              <w:left w:val="single" w:sz="4" w:space="0" w:color="000000"/>
              <w:bottom w:val="single" w:sz="4" w:space="0" w:color="000000"/>
            </w:tcBorders>
            <w:shd w:val="clear" w:color="auto" w:fill="auto"/>
          </w:tcPr>
          <w:p w14:paraId="2E277B47" w14:textId="77777777" w:rsidR="00E24AD2"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Особенности участия в закупке субъектов малого и среднего предпринимательства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3BB11A93" w14:textId="77777777"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Не установлены</w:t>
            </w:r>
          </w:p>
        </w:tc>
      </w:tr>
      <w:tr w:rsidR="00E24AD2" w14:paraId="0D004288"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2878826C"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23.</w:t>
            </w:r>
          </w:p>
        </w:tc>
        <w:tc>
          <w:tcPr>
            <w:tcW w:w="3261" w:type="dxa"/>
            <w:tcBorders>
              <w:top w:val="single" w:sz="4" w:space="0" w:color="000000"/>
              <w:left w:val="single" w:sz="4" w:space="0" w:color="000000"/>
              <w:bottom w:val="single" w:sz="4" w:space="0" w:color="000000"/>
            </w:tcBorders>
            <w:shd w:val="clear" w:color="auto" w:fill="auto"/>
          </w:tcPr>
          <w:p w14:paraId="323029E6" w14:textId="77777777" w:rsidR="00E24AD2" w:rsidRDefault="00E24AD2" w:rsidP="00D37783">
            <w:pPr>
              <w:pBdr>
                <w:top w:val="nil"/>
                <w:left w:val="nil"/>
                <w:bottom w:val="nil"/>
                <w:right w:val="nil"/>
                <w:between w:val="nil"/>
              </w:pBdr>
              <w:spacing w:line="254" w:lineRule="auto"/>
              <w:ind w:right="17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Срок, место и порядок предоставления Закупочной документации</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7CC42D06" w14:textId="77777777" w:rsidR="00E24AD2" w:rsidRDefault="00E24AD2" w:rsidP="00D37783">
            <w:pPr>
              <w:pBdr>
                <w:top w:val="nil"/>
                <w:left w:val="nil"/>
                <w:bottom w:val="nil"/>
                <w:right w:val="nil"/>
                <w:between w:val="nil"/>
              </w:pBdr>
              <w:spacing w:line="266" w:lineRule="auto"/>
              <w:ind w:left="89" w:right="171"/>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Закупочная документация доступна для ознакомления на сайте </w:t>
            </w:r>
            <w:r>
              <w:rPr>
                <w:rFonts w:ascii="Times New Roman" w:eastAsia="Times New Roman" w:hAnsi="Times New Roman" w:cs="Times New Roman"/>
                <w:b/>
                <w:sz w:val="22"/>
                <w:szCs w:val="22"/>
              </w:rPr>
              <w:t>http://amururban.online</w:t>
            </w:r>
            <w:r>
              <w:rPr>
                <w:rFonts w:ascii="Times New Roman" w:eastAsia="Times New Roman" w:hAnsi="Times New Roman" w:cs="Times New Roman"/>
                <w:color w:val="191919"/>
                <w:sz w:val="22"/>
                <w:szCs w:val="22"/>
              </w:rPr>
              <w:t>, без взимания платы, с момента ее опубликования.</w:t>
            </w:r>
          </w:p>
        </w:tc>
      </w:tr>
      <w:tr w:rsidR="00E24AD2" w14:paraId="5ED229B5" w14:textId="77777777" w:rsidTr="00D37783">
        <w:trPr>
          <w:jc w:val="center"/>
        </w:trPr>
        <w:tc>
          <w:tcPr>
            <w:tcW w:w="562" w:type="dxa"/>
            <w:tcBorders>
              <w:top w:val="single" w:sz="4" w:space="0" w:color="000000"/>
              <w:left w:val="single" w:sz="4" w:space="0" w:color="000000"/>
              <w:bottom w:val="single" w:sz="4" w:space="0" w:color="000000"/>
            </w:tcBorders>
            <w:shd w:val="clear" w:color="auto" w:fill="auto"/>
          </w:tcPr>
          <w:p w14:paraId="5E051EEA"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24.</w:t>
            </w:r>
          </w:p>
        </w:tc>
        <w:tc>
          <w:tcPr>
            <w:tcW w:w="3261" w:type="dxa"/>
            <w:tcBorders>
              <w:top w:val="single" w:sz="4" w:space="0" w:color="000000"/>
              <w:left w:val="single" w:sz="4" w:space="0" w:color="000000"/>
              <w:bottom w:val="single" w:sz="4" w:space="0" w:color="000000"/>
            </w:tcBorders>
            <w:shd w:val="clear" w:color="auto" w:fill="auto"/>
          </w:tcPr>
          <w:p w14:paraId="057FEA1A" w14:textId="77777777" w:rsidR="00E24AD2" w:rsidRDefault="00E24AD2" w:rsidP="00D37783">
            <w:pPr>
              <w:pBdr>
                <w:top w:val="nil"/>
                <w:left w:val="nil"/>
                <w:bottom w:val="nil"/>
                <w:right w:val="nil"/>
                <w:between w:val="nil"/>
              </w:pBdr>
              <w:spacing w:line="25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Срок заключения договора по итогам Запроса предложений</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17449AED" w14:textId="77777777"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Договор по результатам Запроса предложений заключается не позднее чем через двадцать </w:t>
            </w:r>
            <w:r w:rsidR="00511D62">
              <w:rPr>
                <w:rFonts w:ascii="Times New Roman" w:eastAsia="Times New Roman" w:hAnsi="Times New Roman" w:cs="Times New Roman"/>
                <w:color w:val="191919"/>
                <w:sz w:val="22"/>
                <w:szCs w:val="22"/>
              </w:rPr>
              <w:t>д</w:t>
            </w:r>
            <w:r>
              <w:rPr>
                <w:rFonts w:ascii="Times New Roman" w:eastAsia="Times New Roman" w:hAnsi="Times New Roman" w:cs="Times New Roman"/>
                <w:color w:val="191919"/>
                <w:sz w:val="22"/>
                <w:szCs w:val="22"/>
              </w:rPr>
              <w:t>ней с даты размещения на Сайте итогового протокола закупочной процедуры.</w:t>
            </w:r>
          </w:p>
          <w:p w14:paraId="3DF82168" w14:textId="77777777"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Итоговый протокол закупочной процедуры размещается на Сайте в течение трех рабочих дней со дня подведения итогов Запроса предложений.</w:t>
            </w:r>
          </w:p>
          <w:p w14:paraId="73266C2B" w14:textId="77777777"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Договор по результатам Запроса предложений составляется Заказчиком путем включения в проект договора, прилагаемый к Закупочной документации, условий, предложенных Участником закупки, с которым заключается договор.</w:t>
            </w:r>
          </w:p>
          <w:p w14:paraId="2410A236" w14:textId="0BA766D7"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Проект договора направляется Заказчиком победителю Запроса предложений по адресу электронной почты, указанному в его Заявке</w:t>
            </w:r>
            <w:r w:rsidR="005E4A21">
              <w:rPr>
                <w:rFonts w:ascii="Times New Roman" w:eastAsia="Times New Roman" w:hAnsi="Times New Roman" w:cs="Times New Roman"/>
                <w:color w:val="191919"/>
                <w:sz w:val="22"/>
                <w:szCs w:val="22"/>
              </w:rPr>
              <w:t xml:space="preserve"> или по с</w:t>
            </w:r>
            <w:r w:rsidR="00F74C42">
              <w:rPr>
                <w:rFonts w:ascii="Times New Roman" w:eastAsia="Times New Roman" w:hAnsi="Times New Roman" w:cs="Times New Roman"/>
                <w:color w:val="191919"/>
                <w:sz w:val="22"/>
                <w:szCs w:val="22"/>
              </w:rPr>
              <w:t>редством электронного документооборота (далее – ЭДО)</w:t>
            </w:r>
            <w:r>
              <w:rPr>
                <w:rFonts w:ascii="Times New Roman" w:eastAsia="Times New Roman" w:hAnsi="Times New Roman" w:cs="Times New Roman"/>
                <w:color w:val="191919"/>
                <w:sz w:val="22"/>
                <w:szCs w:val="22"/>
              </w:rPr>
              <w:t>.</w:t>
            </w:r>
          </w:p>
          <w:p w14:paraId="2D2BBD5F" w14:textId="41C6A602" w:rsidR="00E24AD2" w:rsidRDefault="00E24AD2"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Победитель Запроса предложений в течение двух дней с момента направления ему проекта договора обязан передать Заказчику два экземпляра подписанного им договора (если иное количество экземпляров договора не требуется в соответствии с его условиями)</w:t>
            </w:r>
            <w:r w:rsidR="00F74C42">
              <w:rPr>
                <w:rFonts w:ascii="Times New Roman" w:eastAsia="Times New Roman" w:hAnsi="Times New Roman" w:cs="Times New Roman"/>
                <w:color w:val="191919"/>
                <w:sz w:val="22"/>
                <w:szCs w:val="22"/>
              </w:rPr>
              <w:t xml:space="preserve"> или подписать направленный договор в ЭДО</w:t>
            </w:r>
            <w:r>
              <w:rPr>
                <w:rFonts w:ascii="Times New Roman" w:eastAsia="Times New Roman" w:hAnsi="Times New Roman" w:cs="Times New Roman"/>
                <w:color w:val="191919"/>
                <w:sz w:val="22"/>
                <w:szCs w:val="22"/>
              </w:rPr>
              <w:t>.</w:t>
            </w:r>
          </w:p>
          <w:p w14:paraId="020CB17E" w14:textId="5451107A" w:rsidR="00E24AD2" w:rsidRDefault="00F74C4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В случае направление Победителем Запроса договора в печатной форме, </w:t>
            </w:r>
            <w:r w:rsidR="00E24AD2">
              <w:rPr>
                <w:rFonts w:ascii="Times New Roman" w:eastAsia="Times New Roman" w:hAnsi="Times New Roman" w:cs="Times New Roman"/>
                <w:color w:val="191919"/>
                <w:sz w:val="22"/>
                <w:szCs w:val="22"/>
              </w:rPr>
              <w:t>Заказчик проверяет предоставленные документы, подписывает два экземпляра договора (если иное количество экземпляров договора не требуется в соответствии с его условиями) и в течение двух рабочих с даты такого подписания направляет Участнику закупки один экземпляр заключенного договора.</w:t>
            </w:r>
          </w:p>
          <w:p w14:paraId="3C43D483" w14:textId="77777777" w:rsidR="00F74C42" w:rsidRDefault="00F74C4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Внесение Победителем Запроса изменений в договор, за исключением устранения технических ошибок и опечаток, не допустимо.</w:t>
            </w:r>
          </w:p>
          <w:p w14:paraId="3C01E94B" w14:textId="03786192" w:rsidR="00E24AD2" w:rsidRDefault="00E24AD2" w:rsidP="00F74C42">
            <w:pPr>
              <w:pBdr>
                <w:top w:val="nil"/>
                <w:left w:val="nil"/>
                <w:bottom w:val="nil"/>
                <w:right w:val="nil"/>
                <w:between w:val="nil"/>
              </w:pBdr>
              <w:spacing w:line="266" w:lineRule="auto"/>
              <w:ind w:right="171"/>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Заказчик вправе отказаться от заключения договора с Участником закупки, выбранным по результатам Запроса предложений, в следующих случаях: </w:t>
            </w:r>
          </w:p>
          <w:p w14:paraId="305FB6C5" w14:textId="31495DFF" w:rsidR="00E24AD2"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а)</w:t>
            </w:r>
            <w:r>
              <w:rPr>
                <w:rFonts w:ascii="Times New Roman" w:eastAsia="Times New Roman" w:hAnsi="Times New Roman" w:cs="Times New Roman"/>
                <w:color w:val="191919"/>
                <w:sz w:val="22"/>
                <w:szCs w:val="22"/>
              </w:rPr>
              <w:tab/>
              <w:t xml:space="preserve">предоставление </w:t>
            </w:r>
            <w:r w:rsidR="00F74C42">
              <w:rPr>
                <w:rFonts w:ascii="Times New Roman" w:eastAsia="Times New Roman" w:hAnsi="Times New Roman" w:cs="Times New Roman"/>
                <w:color w:val="191919"/>
                <w:sz w:val="22"/>
                <w:szCs w:val="22"/>
              </w:rPr>
              <w:t xml:space="preserve">Победителем Запроса </w:t>
            </w:r>
            <w:r>
              <w:rPr>
                <w:rFonts w:ascii="Times New Roman" w:eastAsia="Times New Roman" w:hAnsi="Times New Roman" w:cs="Times New Roman"/>
                <w:color w:val="191919"/>
                <w:sz w:val="22"/>
                <w:szCs w:val="22"/>
              </w:rPr>
              <w:t>недостоверных сведений и (или) документов в Заявке и (или) в иных предоставленных документах;</w:t>
            </w:r>
          </w:p>
          <w:p w14:paraId="62F369D9" w14:textId="77777777" w:rsidR="00E24AD2"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б)</w:t>
            </w:r>
            <w:r>
              <w:rPr>
                <w:rFonts w:ascii="Times New Roman" w:eastAsia="Times New Roman" w:hAnsi="Times New Roman" w:cs="Times New Roman"/>
                <w:color w:val="191919"/>
                <w:sz w:val="22"/>
                <w:szCs w:val="22"/>
              </w:rPr>
              <w:tab/>
              <w:t>изменение потребности Заказчика в продукции;</w:t>
            </w:r>
          </w:p>
          <w:p w14:paraId="2F309235" w14:textId="77777777" w:rsidR="00E24AD2"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В случае уклонения или отказа победителя Запроса предложений от заключения договора Заказчик вправе заключить договор с Участником закупки, предложившим условия, признанные Закупочной комиссией следующими по привлекательности по </w:t>
            </w:r>
            <w:r>
              <w:rPr>
                <w:rFonts w:ascii="Times New Roman" w:eastAsia="Times New Roman" w:hAnsi="Times New Roman" w:cs="Times New Roman"/>
                <w:color w:val="191919"/>
                <w:sz w:val="22"/>
                <w:szCs w:val="22"/>
              </w:rPr>
              <w:lastRenderedPageBreak/>
              <w:t xml:space="preserve">сравнению с предложением отказавшегося от заключения договора победителя Запроса предложений. </w:t>
            </w:r>
          </w:p>
          <w:p w14:paraId="7565D610" w14:textId="77777777" w:rsidR="00E24AD2" w:rsidRDefault="00E24AD2" w:rsidP="00D37783">
            <w:pPr>
              <w:pBdr>
                <w:top w:val="nil"/>
                <w:left w:val="nil"/>
                <w:bottom w:val="nil"/>
                <w:right w:val="nil"/>
                <w:between w:val="nil"/>
              </w:pBdr>
              <w:spacing w:line="266" w:lineRule="auto"/>
              <w:ind w:right="171" w:firstLine="4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При отказе такого Участника закупки от заключения договора договор может быть заключен с иными Участниками закупки в порядке убывания привлекательности предложенных им условий.</w:t>
            </w:r>
          </w:p>
        </w:tc>
      </w:tr>
      <w:tr w:rsidR="00E24AD2" w14:paraId="73ED9235" w14:textId="77777777" w:rsidTr="00F675CC">
        <w:trPr>
          <w:jc w:val="center"/>
        </w:trPr>
        <w:tc>
          <w:tcPr>
            <w:tcW w:w="562" w:type="dxa"/>
            <w:tcBorders>
              <w:top w:val="single" w:sz="4" w:space="0" w:color="000000"/>
              <w:left w:val="single" w:sz="4" w:space="0" w:color="000000"/>
              <w:bottom w:val="single" w:sz="4" w:space="0" w:color="000000"/>
            </w:tcBorders>
            <w:shd w:val="clear" w:color="auto" w:fill="auto"/>
          </w:tcPr>
          <w:p w14:paraId="3F96F55F" w14:textId="77777777" w:rsidR="00E24AD2" w:rsidRDefault="00E24AD2" w:rsidP="00D37783">
            <w:pPr>
              <w:pBdr>
                <w:top w:val="nil"/>
                <w:left w:val="nil"/>
                <w:bottom w:val="nil"/>
                <w:right w:val="nil"/>
                <w:between w:val="nil"/>
              </w:pBdr>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lastRenderedPageBreak/>
              <w:t>25.</w:t>
            </w:r>
          </w:p>
        </w:tc>
        <w:tc>
          <w:tcPr>
            <w:tcW w:w="3261" w:type="dxa"/>
            <w:tcBorders>
              <w:top w:val="single" w:sz="4" w:space="0" w:color="000000"/>
              <w:left w:val="single" w:sz="4" w:space="0" w:color="000000"/>
              <w:bottom w:val="single" w:sz="4" w:space="0" w:color="000000"/>
            </w:tcBorders>
            <w:shd w:val="clear" w:color="auto" w:fill="auto"/>
          </w:tcPr>
          <w:p w14:paraId="1D501794" w14:textId="77777777" w:rsidR="00E24AD2" w:rsidRPr="00982065" w:rsidRDefault="00E24AD2" w:rsidP="00D37783">
            <w:pPr>
              <w:keepLines/>
              <w:rPr>
                <w:rFonts w:ascii="Times New Roman" w:eastAsia="Times New Roman" w:hAnsi="Times New Roman" w:cs="Times New Roman"/>
                <w:sz w:val="22"/>
                <w:szCs w:val="22"/>
              </w:rPr>
            </w:pPr>
            <w:r w:rsidRPr="00982065">
              <w:rPr>
                <w:rFonts w:ascii="Times New Roman" w:eastAsia="Times New Roman" w:hAnsi="Times New Roman" w:cs="Times New Roman"/>
                <w:sz w:val="22"/>
                <w:szCs w:val="22"/>
              </w:rPr>
              <w:t>Обеспечение исполнения договора</w:t>
            </w:r>
          </w:p>
        </w:tc>
        <w:tc>
          <w:tcPr>
            <w:tcW w:w="6945" w:type="dxa"/>
            <w:tcBorders>
              <w:top w:val="single" w:sz="4" w:space="0" w:color="000000"/>
              <w:left w:val="single" w:sz="4" w:space="0" w:color="000000"/>
              <w:bottom w:val="single" w:sz="4" w:space="0" w:color="000000"/>
              <w:right w:val="single" w:sz="4" w:space="0" w:color="000000"/>
            </w:tcBorders>
            <w:shd w:val="clear" w:color="auto" w:fill="auto"/>
          </w:tcPr>
          <w:p w14:paraId="24A548FB" w14:textId="44F7F1B0" w:rsidR="00E24AD2" w:rsidRPr="00AB1970" w:rsidRDefault="00FB4906"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w:t>
            </w:r>
            <w:r w:rsidR="00975D35" w:rsidRPr="00AB1970">
              <w:rPr>
                <w:rFonts w:ascii="Times New Roman" w:eastAsia="Times New Roman" w:hAnsi="Times New Roman" w:cs="Times New Roman"/>
                <w:sz w:val="22"/>
                <w:szCs w:val="22"/>
              </w:rPr>
              <w:t xml:space="preserve"> % цены Договора</w:t>
            </w:r>
          </w:p>
        </w:tc>
      </w:tr>
      <w:tr w:rsidR="00FD2480" w14:paraId="552C5AD4" w14:textId="77777777" w:rsidTr="00F675CC">
        <w:trPr>
          <w:trHeight w:val="5993"/>
          <w:jc w:val="center"/>
        </w:trPr>
        <w:tc>
          <w:tcPr>
            <w:tcW w:w="562" w:type="dxa"/>
            <w:tcBorders>
              <w:top w:val="single" w:sz="4" w:space="0" w:color="000000"/>
              <w:left w:val="single" w:sz="4" w:space="0" w:color="000000"/>
              <w:bottom w:val="single" w:sz="4" w:space="0" w:color="auto"/>
            </w:tcBorders>
            <w:shd w:val="clear" w:color="auto" w:fill="auto"/>
          </w:tcPr>
          <w:p w14:paraId="7C0EF0F7" w14:textId="77777777" w:rsidR="00FD2480" w:rsidRDefault="00FD2480"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26.</w:t>
            </w:r>
          </w:p>
        </w:tc>
        <w:tc>
          <w:tcPr>
            <w:tcW w:w="3261" w:type="dxa"/>
            <w:tcBorders>
              <w:top w:val="single" w:sz="4" w:space="0" w:color="000000"/>
              <w:left w:val="single" w:sz="4" w:space="0" w:color="000000"/>
              <w:bottom w:val="single" w:sz="4" w:space="0" w:color="auto"/>
            </w:tcBorders>
            <w:shd w:val="clear" w:color="auto" w:fill="auto"/>
          </w:tcPr>
          <w:p w14:paraId="643F1B5B" w14:textId="77777777" w:rsidR="00FD2480" w:rsidRDefault="00FD2480" w:rsidP="00D37783">
            <w:pPr>
              <w:pBdr>
                <w:top w:val="nil"/>
                <w:left w:val="nil"/>
                <w:bottom w:val="nil"/>
                <w:right w:val="nil"/>
                <w:between w:val="nil"/>
              </w:pBdr>
              <w:spacing w:line="254" w:lineRule="auto"/>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Прочая информация</w:t>
            </w:r>
          </w:p>
        </w:tc>
        <w:tc>
          <w:tcPr>
            <w:tcW w:w="6945" w:type="dxa"/>
            <w:tcBorders>
              <w:top w:val="single" w:sz="4" w:space="0" w:color="000000"/>
              <w:left w:val="single" w:sz="4" w:space="0" w:color="000000"/>
              <w:bottom w:val="single" w:sz="4" w:space="0" w:color="auto"/>
              <w:right w:val="single" w:sz="4" w:space="0" w:color="000000"/>
            </w:tcBorders>
            <w:shd w:val="clear" w:color="auto" w:fill="auto"/>
          </w:tcPr>
          <w:p w14:paraId="54E7FA42" w14:textId="05557CB6" w:rsidR="00FD2480" w:rsidRDefault="00FD2480" w:rsidP="00D37783">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Данный запрос предложений не является торгами (конкурсом или аукционом), и его проведение не регулируется статьями 447-449 части первой Гражданского кодекса Российской Федерации, Федеральным законом от 18.07.2011 № 223- ФЗ «О закупках товаров, работ, услуг отдельными видами юридических лиц», Федеральным законом от 05.04.2014 № 44-ФЗ «О контрактной системе в</w:t>
            </w:r>
            <w:r w:rsidR="00C8465D">
              <w:rPr>
                <w:rFonts w:ascii="Times New Roman" w:eastAsia="Times New Roman" w:hAnsi="Times New Roman" w:cs="Times New Roman"/>
                <w:color w:val="191919"/>
                <w:sz w:val="22"/>
                <w:szCs w:val="22"/>
              </w:rPr>
              <w:t xml:space="preserve"> </w:t>
            </w:r>
            <w:r>
              <w:rPr>
                <w:rFonts w:ascii="Times New Roman" w:eastAsia="Times New Roman" w:hAnsi="Times New Roman" w:cs="Times New Roman"/>
                <w:color w:val="191919"/>
                <w:sz w:val="22"/>
                <w:szCs w:val="22"/>
              </w:rPr>
              <w:t>сфере закупок товаров, работ, услуг для обеспечения государственных и муниципальных нужд».</w:t>
            </w:r>
          </w:p>
          <w:p w14:paraId="62789EA6" w14:textId="3B9E0AEA" w:rsidR="00FD2480" w:rsidRDefault="00FD2480" w:rsidP="00D37783">
            <w:pP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Запрос предложений</w:t>
            </w:r>
            <w:r>
              <w:rPr>
                <w:sz w:val="22"/>
                <w:szCs w:val="22"/>
              </w:rPr>
              <w:t xml:space="preserve"> </w:t>
            </w:r>
            <w:r>
              <w:rPr>
                <w:rFonts w:ascii="Times New Roman" w:eastAsia="Times New Roman" w:hAnsi="Times New Roman" w:cs="Times New Roman"/>
                <w:color w:val="191919"/>
                <w:sz w:val="22"/>
                <w:szCs w:val="22"/>
              </w:rPr>
              <w:t>также не является публичным конкурсом и не регулируется кодекса Российской Федерации, Федеральным законом от 18.07.2011 № 223- ФЗ «О закупках товаров, работ, услуг отдельными видами юридических лиц», Федеральным законом от 05.04.2014 № 44-ФЗ «О контрактной системе в сфере закупок товаров, работ, услуг для обеспечения государственных и муниципальных нужд».</w:t>
            </w:r>
          </w:p>
          <w:p w14:paraId="486B3CFE" w14:textId="77777777" w:rsidR="00FD2480" w:rsidRDefault="00FD2480" w:rsidP="00D37783">
            <w:pPr>
              <w:pBdr>
                <w:top w:val="nil"/>
                <w:left w:val="nil"/>
                <w:bottom w:val="nil"/>
                <w:right w:val="nil"/>
                <w:between w:val="nil"/>
              </w:pBdr>
              <w:spacing w:line="269"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Запрос предложений также не является публичным конкурсом и не регулируется статьями 1057-1061 части второй Гражданского кодекса Российской Федерации.</w:t>
            </w:r>
          </w:p>
          <w:p w14:paraId="550FAB52" w14:textId="114025F5" w:rsidR="00FD2480" w:rsidRDefault="00FD2480" w:rsidP="00F675CC">
            <w:pPr>
              <w:pBdr>
                <w:top w:val="nil"/>
                <w:left w:val="nil"/>
                <w:bottom w:val="nil"/>
                <w:right w:val="nil"/>
                <w:between w:val="nil"/>
              </w:pBdr>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Заказчик вправе отказаться от проведения Запроса предложений в любой момент вплоть до подписания договора без возмещения Участникам закупки каких-либо расходов, убытков или ущерба, понесенных ими в связи с отказом Заказчика от их проведения.</w:t>
            </w:r>
          </w:p>
        </w:tc>
      </w:tr>
    </w:tbl>
    <w:p w14:paraId="21A56264" w14:textId="77777777" w:rsidR="00FD2480" w:rsidRDefault="00FD2480" w:rsidP="00E24AD2">
      <w:pPr>
        <w:ind w:firstLine="560"/>
        <w:rPr>
          <w:rFonts w:ascii="Times New Roman" w:eastAsia="Times New Roman" w:hAnsi="Times New Roman" w:cs="Times New Roman"/>
          <w:color w:val="191919"/>
          <w:sz w:val="22"/>
          <w:szCs w:val="22"/>
        </w:rPr>
      </w:pPr>
    </w:p>
    <w:p w14:paraId="60BC54F7" w14:textId="77777777" w:rsidR="00E24AD2" w:rsidRDefault="00E24AD2" w:rsidP="00E24AD2">
      <w:pPr>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Приложение:</w:t>
      </w:r>
    </w:p>
    <w:p w14:paraId="3414823D" w14:textId="77777777" w:rsidR="00E24AD2" w:rsidRDefault="00E24AD2" w:rsidP="005606B3">
      <w:pPr>
        <w:numPr>
          <w:ilvl w:val="0"/>
          <w:numId w:val="10"/>
        </w:numPr>
        <w:tabs>
          <w:tab w:val="left" w:pos="909"/>
        </w:tabs>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Техническое задание (Приложение № 1).</w:t>
      </w:r>
    </w:p>
    <w:p w14:paraId="11D53754" w14:textId="77777777" w:rsidR="00E24AD2"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Заявка на участие в Запросе предложений (Приложение № 2).</w:t>
      </w:r>
    </w:p>
    <w:p w14:paraId="3BB84AD6" w14:textId="77777777" w:rsidR="00E24AD2"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Опись документов, входящих в состав заявки на участие в Запросе предложений</w:t>
      </w:r>
      <w:r>
        <w:rPr>
          <w:sz w:val="22"/>
          <w:szCs w:val="22"/>
        </w:rPr>
        <w:t xml:space="preserve"> </w:t>
      </w:r>
      <w:r>
        <w:rPr>
          <w:rFonts w:ascii="Times New Roman" w:eastAsia="Times New Roman" w:hAnsi="Times New Roman" w:cs="Times New Roman"/>
          <w:color w:val="191919"/>
          <w:sz w:val="22"/>
          <w:szCs w:val="22"/>
        </w:rPr>
        <w:t>(Приложение № 3).</w:t>
      </w:r>
    </w:p>
    <w:p w14:paraId="281BCBDC" w14:textId="77777777" w:rsidR="00E24AD2"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Согласие на обработку персональных данных (Приложение № 4).</w:t>
      </w:r>
    </w:p>
    <w:p w14:paraId="4D6881C6" w14:textId="77777777" w:rsidR="00E24AD2"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Проект договора с приложениями (Приложение № 5)</w:t>
      </w:r>
    </w:p>
    <w:p w14:paraId="3D477461" w14:textId="77777777" w:rsidR="00E24AD2" w:rsidRDefault="00E24AD2" w:rsidP="005606B3">
      <w:pPr>
        <w:numPr>
          <w:ilvl w:val="0"/>
          <w:numId w:val="10"/>
        </w:numPr>
        <w:tabs>
          <w:tab w:val="left" w:pos="933"/>
        </w:tabs>
        <w:ind w:firstLine="560"/>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Порядок рассмотрения и оценки заявок на участие в открытом запросе предложений (Приложение №6).</w:t>
      </w:r>
    </w:p>
    <w:p w14:paraId="794872D8" w14:textId="77777777" w:rsidR="00E24AD2" w:rsidRDefault="00E24AD2" w:rsidP="00E24AD2">
      <w:pPr>
        <w:tabs>
          <w:tab w:val="left" w:pos="933"/>
        </w:tabs>
        <w:rPr>
          <w:rFonts w:ascii="Times New Roman" w:eastAsia="Times New Roman" w:hAnsi="Times New Roman" w:cs="Times New Roman"/>
          <w:color w:val="191919"/>
          <w:sz w:val="22"/>
          <w:szCs w:val="22"/>
        </w:rPr>
        <w:sectPr w:rsidR="00E24AD2">
          <w:headerReference w:type="default" r:id="rId13"/>
          <w:headerReference w:type="first" r:id="rId14"/>
          <w:pgSz w:w="11900" w:h="16840"/>
          <w:pgMar w:top="1379" w:right="523" w:bottom="426" w:left="631" w:header="0" w:footer="3" w:gutter="0"/>
          <w:pgNumType w:start="12"/>
          <w:cols w:space="720"/>
          <w:titlePg/>
        </w:sectPr>
      </w:pPr>
    </w:p>
    <w:p w14:paraId="6B6ABEDA" w14:textId="77777777" w:rsidR="00E24AD2"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lastRenderedPageBreak/>
        <w:t xml:space="preserve">Приложение № </w:t>
      </w:r>
      <w:r>
        <w:rPr>
          <w:rFonts w:ascii="Times New Roman" w:eastAsia="Times New Roman" w:hAnsi="Times New Roman" w:cs="Times New Roman"/>
          <w:sz w:val="22"/>
          <w:szCs w:val="22"/>
        </w:rPr>
        <w:t>1</w:t>
      </w:r>
    </w:p>
    <w:p w14:paraId="7928B118" w14:textId="77777777" w:rsidR="00E24AD2"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к Извещению о проведении</w:t>
      </w:r>
    </w:p>
    <w:p w14:paraId="291EE852" w14:textId="77777777" w:rsidR="00E24AD2" w:rsidRDefault="00E24AD2" w:rsidP="00E24AD2">
      <w:pPr>
        <w:pBdr>
          <w:top w:val="nil"/>
          <w:left w:val="nil"/>
          <w:bottom w:val="nil"/>
          <w:right w:val="nil"/>
          <w:between w:val="nil"/>
        </w:pBdr>
        <w:ind w:firstLine="6663"/>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 xml:space="preserve">открытого запроса </w:t>
      </w:r>
      <w:r>
        <w:rPr>
          <w:rFonts w:ascii="Times New Roman" w:eastAsia="Times New Roman" w:hAnsi="Times New Roman" w:cs="Times New Roman"/>
          <w:sz w:val="22"/>
          <w:szCs w:val="22"/>
        </w:rPr>
        <w:t>предложений</w:t>
      </w:r>
    </w:p>
    <w:p w14:paraId="21C35C58" w14:textId="77777777" w:rsidR="00E24AD2" w:rsidRDefault="00E24AD2" w:rsidP="00E24AD2">
      <w:pPr>
        <w:spacing w:line="259" w:lineRule="auto"/>
        <w:rPr>
          <w:rFonts w:ascii="Times New Roman" w:eastAsia="Times New Roman" w:hAnsi="Times New Roman" w:cs="Times New Roman"/>
          <w:highlight w:val="red"/>
        </w:rPr>
      </w:pPr>
    </w:p>
    <w:p w14:paraId="6ED9B117" w14:textId="77777777" w:rsidR="00F74C42" w:rsidRDefault="00F74C42" w:rsidP="00442E96">
      <w:pPr>
        <w:spacing w:before="71"/>
        <w:ind w:left="3693"/>
        <w:rPr>
          <w:rFonts w:ascii="Times New Roman" w:hAnsi="Times New Roman" w:cs="Times New Roman"/>
          <w:b/>
        </w:rPr>
      </w:pPr>
      <w:bookmarkStart w:id="3" w:name="_Hlk178868062"/>
    </w:p>
    <w:p w14:paraId="43166AB8" w14:textId="77777777" w:rsidR="00F74C42" w:rsidRPr="00EC14E9" w:rsidRDefault="00F74C42" w:rsidP="00F74C42">
      <w:pPr>
        <w:spacing w:before="71"/>
        <w:ind w:left="3693"/>
        <w:rPr>
          <w:rFonts w:ascii="Times New Roman" w:hAnsi="Times New Roman" w:cs="Times New Roman"/>
          <w:b/>
        </w:rPr>
      </w:pPr>
      <w:r>
        <w:rPr>
          <w:rFonts w:ascii="Times New Roman" w:hAnsi="Times New Roman" w:cs="Times New Roman"/>
          <w:b/>
        </w:rPr>
        <w:t>ТЕХНИЧЕСКОЕ ЗАДАНИЕ</w:t>
      </w:r>
    </w:p>
    <w:p w14:paraId="085D51EC" w14:textId="77777777" w:rsidR="00F02C85" w:rsidRPr="000F1634" w:rsidRDefault="00F02C85" w:rsidP="00F02C85">
      <w:pPr>
        <w:spacing w:before="65" w:line="275" w:lineRule="auto"/>
        <w:ind w:left="411" w:right="409"/>
        <w:jc w:val="center"/>
        <w:rPr>
          <w:rFonts w:ascii="Times New Roman" w:hAnsi="Times New Roman" w:cs="Times New Roman"/>
          <w:b/>
        </w:rPr>
      </w:pPr>
      <w:r>
        <w:rPr>
          <w:rFonts w:ascii="Times New Roman" w:hAnsi="Times New Roman" w:cs="Times New Roman"/>
          <w:b/>
        </w:rPr>
        <w:t>на выполнение работ по разработке проектной документации по объекту</w:t>
      </w:r>
    </w:p>
    <w:p w14:paraId="7F1C8998" w14:textId="77777777" w:rsidR="00F02C85" w:rsidRPr="000F1634" w:rsidRDefault="00F02C85" w:rsidP="00F02C85">
      <w:pPr>
        <w:spacing w:before="1"/>
        <w:ind w:left="410" w:right="409"/>
        <w:jc w:val="center"/>
        <w:rPr>
          <w:rFonts w:ascii="Times New Roman" w:hAnsi="Times New Roman" w:cs="Times New Roman"/>
          <w:b/>
        </w:rPr>
      </w:pPr>
      <w:r>
        <w:rPr>
          <w:rFonts w:ascii="Times New Roman" w:hAnsi="Times New Roman" w:cs="Times New Roman"/>
          <w:b/>
        </w:rPr>
        <w:t xml:space="preserve">«Площадь и сквер Победы. Благоустройство общественной территории по ул. Ленинской с. Тамбовка Амурской области, первая часть» </w:t>
      </w:r>
    </w:p>
    <w:p w14:paraId="5C255701" w14:textId="53199E89" w:rsidR="00F74C42" w:rsidRPr="00EC14E9" w:rsidRDefault="00F74C42" w:rsidP="00F74C42">
      <w:pPr>
        <w:pBdr>
          <w:top w:val="none" w:sz="4" w:space="0" w:color="000000"/>
          <w:left w:val="none" w:sz="4" w:space="0" w:color="000000"/>
          <w:bottom w:val="none" w:sz="4" w:space="0" w:color="000000"/>
          <w:right w:val="none" w:sz="4" w:space="0" w:color="000000"/>
          <w:between w:val="none" w:sz="4" w:space="0" w:color="000000"/>
        </w:pBdr>
        <w:spacing w:before="190"/>
        <w:ind w:left="427"/>
        <w:rPr>
          <w:rFonts w:ascii="Times New Roman" w:hAnsi="Times New Roman" w:cs="Times New Roman"/>
        </w:rPr>
      </w:pPr>
      <w:r>
        <w:rPr>
          <w:rFonts w:ascii="Times New Roman" w:hAnsi="Times New Roman" w:cs="Times New Roman"/>
        </w:rPr>
        <w:t xml:space="preserve">Адрес (местонахождение) объекта: </w:t>
      </w:r>
      <w:r w:rsidR="00F02C85" w:rsidRPr="00F02C85">
        <w:rPr>
          <w:rFonts w:ascii="Times New Roman" w:hAnsi="Times New Roman" w:cs="Times New Roman"/>
        </w:rPr>
        <w:t>Амурская область, Тамбовский МО, с. Тамбовка</w:t>
      </w:r>
    </w:p>
    <w:p w14:paraId="7EC90685" w14:textId="51B714AB" w:rsidR="00F74C42" w:rsidRDefault="00F74C42" w:rsidP="00F74C42">
      <w:pPr>
        <w:pBdr>
          <w:top w:val="nil"/>
          <w:left w:val="nil"/>
          <w:bottom w:val="nil"/>
          <w:right w:val="nil"/>
          <w:between w:val="nil"/>
        </w:pBdr>
        <w:ind w:left="6663"/>
        <w:rPr>
          <w:rFonts w:ascii="Times New Roman" w:eastAsia="Times New Roman" w:hAnsi="Times New Roman" w:cs="Times New Roman"/>
          <w:color w:val="191919"/>
        </w:rPr>
      </w:pPr>
    </w:p>
    <w:tbl>
      <w:tblPr>
        <w:tblStyle w:val="StGen01"/>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
        <w:gridCol w:w="2224"/>
        <w:gridCol w:w="7137"/>
      </w:tblGrid>
      <w:tr w:rsidR="000C0BBC" w:rsidRPr="000C0BBC" w14:paraId="303A5FA8" w14:textId="77777777" w:rsidTr="000C0BBC">
        <w:trPr>
          <w:trHeight w:val="565"/>
        </w:trPr>
        <w:tc>
          <w:tcPr>
            <w:tcW w:w="684" w:type="dxa"/>
          </w:tcPr>
          <w:p w14:paraId="206B1B03"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hAnsi="Times New Roman" w:cs="Times New Roman"/>
                <w:lang w:bidi="ar-SA"/>
              </w:rPr>
            </w:pPr>
            <w:r w:rsidRPr="000C0BBC">
              <w:rPr>
                <w:rFonts w:ascii="Times New Roman" w:hAnsi="Times New Roman" w:cs="Times New Roman"/>
                <w:lang w:bidi="ar-SA"/>
              </w:rPr>
              <w:t>№</w:t>
            </w:r>
          </w:p>
          <w:p w14:paraId="47F7FB8F"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hAnsi="Times New Roman" w:cs="Times New Roman"/>
                <w:lang w:bidi="ar-SA"/>
              </w:rPr>
            </w:pPr>
            <w:r w:rsidRPr="000C0BBC">
              <w:rPr>
                <w:rFonts w:ascii="Times New Roman" w:hAnsi="Times New Roman" w:cs="Times New Roman"/>
                <w:lang w:bidi="ar-SA"/>
              </w:rPr>
              <w:t>п/ п</w:t>
            </w:r>
          </w:p>
        </w:tc>
        <w:tc>
          <w:tcPr>
            <w:tcW w:w="2224" w:type="dxa"/>
            <w:tcBorders>
              <w:bottom w:val="single" w:sz="6" w:space="0" w:color="000000"/>
            </w:tcBorders>
          </w:tcPr>
          <w:p w14:paraId="0F7A8301"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hAnsi="Times New Roman" w:cs="Times New Roman"/>
                <w:lang w:bidi="ar-SA"/>
              </w:rPr>
            </w:pPr>
            <w:r w:rsidRPr="000C0BBC">
              <w:rPr>
                <w:rFonts w:ascii="Times New Roman" w:hAnsi="Times New Roman" w:cs="Times New Roman"/>
                <w:lang w:bidi="ar-SA"/>
              </w:rPr>
              <w:t>Наименование разделов</w:t>
            </w:r>
          </w:p>
        </w:tc>
        <w:tc>
          <w:tcPr>
            <w:tcW w:w="7137" w:type="dxa"/>
            <w:tcBorders>
              <w:bottom w:val="single" w:sz="6" w:space="0" w:color="000000"/>
            </w:tcBorders>
          </w:tcPr>
          <w:p w14:paraId="6A007FF9"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125"/>
              <w:ind w:left="164" w:right="2870"/>
              <w:jc w:val="right"/>
              <w:rPr>
                <w:rFonts w:ascii="Times New Roman" w:hAnsi="Times New Roman" w:cs="Times New Roman"/>
                <w:lang w:bidi="ar-SA"/>
              </w:rPr>
            </w:pPr>
            <w:r w:rsidRPr="000C0BBC">
              <w:rPr>
                <w:rFonts w:ascii="Times New Roman" w:hAnsi="Times New Roman" w:cs="Times New Roman"/>
                <w:lang w:bidi="ar-SA"/>
              </w:rPr>
              <w:t>Содержание</w:t>
            </w:r>
          </w:p>
        </w:tc>
      </w:tr>
      <w:tr w:rsidR="000C0BBC" w:rsidRPr="000C0BBC" w14:paraId="77DFC713" w14:textId="77777777" w:rsidTr="000C0BBC">
        <w:trPr>
          <w:trHeight w:val="2025"/>
        </w:trPr>
        <w:tc>
          <w:tcPr>
            <w:tcW w:w="684" w:type="dxa"/>
            <w:tcBorders>
              <w:right w:val="single" w:sz="6" w:space="0" w:color="000000"/>
            </w:tcBorders>
          </w:tcPr>
          <w:p w14:paraId="4A746E99"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9" w:lineRule="auto"/>
              <w:ind w:left="63" w:right="12"/>
              <w:jc w:val="center"/>
              <w:rPr>
                <w:rFonts w:ascii="Times New Roman" w:hAnsi="Times New Roman" w:cs="Times New Roman"/>
                <w:lang w:bidi="ar-SA"/>
              </w:rPr>
            </w:pPr>
            <w:r w:rsidRPr="000C0BBC">
              <w:rPr>
                <w:rFonts w:ascii="Times New Roman" w:hAnsi="Times New Roman" w:cs="Times New Roman"/>
                <w:lang w:bidi="ar-SA"/>
              </w:rPr>
              <w:t>1</w:t>
            </w:r>
          </w:p>
        </w:tc>
        <w:tc>
          <w:tcPr>
            <w:tcW w:w="2224" w:type="dxa"/>
            <w:tcBorders>
              <w:top w:val="single" w:sz="6" w:space="0" w:color="000000"/>
              <w:left w:val="single" w:sz="6" w:space="0" w:color="000000"/>
              <w:bottom w:val="single" w:sz="6" w:space="0" w:color="000000"/>
              <w:right w:val="single" w:sz="6" w:space="0" w:color="000000"/>
            </w:tcBorders>
          </w:tcPr>
          <w:p w14:paraId="6FC3B0C1"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1649"/>
              </w:tabs>
              <w:ind w:left="153" w:right="120"/>
              <w:rPr>
                <w:rFonts w:ascii="Times New Roman" w:hAnsi="Times New Roman" w:cs="Times New Roman"/>
                <w:lang w:bidi="ar-SA"/>
              </w:rPr>
            </w:pPr>
            <w:r w:rsidRPr="000C0BBC">
              <w:rPr>
                <w:rFonts w:ascii="Times New Roman" w:hAnsi="Times New Roman" w:cs="Times New Roman"/>
                <w:lang w:bidi="ar-SA"/>
              </w:rPr>
              <w:t>Цель проведения работ</w:t>
            </w:r>
            <w:r w:rsidRPr="000C0BBC">
              <w:rPr>
                <w:rFonts w:ascii="Times New Roman" w:hAnsi="Times New Roman" w:cs="Times New Roman"/>
                <w:lang w:bidi="ar-SA"/>
              </w:rPr>
              <w:tab/>
              <w:t>и</w:t>
            </w:r>
          </w:p>
          <w:p w14:paraId="4160DFC3"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ind w:left="153" w:right="120"/>
              <w:rPr>
                <w:rFonts w:ascii="Times New Roman" w:hAnsi="Times New Roman" w:cs="Times New Roman"/>
                <w:lang w:bidi="ar-SA"/>
              </w:rPr>
            </w:pPr>
            <w:r w:rsidRPr="000C0BBC">
              <w:rPr>
                <w:rFonts w:ascii="Times New Roman" w:hAnsi="Times New Roman" w:cs="Times New Roman"/>
                <w:lang w:bidi="ar-SA"/>
              </w:rPr>
              <w:t>практическое применение результатов</w:t>
            </w:r>
          </w:p>
          <w:p w14:paraId="3C751B39"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50" w:lineRule="auto"/>
              <w:ind w:left="153" w:right="120"/>
              <w:rPr>
                <w:rFonts w:ascii="Times New Roman" w:hAnsi="Times New Roman" w:cs="Times New Roman"/>
                <w:lang w:bidi="ar-SA"/>
              </w:rPr>
            </w:pPr>
            <w:r w:rsidRPr="000C0BBC">
              <w:rPr>
                <w:rFonts w:ascii="Times New Roman" w:hAnsi="Times New Roman" w:cs="Times New Roman"/>
                <w:lang w:bidi="ar-SA"/>
              </w:rPr>
              <w:t>выполненных работ</w:t>
            </w:r>
          </w:p>
        </w:tc>
        <w:tc>
          <w:tcPr>
            <w:tcW w:w="7137" w:type="dxa"/>
            <w:tcBorders>
              <w:top w:val="single" w:sz="6" w:space="0" w:color="000000"/>
              <w:left w:val="single" w:sz="6" w:space="0" w:color="000000"/>
              <w:bottom w:val="single" w:sz="6" w:space="0" w:color="000000"/>
              <w:right w:val="single" w:sz="6" w:space="0" w:color="000000"/>
            </w:tcBorders>
          </w:tcPr>
          <w:p w14:paraId="73A23C4F"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9" w:lineRule="auto"/>
              <w:ind w:left="164" w:right="150"/>
              <w:jc w:val="both"/>
              <w:rPr>
                <w:rFonts w:ascii="Times New Roman" w:hAnsi="Times New Roman" w:cs="Times New Roman"/>
                <w:lang w:bidi="ar-SA"/>
              </w:rPr>
            </w:pPr>
            <w:r w:rsidRPr="000C0BBC">
              <w:rPr>
                <w:rFonts w:ascii="Times New Roman" w:hAnsi="Times New Roman" w:cs="Times New Roman"/>
                <w:lang w:bidi="ar-SA"/>
              </w:rPr>
              <w:t>Цель проведения работ:</w:t>
            </w:r>
          </w:p>
          <w:p w14:paraId="31F0A467"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3273"/>
              </w:tabs>
              <w:spacing w:before="1"/>
              <w:ind w:left="164" w:right="150"/>
              <w:jc w:val="both"/>
              <w:rPr>
                <w:rFonts w:ascii="Times New Roman" w:hAnsi="Times New Roman" w:cs="Times New Roman"/>
                <w:lang w:bidi="ar-SA"/>
              </w:rPr>
            </w:pPr>
            <w:r w:rsidRPr="000C0BBC">
              <w:rPr>
                <w:rFonts w:ascii="Times New Roman" w:hAnsi="Times New Roman" w:cs="Times New Roman"/>
                <w:lang w:bidi="ar-SA"/>
              </w:rPr>
              <w:t xml:space="preserve">Формирование комплекта документации в объемах, необходимых и достаточных для обеспечения благоустройства территории, архитектурных, функционально-технологических, конструктивных и инженерно-технических решений, которые отвечают современным потребностям людей и направлены на </w:t>
            </w:r>
            <w:proofErr w:type="gramStart"/>
            <w:r w:rsidRPr="000C0BBC">
              <w:rPr>
                <w:rFonts w:ascii="Times New Roman" w:hAnsi="Times New Roman" w:cs="Times New Roman"/>
                <w:lang w:bidi="ar-SA"/>
              </w:rPr>
              <w:t>улучшение  комфортной</w:t>
            </w:r>
            <w:proofErr w:type="gramEnd"/>
            <w:r w:rsidRPr="000C0BBC">
              <w:rPr>
                <w:rFonts w:ascii="Times New Roman" w:hAnsi="Times New Roman" w:cs="Times New Roman"/>
                <w:lang w:bidi="ar-SA"/>
              </w:rPr>
              <w:t xml:space="preserve"> городской среды.</w:t>
            </w:r>
          </w:p>
        </w:tc>
      </w:tr>
      <w:tr w:rsidR="000C0BBC" w:rsidRPr="000C0BBC" w14:paraId="3E414665" w14:textId="77777777" w:rsidTr="000C0BBC">
        <w:trPr>
          <w:trHeight w:val="2016"/>
        </w:trPr>
        <w:tc>
          <w:tcPr>
            <w:tcW w:w="684" w:type="dxa"/>
            <w:tcBorders>
              <w:right w:val="single" w:sz="6" w:space="0" w:color="000000"/>
            </w:tcBorders>
          </w:tcPr>
          <w:p w14:paraId="5EE524ED"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4" w:lineRule="auto"/>
              <w:ind w:left="63"/>
              <w:jc w:val="center"/>
              <w:rPr>
                <w:rFonts w:ascii="Times New Roman" w:hAnsi="Times New Roman" w:cs="Times New Roman"/>
                <w:lang w:bidi="ar-SA"/>
              </w:rPr>
            </w:pPr>
            <w:r w:rsidRPr="000C0BBC">
              <w:rPr>
                <w:rFonts w:ascii="Times New Roman" w:hAnsi="Times New Roman" w:cs="Times New Roman"/>
                <w:lang w:bidi="ar-SA"/>
              </w:rPr>
              <w:t>2</w:t>
            </w:r>
          </w:p>
        </w:tc>
        <w:tc>
          <w:tcPr>
            <w:tcW w:w="2224" w:type="dxa"/>
            <w:tcBorders>
              <w:top w:val="single" w:sz="6" w:space="0" w:color="000000"/>
              <w:left w:val="single" w:sz="6" w:space="0" w:color="000000"/>
              <w:bottom w:val="single" w:sz="6" w:space="0" w:color="000000"/>
              <w:right w:val="single" w:sz="6" w:space="0" w:color="000000"/>
            </w:tcBorders>
          </w:tcPr>
          <w:p w14:paraId="17C69036"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4" w:lineRule="auto"/>
              <w:ind w:left="153" w:right="120"/>
              <w:rPr>
                <w:rFonts w:ascii="Times New Roman" w:hAnsi="Times New Roman" w:cs="Times New Roman"/>
                <w:lang w:bidi="ar-SA"/>
              </w:rPr>
            </w:pPr>
            <w:r w:rsidRPr="000C0BBC">
              <w:rPr>
                <w:rFonts w:ascii="Times New Roman" w:hAnsi="Times New Roman" w:cs="Times New Roman"/>
                <w:lang w:bidi="ar-SA"/>
              </w:rPr>
              <w:t>Заказчик</w:t>
            </w:r>
          </w:p>
        </w:tc>
        <w:tc>
          <w:tcPr>
            <w:tcW w:w="7137" w:type="dxa"/>
            <w:tcBorders>
              <w:top w:val="single" w:sz="6" w:space="0" w:color="000000"/>
              <w:left w:val="single" w:sz="6" w:space="0" w:color="000000"/>
              <w:bottom w:val="single" w:sz="6" w:space="0" w:color="000000"/>
              <w:right w:val="single" w:sz="6" w:space="0" w:color="000000"/>
            </w:tcBorders>
          </w:tcPr>
          <w:p w14:paraId="3797219D"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1613"/>
                <w:tab w:val="left" w:pos="3356"/>
                <w:tab w:val="left" w:pos="4733"/>
                <w:tab w:val="left" w:pos="5638"/>
              </w:tabs>
              <w:spacing w:before="2"/>
              <w:ind w:left="164" w:right="150"/>
              <w:rPr>
                <w:rFonts w:ascii="Times New Roman" w:hAnsi="Times New Roman" w:cs="Times New Roman"/>
                <w:lang w:bidi="ar-SA"/>
              </w:rPr>
            </w:pPr>
            <w:r w:rsidRPr="000C0BBC">
              <w:rPr>
                <w:rFonts w:ascii="Times New Roman" w:hAnsi="Times New Roman" w:cs="Times New Roman"/>
                <w:lang w:bidi="ar-SA"/>
              </w:rPr>
              <w:t>Автономная</w:t>
            </w:r>
            <w:r w:rsidRPr="000C0BBC">
              <w:rPr>
                <w:rFonts w:ascii="Times New Roman" w:hAnsi="Times New Roman" w:cs="Times New Roman"/>
                <w:lang w:bidi="ar-SA"/>
              </w:rPr>
              <w:tab/>
              <w:t>некоммерческая</w:t>
            </w:r>
            <w:r w:rsidRPr="000C0BBC">
              <w:rPr>
                <w:rFonts w:ascii="Times New Roman" w:hAnsi="Times New Roman" w:cs="Times New Roman"/>
                <w:lang w:bidi="ar-SA"/>
              </w:rPr>
              <w:tab/>
              <w:t>организация</w:t>
            </w:r>
            <w:r w:rsidRPr="000C0BBC">
              <w:rPr>
                <w:rFonts w:ascii="Times New Roman" w:hAnsi="Times New Roman" w:cs="Times New Roman"/>
                <w:lang w:bidi="ar-SA"/>
              </w:rPr>
              <w:tab/>
              <w:t>«Центр</w:t>
            </w:r>
            <w:r w:rsidRPr="000C0BBC">
              <w:rPr>
                <w:rFonts w:ascii="Times New Roman" w:hAnsi="Times New Roman" w:cs="Times New Roman"/>
                <w:lang w:bidi="ar-SA"/>
              </w:rPr>
              <w:tab/>
              <w:t>развития территорий» (АНО «Центр развития территорий»)</w:t>
            </w:r>
          </w:p>
          <w:p w14:paraId="3BF14E24"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2"/>
              <w:ind w:left="164" w:right="150"/>
              <w:rPr>
                <w:rFonts w:ascii="Times New Roman" w:hAnsi="Times New Roman" w:cs="Times New Roman"/>
                <w:lang w:bidi="ar-SA"/>
              </w:rPr>
            </w:pPr>
            <w:r w:rsidRPr="000C0BBC">
              <w:rPr>
                <w:rFonts w:ascii="Times New Roman" w:hAnsi="Times New Roman" w:cs="Times New Roman"/>
                <w:lang w:bidi="ar-SA"/>
              </w:rPr>
              <w:t xml:space="preserve">Адрес: 675004, Амурская обл., г. </w:t>
            </w:r>
            <w:proofErr w:type="gramStart"/>
            <w:r w:rsidRPr="000C0BBC">
              <w:rPr>
                <w:rFonts w:ascii="Times New Roman" w:hAnsi="Times New Roman" w:cs="Times New Roman"/>
                <w:lang w:bidi="ar-SA"/>
              </w:rPr>
              <w:t xml:space="preserve">Благовещенск,   </w:t>
            </w:r>
            <w:proofErr w:type="gramEnd"/>
            <w:r w:rsidRPr="000C0BBC">
              <w:rPr>
                <w:rFonts w:ascii="Times New Roman" w:hAnsi="Times New Roman" w:cs="Times New Roman"/>
                <w:lang w:bidi="ar-SA"/>
              </w:rPr>
              <w:t xml:space="preserve">                                           ул. Краснофлотская, д. 123, пом.20005, тел: +7 (4162) 49-69-66, e-</w:t>
            </w:r>
            <w:proofErr w:type="spellStart"/>
            <w:r w:rsidRPr="000C0BBC">
              <w:rPr>
                <w:rFonts w:ascii="Times New Roman" w:hAnsi="Times New Roman" w:cs="Times New Roman"/>
                <w:lang w:bidi="ar-SA"/>
              </w:rPr>
              <w:t>mail</w:t>
            </w:r>
            <w:proofErr w:type="spellEnd"/>
            <w:r w:rsidRPr="000C0BBC">
              <w:rPr>
                <w:rFonts w:ascii="Times New Roman" w:hAnsi="Times New Roman" w:cs="Times New Roman"/>
                <w:lang w:bidi="ar-SA"/>
              </w:rPr>
              <w:t xml:space="preserve">: </w:t>
            </w:r>
            <w:hyperlink r:id="rId15" w:history="1">
              <w:r w:rsidRPr="000C0BBC">
                <w:rPr>
                  <w:rFonts w:ascii="Times New Roman" w:hAnsi="Times New Roman" w:cs="Times New Roman"/>
                  <w:lang w:bidi="ar-SA"/>
                </w:rPr>
                <w:t>info@amururban.ru</w:t>
              </w:r>
            </w:hyperlink>
          </w:p>
          <w:p w14:paraId="334F8735"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hAnsi="Times New Roman" w:cs="Times New Roman"/>
                <w:lang w:bidi="ar-SA"/>
              </w:rPr>
            </w:pPr>
            <w:r w:rsidRPr="000C0BBC">
              <w:rPr>
                <w:rFonts w:ascii="Times New Roman" w:hAnsi="Times New Roman" w:cs="Times New Roman"/>
                <w:lang w:bidi="ar-SA"/>
              </w:rPr>
              <w:t>ИНН 2801260928, КПП 280101001</w:t>
            </w:r>
          </w:p>
          <w:p w14:paraId="0D02C4B7"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hAnsi="Times New Roman" w:cs="Times New Roman"/>
                <w:lang w:bidi="ar-SA"/>
              </w:rPr>
            </w:pPr>
            <w:r w:rsidRPr="000C0BBC">
              <w:rPr>
                <w:rFonts w:ascii="Times New Roman" w:hAnsi="Times New Roman" w:cs="Times New Roman"/>
                <w:lang w:bidi="ar-SA"/>
              </w:rPr>
              <w:t>ОГРН 1202800008366</w:t>
            </w:r>
          </w:p>
        </w:tc>
      </w:tr>
      <w:tr w:rsidR="000C0BBC" w:rsidRPr="000C0BBC" w14:paraId="7B8BCE69" w14:textId="77777777" w:rsidTr="000C0BBC">
        <w:trPr>
          <w:trHeight w:val="450"/>
        </w:trPr>
        <w:tc>
          <w:tcPr>
            <w:tcW w:w="684" w:type="dxa"/>
            <w:tcBorders>
              <w:right w:val="single" w:sz="6" w:space="0" w:color="000000"/>
            </w:tcBorders>
          </w:tcPr>
          <w:p w14:paraId="344B3832" w14:textId="44168BA9"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lang w:bidi="ar-SA"/>
              </w:rPr>
            </w:pPr>
            <w:r>
              <w:rPr>
                <w:rFonts w:ascii="Times New Roman" w:hAnsi="Times New Roman" w:cs="Times New Roman"/>
                <w:szCs w:val="22"/>
                <w:lang w:bidi="ar-SA"/>
              </w:rPr>
              <w:t>3</w:t>
            </w:r>
          </w:p>
        </w:tc>
        <w:tc>
          <w:tcPr>
            <w:tcW w:w="2224" w:type="dxa"/>
            <w:tcBorders>
              <w:top w:val="single" w:sz="6" w:space="0" w:color="000000"/>
              <w:left w:val="single" w:sz="6" w:space="0" w:color="000000"/>
              <w:bottom w:val="single" w:sz="6" w:space="0" w:color="000000"/>
              <w:right w:val="single" w:sz="6" w:space="0" w:color="000000"/>
            </w:tcBorders>
          </w:tcPr>
          <w:p w14:paraId="44B7B865"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ind w:left="153" w:right="120"/>
              <w:rPr>
                <w:rFonts w:ascii="Times New Roman" w:hAnsi="Times New Roman" w:cs="Times New Roman"/>
                <w:lang w:bidi="ar-SA"/>
              </w:rPr>
            </w:pPr>
            <w:r w:rsidRPr="000C0BBC">
              <w:rPr>
                <w:rFonts w:ascii="Times New Roman" w:hAnsi="Times New Roman" w:cs="Times New Roman"/>
                <w:lang w:bidi="ar-SA"/>
              </w:rPr>
              <w:t>Адрес объекта разработки (местоположение)</w:t>
            </w:r>
          </w:p>
        </w:tc>
        <w:tc>
          <w:tcPr>
            <w:tcW w:w="7137" w:type="dxa"/>
            <w:tcBorders>
              <w:top w:val="single" w:sz="6" w:space="0" w:color="000000"/>
              <w:left w:val="single" w:sz="6" w:space="0" w:color="000000"/>
              <w:bottom w:val="single" w:sz="6" w:space="0" w:color="000000"/>
              <w:right w:val="single" w:sz="6" w:space="0" w:color="000000"/>
            </w:tcBorders>
          </w:tcPr>
          <w:p w14:paraId="5729D98D" w14:textId="77777777" w:rsidR="000C0BBC" w:rsidRPr="000C0BBC" w:rsidRDefault="000C0BBC" w:rsidP="000C0BBC">
            <w:pPr>
              <w:ind w:left="164"/>
              <w:rPr>
                <w:rFonts w:ascii="Times New Roman" w:hAnsi="Times New Roman" w:cs="Times New Roman"/>
                <w:lang w:bidi="ar-SA"/>
              </w:rPr>
            </w:pPr>
            <w:r w:rsidRPr="000C0BBC">
              <w:rPr>
                <w:rFonts w:ascii="Times New Roman" w:hAnsi="Times New Roman" w:cs="Times New Roman"/>
                <w:lang w:bidi="ar-SA"/>
              </w:rPr>
              <w:t>Амурская область, Тамбовский МО, с. Тамбовка</w:t>
            </w:r>
          </w:p>
        </w:tc>
      </w:tr>
      <w:tr w:rsidR="000C0BBC" w:rsidRPr="000C0BBC" w14:paraId="365D19A5" w14:textId="77777777" w:rsidTr="000C0BBC">
        <w:trPr>
          <w:trHeight w:val="431"/>
        </w:trPr>
        <w:tc>
          <w:tcPr>
            <w:tcW w:w="684" w:type="dxa"/>
            <w:tcBorders>
              <w:right w:val="single" w:sz="6" w:space="0" w:color="000000"/>
            </w:tcBorders>
          </w:tcPr>
          <w:p w14:paraId="3D7A8A54" w14:textId="6FD2240A"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lang w:bidi="ar-SA"/>
              </w:rPr>
            </w:pPr>
            <w:r>
              <w:rPr>
                <w:rFonts w:ascii="Times New Roman" w:hAnsi="Times New Roman" w:cs="Times New Roman"/>
                <w:szCs w:val="22"/>
                <w:lang w:bidi="ar-SA"/>
              </w:rPr>
              <w:t>4</w:t>
            </w:r>
          </w:p>
        </w:tc>
        <w:tc>
          <w:tcPr>
            <w:tcW w:w="2224" w:type="dxa"/>
            <w:tcBorders>
              <w:top w:val="single" w:sz="6" w:space="0" w:color="000000"/>
              <w:left w:val="single" w:sz="6" w:space="0" w:color="000000"/>
              <w:bottom w:val="single" w:sz="6" w:space="0" w:color="000000"/>
              <w:right w:val="single" w:sz="6" w:space="0" w:color="000000"/>
            </w:tcBorders>
          </w:tcPr>
          <w:p w14:paraId="21199FD8"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hAnsi="Times New Roman" w:cs="Times New Roman"/>
                <w:lang w:bidi="ar-SA"/>
              </w:rPr>
            </w:pPr>
            <w:r w:rsidRPr="000C0BBC">
              <w:rPr>
                <w:rFonts w:ascii="Times New Roman" w:hAnsi="Times New Roman" w:cs="Times New Roman"/>
                <w:lang w:bidi="ar-SA"/>
              </w:rPr>
              <w:t>Вид строительства</w:t>
            </w:r>
          </w:p>
        </w:tc>
        <w:tc>
          <w:tcPr>
            <w:tcW w:w="7137" w:type="dxa"/>
            <w:tcBorders>
              <w:top w:val="single" w:sz="6" w:space="0" w:color="000000"/>
              <w:left w:val="single" w:sz="6" w:space="0" w:color="000000"/>
              <w:bottom w:val="single" w:sz="6" w:space="0" w:color="000000"/>
              <w:right w:val="single" w:sz="6" w:space="0" w:color="000000"/>
            </w:tcBorders>
          </w:tcPr>
          <w:p w14:paraId="6F15E773"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159" w:line="252" w:lineRule="auto"/>
              <w:ind w:left="164" w:right="2831"/>
              <w:rPr>
                <w:rFonts w:ascii="Times New Roman" w:hAnsi="Times New Roman" w:cs="Times New Roman"/>
                <w:lang w:bidi="ar-SA"/>
              </w:rPr>
            </w:pPr>
            <w:r w:rsidRPr="000C0BBC">
              <w:rPr>
                <w:rFonts w:ascii="Times New Roman" w:hAnsi="Times New Roman" w:cs="Times New Roman"/>
                <w:lang w:bidi="ar-SA"/>
              </w:rPr>
              <w:t>Капитальный ремонт</w:t>
            </w:r>
          </w:p>
        </w:tc>
      </w:tr>
      <w:tr w:rsidR="000C0BBC" w:rsidRPr="000C0BBC" w14:paraId="22F76E2C" w14:textId="77777777" w:rsidTr="000C0BBC">
        <w:trPr>
          <w:trHeight w:val="508"/>
        </w:trPr>
        <w:tc>
          <w:tcPr>
            <w:tcW w:w="684" w:type="dxa"/>
            <w:tcBorders>
              <w:right w:val="single" w:sz="6" w:space="0" w:color="000000"/>
            </w:tcBorders>
          </w:tcPr>
          <w:p w14:paraId="2CAD93F4" w14:textId="5F67F252"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lang w:bidi="ar-SA"/>
              </w:rPr>
            </w:pPr>
            <w:r>
              <w:rPr>
                <w:rFonts w:ascii="Times New Roman" w:hAnsi="Times New Roman" w:cs="Times New Roman"/>
                <w:szCs w:val="22"/>
                <w:lang w:bidi="ar-SA"/>
              </w:rPr>
              <w:t>5</w:t>
            </w:r>
          </w:p>
        </w:tc>
        <w:tc>
          <w:tcPr>
            <w:tcW w:w="2224" w:type="dxa"/>
            <w:tcBorders>
              <w:top w:val="single" w:sz="6" w:space="0" w:color="000000"/>
              <w:left w:val="single" w:sz="6" w:space="0" w:color="000000"/>
              <w:bottom w:val="single" w:sz="6" w:space="0" w:color="000000"/>
              <w:right w:val="single" w:sz="6" w:space="0" w:color="000000"/>
            </w:tcBorders>
          </w:tcPr>
          <w:p w14:paraId="1A11B649"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hAnsi="Times New Roman" w:cs="Times New Roman"/>
                <w:lang w:bidi="ar-SA"/>
              </w:rPr>
            </w:pPr>
            <w:r w:rsidRPr="000C0BBC">
              <w:rPr>
                <w:rFonts w:ascii="Times New Roman" w:hAnsi="Times New Roman" w:cs="Times New Roman"/>
                <w:lang w:bidi="ar-SA"/>
              </w:rPr>
              <w:t>Стадия</w:t>
            </w:r>
          </w:p>
          <w:p w14:paraId="348ABC4D"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hAnsi="Times New Roman" w:cs="Times New Roman"/>
                <w:lang w:bidi="ar-SA"/>
              </w:rPr>
            </w:pPr>
            <w:r w:rsidRPr="000C0BBC">
              <w:rPr>
                <w:rFonts w:ascii="Times New Roman" w:hAnsi="Times New Roman" w:cs="Times New Roman"/>
                <w:lang w:bidi="ar-SA"/>
              </w:rPr>
              <w:t>проектирования</w:t>
            </w:r>
          </w:p>
        </w:tc>
        <w:tc>
          <w:tcPr>
            <w:tcW w:w="7137" w:type="dxa"/>
            <w:tcBorders>
              <w:top w:val="single" w:sz="6" w:space="0" w:color="000000"/>
              <w:left w:val="single" w:sz="6" w:space="0" w:color="000000"/>
              <w:bottom w:val="single" w:sz="6" w:space="0" w:color="000000"/>
              <w:right w:val="single" w:sz="6" w:space="0" w:color="000000"/>
            </w:tcBorders>
          </w:tcPr>
          <w:p w14:paraId="4966AF23"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9" w:lineRule="auto"/>
              <w:ind w:left="164"/>
              <w:rPr>
                <w:rFonts w:ascii="Times New Roman" w:hAnsi="Times New Roman" w:cs="Times New Roman"/>
                <w:lang w:bidi="ar-SA"/>
              </w:rPr>
            </w:pPr>
            <w:r w:rsidRPr="000C0BBC">
              <w:rPr>
                <w:rFonts w:ascii="Times New Roman" w:hAnsi="Times New Roman" w:cs="Times New Roman"/>
                <w:lang w:bidi="ar-SA"/>
              </w:rPr>
              <w:t>Проектная документация (стадия П)</w:t>
            </w:r>
          </w:p>
          <w:p w14:paraId="0359B167"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1"/>
              <w:ind w:left="164"/>
              <w:rPr>
                <w:rFonts w:ascii="Times New Roman" w:hAnsi="Times New Roman" w:cs="Times New Roman"/>
                <w:lang w:bidi="ar-SA"/>
              </w:rPr>
            </w:pPr>
            <w:r w:rsidRPr="000C0BBC">
              <w:rPr>
                <w:rFonts w:ascii="Times New Roman" w:hAnsi="Times New Roman" w:cs="Times New Roman"/>
                <w:lang w:bidi="ar-SA"/>
              </w:rPr>
              <w:t>Рабочая документация (стадия РД)</w:t>
            </w:r>
          </w:p>
        </w:tc>
      </w:tr>
      <w:tr w:rsidR="000C0BBC" w:rsidRPr="000C0BBC" w14:paraId="2410B52A" w14:textId="77777777" w:rsidTr="000C0BBC">
        <w:trPr>
          <w:trHeight w:val="861"/>
        </w:trPr>
        <w:tc>
          <w:tcPr>
            <w:tcW w:w="684" w:type="dxa"/>
            <w:tcBorders>
              <w:right w:val="single" w:sz="6" w:space="0" w:color="000000"/>
            </w:tcBorders>
          </w:tcPr>
          <w:p w14:paraId="094A58D7" w14:textId="643B1A16"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szCs w:val="22"/>
                <w:lang w:bidi="ar-SA"/>
              </w:rPr>
              <w:t>6</w:t>
            </w:r>
          </w:p>
        </w:tc>
        <w:tc>
          <w:tcPr>
            <w:tcW w:w="2224" w:type="dxa"/>
            <w:tcBorders>
              <w:top w:val="single" w:sz="6" w:space="0" w:color="000000"/>
              <w:left w:val="single" w:sz="6" w:space="0" w:color="000000"/>
              <w:bottom w:val="single" w:sz="6" w:space="0" w:color="000000"/>
              <w:right w:val="single" w:sz="6" w:space="0" w:color="000000"/>
            </w:tcBorders>
          </w:tcPr>
          <w:p w14:paraId="043EF531"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0C0BBC">
              <w:rPr>
                <w:rFonts w:ascii="Times New Roman" w:hAnsi="Times New Roman" w:cs="Times New Roman"/>
                <w:lang w:bidi="ar-SA"/>
              </w:rPr>
              <w:t>Стоимость реализации проекта</w:t>
            </w:r>
          </w:p>
        </w:tc>
        <w:tc>
          <w:tcPr>
            <w:tcW w:w="7137" w:type="dxa"/>
            <w:tcBorders>
              <w:top w:val="single" w:sz="6" w:space="0" w:color="000000"/>
              <w:left w:val="single" w:sz="6" w:space="0" w:color="000000"/>
              <w:bottom w:val="single" w:sz="6" w:space="0" w:color="000000"/>
              <w:right w:val="single" w:sz="6" w:space="0" w:color="000000"/>
            </w:tcBorders>
          </w:tcPr>
          <w:p w14:paraId="7E511E68"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hAnsi="Times New Roman" w:cs="Times New Roman"/>
                <w:szCs w:val="22"/>
                <w:lang w:bidi="ar-SA"/>
              </w:rPr>
            </w:pPr>
            <w:r w:rsidRPr="000C0BBC">
              <w:rPr>
                <w:rFonts w:ascii="Times New Roman" w:hAnsi="Times New Roman" w:cs="Times New Roman"/>
                <w:szCs w:val="22"/>
                <w:lang w:bidi="ar-SA"/>
              </w:rPr>
              <w:t>С</w:t>
            </w:r>
            <w:r w:rsidRPr="000C0BBC">
              <w:rPr>
                <w:rFonts w:ascii="Times New Roman" w:hAnsi="Times New Roman" w:cs="Times New Roman"/>
                <w:lang w:bidi="ar-SA"/>
              </w:rPr>
              <w:t>тоимость строительно-монтажных работ составляет</w:t>
            </w:r>
          </w:p>
          <w:p w14:paraId="0908722C"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hAnsi="Times New Roman" w:cs="Times New Roman"/>
                <w:lang w:bidi="ar-SA"/>
              </w:rPr>
            </w:pPr>
            <w:r w:rsidRPr="000C0BBC">
              <w:rPr>
                <w:rFonts w:ascii="Times New Roman" w:hAnsi="Times New Roman" w:cs="Times New Roman"/>
                <w:lang w:bidi="ar-SA"/>
              </w:rPr>
              <w:t xml:space="preserve">105 218 855,22 руб. </w:t>
            </w:r>
          </w:p>
        </w:tc>
      </w:tr>
      <w:tr w:rsidR="000C0BBC" w:rsidRPr="000C0BBC" w14:paraId="0367C419" w14:textId="77777777" w:rsidTr="000C0BBC">
        <w:trPr>
          <w:trHeight w:val="127"/>
        </w:trPr>
        <w:tc>
          <w:tcPr>
            <w:tcW w:w="684" w:type="dxa"/>
            <w:tcBorders>
              <w:right w:val="single" w:sz="6" w:space="0" w:color="000000"/>
            </w:tcBorders>
          </w:tcPr>
          <w:p w14:paraId="3002C20F" w14:textId="14C7A283"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szCs w:val="22"/>
                <w:lang w:bidi="ar-SA"/>
              </w:rPr>
              <w:t>7</w:t>
            </w:r>
          </w:p>
        </w:tc>
        <w:tc>
          <w:tcPr>
            <w:tcW w:w="2224" w:type="dxa"/>
            <w:tcBorders>
              <w:top w:val="single" w:sz="6" w:space="0" w:color="000000"/>
              <w:left w:val="single" w:sz="6" w:space="0" w:color="000000"/>
              <w:bottom w:val="single" w:sz="6" w:space="0" w:color="000000"/>
              <w:right w:val="single" w:sz="6" w:space="0" w:color="000000"/>
            </w:tcBorders>
          </w:tcPr>
          <w:p w14:paraId="74DB7CF5"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0C0BBC">
              <w:rPr>
                <w:rFonts w:ascii="Times New Roman" w:hAnsi="Times New Roman" w:cs="Times New Roman"/>
                <w:lang w:bidi="ar-SA"/>
              </w:rPr>
              <w:t>Описание проектируемой территории</w:t>
            </w:r>
            <w:r w:rsidRPr="000C0BBC">
              <w:rPr>
                <w:rFonts w:ascii="Times New Roman" w:hAnsi="Times New Roman" w:cs="Times New Roman"/>
                <w:lang w:bidi="ar-SA"/>
              </w:rPr>
              <w:tab/>
              <w:t>с</w:t>
            </w:r>
          </w:p>
          <w:p w14:paraId="2355B619"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1570"/>
              </w:tabs>
              <w:ind w:left="153" w:right="120"/>
              <w:rPr>
                <w:rFonts w:ascii="Times New Roman" w:hAnsi="Times New Roman" w:cs="Times New Roman"/>
                <w:lang w:bidi="ar-SA"/>
              </w:rPr>
            </w:pPr>
            <w:r w:rsidRPr="000C0BBC">
              <w:rPr>
                <w:rFonts w:ascii="Times New Roman" w:hAnsi="Times New Roman" w:cs="Times New Roman"/>
                <w:lang w:bidi="ar-SA"/>
              </w:rPr>
              <w:t>указанием</w:t>
            </w:r>
            <w:r w:rsidRPr="000C0BBC">
              <w:rPr>
                <w:rFonts w:ascii="Times New Roman" w:hAnsi="Times New Roman" w:cs="Times New Roman"/>
                <w:lang w:bidi="ar-SA"/>
              </w:rPr>
              <w:tab/>
              <w:t>ее наименования и основных характеристик</w:t>
            </w:r>
          </w:p>
        </w:tc>
        <w:tc>
          <w:tcPr>
            <w:tcW w:w="7137" w:type="dxa"/>
            <w:tcBorders>
              <w:top w:val="single" w:sz="6" w:space="0" w:color="000000"/>
              <w:left w:val="single" w:sz="6" w:space="0" w:color="000000"/>
              <w:bottom w:val="single" w:sz="6" w:space="0" w:color="000000"/>
              <w:right w:val="single" w:sz="6" w:space="0" w:color="000000"/>
            </w:tcBorders>
          </w:tcPr>
          <w:p w14:paraId="2A37908F"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bidi="ar-SA"/>
              </w:rPr>
            </w:pPr>
            <w:r w:rsidRPr="000C0BBC">
              <w:rPr>
                <w:rFonts w:ascii="Times New Roman" w:hAnsi="Times New Roman" w:cs="Times New Roman"/>
                <w:lang w:bidi="ar-SA"/>
              </w:rPr>
              <w:t>Площадь и сквер Победы - территория проектирования в Тамбовке,</w:t>
            </w:r>
          </w:p>
          <w:p w14:paraId="30B18F9F"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bidi="ar-SA"/>
              </w:rPr>
            </w:pPr>
            <w:r w:rsidRPr="000C0BBC">
              <w:rPr>
                <w:rFonts w:ascii="Times New Roman" w:hAnsi="Times New Roman" w:cs="Times New Roman"/>
                <w:lang w:bidi="ar-SA"/>
              </w:rPr>
              <w:t>Является центральным местом культурной и общественной жизни города, акцентирующей внимание на сохранении исторической памяти и патриотизма.</w:t>
            </w:r>
          </w:p>
          <w:p w14:paraId="26DFA027"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bidi="ar-SA"/>
              </w:rPr>
            </w:pPr>
            <w:r w:rsidRPr="000C0BBC">
              <w:rPr>
                <w:rFonts w:ascii="Times New Roman" w:hAnsi="Times New Roman" w:cs="Times New Roman"/>
                <w:lang w:bidi="ar-SA"/>
              </w:rPr>
              <w:t>На территории находится Памятник воинам-землякам, погибшим в годы Великой Отечественной войны, который символизирует мужество и героизм местных жителей, он служит центром для проведения мемориальных и военно-патриотических мероприятий, увековечивая подвиги героев и воспитывая патриотизм у молодого поколения.</w:t>
            </w:r>
          </w:p>
          <w:p w14:paraId="6C0FC664"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ind w:right="150"/>
              <w:rPr>
                <w:rFonts w:ascii="Times New Roman" w:hAnsi="Times New Roman" w:cs="Times New Roman"/>
                <w:lang w:bidi="ar-SA"/>
              </w:rPr>
            </w:pPr>
            <w:r w:rsidRPr="000C0BBC">
              <w:rPr>
                <w:rFonts w:ascii="Times New Roman" w:hAnsi="Times New Roman" w:cs="Times New Roman"/>
                <w:lang w:bidi="ar-SA"/>
              </w:rPr>
              <w:t xml:space="preserve">  Территория и прилегающие объекты культурного наследия играют  </w:t>
            </w:r>
          </w:p>
          <w:p w14:paraId="343ADC72"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ind w:left="141" w:right="150"/>
              <w:jc w:val="both"/>
              <w:rPr>
                <w:rFonts w:ascii="Times New Roman" w:hAnsi="Times New Roman" w:cs="Times New Roman"/>
                <w:szCs w:val="22"/>
                <w:lang w:bidi="ar-SA"/>
              </w:rPr>
            </w:pPr>
            <w:r w:rsidRPr="000C0BBC">
              <w:rPr>
                <w:rFonts w:ascii="Times New Roman" w:hAnsi="Times New Roman" w:cs="Times New Roman"/>
                <w:lang w:bidi="ar-SA"/>
              </w:rPr>
              <w:t xml:space="preserve">ключевую роль в сохранении и передаче исторической памяти, укреплении патриотического духа и формировании культурного </w:t>
            </w:r>
            <w:r w:rsidRPr="000C0BBC">
              <w:rPr>
                <w:rFonts w:ascii="Times New Roman" w:hAnsi="Times New Roman" w:cs="Times New Roman"/>
                <w:lang w:bidi="ar-SA"/>
              </w:rPr>
              <w:lastRenderedPageBreak/>
              <w:t xml:space="preserve">облика Тамбовки. Данные элементы, объединённые в единую концепцию, поддерживают историческое и культурное наследие и </w:t>
            </w:r>
          </w:p>
          <w:p w14:paraId="5127CD77"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ind w:right="150"/>
              <w:jc w:val="both"/>
              <w:rPr>
                <w:rFonts w:ascii="Times New Roman" w:hAnsi="Times New Roman" w:cs="Times New Roman"/>
                <w:lang w:bidi="ar-SA"/>
              </w:rPr>
            </w:pPr>
            <w:r w:rsidRPr="000C0BBC">
              <w:rPr>
                <w:rFonts w:ascii="Times New Roman" w:hAnsi="Times New Roman" w:cs="Times New Roman"/>
                <w:lang w:bidi="ar-SA"/>
              </w:rPr>
              <w:t xml:space="preserve">  способствуют активному участию жителей в общественной жизни     </w:t>
            </w:r>
          </w:p>
          <w:p w14:paraId="7F023614"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ind w:right="150"/>
              <w:jc w:val="both"/>
              <w:rPr>
                <w:rFonts w:ascii="Times New Roman" w:hAnsi="Times New Roman" w:cs="Times New Roman"/>
                <w:lang w:bidi="ar-SA"/>
              </w:rPr>
            </w:pPr>
            <w:r w:rsidRPr="000C0BBC">
              <w:rPr>
                <w:rFonts w:ascii="Times New Roman" w:hAnsi="Times New Roman" w:cs="Times New Roman"/>
                <w:lang w:bidi="ar-SA"/>
              </w:rPr>
              <w:t xml:space="preserve">  города.</w:t>
            </w:r>
          </w:p>
          <w:p w14:paraId="12E19408"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bidi="ar-SA"/>
              </w:rPr>
            </w:pPr>
            <w:r w:rsidRPr="000C0BBC">
              <w:rPr>
                <w:rFonts w:ascii="Times New Roman" w:hAnsi="Times New Roman" w:cs="Times New Roman"/>
                <w:lang w:bidi="ar-SA"/>
              </w:rPr>
              <w:t>Кадастровые номера земельного участка:</w:t>
            </w:r>
          </w:p>
          <w:p w14:paraId="72F8A6A2"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0C0BBC">
              <w:rPr>
                <w:rFonts w:ascii="Times New Roman" w:hAnsi="Times New Roman" w:cs="Times New Roman"/>
                <w:lang w:bidi="ar-SA"/>
              </w:rPr>
              <w:t xml:space="preserve">- Участки с кадастровыми номерами: </w:t>
            </w:r>
          </w:p>
          <w:p w14:paraId="481D89BD"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szCs w:val="22"/>
                <w:lang w:bidi="ar-SA"/>
              </w:rPr>
            </w:pPr>
            <w:r w:rsidRPr="000C0BBC">
              <w:rPr>
                <w:rFonts w:ascii="Times New Roman" w:hAnsi="Times New Roman" w:cs="Times New Roman"/>
                <w:lang w:bidi="ar-SA"/>
              </w:rPr>
              <w:t>28:25:010157:179,</w:t>
            </w:r>
          </w:p>
          <w:p w14:paraId="3039FF4A"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0C0BBC">
              <w:rPr>
                <w:rFonts w:ascii="Times New Roman" w:hAnsi="Times New Roman" w:cs="Times New Roman"/>
                <w:lang w:bidi="ar-SA"/>
              </w:rPr>
              <w:t>28:25:010157:185,</w:t>
            </w:r>
          </w:p>
          <w:p w14:paraId="3C037560"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szCs w:val="22"/>
                <w:lang w:bidi="ar-SA"/>
              </w:rPr>
            </w:pPr>
            <w:r w:rsidRPr="000C0BBC">
              <w:rPr>
                <w:rFonts w:ascii="Times New Roman" w:hAnsi="Times New Roman" w:cs="Times New Roman"/>
                <w:lang w:bidi="ar-SA"/>
              </w:rPr>
              <w:t>28:25:010157:306,</w:t>
            </w:r>
          </w:p>
          <w:p w14:paraId="6BBAC641" w14:textId="77777777" w:rsidR="000C0BBC" w:rsidRPr="000C0BBC" w:rsidRDefault="000C0BBC" w:rsidP="000C0BBC">
            <w:pPr>
              <w:spacing w:before="4"/>
              <w:ind w:left="164" w:right="150"/>
              <w:jc w:val="both"/>
              <w:rPr>
                <w:rFonts w:ascii="Times New Roman" w:hAnsi="Times New Roman" w:cs="Times New Roman"/>
                <w:szCs w:val="22"/>
                <w:lang w:bidi="ar-SA"/>
              </w:rPr>
            </w:pPr>
            <w:r w:rsidRPr="000C0BBC">
              <w:rPr>
                <w:rFonts w:ascii="Times New Roman" w:eastAsia="Times New Roman" w:hAnsi="Times New Roman" w:cs="Times New Roman"/>
                <w:szCs w:val="22"/>
                <w:lang w:bidi="ar-SA"/>
              </w:rPr>
              <w:t xml:space="preserve">часть участка 28:25:010157:308(2). </w:t>
            </w:r>
          </w:p>
          <w:p w14:paraId="77549868"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bidi="ar-SA"/>
              </w:rPr>
            </w:pPr>
            <w:r w:rsidRPr="000C0BBC">
              <w:rPr>
                <w:rFonts w:ascii="Times New Roman" w:hAnsi="Times New Roman" w:cs="Times New Roman"/>
                <w:lang w:bidi="ar-SA"/>
              </w:rPr>
              <w:t xml:space="preserve">- Площадь рассматриваемой территории в границах проектирования - </w:t>
            </w:r>
            <w:r w:rsidRPr="000C0BBC">
              <w:rPr>
                <w:rFonts w:ascii="Times New Roman" w:eastAsia="Times New Roman" w:hAnsi="Times New Roman" w:cs="Times New Roman"/>
                <w:szCs w:val="22"/>
                <w:lang w:bidi="ar-SA"/>
              </w:rPr>
              <w:t xml:space="preserve">29 647 </w:t>
            </w:r>
            <w:proofErr w:type="spellStart"/>
            <w:r w:rsidRPr="000C0BBC">
              <w:rPr>
                <w:rFonts w:ascii="Times New Roman" w:eastAsia="Times New Roman" w:hAnsi="Times New Roman" w:cs="Times New Roman"/>
                <w:szCs w:val="22"/>
                <w:lang w:bidi="ar-SA"/>
              </w:rPr>
              <w:t>кв.м</w:t>
            </w:r>
            <w:proofErr w:type="spellEnd"/>
            <w:r w:rsidRPr="000C0BBC">
              <w:rPr>
                <w:rFonts w:ascii="Times New Roman" w:eastAsia="Times New Roman" w:hAnsi="Times New Roman" w:cs="Times New Roman"/>
                <w:szCs w:val="22"/>
                <w:lang w:bidi="ar-SA"/>
              </w:rPr>
              <w:t>.</w:t>
            </w:r>
          </w:p>
        </w:tc>
      </w:tr>
      <w:tr w:rsidR="000C0BBC" w:rsidRPr="000C0BBC" w14:paraId="6486B36B" w14:textId="77777777" w:rsidTr="000C0BBC">
        <w:trPr>
          <w:trHeight w:val="4662"/>
        </w:trPr>
        <w:tc>
          <w:tcPr>
            <w:tcW w:w="684" w:type="dxa"/>
            <w:tcBorders>
              <w:right w:val="single" w:sz="6" w:space="0" w:color="000000"/>
            </w:tcBorders>
          </w:tcPr>
          <w:p w14:paraId="3EDA9F5D" w14:textId="79232476"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szCs w:val="22"/>
                <w:lang w:bidi="ar-SA"/>
              </w:rPr>
              <w:lastRenderedPageBreak/>
              <w:t>8</w:t>
            </w:r>
          </w:p>
        </w:tc>
        <w:tc>
          <w:tcPr>
            <w:tcW w:w="2224" w:type="dxa"/>
            <w:tcBorders>
              <w:top w:val="single" w:sz="6" w:space="0" w:color="000000"/>
              <w:left w:val="single" w:sz="6" w:space="0" w:color="000000"/>
              <w:bottom w:val="single" w:sz="6" w:space="0" w:color="000000"/>
              <w:right w:val="single" w:sz="6" w:space="0" w:color="000000"/>
            </w:tcBorders>
          </w:tcPr>
          <w:p w14:paraId="64209A09"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0C0BBC">
              <w:rPr>
                <w:rFonts w:ascii="Times New Roman" w:hAnsi="Times New Roman" w:cs="Times New Roman"/>
                <w:lang w:bidi="ar-SA"/>
              </w:rPr>
              <w:t>Исходная документация</w:t>
            </w:r>
          </w:p>
        </w:tc>
        <w:tc>
          <w:tcPr>
            <w:tcW w:w="7137" w:type="dxa"/>
            <w:tcBorders>
              <w:top w:val="single" w:sz="6" w:space="0" w:color="000000"/>
              <w:left w:val="single" w:sz="6" w:space="0" w:color="000000"/>
              <w:bottom w:val="single" w:sz="6" w:space="0" w:color="000000"/>
              <w:right w:val="single" w:sz="6" w:space="0" w:color="000000"/>
            </w:tcBorders>
          </w:tcPr>
          <w:p w14:paraId="51C230A6"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6" w:lineRule="auto"/>
              <w:ind w:left="117"/>
              <w:rPr>
                <w:rFonts w:ascii="Times New Roman" w:hAnsi="Times New Roman" w:cs="Times New Roman"/>
                <w:b/>
                <w:i/>
                <w:lang w:bidi="ar-SA"/>
              </w:rPr>
            </w:pPr>
            <w:r w:rsidRPr="000C0BBC">
              <w:rPr>
                <w:rFonts w:ascii="Times New Roman" w:hAnsi="Times New Roman" w:cs="Times New Roman"/>
                <w:b/>
                <w:i/>
                <w:lang w:bidi="ar-SA"/>
              </w:rPr>
              <w:t>Предоставляется Заказчиком:</w:t>
            </w:r>
          </w:p>
          <w:p w14:paraId="21D120EE" w14:textId="77777777" w:rsidR="000C0BBC" w:rsidRPr="000C0BBC" w:rsidRDefault="000C0BBC" w:rsidP="000C0BBC">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rPr>
                <w:rFonts w:ascii="Times New Roman" w:hAnsi="Times New Roman" w:cs="Times New Roman"/>
                <w:szCs w:val="22"/>
                <w:lang w:bidi="ar-SA"/>
              </w:rPr>
            </w:pPr>
            <w:r w:rsidRPr="000C0BBC">
              <w:rPr>
                <w:rFonts w:ascii="Times New Roman" w:hAnsi="Times New Roman" w:cs="Times New Roman"/>
                <w:lang w:bidi="ar-SA"/>
              </w:rPr>
              <w:t>топографическая съемка территории (актуальная и архивные (при наличии);</w:t>
            </w:r>
          </w:p>
          <w:p w14:paraId="6EE90F05" w14:textId="77777777" w:rsidR="000C0BBC" w:rsidRPr="000C0BBC" w:rsidRDefault="000C0BBC" w:rsidP="000C0BBC">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rPr>
                <w:rFonts w:ascii="Times New Roman" w:hAnsi="Times New Roman" w:cs="Times New Roman"/>
                <w:szCs w:val="22"/>
                <w:lang w:bidi="ar-SA"/>
              </w:rPr>
            </w:pPr>
            <w:r w:rsidRPr="000C0BBC">
              <w:rPr>
                <w:rFonts w:ascii="Times New Roman" w:eastAsia="Times New Roman" w:hAnsi="Times New Roman" w:cs="Times New Roman"/>
                <w:color w:val="auto"/>
                <w:szCs w:val="22"/>
                <w:shd w:val="clear" w:color="auto" w:fill="FFFFFF"/>
                <w:lang w:bidi="ar-SA"/>
              </w:rPr>
              <w:t>инженерно-геологические изыскания;</w:t>
            </w:r>
            <w:r w:rsidRPr="000C0BBC">
              <w:rPr>
                <w:rFonts w:ascii="Arial" w:eastAsia="Arial" w:hAnsi="Arial" w:cs="Arial"/>
                <w:color w:val="auto"/>
                <w:sz w:val="22"/>
                <w:szCs w:val="22"/>
                <w:lang w:bidi="ar-SA"/>
              </w:rPr>
              <w:t> </w:t>
            </w:r>
          </w:p>
          <w:p w14:paraId="7DF2145F" w14:textId="77777777" w:rsidR="000C0BBC" w:rsidRPr="000C0BBC" w:rsidRDefault="000C0BBC" w:rsidP="000C0BBC">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before="6"/>
              <w:ind w:left="292" w:right="157"/>
              <w:rPr>
                <w:rFonts w:ascii="Times New Roman" w:hAnsi="Times New Roman" w:cs="Times New Roman"/>
                <w:lang w:bidi="ar-SA"/>
              </w:rPr>
            </w:pPr>
            <w:r w:rsidRPr="000C0BBC">
              <w:rPr>
                <w:rFonts w:ascii="Times New Roman" w:hAnsi="Times New Roman" w:cs="Times New Roman"/>
                <w:lang w:bidi="ar-SA"/>
              </w:rPr>
              <w:t>концепция «Площадь и сквер Победы. Благоустройство общественной территории по ул. Ленинской с. Тамбовка Амурской области, первая часть», в качестве основы для дальнейших проектно- изыскательских работ;</w:t>
            </w:r>
          </w:p>
          <w:p w14:paraId="4B046D88" w14:textId="77777777" w:rsidR="000C0BBC" w:rsidRPr="000C0BBC" w:rsidRDefault="000C0BBC" w:rsidP="000C0BBC">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rPr>
                <w:rFonts w:ascii="Times New Roman" w:hAnsi="Times New Roman" w:cs="Times New Roman"/>
                <w:szCs w:val="22"/>
                <w:lang w:bidi="ar-SA"/>
              </w:rPr>
            </w:pPr>
            <w:r w:rsidRPr="000C0BBC">
              <w:rPr>
                <w:rFonts w:ascii="Times New Roman" w:hAnsi="Times New Roman" w:cs="Times New Roman"/>
                <w:lang w:bidi="ar-SA"/>
              </w:rPr>
              <w:t>информацию о границах земельного участка.</w:t>
            </w:r>
          </w:p>
          <w:p w14:paraId="03EADF57"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jc w:val="both"/>
              <w:rPr>
                <w:rFonts w:ascii="Times New Roman" w:hAnsi="Times New Roman" w:cs="Times New Roman"/>
                <w:szCs w:val="22"/>
                <w:lang w:bidi="ar-SA"/>
              </w:rPr>
            </w:pPr>
            <w:r w:rsidRPr="000C0BBC">
              <w:rPr>
                <w:rFonts w:ascii="Times New Roman" w:eastAsia="Times New Roman" w:hAnsi="Times New Roman" w:cs="Times New Roman"/>
                <w:b/>
                <w:color w:val="auto"/>
                <w:szCs w:val="22"/>
                <w:shd w:val="clear" w:color="auto" w:fill="FFFFFF"/>
                <w:lang w:bidi="ar-SA"/>
              </w:rPr>
              <w:t>При возникновении необходимости в дополнительных инженерных изысканиях, учитывающих гидрологические, метеорологические, климатические условия земельного участка и др., результат которых может существенно повлиять на достоверность проектных решений и возможность фактической реализации проекта, Подрядчик обязан выполнить их собственными силами и за свой счет</w:t>
            </w:r>
            <w:r w:rsidRPr="000C0BBC">
              <w:rPr>
                <w:rFonts w:ascii="Arial" w:eastAsia="Arial" w:hAnsi="Arial" w:cs="Arial"/>
                <w:color w:val="auto"/>
                <w:sz w:val="22"/>
                <w:szCs w:val="22"/>
                <w:lang w:bidi="ar-SA"/>
              </w:rPr>
              <w:t> </w:t>
            </w:r>
          </w:p>
        </w:tc>
      </w:tr>
      <w:tr w:rsidR="000C0BBC" w:rsidRPr="000C0BBC" w14:paraId="56A9433E" w14:textId="77777777" w:rsidTr="000C0BBC">
        <w:trPr>
          <w:trHeight w:val="2183"/>
        </w:trPr>
        <w:tc>
          <w:tcPr>
            <w:tcW w:w="684" w:type="dxa"/>
            <w:tcBorders>
              <w:right w:val="single" w:sz="6" w:space="0" w:color="000000"/>
            </w:tcBorders>
          </w:tcPr>
          <w:p w14:paraId="1E9DED29" w14:textId="69E5031E"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t>9</w:t>
            </w:r>
          </w:p>
        </w:tc>
        <w:tc>
          <w:tcPr>
            <w:tcW w:w="2224" w:type="dxa"/>
            <w:tcBorders>
              <w:top w:val="single" w:sz="6" w:space="0" w:color="000000"/>
              <w:left w:val="single" w:sz="6" w:space="0" w:color="000000"/>
              <w:bottom w:val="single" w:sz="6" w:space="0" w:color="000000"/>
              <w:right w:val="single" w:sz="6" w:space="0" w:color="000000"/>
            </w:tcBorders>
          </w:tcPr>
          <w:p w14:paraId="2B9FF6D7"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0C0BBC">
              <w:rPr>
                <w:rFonts w:ascii="Times New Roman" w:hAnsi="Times New Roman" w:cs="Times New Roman"/>
                <w:lang w:bidi="ar-SA"/>
              </w:rPr>
              <w:t>Требования</w:t>
            </w:r>
            <w:r w:rsidRPr="000C0BBC">
              <w:rPr>
                <w:rFonts w:ascii="Times New Roman" w:hAnsi="Times New Roman" w:cs="Times New Roman"/>
                <w:lang w:bidi="ar-SA"/>
              </w:rPr>
              <w:tab/>
              <w:t xml:space="preserve">к </w:t>
            </w:r>
            <w:r w:rsidRPr="000C0BBC">
              <w:rPr>
                <w:rFonts w:ascii="Times New Roman" w:eastAsia="Times New Roman" w:hAnsi="Times New Roman" w:cs="Times New Roman"/>
                <w:szCs w:val="22"/>
                <w:lang w:bidi="ar-SA"/>
              </w:rPr>
              <w:t>проектным решениям</w:t>
            </w:r>
          </w:p>
        </w:tc>
        <w:tc>
          <w:tcPr>
            <w:tcW w:w="7137" w:type="dxa"/>
            <w:tcBorders>
              <w:top w:val="single" w:sz="6" w:space="0" w:color="000000"/>
              <w:left w:val="single" w:sz="6" w:space="0" w:color="000000"/>
              <w:bottom w:val="single" w:sz="6" w:space="0" w:color="000000"/>
              <w:right w:val="single" w:sz="6" w:space="0" w:color="000000"/>
            </w:tcBorders>
          </w:tcPr>
          <w:p w14:paraId="32CD71BE" w14:textId="77777777" w:rsidR="000C0BBC" w:rsidRPr="000C0BBC" w:rsidRDefault="000C0BBC" w:rsidP="000C0BBC">
            <w:pPr>
              <w:ind w:left="260" w:right="16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 xml:space="preserve">Проектные решения и технико-экономические показатели должны полностью соответствовать проектным решениям и </w:t>
            </w:r>
            <w:proofErr w:type="spellStart"/>
            <w:r w:rsidRPr="000C0BBC">
              <w:rPr>
                <w:rFonts w:ascii="Times New Roman" w:eastAsia="Times New Roman" w:hAnsi="Times New Roman" w:cs="Times New Roman"/>
                <w:color w:val="auto"/>
                <w:szCs w:val="22"/>
                <w:lang w:bidi="ar-SA"/>
              </w:rPr>
              <w:t>технико</w:t>
            </w:r>
            <w:proofErr w:type="spellEnd"/>
            <w:r w:rsidRPr="000C0BBC">
              <w:rPr>
                <w:rFonts w:ascii="Times New Roman" w:eastAsia="Times New Roman" w:hAnsi="Times New Roman" w:cs="Times New Roman"/>
                <w:color w:val="auto"/>
                <w:szCs w:val="22"/>
                <w:lang w:bidi="ar-SA"/>
              </w:rPr>
              <w:t xml:space="preserve"> – экономическим показателям, указанным в конкурсной заявке, победившей в V Всероссийском конкурсе лучших проектов создания комфортной городской среды для муниципальных образований на территориях субъектов РФ, входящих в состав ДФО, с настоящим объектом.</w:t>
            </w:r>
          </w:p>
          <w:p w14:paraId="0E91657C" w14:textId="77777777" w:rsidR="000C0BBC" w:rsidRPr="000C0BBC" w:rsidRDefault="000C0BBC" w:rsidP="000C0BBC">
            <w:pPr>
              <w:ind w:left="260" w:right="160"/>
              <w:jc w:val="both"/>
              <w:rPr>
                <w:rFonts w:ascii="Times New Roman" w:eastAsia="Times New Roman" w:hAnsi="Times New Roman" w:cs="Times New Roman"/>
                <w:color w:val="auto"/>
                <w:sz w:val="22"/>
                <w:szCs w:val="22"/>
                <w:lang w:bidi="ar-SA"/>
              </w:rPr>
            </w:pPr>
          </w:p>
          <w:p w14:paraId="7AEF0941" w14:textId="77777777" w:rsidR="000C0BBC" w:rsidRPr="000C0BBC" w:rsidRDefault="000C0BBC" w:rsidP="000C0BBC">
            <w:pPr>
              <w:spacing w:after="160"/>
              <w:ind w:left="283" w:right="112"/>
              <w:jc w:val="both"/>
              <w:rPr>
                <w:rFonts w:ascii="Arial" w:eastAsia="Arial" w:hAnsi="Arial" w:cs="Arial"/>
                <w:color w:val="auto"/>
                <w:sz w:val="22"/>
                <w:szCs w:val="22"/>
                <w:lang w:bidi="ar-SA"/>
              </w:rPr>
            </w:pPr>
            <w:r w:rsidRPr="000C0BBC">
              <w:rPr>
                <w:rFonts w:ascii="Times New Roman" w:eastAsia="Times New Roman" w:hAnsi="Times New Roman" w:cs="Times New Roman"/>
                <w:b/>
                <w:color w:val="auto"/>
                <w:szCs w:val="22"/>
                <w:shd w:val="clear" w:color="auto" w:fill="FFFFFF"/>
                <w:lang w:bidi="ar-SA"/>
              </w:rPr>
              <w:t>В соответствии с СП 131.13330.2025 «Строительная климатология» территория Амурской области отнесена к Северной строительно- климатической зоне.</w:t>
            </w:r>
          </w:p>
          <w:p w14:paraId="3F430032" w14:textId="77777777" w:rsidR="000C0BBC" w:rsidRPr="000C0BBC" w:rsidRDefault="000C0BBC" w:rsidP="000C0BBC">
            <w:pPr>
              <w:spacing w:after="160"/>
              <w:ind w:left="283" w:right="112"/>
              <w:jc w:val="both"/>
              <w:rPr>
                <w:rFonts w:ascii="Arial" w:eastAsia="Arial" w:hAnsi="Arial" w:cs="Arial"/>
                <w:color w:val="auto"/>
                <w:sz w:val="22"/>
                <w:szCs w:val="22"/>
                <w:lang w:bidi="ar-SA"/>
              </w:rPr>
            </w:pPr>
            <w:r w:rsidRPr="000C0BBC">
              <w:rPr>
                <w:rFonts w:ascii="Times New Roman" w:eastAsia="Times New Roman" w:hAnsi="Times New Roman" w:cs="Times New Roman"/>
                <w:b/>
                <w:color w:val="auto"/>
                <w:szCs w:val="22"/>
                <w:shd w:val="clear" w:color="auto" w:fill="FFFFFF"/>
                <w:lang w:bidi="ar-SA"/>
              </w:rPr>
              <w:t>При разработке проектной документации на строительство, реконструкцию, капитальный ремонт необходимо учитывать изменение нормативных требований в части отнесения территории Амурской области к Северной строительно-климатической зоне.</w:t>
            </w:r>
          </w:p>
          <w:p w14:paraId="086B4221" w14:textId="77777777" w:rsidR="000C0BBC" w:rsidRPr="000C0BBC" w:rsidRDefault="000C0BBC" w:rsidP="000C0BBC">
            <w:pPr>
              <w:ind w:left="260" w:right="16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По окончанию разработки проектной документации Подрядчик проводит согласование данной документации с ресурсоснабжающими, сетевыми и иными организациями, чьи интересы могут быть затронуты в период проектирования и выполнения работ.</w:t>
            </w:r>
          </w:p>
          <w:p w14:paraId="15D495CD" w14:textId="77777777" w:rsidR="000C0BBC" w:rsidRPr="000C0BBC" w:rsidRDefault="000C0BBC" w:rsidP="000C0BBC">
            <w:pPr>
              <w:ind w:left="260" w:right="160"/>
              <w:jc w:val="both"/>
              <w:rPr>
                <w:rFonts w:ascii="Times New Roman" w:eastAsia="Times New Roman" w:hAnsi="Times New Roman" w:cs="Times New Roman"/>
                <w:color w:val="auto"/>
                <w:sz w:val="22"/>
                <w:szCs w:val="22"/>
                <w:lang w:bidi="ar-SA"/>
              </w:rPr>
            </w:pPr>
          </w:p>
          <w:p w14:paraId="17839A97" w14:textId="77777777" w:rsidR="000C0BBC" w:rsidRPr="000C0BBC" w:rsidRDefault="000C0BBC" w:rsidP="000C0BBC">
            <w:pPr>
              <w:ind w:left="260" w:right="16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 xml:space="preserve">По окончанию разработки проектной документации, до начала проведения государственной экспертизы, Подрядчик </w:t>
            </w:r>
            <w:r w:rsidRPr="000C0BBC">
              <w:rPr>
                <w:rFonts w:ascii="Times New Roman" w:eastAsia="Times New Roman" w:hAnsi="Times New Roman" w:cs="Times New Roman"/>
                <w:color w:val="auto"/>
                <w:szCs w:val="22"/>
                <w:lang w:bidi="ar-SA"/>
              </w:rPr>
              <w:lastRenderedPageBreak/>
              <w:t>согласовывает с Заказчиком разделы проектной документации путем подписания Акта согласования (совместно с Застройщиком)</w:t>
            </w:r>
          </w:p>
          <w:p w14:paraId="2ECE406A" w14:textId="77777777" w:rsidR="000C0BBC" w:rsidRPr="000C0BBC" w:rsidRDefault="000C0BBC" w:rsidP="000C0BBC">
            <w:pPr>
              <w:ind w:left="260" w:right="160"/>
              <w:jc w:val="both"/>
              <w:rPr>
                <w:rFonts w:ascii="Times New Roman" w:eastAsia="Times New Roman" w:hAnsi="Times New Roman" w:cs="Times New Roman"/>
                <w:color w:val="auto"/>
                <w:sz w:val="22"/>
                <w:szCs w:val="22"/>
                <w:lang w:bidi="ar-SA"/>
              </w:rPr>
            </w:pPr>
          </w:p>
          <w:p w14:paraId="3989E6C5" w14:textId="77777777" w:rsidR="000C0BBC" w:rsidRPr="000C0BBC" w:rsidRDefault="000C0BBC" w:rsidP="000C0BBC">
            <w:pPr>
              <w:ind w:left="260" w:right="160"/>
              <w:jc w:val="both"/>
              <w:rPr>
                <w:rFonts w:ascii="Times New Roman" w:eastAsia="Times New Roman" w:hAnsi="Times New Roman" w:cs="Times New Roman"/>
                <w:b/>
                <w:color w:val="auto"/>
                <w:szCs w:val="22"/>
                <w:shd w:val="clear" w:color="auto" w:fill="FFFFFF"/>
                <w:lang w:bidi="ar-SA"/>
              </w:rPr>
            </w:pPr>
            <w:r w:rsidRPr="000C0BBC">
              <w:rPr>
                <w:rFonts w:ascii="Times New Roman" w:eastAsia="Times New Roman" w:hAnsi="Times New Roman" w:cs="Times New Roman"/>
                <w:color w:val="auto"/>
                <w:szCs w:val="22"/>
                <w:lang w:bidi="ar-SA"/>
              </w:rPr>
              <w:t>Подрядчик согласовывает с Заказчиком схемы земельного участка с указанием мест для стоянки техники и размещения временных сооружений, временных подъездных путей, движения транспортных средств.</w:t>
            </w:r>
          </w:p>
          <w:p w14:paraId="7A66D93F"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ind w:left="262" w:right="157"/>
              <w:jc w:val="both"/>
              <w:rPr>
                <w:rFonts w:ascii="Times New Roman" w:eastAsia="Times New Roman" w:hAnsi="Times New Roman" w:cs="Times New Roman"/>
                <w:b/>
                <w:color w:val="auto"/>
                <w:szCs w:val="22"/>
                <w:shd w:val="clear" w:color="auto" w:fill="FFFFFF"/>
                <w:lang w:bidi="ar-SA"/>
              </w:rPr>
            </w:pPr>
          </w:p>
        </w:tc>
      </w:tr>
      <w:tr w:rsidR="000C0BBC" w:rsidRPr="000C0BBC" w14:paraId="324A460B" w14:textId="77777777" w:rsidTr="000C0BBC">
        <w:trPr>
          <w:trHeight w:val="5230"/>
        </w:trPr>
        <w:tc>
          <w:tcPr>
            <w:tcW w:w="684" w:type="dxa"/>
            <w:tcBorders>
              <w:right w:val="single" w:sz="6" w:space="0" w:color="000000"/>
            </w:tcBorders>
          </w:tcPr>
          <w:p w14:paraId="36857704" w14:textId="2DD300F2"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lastRenderedPageBreak/>
              <w:t>10</w:t>
            </w:r>
          </w:p>
        </w:tc>
        <w:tc>
          <w:tcPr>
            <w:tcW w:w="2224" w:type="dxa"/>
            <w:tcBorders>
              <w:top w:val="single" w:sz="6" w:space="0" w:color="000000"/>
              <w:left w:val="single" w:sz="6" w:space="0" w:color="000000"/>
              <w:bottom w:val="single" w:sz="6" w:space="0" w:color="000000"/>
              <w:right w:val="single" w:sz="6" w:space="0" w:color="000000"/>
            </w:tcBorders>
          </w:tcPr>
          <w:p w14:paraId="3933B7F5"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0C0BBC">
              <w:rPr>
                <w:rFonts w:ascii="Times New Roman" w:hAnsi="Times New Roman" w:cs="Times New Roman"/>
                <w:lang w:bidi="ar-SA"/>
              </w:rPr>
              <w:t>Требования</w:t>
            </w:r>
            <w:r w:rsidRPr="000C0BBC">
              <w:rPr>
                <w:rFonts w:ascii="Times New Roman" w:hAnsi="Times New Roman" w:cs="Times New Roman"/>
                <w:lang w:bidi="ar-SA"/>
              </w:rPr>
              <w:tab/>
              <w:t>к составу проектной документации</w:t>
            </w:r>
          </w:p>
        </w:tc>
        <w:tc>
          <w:tcPr>
            <w:tcW w:w="7137" w:type="dxa"/>
            <w:tcBorders>
              <w:top w:val="single" w:sz="6" w:space="0" w:color="000000"/>
              <w:left w:val="single" w:sz="6" w:space="0" w:color="000000"/>
              <w:bottom w:val="single" w:sz="6" w:space="0" w:color="000000"/>
              <w:right w:val="single" w:sz="6" w:space="0" w:color="000000"/>
            </w:tcBorders>
          </w:tcPr>
          <w:p w14:paraId="1025143D" w14:textId="77777777" w:rsidR="000C0BBC" w:rsidRPr="000C0BBC" w:rsidRDefault="000C0BBC" w:rsidP="000C0BBC">
            <w:pPr>
              <w:ind w:left="141" w:right="141"/>
              <w:jc w:val="both"/>
              <w:rPr>
                <w:rFonts w:ascii="Times New Roman" w:eastAsia="Times New Roman" w:hAnsi="Times New Roman" w:cs="Times New Roman"/>
                <w:color w:val="auto"/>
                <w:szCs w:val="22"/>
                <w:lang w:bidi="ar-SA"/>
              </w:rPr>
            </w:pPr>
            <w:r w:rsidRPr="000C0BBC">
              <w:rPr>
                <w:rFonts w:ascii="Times New Roman" w:eastAsia="Times New Roman" w:hAnsi="Times New Roman" w:cs="Times New Roman"/>
                <w:b/>
                <w:color w:val="auto"/>
                <w:szCs w:val="22"/>
                <w:shd w:val="clear" w:color="auto" w:fill="FFFFFF"/>
                <w:lang w:bidi="ar-SA"/>
              </w:rPr>
              <w:t>Состав и содержание основных разделов проектной и рабочей документации</w:t>
            </w:r>
            <w:r w:rsidRPr="000C0BBC">
              <w:rPr>
                <w:rFonts w:ascii="Times New Roman" w:eastAsia="Times New Roman" w:hAnsi="Times New Roman" w:cs="Times New Roman"/>
                <w:color w:val="auto"/>
                <w:szCs w:val="22"/>
                <w:shd w:val="clear" w:color="auto" w:fill="FFFFFF"/>
                <w:lang w:bidi="ar-SA"/>
              </w:rPr>
              <w:t xml:space="preserve"> должен быть в соответствии </w:t>
            </w:r>
            <w:proofErr w:type="spellStart"/>
            <w:r w:rsidRPr="000C0BBC">
              <w:rPr>
                <w:rFonts w:ascii="Times New Roman" w:eastAsia="Times New Roman" w:hAnsi="Times New Roman" w:cs="Times New Roman"/>
                <w:color w:val="auto"/>
                <w:szCs w:val="22"/>
                <w:shd w:val="clear" w:color="auto" w:fill="FFFFFF"/>
                <w:lang w:bidi="ar-SA"/>
              </w:rPr>
              <w:t>с</w:t>
            </w:r>
            <w:r w:rsidRPr="000C0BBC">
              <w:rPr>
                <w:rFonts w:ascii="Times New Roman" w:eastAsia="Times New Roman" w:hAnsi="Times New Roman" w:cs="Times New Roman"/>
                <w:color w:val="auto"/>
                <w:szCs w:val="22"/>
                <w:lang w:bidi="ar-SA"/>
              </w:rPr>
              <w:t>требованиями</w:t>
            </w:r>
            <w:proofErr w:type="spellEnd"/>
            <w:r w:rsidRPr="000C0BBC">
              <w:rPr>
                <w:rFonts w:ascii="Times New Roman" w:eastAsia="Times New Roman" w:hAnsi="Times New Roman" w:cs="Times New Roman"/>
                <w:color w:val="auto"/>
                <w:szCs w:val="22"/>
                <w:lang w:bidi="ar-SA"/>
              </w:rPr>
              <w:t xml:space="preserve"> постановления Правительства Российской Федерации от 16.02.2008 г. № 87, государственных стандартов, строительных норм и правил, технических регламентов и других, действующих на территории Российской Федерации нормативно-правовых актов в части состава, содержания и оформления проектной документации по объекту.</w:t>
            </w:r>
          </w:p>
          <w:p w14:paraId="798620A7" w14:textId="77777777" w:rsidR="000C0BBC" w:rsidRPr="000C0BBC" w:rsidRDefault="000C0BBC" w:rsidP="000C0BBC">
            <w:pPr>
              <w:ind w:left="141" w:right="141"/>
              <w:jc w:val="both"/>
              <w:rPr>
                <w:rFonts w:ascii="Times New Roman" w:eastAsia="Times New Roman" w:hAnsi="Times New Roman" w:cs="Times New Roman"/>
                <w:color w:val="auto"/>
                <w:szCs w:val="22"/>
                <w:lang w:bidi="ar-SA"/>
              </w:rPr>
            </w:pPr>
          </w:p>
          <w:p w14:paraId="299FA539" w14:textId="77777777" w:rsidR="000C0BBC" w:rsidRPr="000C0BBC" w:rsidRDefault="000C0BBC" w:rsidP="000C0BBC">
            <w:pPr>
              <w:spacing w:line="288" w:lineRule="auto"/>
              <w:ind w:left="260" w:right="200"/>
              <w:jc w:val="both"/>
              <w:rPr>
                <w:rFonts w:ascii="Times New Roman" w:eastAsia="Times New Roman" w:hAnsi="Times New Roman" w:cs="Times New Roman"/>
                <w:color w:val="auto"/>
                <w:sz w:val="22"/>
                <w:szCs w:val="22"/>
                <w:lang w:bidi="ar-SA"/>
              </w:rPr>
            </w:pPr>
            <w:r w:rsidRPr="000C0BBC">
              <w:rPr>
                <w:rFonts w:ascii="Times New Roman" w:eastAsia="Times New Roman" w:hAnsi="Times New Roman" w:cs="Times New Roman"/>
                <w:b/>
                <w:szCs w:val="22"/>
                <w:lang w:bidi="ar-SA"/>
              </w:rPr>
              <w:t>Состав для проверки достоверности сметной стоимости:</w:t>
            </w:r>
          </w:p>
          <w:p w14:paraId="6C924D9A" w14:textId="77777777" w:rsidR="000C0BBC" w:rsidRPr="000C0BBC" w:rsidRDefault="000C0BBC" w:rsidP="000C0BBC">
            <w:pPr>
              <w:spacing w:line="288" w:lineRule="auto"/>
              <w:ind w:left="260" w:right="200"/>
              <w:jc w:val="both"/>
              <w:rPr>
                <w:rFonts w:ascii="Times New Roman" w:eastAsia="Times New Roman" w:hAnsi="Times New Roman" w:cs="Times New Roman"/>
                <w:color w:val="auto"/>
                <w:sz w:val="22"/>
                <w:szCs w:val="22"/>
                <w:lang w:bidi="ar-SA"/>
              </w:rPr>
            </w:pPr>
            <w:r w:rsidRPr="000C0BBC">
              <w:rPr>
                <w:rFonts w:ascii="Times New Roman" w:eastAsia="Times New Roman" w:hAnsi="Times New Roman" w:cs="Times New Roman"/>
                <w:szCs w:val="22"/>
                <w:lang w:bidi="ar-SA"/>
              </w:rPr>
              <w:t>Акт осмотра территории.</w:t>
            </w:r>
          </w:p>
          <w:p w14:paraId="43B7FB3D" w14:textId="77777777" w:rsidR="000C0BBC" w:rsidRPr="000C0BBC" w:rsidRDefault="000C0BBC" w:rsidP="000C0BBC">
            <w:pPr>
              <w:spacing w:line="288" w:lineRule="auto"/>
              <w:ind w:left="260" w:right="200"/>
              <w:jc w:val="both"/>
              <w:rPr>
                <w:rFonts w:ascii="Times New Roman" w:eastAsia="Times New Roman" w:hAnsi="Times New Roman" w:cs="Times New Roman"/>
                <w:color w:val="auto"/>
                <w:sz w:val="22"/>
                <w:szCs w:val="22"/>
                <w:lang w:bidi="ar-SA"/>
              </w:rPr>
            </w:pPr>
            <w:r w:rsidRPr="000C0BBC">
              <w:rPr>
                <w:rFonts w:ascii="Times New Roman" w:eastAsia="Times New Roman" w:hAnsi="Times New Roman" w:cs="Times New Roman"/>
                <w:szCs w:val="22"/>
                <w:lang w:bidi="ar-SA"/>
              </w:rPr>
              <w:t>Дефектная ведомость.</w:t>
            </w:r>
          </w:p>
          <w:p w14:paraId="042E3B64" w14:textId="77777777" w:rsidR="000C0BBC" w:rsidRPr="000C0BBC" w:rsidRDefault="000C0BBC" w:rsidP="000C0BBC">
            <w:pPr>
              <w:spacing w:line="288" w:lineRule="auto"/>
              <w:ind w:left="260" w:right="200"/>
              <w:jc w:val="both"/>
              <w:rPr>
                <w:rFonts w:ascii="Times New Roman" w:eastAsia="Times New Roman" w:hAnsi="Times New Roman" w:cs="Times New Roman"/>
                <w:color w:val="auto"/>
                <w:sz w:val="22"/>
                <w:szCs w:val="22"/>
                <w:lang w:bidi="ar-SA"/>
              </w:rPr>
            </w:pPr>
            <w:r w:rsidRPr="000C0BBC">
              <w:rPr>
                <w:rFonts w:ascii="Times New Roman" w:eastAsia="Times New Roman" w:hAnsi="Times New Roman" w:cs="Times New Roman"/>
                <w:szCs w:val="22"/>
                <w:lang w:bidi="ar-SA"/>
              </w:rPr>
              <w:t>Сметная документация (ЛСР, ССР, КАЦ)</w:t>
            </w:r>
          </w:p>
          <w:p w14:paraId="7CA911D7" w14:textId="77777777" w:rsidR="000C0BBC" w:rsidRPr="000C0BBC" w:rsidRDefault="000C0BBC" w:rsidP="000C0BBC">
            <w:pPr>
              <w:ind w:left="141" w:right="141"/>
              <w:jc w:val="both"/>
              <w:rPr>
                <w:rFonts w:ascii="Times New Roman" w:eastAsia="Times New Roman" w:hAnsi="Times New Roman" w:cs="Times New Roman"/>
                <w:color w:val="auto"/>
                <w:sz w:val="22"/>
                <w:szCs w:val="22"/>
                <w:lang w:bidi="ar-SA"/>
              </w:rPr>
            </w:pPr>
          </w:p>
          <w:p w14:paraId="7D1E4CE1" w14:textId="77777777" w:rsidR="000C0BBC" w:rsidRPr="000C0BBC" w:rsidRDefault="000C0BBC" w:rsidP="000C0BBC">
            <w:pPr>
              <w:ind w:left="141" w:right="141"/>
              <w:jc w:val="both"/>
              <w:rPr>
                <w:rFonts w:ascii="Arial" w:eastAsia="Arial" w:hAnsi="Arial" w:cs="Arial"/>
                <w:b/>
                <w:color w:val="auto"/>
                <w:sz w:val="22"/>
                <w:szCs w:val="22"/>
                <w:lang w:bidi="ar-SA"/>
              </w:rPr>
            </w:pPr>
            <w:r w:rsidRPr="000C0BBC">
              <w:rPr>
                <w:rFonts w:ascii="Times New Roman" w:eastAsia="Times New Roman" w:hAnsi="Times New Roman" w:cs="Times New Roman"/>
                <w:b/>
                <w:color w:val="auto"/>
                <w:szCs w:val="22"/>
                <w:lang w:bidi="ar-SA"/>
              </w:rPr>
              <w:t xml:space="preserve">Применяемые архитектурные и конструктивные решения в проектной документации, в том числе зональное функционирование, должны соответствовать </w:t>
            </w:r>
            <w:proofErr w:type="gramStart"/>
            <w:r w:rsidRPr="000C0BBC">
              <w:rPr>
                <w:rFonts w:ascii="Times New Roman" w:eastAsia="Times New Roman" w:hAnsi="Times New Roman" w:cs="Times New Roman"/>
                <w:b/>
                <w:color w:val="auto"/>
                <w:szCs w:val="22"/>
                <w:lang w:bidi="ar-SA"/>
              </w:rPr>
              <w:t xml:space="preserve">концепции  </w:t>
            </w:r>
            <w:r w:rsidRPr="000C0BBC">
              <w:rPr>
                <w:rFonts w:ascii="Times New Roman" w:eastAsia="Times New Roman" w:hAnsi="Times New Roman" w:cs="Times New Roman"/>
                <w:b/>
                <w:szCs w:val="22"/>
                <w:lang w:bidi="ar-SA"/>
              </w:rPr>
              <w:t>«</w:t>
            </w:r>
            <w:proofErr w:type="gramEnd"/>
            <w:r w:rsidRPr="000C0BBC">
              <w:rPr>
                <w:rFonts w:ascii="Times New Roman" w:eastAsia="Times New Roman" w:hAnsi="Times New Roman" w:cs="Times New Roman"/>
                <w:b/>
                <w:szCs w:val="22"/>
                <w:lang w:bidi="ar-SA"/>
              </w:rPr>
              <w:t>Площадь и сквер Победы. Благоустройство общественной территории по ул. Ленинской с. Тамбовка Амурской области, первая часть</w:t>
            </w:r>
            <w:proofErr w:type="gramStart"/>
            <w:r w:rsidRPr="000C0BBC">
              <w:rPr>
                <w:rFonts w:ascii="Times New Roman" w:eastAsia="Times New Roman" w:hAnsi="Times New Roman" w:cs="Times New Roman"/>
                <w:b/>
                <w:szCs w:val="22"/>
                <w:lang w:bidi="ar-SA"/>
              </w:rPr>
              <w:t>»</w:t>
            </w:r>
            <w:r w:rsidRPr="000C0BBC">
              <w:rPr>
                <w:rFonts w:ascii="Arial" w:eastAsia="Arial" w:hAnsi="Arial" w:cs="Arial"/>
                <w:b/>
                <w:color w:val="auto"/>
                <w:sz w:val="22"/>
                <w:szCs w:val="22"/>
                <w:lang w:bidi="ar-SA"/>
              </w:rPr>
              <w:t> </w:t>
            </w:r>
            <w:r w:rsidRPr="000C0BBC">
              <w:rPr>
                <w:rFonts w:ascii="Times New Roman" w:eastAsia="Times New Roman" w:hAnsi="Times New Roman" w:cs="Times New Roman"/>
                <w:b/>
                <w:color w:val="auto"/>
                <w:szCs w:val="22"/>
                <w:lang w:bidi="ar-SA"/>
              </w:rPr>
              <w:t>.</w:t>
            </w:r>
            <w:proofErr w:type="gramEnd"/>
          </w:p>
          <w:p w14:paraId="0E78439C" w14:textId="77777777" w:rsidR="000C0BBC" w:rsidRPr="000C0BBC" w:rsidRDefault="000C0BBC" w:rsidP="000C0BBC">
            <w:pPr>
              <w:ind w:left="141" w:right="141"/>
              <w:jc w:val="both"/>
              <w:rPr>
                <w:rFonts w:ascii="Times New Roman" w:eastAsia="Times New Roman" w:hAnsi="Times New Roman" w:cs="Times New Roman"/>
                <w:color w:val="auto"/>
                <w:sz w:val="22"/>
                <w:szCs w:val="22"/>
                <w:lang w:bidi="ar-SA"/>
              </w:rPr>
            </w:pPr>
          </w:p>
          <w:p w14:paraId="36C6727E" w14:textId="77777777" w:rsidR="000C0BBC" w:rsidRPr="000C0BBC" w:rsidRDefault="000C0BBC" w:rsidP="000C0BBC">
            <w:pPr>
              <w:ind w:left="141" w:right="141"/>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shd w:val="clear" w:color="auto" w:fill="FFFFFF"/>
                <w:lang w:bidi="ar-SA"/>
              </w:rPr>
              <w:t>Дополнительно предусмотреть следующие разделы проектной документации:</w:t>
            </w:r>
          </w:p>
          <w:p w14:paraId="762315CD" w14:textId="77777777" w:rsidR="000C0BBC" w:rsidRPr="000C0BBC" w:rsidRDefault="000C0BBC" w:rsidP="000C0BBC">
            <w:pPr>
              <w:ind w:left="141" w:right="141"/>
              <w:jc w:val="both"/>
              <w:rPr>
                <w:rFonts w:ascii="Arial" w:eastAsia="Arial" w:hAnsi="Arial" w:cs="Arial"/>
                <w:color w:val="auto"/>
                <w:sz w:val="22"/>
                <w:szCs w:val="22"/>
                <w:lang w:bidi="ar-SA"/>
              </w:rPr>
            </w:pPr>
            <w:r w:rsidRPr="000C0BBC">
              <w:rPr>
                <w:rFonts w:ascii="Times New Roman" w:eastAsia="Times New Roman" w:hAnsi="Times New Roman" w:cs="Times New Roman"/>
                <w:b/>
                <w:color w:val="auto"/>
                <w:szCs w:val="22"/>
                <w:shd w:val="clear" w:color="auto" w:fill="FFFFFF"/>
                <w:lang w:bidi="ar-SA"/>
              </w:rPr>
              <w:t>Раздел: «Альбом визуализаций»</w:t>
            </w:r>
            <w:r w:rsidRPr="000C0BBC">
              <w:rPr>
                <w:rFonts w:ascii="Times New Roman" w:eastAsia="Times New Roman" w:hAnsi="Times New Roman" w:cs="Times New Roman"/>
                <w:color w:val="auto"/>
                <w:szCs w:val="22"/>
                <w:shd w:val="clear" w:color="auto" w:fill="FFFFFF"/>
                <w:lang w:bidi="ar-SA"/>
              </w:rPr>
              <w:t xml:space="preserve">. должен содержать не менее 15 (пятнадцати) графических материалов, включающих как общие планы территории, так и детальные </w:t>
            </w:r>
            <w:proofErr w:type="spellStart"/>
            <w:r w:rsidRPr="000C0BBC">
              <w:rPr>
                <w:rFonts w:ascii="Times New Roman" w:eastAsia="Times New Roman" w:hAnsi="Times New Roman" w:cs="Times New Roman"/>
                <w:color w:val="auto"/>
                <w:szCs w:val="22"/>
                <w:shd w:val="clear" w:color="auto" w:fill="FFFFFF"/>
                <w:lang w:bidi="ar-SA"/>
              </w:rPr>
              <w:t>по-объектные</w:t>
            </w:r>
            <w:proofErr w:type="spellEnd"/>
            <w:r w:rsidRPr="000C0BBC">
              <w:rPr>
                <w:rFonts w:ascii="Times New Roman" w:eastAsia="Times New Roman" w:hAnsi="Times New Roman" w:cs="Times New Roman"/>
                <w:color w:val="auto"/>
                <w:szCs w:val="22"/>
                <w:shd w:val="clear" w:color="auto" w:fill="FFFFFF"/>
                <w:lang w:bidi="ar-SA"/>
              </w:rPr>
              <w:t xml:space="preserve"> визуализации малых архитектурных форм. Визуализации наглядно должны демонстрировать возможности функционального использования пространства в различные периоды: в летний, зимний и переходный сезоны (межсезонье), а также при разном уровне освещенности — в дневное и вечернее время.</w:t>
            </w:r>
          </w:p>
          <w:p w14:paraId="3B0844FF" w14:textId="77777777" w:rsidR="000C0BBC" w:rsidRPr="000C0BBC" w:rsidRDefault="000C0BBC" w:rsidP="000C0BBC">
            <w:pPr>
              <w:ind w:left="141" w:right="141"/>
              <w:jc w:val="both"/>
              <w:rPr>
                <w:rFonts w:ascii="Arial" w:eastAsia="Arial" w:hAnsi="Arial" w:cs="Arial"/>
                <w:color w:val="auto"/>
                <w:sz w:val="22"/>
                <w:szCs w:val="22"/>
                <w:lang w:bidi="ar-SA"/>
              </w:rPr>
            </w:pPr>
            <w:r w:rsidRPr="000C0BBC">
              <w:rPr>
                <w:rFonts w:ascii="Times New Roman" w:eastAsia="Times New Roman" w:hAnsi="Times New Roman" w:cs="Times New Roman"/>
                <w:b/>
                <w:color w:val="auto"/>
                <w:szCs w:val="22"/>
                <w:shd w:val="clear" w:color="auto" w:fill="FFFFFF"/>
                <w:lang w:bidi="ar-SA"/>
              </w:rPr>
              <w:t xml:space="preserve">Раздел: «Регламент эксплуатации общественного </w:t>
            </w:r>
            <w:proofErr w:type="gramStart"/>
            <w:r w:rsidRPr="000C0BBC">
              <w:rPr>
                <w:rFonts w:ascii="Times New Roman" w:eastAsia="Times New Roman" w:hAnsi="Times New Roman" w:cs="Times New Roman"/>
                <w:b/>
                <w:color w:val="auto"/>
                <w:szCs w:val="22"/>
                <w:shd w:val="clear" w:color="auto" w:fill="FFFFFF"/>
                <w:lang w:bidi="ar-SA"/>
              </w:rPr>
              <w:t>пространства  после</w:t>
            </w:r>
            <w:proofErr w:type="gramEnd"/>
            <w:r w:rsidRPr="000C0BBC">
              <w:rPr>
                <w:rFonts w:ascii="Times New Roman" w:eastAsia="Times New Roman" w:hAnsi="Times New Roman" w:cs="Times New Roman"/>
                <w:b/>
                <w:color w:val="auto"/>
                <w:szCs w:val="22"/>
                <w:shd w:val="clear" w:color="auto" w:fill="FFFFFF"/>
                <w:lang w:bidi="ar-SA"/>
              </w:rPr>
              <w:t xml:space="preserve"> реализации Проекта»</w:t>
            </w:r>
            <w:r w:rsidRPr="000C0BBC">
              <w:rPr>
                <w:rFonts w:ascii="Times New Roman" w:eastAsia="Times New Roman" w:hAnsi="Times New Roman" w:cs="Times New Roman"/>
                <w:color w:val="auto"/>
                <w:szCs w:val="22"/>
                <w:shd w:val="clear" w:color="auto" w:fill="FFFFFF"/>
                <w:lang w:bidi="ar-SA"/>
              </w:rPr>
              <w:t> (в   том числе 3 сценария использования – зима, лето, межсезонье. Материал со сценариями в виде ПДФ-файла с календарным планом мероприятий) должен содержать</w:t>
            </w:r>
          </w:p>
          <w:p w14:paraId="474BB74A" w14:textId="77777777" w:rsidR="000C0BBC" w:rsidRPr="000C0BBC" w:rsidRDefault="000C0BBC" w:rsidP="000C0BBC">
            <w:pPr>
              <w:ind w:left="141" w:right="141"/>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План-график сезонного и регулярного обслуживания: систематические осмотры, профилактический ремонт, замена износившихся элементов;</w:t>
            </w:r>
          </w:p>
          <w:p w14:paraId="3EC364C1" w14:textId="77777777" w:rsidR="000C0BBC" w:rsidRPr="000C0BBC" w:rsidRDefault="000C0BBC" w:rsidP="000C0BBC">
            <w:pPr>
              <w:ind w:left="141" w:right="141"/>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 Перечень документов для контроля соответствия ГОСТам и СП региона (регламентируется местными нормами);</w:t>
            </w:r>
          </w:p>
          <w:p w14:paraId="68FD15E7" w14:textId="77777777" w:rsidR="000C0BBC" w:rsidRPr="000C0BBC" w:rsidRDefault="000C0BBC" w:rsidP="000C0BBC">
            <w:pPr>
              <w:ind w:left="141" w:right="141"/>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 Освещение: режим работы, технические характеристики, частота осмотров, правила замены ламп и ремонты электрооборудования;</w:t>
            </w:r>
          </w:p>
          <w:p w14:paraId="503E3E4C" w14:textId="77777777" w:rsidR="000C0BBC" w:rsidRPr="000C0BBC" w:rsidRDefault="000C0BBC" w:rsidP="000C0BBC">
            <w:pPr>
              <w:ind w:left="141" w:right="141"/>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 xml:space="preserve">- Озеленение и ландшафт: режим полива, стрижки и санитарной </w:t>
            </w:r>
            <w:r w:rsidRPr="000C0BBC">
              <w:rPr>
                <w:rFonts w:ascii="Times New Roman" w:eastAsia="Times New Roman" w:hAnsi="Times New Roman" w:cs="Times New Roman"/>
                <w:color w:val="auto"/>
                <w:szCs w:val="22"/>
                <w:lang w:bidi="ar-SA"/>
              </w:rPr>
              <w:lastRenderedPageBreak/>
              <w:t>обрезки, требования к состоянию плодоносящих и декоративных растений, мероприятия по борьбе с вредителями;</w:t>
            </w:r>
          </w:p>
          <w:p w14:paraId="7EE8BB5A" w14:textId="77777777" w:rsidR="000C0BBC" w:rsidRPr="000C0BBC" w:rsidRDefault="000C0BBC" w:rsidP="000C0BBC">
            <w:pPr>
              <w:ind w:left="141" w:right="141"/>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 Малые архитектурные формы: периодичность осмотров, условия обслуживания, требования к ремонту и замене элементов;</w:t>
            </w:r>
          </w:p>
          <w:p w14:paraId="4168726B" w14:textId="77777777" w:rsidR="000C0BBC" w:rsidRPr="000C0BBC" w:rsidRDefault="000C0BBC" w:rsidP="000C0BBC">
            <w:pPr>
              <w:ind w:left="141" w:right="141"/>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 Детское игровое оборудование: нормативы безопасности, периодичность проверки структурной целостности, испытания на прочность, санитарная обработка, график замены деталей;</w:t>
            </w:r>
          </w:p>
          <w:p w14:paraId="5EFA3D20" w14:textId="77777777" w:rsidR="000C0BBC" w:rsidRPr="000C0BBC" w:rsidRDefault="000C0BBC" w:rsidP="000C0BBC">
            <w:pPr>
              <w:ind w:left="141" w:right="141"/>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 Поверхности и покрытие: восстановление, уборка, исправление дефектов, требования к уборочным машинам и средствам.</w:t>
            </w:r>
          </w:p>
          <w:p w14:paraId="4107CEB0" w14:textId="77777777" w:rsidR="000C0BBC" w:rsidRPr="000C0BBC" w:rsidRDefault="000C0BBC" w:rsidP="000C0BBC">
            <w:pPr>
              <w:ind w:left="141" w:right="141"/>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 Годовой план-график обслуживания: ежемесячные/ ежеквартальные мероприятия.</w:t>
            </w:r>
          </w:p>
          <w:p w14:paraId="63911C83" w14:textId="77777777" w:rsidR="000C0BBC" w:rsidRPr="000C0BBC" w:rsidRDefault="000C0BBC" w:rsidP="000C0BBC">
            <w:pPr>
              <w:ind w:left="141" w:right="141"/>
              <w:jc w:val="both"/>
              <w:rPr>
                <w:rFonts w:ascii="Times New Roman" w:eastAsia="Times New Roman" w:hAnsi="Times New Roman" w:cs="Times New Roman"/>
                <w:color w:val="auto"/>
                <w:sz w:val="22"/>
                <w:szCs w:val="22"/>
                <w:lang w:bidi="ar-SA"/>
              </w:rPr>
            </w:pPr>
            <w:r w:rsidRPr="000C0BBC">
              <w:rPr>
                <w:rFonts w:ascii="Times New Roman" w:eastAsia="Times New Roman" w:hAnsi="Times New Roman" w:cs="Times New Roman"/>
                <w:color w:val="auto"/>
                <w:szCs w:val="22"/>
                <w:lang w:bidi="ar-SA"/>
              </w:rPr>
              <w:t>- Расчет бюджета на обслуживание: материальные ресурсы, заработная плата, спецодежда, техника и расходные материалы.</w:t>
            </w:r>
            <w:r w:rsidRPr="000C0BBC">
              <w:rPr>
                <w:rFonts w:ascii="Arial" w:eastAsia="Arial" w:hAnsi="Arial" w:cs="Arial"/>
                <w:color w:val="auto"/>
                <w:sz w:val="22"/>
                <w:szCs w:val="22"/>
                <w:lang w:bidi="ar-SA"/>
              </w:rPr>
              <w:t> </w:t>
            </w:r>
          </w:p>
          <w:p w14:paraId="50FFC0FB" w14:textId="77777777" w:rsidR="000C0BBC" w:rsidRPr="000C0BBC" w:rsidRDefault="000C0BBC" w:rsidP="000C0BBC">
            <w:pPr>
              <w:tabs>
                <w:tab w:val="left" w:pos="384"/>
              </w:tabs>
              <w:spacing w:before="34"/>
              <w:ind w:left="141" w:right="141"/>
              <w:jc w:val="both"/>
              <w:rPr>
                <w:rFonts w:ascii="Arial" w:eastAsia="Arial" w:hAnsi="Arial" w:cs="Arial"/>
                <w:color w:val="auto"/>
                <w:sz w:val="22"/>
                <w:szCs w:val="22"/>
                <w:lang w:bidi="ar-SA"/>
              </w:rPr>
            </w:pPr>
            <w:r w:rsidRPr="000C0BBC">
              <w:rPr>
                <w:rFonts w:ascii="Times New Roman" w:eastAsia="Times New Roman" w:hAnsi="Times New Roman" w:cs="Times New Roman"/>
                <w:b/>
                <w:color w:val="auto"/>
                <w:szCs w:val="22"/>
                <w:lang w:bidi="ar-SA"/>
              </w:rPr>
              <w:t>Раздел: «Демонтажные работы»</w:t>
            </w:r>
            <w:r w:rsidRPr="000C0BBC">
              <w:rPr>
                <w:rFonts w:ascii="Times New Roman" w:eastAsia="Times New Roman" w:hAnsi="Times New Roman" w:cs="Times New Roman"/>
                <w:color w:val="auto"/>
                <w:szCs w:val="22"/>
                <w:lang w:bidi="ar-SA"/>
              </w:rPr>
              <w:t> с разработкой сметной документацией. Бюджет на демонтажные работы - МБ, ОБ.</w:t>
            </w:r>
            <w:r w:rsidRPr="000C0BBC">
              <w:rPr>
                <w:rFonts w:ascii="Arial" w:eastAsia="Arial" w:hAnsi="Arial" w:cs="Arial"/>
                <w:color w:val="auto"/>
                <w:sz w:val="22"/>
                <w:szCs w:val="22"/>
                <w:lang w:bidi="ar-SA"/>
              </w:rPr>
              <w:t> </w:t>
            </w:r>
          </w:p>
          <w:p w14:paraId="7E9B2C87" w14:textId="77777777" w:rsidR="000C0BBC" w:rsidRPr="000C0BBC" w:rsidRDefault="000C0BBC" w:rsidP="000C0BBC">
            <w:pPr>
              <w:tabs>
                <w:tab w:val="left" w:pos="384"/>
              </w:tabs>
              <w:spacing w:before="34"/>
              <w:ind w:left="141" w:right="141"/>
              <w:rPr>
                <w:rFonts w:ascii="Arial" w:eastAsia="Arial" w:hAnsi="Arial" w:cs="Arial"/>
                <w:color w:val="auto"/>
                <w:sz w:val="22"/>
                <w:szCs w:val="22"/>
                <w:lang w:bidi="ar-SA"/>
              </w:rPr>
            </w:pPr>
          </w:p>
          <w:p w14:paraId="220844F6" w14:textId="77777777" w:rsidR="000C0BBC" w:rsidRPr="000C0BBC" w:rsidRDefault="000C0BBC" w:rsidP="000C0BBC">
            <w:pPr>
              <w:tabs>
                <w:tab w:val="left" w:pos="384"/>
              </w:tabs>
              <w:spacing w:before="34"/>
              <w:ind w:left="141" w:right="141"/>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Состав   и   содержание   разделов   может быть скорректированы   по согласованию Подрядчика и Заказчика.</w:t>
            </w:r>
            <w:r w:rsidRPr="000C0BBC">
              <w:rPr>
                <w:rFonts w:ascii="Arial" w:eastAsia="Arial" w:hAnsi="Arial" w:cs="Arial"/>
                <w:color w:val="auto"/>
                <w:sz w:val="22"/>
                <w:szCs w:val="22"/>
                <w:lang w:bidi="ar-SA"/>
              </w:rPr>
              <w:t> </w:t>
            </w:r>
          </w:p>
        </w:tc>
      </w:tr>
      <w:tr w:rsidR="000C0BBC" w:rsidRPr="000C0BBC" w14:paraId="41B6E0F2" w14:textId="77777777" w:rsidTr="000C0BBC">
        <w:trPr>
          <w:trHeight w:val="980"/>
        </w:trPr>
        <w:tc>
          <w:tcPr>
            <w:tcW w:w="684" w:type="dxa"/>
            <w:tcBorders>
              <w:right w:val="single" w:sz="6" w:space="0" w:color="000000"/>
            </w:tcBorders>
          </w:tcPr>
          <w:p w14:paraId="666DE212" w14:textId="7C2D6FB8"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lastRenderedPageBreak/>
              <w:t>11</w:t>
            </w:r>
          </w:p>
        </w:tc>
        <w:tc>
          <w:tcPr>
            <w:tcW w:w="2224" w:type="dxa"/>
            <w:tcBorders>
              <w:top w:val="single" w:sz="6" w:space="0" w:color="000000"/>
              <w:left w:val="single" w:sz="6" w:space="0" w:color="000000"/>
              <w:bottom w:val="single" w:sz="6" w:space="0" w:color="000000"/>
              <w:right w:val="single" w:sz="6" w:space="0" w:color="000000"/>
            </w:tcBorders>
          </w:tcPr>
          <w:p w14:paraId="2086B0B8"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0C0BBC">
              <w:rPr>
                <w:rFonts w:ascii="Times New Roman" w:hAnsi="Times New Roman" w:cs="Times New Roman"/>
                <w:lang w:bidi="ar-SA"/>
              </w:rPr>
              <w:t>Сметная документация</w:t>
            </w:r>
          </w:p>
        </w:tc>
        <w:tc>
          <w:tcPr>
            <w:tcW w:w="7137" w:type="dxa"/>
            <w:tcBorders>
              <w:top w:val="single" w:sz="6" w:space="0" w:color="000000"/>
              <w:left w:val="single" w:sz="6" w:space="0" w:color="000000"/>
              <w:bottom w:val="single" w:sz="6" w:space="0" w:color="000000"/>
              <w:right w:val="single" w:sz="6" w:space="0" w:color="000000"/>
            </w:tcBorders>
          </w:tcPr>
          <w:p w14:paraId="6A365710" w14:textId="5AAC19E0" w:rsidR="000C0BBC" w:rsidRPr="000C0BBC" w:rsidRDefault="000C0BBC" w:rsidP="000C0BBC">
            <w:pPr>
              <w:tabs>
                <w:tab w:val="left" w:pos="1162"/>
                <w:tab w:val="left" w:pos="2242"/>
                <w:tab w:val="left" w:pos="3479"/>
                <w:tab w:val="left" w:pos="5072"/>
                <w:tab w:val="left" w:pos="5812"/>
              </w:tabs>
              <w:ind w:left="257" w:right="193"/>
              <w:jc w:val="both"/>
              <w:rPr>
                <w:rFonts w:ascii="Times New Roman" w:hAnsi="Times New Roman" w:cs="Times New Roman"/>
                <w:lang w:bidi="ar-SA"/>
              </w:rPr>
            </w:pPr>
            <w:r w:rsidRPr="000C0BBC">
              <w:rPr>
                <w:rFonts w:ascii="Times New Roman" w:hAnsi="Times New Roman" w:cs="Times New Roman"/>
                <w:b/>
                <w:bCs/>
                <w:lang w:bidi="ar-SA"/>
              </w:rPr>
              <w:t>Раздел «Смета на капитальный ремонт (благоустройство)»</w:t>
            </w:r>
            <w:r w:rsidRPr="000C0BBC">
              <w:rPr>
                <w:rFonts w:ascii="Times New Roman" w:hAnsi="Times New Roman" w:cs="Times New Roman"/>
                <w:lang w:bidi="ar-SA"/>
              </w:rPr>
              <w:t xml:space="preserve"> </w:t>
            </w:r>
            <w:r w:rsidRPr="000C0BBC">
              <w:rPr>
                <w:rFonts w:ascii="Times New Roman" w:eastAsia="Times New Roman" w:hAnsi="Times New Roman" w:cs="Times New Roman"/>
                <w:color w:val="auto"/>
                <w:szCs w:val="22"/>
                <w:lang w:bidi="ar-SA"/>
              </w:rPr>
              <w:t xml:space="preserve">Требования к сметной документации представлены в пункте </w:t>
            </w:r>
            <w:r>
              <w:rPr>
                <w:rFonts w:ascii="Times New Roman" w:eastAsia="Times New Roman" w:hAnsi="Times New Roman" w:cs="Times New Roman"/>
                <w:color w:val="auto"/>
                <w:szCs w:val="22"/>
                <w:lang w:bidi="ar-SA"/>
              </w:rPr>
              <w:t>12</w:t>
            </w:r>
            <w:r w:rsidRPr="000C0BBC">
              <w:rPr>
                <w:rFonts w:ascii="Times New Roman" w:eastAsia="Times New Roman" w:hAnsi="Times New Roman" w:cs="Times New Roman"/>
                <w:color w:val="auto"/>
                <w:szCs w:val="22"/>
                <w:lang w:bidi="ar-SA"/>
              </w:rPr>
              <w:t xml:space="preserve"> технического задания.</w:t>
            </w:r>
          </w:p>
        </w:tc>
      </w:tr>
      <w:tr w:rsidR="000C0BBC" w:rsidRPr="000C0BBC" w14:paraId="65E5D5C3" w14:textId="77777777" w:rsidTr="000C0BBC">
        <w:trPr>
          <w:trHeight w:val="8480"/>
        </w:trPr>
        <w:tc>
          <w:tcPr>
            <w:tcW w:w="684" w:type="dxa"/>
            <w:tcBorders>
              <w:right w:val="single" w:sz="6" w:space="0" w:color="000000"/>
            </w:tcBorders>
          </w:tcPr>
          <w:p w14:paraId="1FE07F7B" w14:textId="574AAEC5"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0C0BBC">
              <w:rPr>
                <w:rFonts w:ascii="Times New Roman" w:hAnsi="Times New Roman" w:cs="Times New Roman"/>
                <w:lang w:bidi="ar-SA"/>
              </w:rPr>
              <w:t>1</w:t>
            </w:r>
            <w:r>
              <w:rPr>
                <w:rFonts w:ascii="Times New Roman" w:hAnsi="Times New Roman" w:cs="Times New Roman"/>
                <w:lang w:bidi="ar-SA"/>
              </w:rPr>
              <w:t>2</w:t>
            </w:r>
          </w:p>
        </w:tc>
        <w:tc>
          <w:tcPr>
            <w:tcW w:w="2224" w:type="dxa"/>
            <w:tcBorders>
              <w:top w:val="single" w:sz="6" w:space="0" w:color="000000"/>
              <w:left w:val="single" w:sz="6" w:space="0" w:color="000000"/>
              <w:bottom w:val="single" w:sz="6" w:space="0" w:color="000000"/>
              <w:right w:val="single" w:sz="6" w:space="0" w:color="000000"/>
            </w:tcBorders>
          </w:tcPr>
          <w:p w14:paraId="028743D1"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0C0BBC">
              <w:rPr>
                <w:rFonts w:ascii="Times New Roman" w:hAnsi="Times New Roman" w:cs="Times New Roman"/>
                <w:lang w:bidi="ar-SA"/>
              </w:rPr>
              <w:t>Требования</w:t>
            </w:r>
            <w:r w:rsidRPr="000C0BBC">
              <w:rPr>
                <w:rFonts w:ascii="Times New Roman" w:hAnsi="Times New Roman" w:cs="Times New Roman"/>
                <w:lang w:bidi="ar-SA"/>
              </w:rPr>
              <w:tab/>
              <w:t>к сметной документации</w:t>
            </w:r>
          </w:p>
        </w:tc>
        <w:tc>
          <w:tcPr>
            <w:tcW w:w="7137" w:type="dxa"/>
            <w:tcBorders>
              <w:top w:val="single" w:sz="6" w:space="0" w:color="000000"/>
              <w:left w:val="single" w:sz="6" w:space="0" w:color="000000"/>
              <w:bottom w:val="single" w:sz="6" w:space="0" w:color="000000"/>
              <w:right w:val="single" w:sz="6" w:space="0" w:color="000000"/>
            </w:tcBorders>
          </w:tcPr>
          <w:p w14:paraId="1A4149E6" w14:textId="77777777" w:rsidR="000C0BBC" w:rsidRPr="000C0BBC" w:rsidRDefault="000C0BBC" w:rsidP="000C0BBC">
            <w:pPr>
              <w:ind w:left="260"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Сметная документация должна быть разработана согласно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w:t>
            </w:r>
            <w:proofErr w:type="spellStart"/>
            <w:r w:rsidRPr="000C0BBC">
              <w:rPr>
                <w:rFonts w:ascii="Times New Roman" w:eastAsia="Times New Roman" w:hAnsi="Times New Roman" w:cs="Times New Roman"/>
                <w:color w:val="auto"/>
                <w:szCs w:val="22"/>
                <w:lang w:bidi="ar-SA"/>
              </w:rPr>
              <w:t>пр</w:t>
            </w:r>
            <w:proofErr w:type="spellEnd"/>
            <w:r w:rsidRPr="000C0BBC">
              <w:rPr>
                <w:rFonts w:ascii="Times New Roman" w:eastAsia="Times New Roman" w:hAnsi="Times New Roman" w:cs="Times New Roman"/>
                <w:color w:val="auto"/>
                <w:szCs w:val="22"/>
                <w:lang w:bidi="ar-SA"/>
              </w:rPr>
              <w:t xml:space="preserve"> от 04.08.2020г. в редакции приказов № 557/</w:t>
            </w:r>
            <w:proofErr w:type="spellStart"/>
            <w:r w:rsidRPr="000C0BBC">
              <w:rPr>
                <w:rFonts w:ascii="Times New Roman" w:eastAsia="Times New Roman" w:hAnsi="Times New Roman" w:cs="Times New Roman"/>
                <w:color w:val="auto"/>
                <w:szCs w:val="22"/>
                <w:lang w:bidi="ar-SA"/>
              </w:rPr>
              <w:t>пр</w:t>
            </w:r>
            <w:proofErr w:type="spellEnd"/>
            <w:r w:rsidRPr="000C0BBC">
              <w:rPr>
                <w:rFonts w:ascii="Times New Roman" w:eastAsia="Times New Roman" w:hAnsi="Times New Roman" w:cs="Times New Roman"/>
                <w:color w:val="auto"/>
                <w:szCs w:val="22"/>
                <w:lang w:bidi="ar-SA"/>
              </w:rPr>
              <w:t xml:space="preserve"> от 07.07.2022 г., № 55/</w:t>
            </w:r>
            <w:proofErr w:type="spellStart"/>
            <w:r w:rsidRPr="000C0BBC">
              <w:rPr>
                <w:rFonts w:ascii="Times New Roman" w:eastAsia="Times New Roman" w:hAnsi="Times New Roman" w:cs="Times New Roman"/>
                <w:color w:val="auto"/>
                <w:szCs w:val="22"/>
                <w:lang w:bidi="ar-SA"/>
              </w:rPr>
              <w:t>пр</w:t>
            </w:r>
            <w:proofErr w:type="spellEnd"/>
            <w:r w:rsidRPr="000C0BBC">
              <w:rPr>
                <w:rFonts w:ascii="Times New Roman" w:eastAsia="Times New Roman" w:hAnsi="Times New Roman" w:cs="Times New Roman"/>
                <w:color w:val="auto"/>
                <w:szCs w:val="22"/>
                <w:lang w:bidi="ar-SA"/>
              </w:rPr>
              <w:t xml:space="preserve"> от 30.01.2024 г., № 30/</w:t>
            </w:r>
            <w:proofErr w:type="spellStart"/>
            <w:r w:rsidRPr="000C0BBC">
              <w:rPr>
                <w:rFonts w:ascii="Times New Roman" w:eastAsia="Times New Roman" w:hAnsi="Times New Roman" w:cs="Times New Roman"/>
                <w:color w:val="auto"/>
                <w:szCs w:val="22"/>
                <w:lang w:bidi="ar-SA"/>
              </w:rPr>
              <w:t>пр</w:t>
            </w:r>
            <w:proofErr w:type="spellEnd"/>
            <w:r w:rsidRPr="000C0BBC">
              <w:rPr>
                <w:rFonts w:ascii="Times New Roman" w:eastAsia="Times New Roman" w:hAnsi="Times New Roman" w:cs="Times New Roman"/>
                <w:color w:val="auto"/>
                <w:szCs w:val="22"/>
                <w:lang w:bidi="ar-SA"/>
              </w:rPr>
              <w:t xml:space="preserve"> от 23.01.2025 г., №42/</w:t>
            </w:r>
            <w:proofErr w:type="spellStart"/>
            <w:r w:rsidRPr="000C0BBC">
              <w:rPr>
                <w:rFonts w:ascii="Times New Roman" w:eastAsia="Times New Roman" w:hAnsi="Times New Roman" w:cs="Times New Roman"/>
                <w:color w:val="auto"/>
                <w:szCs w:val="22"/>
                <w:lang w:bidi="ar-SA"/>
              </w:rPr>
              <w:t>пр</w:t>
            </w:r>
            <w:proofErr w:type="spellEnd"/>
            <w:r w:rsidRPr="000C0BBC">
              <w:rPr>
                <w:rFonts w:ascii="Times New Roman" w:eastAsia="Times New Roman" w:hAnsi="Times New Roman" w:cs="Times New Roman"/>
                <w:color w:val="auto"/>
                <w:szCs w:val="22"/>
                <w:lang w:bidi="ar-SA"/>
              </w:rPr>
              <w:t xml:space="preserve"> от 30.01.2026 г. Сметная документация на капитальный ремонт (благоустройство) объекта должна быть разработана с использованием сметных нормативов, а также единичных расценок и их составляющих, сведения о которых включены в федеральный реестр сметных нормативов.</w:t>
            </w:r>
          </w:p>
          <w:p w14:paraId="55BCAD09" w14:textId="77777777" w:rsidR="000C0BBC" w:rsidRPr="000C0BBC" w:rsidRDefault="000C0BBC" w:rsidP="000C0BBC">
            <w:pPr>
              <w:ind w:left="260"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Расчеты произвести в программном комплексе «ГРАНД-смета», ресурсно-индексным методом с использованием сметных норм, сметных цен строительных ресурсов в базисном уровне цен, и одновременным применением информации о сметных ценах, размещенной в ФГИС ЦС, а также индексов изменения сметной стоимости к составляющим единичных расценок в базисном уровне цен, с применением индексов пересчета для Амурской области, 1 зона.</w:t>
            </w:r>
          </w:p>
          <w:p w14:paraId="424710C1" w14:textId="77777777" w:rsidR="000C0BBC" w:rsidRPr="000C0BBC" w:rsidRDefault="000C0BBC" w:rsidP="000C0BBC">
            <w:pPr>
              <w:ind w:left="260" w:right="200"/>
              <w:rPr>
                <w:rFonts w:ascii="Arial" w:eastAsia="Arial" w:hAnsi="Arial" w:cs="Arial"/>
                <w:color w:val="auto"/>
                <w:sz w:val="22"/>
                <w:szCs w:val="22"/>
                <w:lang w:bidi="ar-SA"/>
              </w:rPr>
            </w:pPr>
            <w:r w:rsidRPr="000C0BBC">
              <w:rPr>
                <w:rFonts w:ascii="Times New Roman" w:eastAsia="Times New Roman" w:hAnsi="Times New Roman" w:cs="Times New Roman"/>
                <w:b/>
                <w:color w:val="auto"/>
                <w:szCs w:val="22"/>
                <w:lang w:bidi="ar-SA"/>
              </w:rPr>
              <w:t>Период разработки сметной документации:</w:t>
            </w:r>
            <w:r w:rsidRPr="000C0BBC">
              <w:rPr>
                <w:rFonts w:ascii="Times New Roman" w:eastAsia="Times New Roman" w:hAnsi="Times New Roman" w:cs="Times New Roman"/>
                <w:color w:val="auto"/>
                <w:szCs w:val="22"/>
                <w:lang w:bidi="ar-SA"/>
              </w:rPr>
              <w:t> 4 квартал, 2026 год.</w:t>
            </w:r>
          </w:p>
          <w:p w14:paraId="3B5A97D3" w14:textId="77777777" w:rsidR="000C0BBC" w:rsidRPr="000C0BBC" w:rsidRDefault="000C0BBC" w:rsidP="000C0BBC">
            <w:pPr>
              <w:ind w:left="260"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 xml:space="preserve">В сводный сметный расчет включить затраты: стоимость ПИР по Государственному контракту, авторский надзор (при необходимости), затраты на выполнение технического плана и технического паспорта, на производство работ в зимнее время с обоснованием календарным графиком производства работ   в соответствии с проектом организации строительства, (согласно требованиям сборника сметных норм ГСН 81-05-02-2007), </w:t>
            </w:r>
            <w:r w:rsidRPr="000C0BBC">
              <w:rPr>
                <w:rFonts w:ascii="Times New Roman" w:eastAsia="Times New Roman" w:hAnsi="Times New Roman" w:cs="Times New Roman"/>
                <w:color w:val="auto"/>
                <w:szCs w:val="22"/>
                <w:lang w:bidi="ar-SA"/>
              </w:rPr>
              <w:lastRenderedPageBreak/>
              <w:t>временные здания и сооружения (согласно п.22 Методики определения затрат на строительство временных зданий и сооружений, включаемые в сводный сметный расчет стоимости строительства объектов капитального строительства, утвержденной приказом Министерства строительства и жилищно- коммунального хозяйства Российской Федерации от 19.06.2020 № </w:t>
            </w:r>
            <w:r w:rsidRPr="000C0BBC">
              <w:rPr>
                <w:rFonts w:ascii="Times New Roman" w:eastAsia="Times New Roman" w:hAnsi="Times New Roman" w:cs="Times New Roman"/>
                <w:color w:val="auto"/>
                <w:szCs w:val="22"/>
                <w:shd w:val="clear" w:color="auto" w:fill="FFFFFF"/>
                <w:lang w:bidi="ar-SA"/>
              </w:rPr>
              <w:t>332/п</w:t>
            </w:r>
            <w:r w:rsidRPr="000C0BBC">
              <w:rPr>
                <w:rFonts w:ascii="Times New Roman" w:eastAsia="Times New Roman" w:hAnsi="Times New Roman" w:cs="Times New Roman"/>
                <w:color w:val="auto"/>
                <w:szCs w:val="22"/>
                <w:lang w:bidi="ar-SA"/>
              </w:rPr>
              <w:t>р., и в соответствии с проектом организации строительства), резерв средств на непредвиденные работы и затраты (в размере 2%) и другие затраты, включаемые в сметную стоимость строительно-монтажных работ и предусматриваемые в составе главы «Прочие работы и затраты сводного сметного расчета). Выполнить проектную документацию и подготовить сводный сметный расчет в пределах выделенного лимита, учитывая разбивку Заказчика по кодам бюджетной классификации. Материалы и оборудование в сметную документацию включать по Сборнику сметных цен на материалы, изделия, конструкции и другие ресурсы, применяемые в строительстве в текущем уровне цен «Строй цена Амурской области».</w:t>
            </w:r>
          </w:p>
          <w:p w14:paraId="1D7F6015" w14:textId="77777777" w:rsidR="000C0BBC" w:rsidRPr="000C0BBC" w:rsidRDefault="000C0BBC" w:rsidP="000C0BBC">
            <w:pPr>
              <w:ind w:left="260" w:right="200"/>
              <w:jc w:val="both"/>
              <w:rPr>
                <w:rFonts w:ascii="Times New Roman" w:eastAsia="Times New Roman" w:hAnsi="Times New Roman" w:cs="Times New Roman"/>
                <w:color w:val="auto"/>
                <w:sz w:val="22"/>
                <w:szCs w:val="22"/>
                <w:lang w:bidi="ar-SA"/>
              </w:rPr>
            </w:pPr>
          </w:p>
          <w:p w14:paraId="3A95C4B8" w14:textId="77777777" w:rsidR="000C0BBC" w:rsidRPr="000C0BBC" w:rsidRDefault="000C0BBC" w:rsidP="000C0BBC">
            <w:pPr>
              <w:ind w:left="260"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Выполнить конъюнктурный анализ стоимости материалов и оборудования, отсутствующих в сметно-нормативной базе. Для проведения конъюнктурного анализа использовать информацию из открытых и (или) официальных источников о текущих ценах (в частности, печатные издания, информационно телекоммуникационная сеть «Интернет», подтверждаемую обосновывающими документами подписанными производителями и (или) поставщиками соответствующих материальных ресурсов и оборудования (работ, услуг) и (или) заверенными подписями уполномоченного лица производителей и (или) поставщиков, при использовании обосновывающих документов из открытых источников – подписанные уполномоченным лицом Заказчика.</w:t>
            </w:r>
          </w:p>
          <w:p w14:paraId="1EA89E70" w14:textId="77777777" w:rsidR="000C0BBC" w:rsidRPr="000C0BBC" w:rsidRDefault="000C0BBC" w:rsidP="000C0BBC">
            <w:pPr>
              <w:ind w:left="260"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Конъюнктурный анализ должен быть выполнен в полном объеме и оформлен в соответствии с положениями пунктов 13-21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421/пр.</w:t>
            </w:r>
          </w:p>
          <w:p w14:paraId="45D2EF20" w14:textId="77777777" w:rsidR="000C0BBC" w:rsidRPr="000C0BBC" w:rsidRDefault="000C0BBC" w:rsidP="000C0BBC">
            <w:pPr>
              <w:ind w:left="260" w:right="200"/>
              <w:jc w:val="both"/>
              <w:rPr>
                <w:rFonts w:ascii="Arial" w:eastAsia="Arial" w:hAnsi="Arial" w:cs="Arial"/>
                <w:color w:val="auto"/>
                <w:sz w:val="22"/>
                <w:szCs w:val="22"/>
                <w:lang w:bidi="ar-SA"/>
              </w:rPr>
            </w:pPr>
            <w:r w:rsidRPr="000C0BBC">
              <w:rPr>
                <w:rFonts w:ascii="Times New Roman" w:eastAsia="Times New Roman" w:hAnsi="Times New Roman" w:cs="Times New Roman"/>
                <w:b/>
                <w:color w:val="auto"/>
                <w:szCs w:val="22"/>
                <w:lang w:bidi="ar-SA"/>
              </w:rPr>
              <w:t>При составлении сметной документации применять строительные, отделочные материалы и оборудование отечественного производства, при этом в первую очередь отдавать предпочтение производителям из региона, где реализуется проект.</w:t>
            </w:r>
          </w:p>
          <w:p w14:paraId="482C808E" w14:textId="77777777" w:rsidR="000C0BBC" w:rsidRPr="000C0BBC" w:rsidRDefault="000C0BBC" w:rsidP="000C0BBC">
            <w:pPr>
              <w:ind w:left="260"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 xml:space="preserve">В соответствии с приказом Минстроя России от 23 декабря 2019 года № 841/пр. подрядчику подготовить ведомость объемов технологически законченных элементов, включающих определенные в соответствии с проектной документацией, рабочей документацией необходимые для его возведения (устройства) комплексы работ (строительные конструкции, в том числе подземная часть, несущие конструкции, наружные стены, полы, внутренние стены, заполнение оконных и дверных </w:t>
            </w:r>
            <w:r w:rsidRPr="000C0BBC">
              <w:rPr>
                <w:rFonts w:ascii="Times New Roman" w:eastAsia="Times New Roman" w:hAnsi="Times New Roman" w:cs="Times New Roman"/>
                <w:color w:val="auto"/>
                <w:szCs w:val="22"/>
                <w:lang w:bidi="ar-SA"/>
              </w:rPr>
              <w:lastRenderedPageBreak/>
              <w:t>проемов, перекрытия, покрытие, кровля, отделочные работы и тому подобное; системы инженерно-технического обеспечения, в том числе водоснабжение, водоотведение, теплоснабжение, газоснабжение, вентиляцию, кондиционирование, электроосвещение электроснабжение) и работ, связанных между собой и необходимых в соответствии с проектной документацией, рабочей документации для возведения (устройства) технологически законченного конструктивного решения (элемента) (далее - конструктивные решения (элементы), комплексы (видов) работ соответственно). Ведомость объемов конструктивных решений (элементов) и комплексов (видов) работ (далее - Ведомость) предусматривает детализацию объекта по основным конструктивным решениям (элементам), комплексам (видам) работ и определение объемов работ и единиц измерения конструктивных решений (элементов), комплексов (видов) работ. Отдельной строкой учитывается количество и стоимость оборудования, мебели, инвентаря.</w:t>
            </w:r>
          </w:p>
          <w:p w14:paraId="6E4CB0EF" w14:textId="77777777" w:rsidR="000C0BBC" w:rsidRPr="000C0BBC" w:rsidRDefault="000C0BBC" w:rsidP="000C0BBC">
            <w:pPr>
              <w:ind w:left="260" w:right="200"/>
              <w:jc w:val="both"/>
              <w:rPr>
                <w:rFonts w:ascii="Times New Roman" w:eastAsia="Times New Roman" w:hAnsi="Times New Roman" w:cs="Times New Roman"/>
                <w:color w:val="auto"/>
                <w:sz w:val="22"/>
                <w:szCs w:val="22"/>
                <w:lang w:bidi="ar-SA"/>
              </w:rPr>
            </w:pPr>
          </w:p>
          <w:p w14:paraId="0F2CA981" w14:textId="77777777" w:rsidR="000C0BBC" w:rsidRPr="000C0BBC" w:rsidRDefault="000C0BBC" w:rsidP="000C0BBC">
            <w:pPr>
              <w:ind w:left="260"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На основании Ведомости в соответствии с приказом Минстроя России от 23 декабря 2019 года № 841/пр. Подрядчику подготовить проект сметы контракта, предусматривающий определение цены каждого конструктивного решения (элемента), комплекса (вида) работ всего и на принятую единицу измерения. В проекте сметы контракта указывается наименование, единица измерения, количество (объем) конструктивных решений (элементов), комплексов (видов) работ, цена каждого конструктивного решения (элемента) и (или) комплекса (вида) работ на единицу измерения и с учетом объемов работ, а также цена конструктивных решений (элементов), комплексов (видов) работ (на принятую единицу измерения и всего).</w:t>
            </w:r>
          </w:p>
          <w:p w14:paraId="3F6F63E6" w14:textId="77777777" w:rsidR="000C0BBC" w:rsidRPr="000C0BBC" w:rsidRDefault="000C0BBC" w:rsidP="000C0BBC">
            <w:pPr>
              <w:ind w:left="260" w:right="200"/>
              <w:jc w:val="both"/>
              <w:rPr>
                <w:rFonts w:ascii="Times New Roman" w:eastAsia="Times New Roman" w:hAnsi="Times New Roman" w:cs="Times New Roman"/>
                <w:color w:val="auto"/>
                <w:szCs w:val="22"/>
                <w:lang w:bidi="ar-SA"/>
              </w:rPr>
            </w:pPr>
            <w:r w:rsidRPr="000C0BBC">
              <w:rPr>
                <w:rFonts w:ascii="Times New Roman" w:eastAsia="Times New Roman" w:hAnsi="Times New Roman" w:cs="Times New Roman"/>
                <w:color w:val="auto"/>
                <w:szCs w:val="22"/>
                <w:lang w:bidi="ar-SA"/>
              </w:rPr>
              <w:t>Проектом предусмотреть отдельный том «Демонтажные работы» с разработкой сметной документацией. (Демонтаж старых покрытий, демонтаж опор освещения).</w:t>
            </w:r>
          </w:p>
          <w:p w14:paraId="2F584493" w14:textId="77777777" w:rsidR="000C0BBC" w:rsidRPr="000C0BBC" w:rsidRDefault="000C0BBC" w:rsidP="000C0BBC">
            <w:pPr>
              <w:ind w:left="260" w:right="200"/>
              <w:jc w:val="both"/>
              <w:rPr>
                <w:rFonts w:ascii="Times New Roman" w:eastAsia="Times New Roman" w:hAnsi="Times New Roman" w:cs="Times New Roman"/>
                <w:color w:val="auto"/>
                <w:szCs w:val="22"/>
                <w:lang w:bidi="ar-SA"/>
              </w:rPr>
            </w:pPr>
          </w:p>
          <w:p w14:paraId="684B82F5" w14:textId="77777777" w:rsidR="000C0BBC" w:rsidRPr="000C0BBC" w:rsidRDefault="000C0BBC" w:rsidP="000C0BBC">
            <w:pPr>
              <w:ind w:left="260" w:right="200"/>
              <w:jc w:val="both"/>
              <w:rPr>
                <w:rFonts w:ascii="Times New Roman" w:eastAsia="Times New Roman" w:hAnsi="Times New Roman" w:cs="Times New Roman"/>
                <w:b/>
                <w:color w:val="auto"/>
                <w:szCs w:val="22"/>
                <w:lang w:bidi="ar-SA"/>
              </w:rPr>
            </w:pPr>
            <w:r w:rsidRPr="000C0BBC">
              <w:rPr>
                <w:rFonts w:ascii="Times New Roman" w:eastAsia="Times New Roman" w:hAnsi="Times New Roman" w:cs="Times New Roman"/>
                <w:b/>
                <w:color w:val="auto"/>
                <w:szCs w:val="22"/>
                <w:lang w:bidi="ar-SA"/>
              </w:rPr>
              <w:t>Подрядчик своими силами и за счет своих средств обеспечивает проведение экспертизы в части проверки достоверности определения сметной стоимости и получение положительного заключения.</w:t>
            </w:r>
          </w:p>
          <w:p w14:paraId="33EBDCC0" w14:textId="77777777" w:rsidR="000C0BBC" w:rsidRPr="000C0BBC" w:rsidRDefault="000C0BBC" w:rsidP="000C0BBC">
            <w:pPr>
              <w:ind w:left="260" w:right="200"/>
              <w:jc w:val="both"/>
              <w:rPr>
                <w:rFonts w:ascii="Times New Roman" w:eastAsia="Times New Roman" w:hAnsi="Times New Roman" w:cs="Times New Roman"/>
                <w:b/>
                <w:color w:val="auto"/>
                <w:szCs w:val="22"/>
                <w:lang w:bidi="ar-SA"/>
              </w:rPr>
            </w:pPr>
          </w:p>
          <w:p w14:paraId="7A80933A" w14:textId="77777777" w:rsidR="000C0BBC" w:rsidRPr="000C0BBC" w:rsidRDefault="000C0BBC" w:rsidP="000C0BBC">
            <w:pPr>
              <w:ind w:left="260" w:right="200"/>
              <w:jc w:val="both"/>
              <w:rPr>
                <w:rFonts w:ascii="Times New Roman" w:eastAsia="Times New Roman" w:hAnsi="Times New Roman" w:cs="Times New Roman"/>
                <w:color w:val="auto"/>
                <w:szCs w:val="22"/>
                <w:lang w:bidi="ar-SA"/>
              </w:rPr>
            </w:pPr>
            <w:r w:rsidRPr="000C0BBC">
              <w:rPr>
                <w:rFonts w:ascii="Times New Roman" w:eastAsia="Times New Roman" w:hAnsi="Times New Roman" w:cs="Times New Roman"/>
                <w:color w:val="auto"/>
                <w:szCs w:val="22"/>
                <w:lang w:bidi="ar-SA"/>
              </w:rPr>
              <w:t>Перед передачей в государственную экспертизу согласовать с Заказчиком.</w:t>
            </w:r>
          </w:p>
          <w:p w14:paraId="319D2456" w14:textId="77777777" w:rsidR="000C0BBC" w:rsidRPr="000C0BBC" w:rsidRDefault="000C0BBC" w:rsidP="000C0BBC">
            <w:pPr>
              <w:ind w:left="260" w:right="200"/>
              <w:jc w:val="both"/>
              <w:rPr>
                <w:rFonts w:ascii="Times New Roman" w:eastAsia="Times New Roman" w:hAnsi="Times New Roman" w:cs="Times New Roman"/>
                <w:color w:val="auto"/>
                <w:szCs w:val="22"/>
                <w:lang w:bidi="ar-SA"/>
              </w:rPr>
            </w:pPr>
          </w:p>
          <w:p w14:paraId="7487D247" w14:textId="77777777" w:rsidR="000C0BBC" w:rsidRPr="000C0BBC" w:rsidRDefault="000C0BBC" w:rsidP="000C0BBC">
            <w:pPr>
              <w:tabs>
                <w:tab w:val="left" w:pos="1162"/>
                <w:tab w:val="left" w:pos="2242"/>
                <w:tab w:val="left" w:pos="3479"/>
                <w:tab w:val="left" w:pos="5072"/>
                <w:tab w:val="left" w:pos="5812"/>
              </w:tabs>
              <w:ind w:left="257" w:right="193"/>
              <w:jc w:val="both"/>
              <w:rPr>
                <w:rFonts w:ascii="Times New Roman" w:eastAsia="Times New Roman" w:hAnsi="Times New Roman" w:cs="Times New Roman"/>
                <w:b/>
                <w:color w:val="auto"/>
                <w:szCs w:val="22"/>
                <w:lang w:bidi="ar-SA"/>
              </w:rPr>
            </w:pPr>
            <w:r w:rsidRPr="000C0BBC">
              <w:rPr>
                <w:rFonts w:ascii="Times New Roman" w:eastAsia="Times New Roman" w:hAnsi="Times New Roman" w:cs="Times New Roman"/>
                <w:b/>
                <w:color w:val="auto"/>
                <w:szCs w:val="22"/>
                <w:lang w:bidi="ar-SA"/>
              </w:rPr>
              <w:t>Проверка экспертизы достоверности определения сметной стоимости оплачивается подрядной организацией, в том числе в случае получения отрицательного заключения и повторной отправки на ее проведение.</w:t>
            </w:r>
          </w:p>
          <w:p w14:paraId="199AE23C" w14:textId="77777777" w:rsidR="000C0BBC" w:rsidRPr="000C0BBC" w:rsidRDefault="000C0BBC" w:rsidP="000C0BBC">
            <w:pPr>
              <w:tabs>
                <w:tab w:val="left" w:pos="1162"/>
                <w:tab w:val="left" w:pos="2242"/>
                <w:tab w:val="left" w:pos="3479"/>
                <w:tab w:val="left" w:pos="5072"/>
                <w:tab w:val="left" w:pos="5812"/>
              </w:tabs>
              <w:ind w:left="257" w:right="193"/>
              <w:jc w:val="both"/>
              <w:rPr>
                <w:rFonts w:ascii="Times New Roman" w:eastAsia="Times New Roman" w:hAnsi="Times New Roman" w:cs="Times New Roman"/>
                <w:b/>
                <w:color w:val="auto"/>
                <w:szCs w:val="22"/>
                <w:lang w:bidi="ar-SA"/>
              </w:rPr>
            </w:pPr>
          </w:p>
        </w:tc>
      </w:tr>
      <w:tr w:rsidR="000C0BBC" w:rsidRPr="000C0BBC" w14:paraId="1FB68319" w14:textId="77777777" w:rsidTr="000C0BBC">
        <w:trPr>
          <w:trHeight w:val="127"/>
        </w:trPr>
        <w:tc>
          <w:tcPr>
            <w:tcW w:w="684" w:type="dxa"/>
            <w:tcBorders>
              <w:right w:val="single" w:sz="6" w:space="0" w:color="000000"/>
            </w:tcBorders>
          </w:tcPr>
          <w:p w14:paraId="3D467BFF" w14:textId="4482281F"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0C0BBC">
              <w:rPr>
                <w:rFonts w:ascii="Times New Roman" w:hAnsi="Times New Roman" w:cs="Times New Roman"/>
                <w:lang w:bidi="ar-SA"/>
              </w:rPr>
              <w:lastRenderedPageBreak/>
              <w:t>1</w:t>
            </w:r>
            <w:r>
              <w:rPr>
                <w:rFonts w:ascii="Times New Roman" w:hAnsi="Times New Roman" w:cs="Times New Roman"/>
                <w:lang w:bidi="ar-SA"/>
              </w:rPr>
              <w:t>3</w:t>
            </w:r>
          </w:p>
        </w:tc>
        <w:tc>
          <w:tcPr>
            <w:tcW w:w="2224" w:type="dxa"/>
            <w:tcBorders>
              <w:top w:val="single" w:sz="6" w:space="0" w:color="000000"/>
              <w:left w:val="single" w:sz="6" w:space="0" w:color="000000"/>
              <w:bottom w:val="single" w:sz="6" w:space="0" w:color="000000"/>
              <w:right w:val="single" w:sz="6" w:space="0" w:color="000000"/>
            </w:tcBorders>
          </w:tcPr>
          <w:p w14:paraId="540FBD87"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0C0BBC">
              <w:rPr>
                <w:rFonts w:ascii="Times New Roman" w:hAnsi="Times New Roman" w:cs="Times New Roman"/>
                <w:lang w:bidi="ar-SA"/>
              </w:rPr>
              <w:t>Требования к формату и передаваемой информации</w:t>
            </w:r>
          </w:p>
        </w:tc>
        <w:tc>
          <w:tcPr>
            <w:tcW w:w="7137" w:type="dxa"/>
            <w:tcBorders>
              <w:top w:val="single" w:sz="6" w:space="0" w:color="000000"/>
              <w:left w:val="single" w:sz="6" w:space="0" w:color="000000"/>
              <w:bottom w:val="single" w:sz="6" w:space="0" w:color="000000"/>
              <w:right w:val="single" w:sz="6" w:space="0" w:color="000000"/>
            </w:tcBorders>
          </w:tcPr>
          <w:p w14:paraId="7AE6C05A" w14:textId="77777777" w:rsidR="000C0BBC" w:rsidRPr="000C0BBC" w:rsidRDefault="000C0BBC" w:rsidP="000C0BBC">
            <w:pPr>
              <w:ind w:left="260" w:right="200"/>
              <w:jc w:val="both"/>
              <w:rPr>
                <w:rFonts w:ascii="Arial" w:eastAsia="Arial" w:hAnsi="Arial" w:cs="Arial"/>
                <w:color w:val="auto"/>
                <w:sz w:val="22"/>
                <w:szCs w:val="22"/>
                <w:lang w:bidi="ar-SA"/>
              </w:rPr>
            </w:pPr>
            <w:r w:rsidRPr="000C0BBC">
              <w:rPr>
                <w:rFonts w:ascii="Times New Roman" w:eastAsia="Times New Roman" w:hAnsi="Times New Roman" w:cs="Times New Roman"/>
                <w:b/>
                <w:color w:val="auto"/>
                <w:szCs w:val="22"/>
                <w:lang w:bidi="ar-SA"/>
              </w:rPr>
              <w:t>Сформировать документацию, в трех комплектах документов:</w:t>
            </w:r>
          </w:p>
          <w:p w14:paraId="016E3483" w14:textId="77777777" w:rsidR="000C0BBC" w:rsidRPr="000C0BBC" w:rsidRDefault="000C0BBC" w:rsidP="000C0BBC">
            <w:pPr>
              <w:ind w:left="260"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1.Комплект №1. ПД, РД и Смета в рамках суммы гранта без учета 15%. 15 % отводятся на непредвиденные расходы.</w:t>
            </w:r>
          </w:p>
          <w:p w14:paraId="7BE123C8" w14:textId="77777777" w:rsidR="000C0BBC" w:rsidRPr="000C0BBC" w:rsidRDefault="000C0BBC" w:rsidP="000C0BBC">
            <w:pPr>
              <w:ind w:left="260" w:right="200"/>
              <w:jc w:val="both"/>
              <w:rPr>
                <w:rFonts w:ascii="Times New Roman" w:eastAsia="Times New Roman" w:hAnsi="Times New Roman" w:cs="Times New Roman"/>
                <w:color w:val="auto"/>
                <w:szCs w:val="22"/>
                <w:lang w:bidi="ar-SA"/>
              </w:rPr>
            </w:pPr>
            <w:r w:rsidRPr="000C0BBC">
              <w:rPr>
                <w:rFonts w:ascii="Times New Roman" w:eastAsia="Times New Roman" w:hAnsi="Times New Roman" w:cs="Times New Roman"/>
                <w:color w:val="auto"/>
                <w:szCs w:val="22"/>
                <w:lang w:bidi="ar-SA"/>
              </w:rPr>
              <w:t>Обязательное прохождение документации государственной экспертизы достоверности сметной стоимости</w:t>
            </w:r>
          </w:p>
          <w:p w14:paraId="0726B795" w14:textId="77777777" w:rsidR="000C0BBC" w:rsidRPr="000C0BBC" w:rsidRDefault="000C0BBC" w:rsidP="000C0BBC">
            <w:pPr>
              <w:ind w:left="260"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lastRenderedPageBreak/>
              <w:t>2. Комплект №2. Смета на 15 %: ПД, ВОР, смета. В этот комплект включаются объекты и работы, без которых реализация проекта технически возможна, но может быть оптимизирована. Прохождение государственной экспертизы.</w:t>
            </w:r>
          </w:p>
          <w:p w14:paraId="735D7ACF"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1"/>
              <w:ind w:left="258" w:right="157"/>
              <w:jc w:val="both"/>
              <w:rPr>
                <w:rFonts w:ascii="Times New Roman" w:eastAsia="Times New Roman" w:hAnsi="Times New Roman" w:cs="Times New Roman"/>
                <w:color w:val="auto"/>
                <w:szCs w:val="22"/>
                <w:lang w:bidi="ar-SA"/>
              </w:rPr>
            </w:pPr>
            <w:r w:rsidRPr="000C0BBC">
              <w:rPr>
                <w:rFonts w:ascii="Times New Roman" w:eastAsia="Times New Roman" w:hAnsi="Times New Roman" w:cs="Times New Roman"/>
                <w:color w:val="auto"/>
                <w:szCs w:val="22"/>
                <w:lang w:bidi="ar-SA"/>
              </w:rPr>
              <w:t xml:space="preserve">3. Комплект №3. Смета по внебюджетным источникам: ПД, ВОР, смета. Для этого комплекта государственная экспертиза не требуется. </w:t>
            </w:r>
          </w:p>
          <w:p w14:paraId="643D536E"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1"/>
              <w:ind w:left="258" w:right="157"/>
              <w:jc w:val="both"/>
              <w:rPr>
                <w:rFonts w:ascii="Times New Roman" w:eastAsia="Times New Roman" w:hAnsi="Times New Roman" w:cs="Times New Roman"/>
                <w:color w:val="auto"/>
                <w:szCs w:val="22"/>
                <w:lang w:bidi="ar-SA"/>
              </w:rPr>
            </w:pPr>
          </w:p>
        </w:tc>
      </w:tr>
      <w:tr w:rsidR="000C0BBC" w:rsidRPr="000C0BBC" w14:paraId="18844670" w14:textId="77777777" w:rsidTr="000C0BBC">
        <w:trPr>
          <w:trHeight w:val="980"/>
        </w:trPr>
        <w:tc>
          <w:tcPr>
            <w:tcW w:w="684" w:type="dxa"/>
            <w:tcBorders>
              <w:right w:val="single" w:sz="6" w:space="0" w:color="000000"/>
            </w:tcBorders>
          </w:tcPr>
          <w:p w14:paraId="37D00B48" w14:textId="43C2B953"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0C0BBC">
              <w:rPr>
                <w:rFonts w:ascii="Times New Roman" w:hAnsi="Times New Roman" w:cs="Times New Roman"/>
                <w:lang w:bidi="ar-SA"/>
              </w:rPr>
              <w:lastRenderedPageBreak/>
              <w:t>1</w:t>
            </w:r>
            <w:r>
              <w:rPr>
                <w:rFonts w:ascii="Times New Roman" w:hAnsi="Times New Roman" w:cs="Times New Roman"/>
                <w:lang w:bidi="ar-SA"/>
              </w:rPr>
              <w:t>4</w:t>
            </w:r>
          </w:p>
        </w:tc>
        <w:tc>
          <w:tcPr>
            <w:tcW w:w="2224" w:type="dxa"/>
            <w:tcBorders>
              <w:top w:val="single" w:sz="6" w:space="0" w:color="000000"/>
              <w:left w:val="single" w:sz="6" w:space="0" w:color="000000"/>
              <w:bottom w:val="single" w:sz="6" w:space="0" w:color="000000"/>
              <w:right w:val="single" w:sz="6" w:space="0" w:color="000000"/>
            </w:tcBorders>
          </w:tcPr>
          <w:p w14:paraId="434DA1A6"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0C0BBC">
              <w:rPr>
                <w:rFonts w:ascii="Times New Roman" w:hAnsi="Times New Roman" w:cs="Times New Roman"/>
                <w:lang w:bidi="ar-SA"/>
              </w:rPr>
              <w:t>Требования к формату передаваемой документации</w:t>
            </w:r>
          </w:p>
        </w:tc>
        <w:tc>
          <w:tcPr>
            <w:tcW w:w="7137" w:type="dxa"/>
            <w:tcBorders>
              <w:top w:val="single" w:sz="6" w:space="0" w:color="000000"/>
              <w:left w:val="single" w:sz="6" w:space="0" w:color="000000"/>
              <w:bottom w:val="single" w:sz="6" w:space="0" w:color="000000"/>
              <w:right w:val="single" w:sz="6" w:space="0" w:color="000000"/>
            </w:tcBorders>
          </w:tcPr>
          <w:p w14:paraId="143F24A4" w14:textId="77777777" w:rsidR="000C0BBC" w:rsidRPr="000C0BBC" w:rsidRDefault="000C0BBC" w:rsidP="000C0BBC">
            <w:pPr>
              <w:ind w:left="260" w:right="16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Подрядчик передает Заказчику следующую отчетную документацию:</w:t>
            </w:r>
          </w:p>
          <w:p w14:paraId="556D580E" w14:textId="77777777" w:rsidR="000C0BBC" w:rsidRPr="000C0BBC" w:rsidRDefault="000C0BBC" w:rsidP="000C0BBC">
            <w:pPr>
              <w:ind w:left="260" w:right="16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Согласованную проектную и рабочую документацию в 3-х экземплярах на бумажном носителе, в 1-м экземпляре на электронном носителе (на флэш-накопителе USB 2.0) в формате PDF и DWG, а также в 1-м экземпляре на электронном носителе в редактируемом формате.</w:t>
            </w:r>
          </w:p>
          <w:p w14:paraId="5ED7FEEE" w14:textId="77777777" w:rsidR="000C0BBC" w:rsidRPr="000C0BBC" w:rsidRDefault="000C0BBC" w:rsidP="000C0BBC">
            <w:pPr>
              <w:ind w:left="260" w:right="16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Согласованную сметную документацию в 3-х экземплярах на бумажном носителе, в 1-м экземпляре на электронном носителе (на флэш-накопителе USB 2.0) в сметном переводном формате .</w:t>
            </w:r>
            <w:proofErr w:type="spellStart"/>
            <w:r w:rsidRPr="000C0BBC">
              <w:rPr>
                <w:rFonts w:ascii="Times New Roman" w:eastAsia="Times New Roman" w:hAnsi="Times New Roman" w:cs="Times New Roman"/>
                <w:color w:val="auto"/>
                <w:szCs w:val="22"/>
                <w:lang w:bidi="ar-SA"/>
              </w:rPr>
              <w:t>xml</w:t>
            </w:r>
            <w:proofErr w:type="spellEnd"/>
            <w:r w:rsidRPr="000C0BBC">
              <w:rPr>
                <w:rFonts w:ascii="Times New Roman" w:eastAsia="Times New Roman" w:hAnsi="Times New Roman" w:cs="Times New Roman"/>
                <w:color w:val="auto"/>
                <w:szCs w:val="22"/>
                <w:lang w:bidi="ar-SA"/>
              </w:rPr>
              <w:t xml:space="preserve"> и </w:t>
            </w:r>
            <w:proofErr w:type="spellStart"/>
            <w:r w:rsidRPr="000C0BBC">
              <w:rPr>
                <w:rFonts w:ascii="Times New Roman" w:eastAsia="Times New Roman" w:hAnsi="Times New Roman" w:cs="Times New Roman"/>
                <w:color w:val="auto"/>
                <w:szCs w:val="22"/>
                <w:lang w:bidi="ar-SA"/>
              </w:rPr>
              <w:t>Excel</w:t>
            </w:r>
            <w:proofErr w:type="spellEnd"/>
            <w:r w:rsidRPr="000C0BBC">
              <w:rPr>
                <w:rFonts w:ascii="Times New Roman" w:eastAsia="Times New Roman" w:hAnsi="Times New Roman" w:cs="Times New Roman"/>
                <w:color w:val="auto"/>
                <w:szCs w:val="22"/>
                <w:lang w:bidi="ar-SA"/>
              </w:rPr>
              <w:t>.</w:t>
            </w:r>
          </w:p>
          <w:p w14:paraId="1F5BD53E" w14:textId="77777777" w:rsidR="000C0BBC" w:rsidRPr="000C0BBC" w:rsidRDefault="000C0BBC" w:rsidP="000C0BBC">
            <w:pPr>
              <w:ind w:left="260" w:right="16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 xml:space="preserve">Положительное заключение экспертизы в виде </w:t>
            </w:r>
            <w:proofErr w:type="spellStart"/>
            <w:r w:rsidRPr="000C0BBC">
              <w:rPr>
                <w:rFonts w:ascii="Times New Roman" w:eastAsia="Times New Roman" w:hAnsi="Times New Roman" w:cs="Times New Roman"/>
                <w:color w:val="auto"/>
                <w:szCs w:val="22"/>
                <w:lang w:bidi="ar-SA"/>
              </w:rPr>
              <w:t>пдф</w:t>
            </w:r>
            <w:proofErr w:type="spellEnd"/>
            <w:r w:rsidRPr="000C0BBC">
              <w:rPr>
                <w:rFonts w:ascii="Times New Roman" w:eastAsia="Times New Roman" w:hAnsi="Times New Roman" w:cs="Times New Roman"/>
                <w:color w:val="auto"/>
                <w:szCs w:val="22"/>
                <w:lang w:bidi="ar-SA"/>
              </w:rPr>
              <w:t xml:space="preserve"> файла и подписи </w:t>
            </w:r>
            <w:proofErr w:type="spellStart"/>
            <w:r w:rsidRPr="000C0BBC">
              <w:rPr>
                <w:rFonts w:ascii="Times New Roman" w:eastAsia="Times New Roman" w:hAnsi="Times New Roman" w:cs="Times New Roman"/>
                <w:color w:val="auto"/>
                <w:szCs w:val="22"/>
                <w:lang w:bidi="ar-SA"/>
              </w:rPr>
              <w:t>sig</w:t>
            </w:r>
            <w:proofErr w:type="spellEnd"/>
            <w:r w:rsidRPr="000C0BBC">
              <w:rPr>
                <w:rFonts w:ascii="Times New Roman" w:eastAsia="Times New Roman" w:hAnsi="Times New Roman" w:cs="Times New Roman"/>
                <w:color w:val="auto"/>
                <w:szCs w:val="22"/>
                <w:lang w:bidi="ar-SA"/>
              </w:rPr>
              <w:t xml:space="preserve"> в электронном виде.</w:t>
            </w:r>
          </w:p>
          <w:p w14:paraId="21106AC4" w14:textId="77777777" w:rsidR="000C0BBC" w:rsidRPr="000C0BBC" w:rsidRDefault="000C0BBC" w:rsidP="000C0BBC">
            <w:pPr>
              <w:ind w:left="260" w:right="16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 xml:space="preserve">Согласованную дополнительную документацию (Комплект 2 и </w:t>
            </w:r>
            <w:proofErr w:type="spellStart"/>
            <w:r w:rsidRPr="000C0BBC">
              <w:rPr>
                <w:rFonts w:ascii="Times New Roman" w:eastAsia="Times New Roman" w:hAnsi="Times New Roman" w:cs="Times New Roman"/>
                <w:color w:val="auto"/>
                <w:szCs w:val="22"/>
                <w:lang w:bidi="ar-SA"/>
              </w:rPr>
              <w:t>Комлект</w:t>
            </w:r>
            <w:proofErr w:type="spellEnd"/>
            <w:r w:rsidRPr="000C0BBC">
              <w:rPr>
                <w:rFonts w:ascii="Times New Roman" w:eastAsia="Times New Roman" w:hAnsi="Times New Roman" w:cs="Times New Roman"/>
                <w:color w:val="auto"/>
                <w:szCs w:val="22"/>
                <w:lang w:bidi="ar-SA"/>
              </w:rPr>
              <w:t xml:space="preserve"> 3) в 2-х экземплярах на бумажном носителе, в 1-м экземпляре на электронном носителе (на флэш-накопителе USB 2.0) в сметном переводном формате.xml и </w:t>
            </w:r>
            <w:proofErr w:type="spellStart"/>
            <w:r w:rsidRPr="000C0BBC">
              <w:rPr>
                <w:rFonts w:ascii="Times New Roman" w:eastAsia="Times New Roman" w:hAnsi="Times New Roman" w:cs="Times New Roman"/>
                <w:color w:val="auto"/>
                <w:szCs w:val="22"/>
                <w:lang w:bidi="ar-SA"/>
              </w:rPr>
              <w:t>Excel</w:t>
            </w:r>
            <w:proofErr w:type="spellEnd"/>
            <w:r w:rsidRPr="000C0BBC">
              <w:rPr>
                <w:rFonts w:ascii="Times New Roman" w:eastAsia="Times New Roman" w:hAnsi="Times New Roman" w:cs="Times New Roman"/>
                <w:color w:val="auto"/>
                <w:szCs w:val="22"/>
                <w:lang w:bidi="ar-SA"/>
              </w:rPr>
              <w:t>.</w:t>
            </w:r>
          </w:p>
          <w:p w14:paraId="0DDCA05F" w14:textId="77777777" w:rsidR="000C0BBC" w:rsidRPr="000C0BBC" w:rsidRDefault="000C0BBC" w:rsidP="000C0BBC">
            <w:pPr>
              <w:tabs>
                <w:tab w:val="left" w:pos="1162"/>
                <w:tab w:val="left" w:pos="2242"/>
                <w:tab w:val="left" w:pos="3479"/>
                <w:tab w:val="left" w:pos="5072"/>
                <w:tab w:val="left" w:pos="5812"/>
              </w:tabs>
              <w:ind w:left="257" w:right="193"/>
              <w:jc w:val="both"/>
              <w:rPr>
                <w:rFonts w:ascii="Times New Roman" w:eastAsia="Times New Roman" w:hAnsi="Times New Roman" w:cs="Times New Roman"/>
                <w:color w:val="auto"/>
                <w:szCs w:val="22"/>
                <w:lang w:bidi="ar-SA"/>
              </w:rPr>
            </w:pPr>
            <w:r w:rsidRPr="000C0BBC">
              <w:rPr>
                <w:rFonts w:ascii="Times New Roman" w:eastAsia="Times New Roman" w:hAnsi="Times New Roman" w:cs="Times New Roman"/>
                <w:color w:val="auto"/>
                <w:szCs w:val="22"/>
                <w:lang w:bidi="ar-SA"/>
              </w:rPr>
              <w:t xml:space="preserve">Положительное заключение (Комплект 2) экспертизы в виде </w:t>
            </w:r>
            <w:proofErr w:type="spellStart"/>
            <w:r w:rsidRPr="000C0BBC">
              <w:rPr>
                <w:rFonts w:ascii="Times New Roman" w:eastAsia="Times New Roman" w:hAnsi="Times New Roman" w:cs="Times New Roman"/>
                <w:color w:val="auto"/>
                <w:szCs w:val="22"/>
                <w:lang w:bidi="ar-SA"/>
              </w:rPr>
              <w:t>пдф</w:t>
            </w:r>
            <w:proofErr w:type="spellEnd"/>
            <w:r w:rsidRPr="000C0BBC">
              <w:rPr>
                <w:rFonts w:ascii="Times New Roman" w:eastAsia="Times New Roman" w:hAnsi="Times New Roman" w:cs="Times New Roman"/>
                <w:color w:val="auto"/>
                <w:szCs w:val="22"/>
                <w:lang w:bidi="ar-SA"/>
              </w:rPr>
              <w:t xml:space="preserve"> файла и подписи </w:t>
            </w:r>
            <w:proofErr w:type="spellStart"/>
            <w:r w:rsidRPr="000C0BBC">
              <w:rPr>
                <w:rFonts w:ascii="Times New Roman" w:eastAsia="Times New Roman" w:hAnsi="Times New Roman" w:cs="Times New Roman"/>
                <w:color w:val="auto"/>
                <w:szCs w:val="22"/>
                <w:lang w:bidi="ar-SA"/>
              </w:rPr>
              <w:t>sig</w:t>
            </w:r>
            <w:proofErr w:type="spellEnd"/>
            <w:r w:rsidRPr="000C0BBC">
              <w:rPr>
                <w:rFonts w:ascii="Times New Roman" w:eastAsia="Times New Roman" w:hAnsi="Times New Roman" w:cs="Times New Roman"/>
                <w:color w:val="auto"/>
                <w:szCs w:val="22"/>
                <w:lang w:bidi="ar-SA"/>
              </w:rPr>
              <w:t xml:space="preserve"> в электронном виде.</w:t>
            </w:r>
          </w:p>
          <w:p w14:paraId="640114B5" w14:textId="77777777" w:rsidR="000C0BBC" w:rsidRPr="000C0BBC" w:rsidRDefault="000C0BBC" w:rsidP="000C0BBC">
            <w:pPr>
              <w:tabs>
                <w:tab w:val="left" w:pos="1162"/>
                <w:tab w:val="left" w:pos="2242"/>
                <w:tab w:val="left" w:pos="3479"/>
                <w:tab w:val="left" w:pos="5072"/>
                <w:tab w:val="left" w:pos="5812"/>
              </w:tabs>
              <w:ind w:left="257" w:right="193"/>
              <w:jc w:val="both"/>
              <w:rPr>
                <w:rFonts w:ascii="Times New Roman" w:eastAsia="Times New Roman" w:hAnsi="Times New Roman" w:cs="Times New Roman"/>
                <w:color w:val="auto"/>
                <w:szCs w:val="22"/>
                <w:lang w:bidi="ar-SA"/>
              </w:rPr>
            </w:pPr>
          </w:p>
        </w:tc>
      </w:tr>
      <w:tr w:rsidR="000C0BBC" w:rsidRPr="000C0BBC" w14:paraId="5E94DDFE" w14:textId="77777777" w:rsidTr="000C0BBC">
        <w:trPr>
          <w:trHeight w:val="35"/>
        </w:trPr>
        <w:tc>
          <w:tcPr>
            <w:tcW w:w="684" w:type="dxa"/>
            <w:tcBorders>
              <w:right w:val="single" w:sz="6" w:space="0" w:color="000000"/>
            </w:tcBorders>
          </w:tcPr>
          <w:p w14:paraId="258EF2A2" w14:textId="2FDEFCE6"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0C0BBC">
              <w:rPr>
                <w:rFonts w:ascii="Times New Roman" w:hAnsi="Times New Roman" w:cs="Times New Roman"/>
                <w:lang w:bidi="ar-SA"/>
              </w:rPr>
              <w:t>1</w:t>
            </w:r>
            <w:r>
              <w:rPr>
                <w:rFonts w:ascii="Times New Roman" w:hAnsi="Times New Roman" w:cs="Times New Roman"/>
                <w:lang w:bidi="ar-SA"/>
              </w:rPr>
              <w:t>5</w:t>
            </w:r>
          </w:p>
        </w:tc>
        <w:tc>
          <w:tcPr>
            <w:tcW w:w="2224" w:type="dxa"/>
            <w:tcBorders>
              <w:top w:val="single" w:sz="6" w:space="0" w:color="000000"/>
              <w:left w:val="single" w:sz="6" w:space="0" w:color="000000"/>
              <w:bottom w:val="single" w:sz="6" w:space="0" w:color="000000"/>
              <w:right w:val="single" w:sz="6" w:space="0" w:color="000000"/>
            </w:tcBorders>
          </w:tcPr>
          <w:p w14:paraId="77FEF050"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0C0BBC">
              <w:rPr>
                <w:rFonts w:ascii="Times New Roman" w:hAnsi="Times New Roman" w:cs="Times New Roman"/>
                <w:lang w:bidi="ar-SA"/>
              </w:rPr>
              <w:t>Технические требования к представлению разделов документации в электронном виде</w:t>
            </w:r>
          </w:p>
        </w:tc>
        <w:tc>
          <w:tcPr>
            <w:tcW w:w="7137" w:type="dxa"/>
            <w:tcBorders>
              <w:top w:val="single" w:sz="6" w:space="0" w:color="000000"/>
              <w:left w:val="single" w:sz="6" w:space="0" w:color="000000"/>
              <w:bottom w:val="single" w:sz="6" w:space="0" w:color="000000"/>
              <w:right w:val="single" w:sz="6" w:space="0" w:color="000000"/>
            </w:tcBorders>
          </w:tcPr>
          <w:p w14:paraId="0A562780" w14:textId="77777777" w:rsidR="000C0BBC" w:rsidRPr="000C0BBC" w:rsidRDefault="000C0BBC" w:rsidP="000C0BBC">
            <w:pPr>
              <w:ind w:left="283"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 w:val="22"/>
                <w:szCs w:val="22"/>
                <w:lang w:bidi="ar-SA"/>
              </w:rPr>
              <w:t>1.</w:t>
            </w:r>
            <w:r w:rsidRPr="000C0BBC">
              <w:rPr>
                <w:rFonts w:ascii="Times New Roman" w:eastAsia="Times New Roman" w:hAnsi="Times New Roman" w:cs="Times New Roman"/>
                <w:color w:val="auto"/>
                <w:sz w:val="14"/>
                <w:szCs w:val="22"/>
                <w:lang w:bidi="ar-SA"/>
              </w:rPr>
              <w:t xml:space="preserve">      </w:t>
            </w:r>
            <w:r w:rsidRPr="000C0BBC">
              <w:rPr>
                <w:rFonts w:ascii="Times New Roman" w:eastAsia="Times New Roman" w:hAnsi="Times New Roman" w:cs="Times New Roman"/>
                <w:color w:val="auto"/>
                <w:szCs w:val="22"/>
                <w:lang w:bidi="ar-SA"/>
              </w:rPr>
              <w:t xml:space="preserve">Текстовая часть – в форматах файлов текстового расширения типа </w:t>
            </w:r>
            <w:proofErr w:type="spellStart"/>
            <w:r w:rsidRPr="000C0BBC">
              <w:rPr>
                <w:rFonts w:ascii="Times New Roman" w:eastAsia="Times New Roman" w:hAnsi="Times New Roman" w:cs="Times New Roman"/>
                <w:color w:val="auto"/>
                <w:szCs w:val="22"/>
                <w:lang w:bidi="ar-SA"/>
              </w:rPr>
              <w:t>MSWord</w:t>
            </w:r>
            <w:proofErr w:type="spellEnd"/>
            <w:r w:rsidRPr="000C0BBC">
              <w:rPr>
                <w:rFonts w:ascii="Times New Roman" w:eastAsia="Times New Roman" w:hAnsi="Times New Roman" w:cs="Times New Roman"/>
                <w:color w:val="auto"/>
                <w:szCs w:val="22"/>
                <w:lang w:bidi="ar-SA"/>
              </w:rPr>
              <w:t xml:space="preserve">, табличного расширения типа </w:t>
            </w:r>
            <w:proofErr w:type="spellStart"/>
            <w:r w:rsidRPr="000C0BBC">
              <w:rPr>
                <w:rFonts w:ascii="Times New Roman" w:eastAsia="Times New Roman" w:hAnsi="Times New Roman" w:cs="Times New Roman"/>
                <w:color w:val="auto"/>
                <w:szCs w:val="22"/>
                <w:lang w:bidi="ar-SA"/>
              </w:rPr>
              <w:t>MSExcel</w:t>
            </w:r>
            <w:proofErr w:type="spellEnd"/>
            <w:r w:rsidRPr="000C0BBC">
              <w:rPr>
                <w:rFonts w:ascii="Times New Roman" w:eastAsia="Times New Roman" w:hAnsi="Times New Roman" w:cs="Times New Roman"/>
                <w:color w:val="auto"/>
                <w:szCs w:val="22"/>
                <w:lang w:bidi="ar-SA"/>
              </w:rPr>
              <w:t>.</w:t>
            </w:r>
          </w:p>
          <w:p w14:paraId="2636057C" w14:textId="77777777" w:rsidR="000C0BBC" w:rsidRPr="000C0BBC" w:rsidRDefault="000C0BBC" w:rsidP="000C0BBC">
            <w:pPr>
              <w:ind w:left="283"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 w:val="22"/>
                <w:szCs w:val="22"/>
                <w:lang w:bidi="ar-SA"/>
              </w:rPr>
              <w:t>2.</w:t>
            </w:r>
            <w:r w:rsidRPr="000C0BBC">
              <w:rPr>
                <w:rFonts w:ascii="Times New Roman" w:eastAsia="Times New Roman" w:hAnsi="Times New Roman" w:cs="Times New Roman"/>
                <w:color w:val="auto"/>
                <w:sz w:val="14"/>
                <w:szCs w:val="22"/>
                <w:lang w:bidi="ar-SA"/>
              </w:rPr>
              <w:t xml:space="preserve">      </w:t>
            </w:r>
            <w:r w:rsidRPr="000C0BBC">
              <w:rPr>
                <w:rFonts w:ascii="Times New Roman" w:eastAsia="Times New Roman" w:hAnsi="Times New Roman" w:cs="Times New Roman"/>
                <w:color w:val="auto"/>
                <w:szCs w:val="22"/>
                <w:lang w:bidi="ar-SA"/>
              </w:rPr>
              <w:t xml:space="preserve">Графическая часть – в растровых графических форматах и в форматах файлов системы автоматизированного проектирования и черчения типа </w:t>
            </w:r>
            <w:proofErr w:type="spellStart"/>
            <w:r w:rsidRPr="000C0BBC">
              <w:rPr>
                <w:rFonts w:ascii="Times New Roman" w:eastAsia="Times New Roman" w:hAnsi="Times New Roman" w:cs="Times New Roman"/>
                <w:color w:val="auto"/>
                <w:szCs w:val="22"/>
                <w:lang w:bidi="ar-SA"/>
              </w:rPr>
              <w:t>AutoCAD</w:t>
            </w:r>
            <w:proofErr w:type="spellEnd"/>
            <w:r w:rsidRPr="000C0BBC">
              <w:rPr>
                <w:rFonts w:ascii="Times New Roman" w:eastAsia="Times New Roman" w:hAnsi="Times New Roman" w:cs="Times New Roman"/>
                <w:color w:val="auto"/>
                <w:szCs w:val="22"/>
                <w:lang w:bidi="ar-SA"/>
              </w:rPr>
              <w:t xml:space="preserve"> типа и </w:t>
            </w:r>
            <w:proofErr w:type="spellStart"/>
            <w:r w:rsidRPr="000C0BBC">
              <w:rPr>
                <w:rFonts w:ascii="Times New Roman" w:eastAsia="Times New Roman" w:hAnsi="Times New Roman" w:cs="Times New Roman"/>
                <w:color w:val="auto"/>
                <w:szCs w:val="22"/>
                <w:lang w:bidi="ar-SA"/>
              </w:rPr>
              <w:t>MapInfo</w:t>
            </w:r>
            <w:proofErr w:type="spellEnd"/>
            <w:r w:rsidRPr="000C0BBC">
              <w:rPr>
                <w:rFonts w:ascii="Times New Roman" w:eastAsia="Times New Roman" w:hAnsi="Times New Roman" w:cs="Times New Roman"/>
                <w:color w:val="auto"/>
                <w:szCs w:val="22"/>
                <w:lang w:bidi="ar-SA"/>
              </w:rPr>
              <w:t>.</w:t>
            </w:r>
          </w:p>
          <w:p w14:paraId="017D316E" w14:textId="77777777" w:rsidR="000C0BBC" w:rsidRPr="000C0BBC" w:rsidRDefault="000C0BBC" w:rsidP="000C0BBC">
            <w:pPr>
              <w:ind w:left="283"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 w:val="22"/>
                <w:szCs w:val="22"/>
                <w:lang w:bidi="ar-SA"/>
              </w:rPr>
              <w:t>3.</w:t>
            </w:r>
            <w:r w:rsidRPr="000C0BBC">
              <w:rPr>
                <w:rFonts w:ascii="Times New Roman" w:eastAsia="Times New Roman" w:hAnsi="Times New Roman" w:cs="Times New Roman"/>
                <w:color w:val="auto"/>
                <w:sz w:val="14"/>
                <w:szCs w:val="22"/>
                <w:lang w:bidi="ar-SA"/>
              </w:rPr>
              <w:t xml:space="preserve">      </w:t>
            </w:r>
            <w:r w:rsidRPr="000C0BBC">
              <w:rPr>
                <w:rFonts w:ascii="Times New Roman" w:eastAsia="Times New Roman" w:hAnsi="Times New Roman" w:cs="Times New Roman"/>
                <w:color w:val="auto"/>
                <w:szCs w:val="22"/>
                <w:lang w:bidi="ar-SA"/>
              </w:rPr>
              <w:t xml:space="preserve">Сметная документация – в форматах файлов табличного процессора типа </w:t>
            </w:r>
            <w:proofErr w:type="spellStart"/>
            <w:r w:rsidRPr="000C0BBC">
              <w:rPr>
                <w:rFonts w:ascii="Times New Roman" w:eastAsia="Times New Roman" w:hAnsi="Times New Roman" w:cs="Times New Roman"/>
                <w:color w:val="auto"/>
                <w:szCs w:val="22"/>
                <w:lang w:bidi="ar-SA"/>
              </w:rPr>
              <w:t>MSExcel</w:t>
            </w:r>
            <w:proofErr w:type="spellEnd"/>
            <w:r w:rsidRPr="000C0BBC">
              <w:rPr>
                <w:rFonts w:ascii="Times New Roman" w:eastAsia="Times New Roman" w:hAnsi="Times New Roman" w:cs="Times New Roman"/>
                <w:color w:val="auto"/>
                <w:szCs w:val="22"/>
                <w:lang w:bidi="ar-SA"/>
              </w:rPr>
              <w:t xml:space="preserve"> и программного комплекса для составления и проверки сметных расчётов типа А0.</w:t>
            </w:r>
          </w:p>
          <w:p w14:paraId="3ADDF219" w14:textId="77777777" w:rsidR="000C0BBC" w:rsidRPr="000C0BBC" w:rsidRDefault="000C0BBC" w:rsidP="000C0BBC">
            <w:pPr>
              <w:ind w:left="283"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 w:val="22"/>
                <w:szCs w:val="22"/>
                <w:lang w:bidi="ar-SA"/>
              </w:rPr>
              <w:t>4.</w:t>
            </w:r>
            <w:r w:rsidRPr="000C0BBC">
              <w:rPr>
                <w:rFonts w:ascii="Times New Roman" w:eastAsia="Times New Roman" w:hAnsi="Times New Roman" w:cs="Times New Roman"/>
                <w:color w:val="auto"/>
                <w:sz w:val="14"/>
                <w:szCs w:val="22"/>
                <w:lang w:bidi="ar-SA"/>
              </w:rPr>
              <w:t xml:space="preserve">      </w:t>
            </w:r>
            <w:r w:rsidRPr="000C0BBC">
              <w:rPr>
                <w:rFonts w:ascii="Times New Roman" w:eastAsia="Times New Roman" w:hAnsi="Times New Roman" w:cs="Times New Roman"/>
                <w:color w:val="auto"/>
                <w:szCs w:val="22"/>
                <w:lang w:bidi="ar-SA"/>
              </w:rPr>
              <w:t>Файлы пакета электронных данных (документов) не должны быть зашифрованы, не допускается устанавливать в файлах парольную защиту на открытие файла.</w:t>
            </w:r>
          </w:p>
          <w:p w14:paraId="6F9D7834" w14:textId="77777777" w:rsidR="000C0BBC" w:rsidRPr="000C0BBC" w:rsidRDefault="000C0BBC" w:rsidP="000C0BBC">
            <w:pPr>
              <w:ind w:left="283"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 w:val="22"/>
                <w:szCs w:val="22"/>
                <w:lang w:bidi="ar-SA"/>
              </w:rPr>
              <w:t>5.</w:t>
            </w:r>
            <w:r w:rsidRPr="000C0BBC">
              <w:rPr>
                <w:rFonts w:ascii="Times New Roman" w:eastAsia="Times New Roman" w:hAnsi="Times New Roman" w:cs="Times New Roman"/>
                <w:color w:val="auto"/>
                <w:sz w:val="14"/>
                <w:szCs w:val="22"/>
                <w:lang w:bidi="ar-SA"/>
              </w:rPr>
              <w:t xml:space="preserve">      </w:t>
            </w:r>
            <w:r w:rsidRPr="000C0BBC">
              <w:rPr>
                <w:rFonts w:ascii="Times New Roman" w:eastAsia="Times New Roman" w:hAnsi="Times New Roman" w:cs="Times New Roman"/>
                <w:color w:val="auto"/>
                <w:szCs w:val="22"/>
                <w:lang w:bidi="ar-SA"/>
              </w:rPr>
              <w:t>Файлы должны открываться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p w14:paraId="0719675E" w14:textId="77777777" w:rsidR="000C0BBC" w:rsidRPr="000C0BBC" w:rsidRDefault="000C0BBC" w:rsidP="000C0BBC">
            <w:pPr>
              <w:ind w:left="283"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 w:val="22"/>
                <w:szCs w:val="22"/>
                <w:lang w:bidi="ar-SA"/>
              </w:rPr>
              <w:t>6.</w:t>
            </w:r>
            <w:r w:rsidRPr="000C0BBC">
              <w:rPr>
                <w:rFonts w:ascii="Times New Roman" w:eastAsia="Times New Roman" w:hAnsi="Times New Roman" w:cs="Times New Roman"/>
                <w:color w:val="auto"/>
                <w:sz w:val="14"/>
                <w:szCs w:val="22"/>
                <w:lang w:bidi="ar-SA"/>
              </w:rPr>
              <w:t xml:space="preserve">      </w:t>
            </w:r>
            <w:r w:rsidRPr="000C0BBC">
              <w:rPr>
                <w:rFonts w:ascii="Times New Roman" w:eastAsia="Times New Roman" w:hAnsi="Times New Roman" w:cs="Times New Roman"/>
                <w:color w:val="auto"/>
                <w:szCs w:val="22"/>
                <w:lang w:bidi="ar-SA"/>
              </w:rPr>
              <w:t>Не допускается в файлах устанавливать опцию запрета копирования и печати содержимого файла.</w:t>
            </w:r>
          </w:p>
          <w:p w14:paraId="749F3A04" w14:textId="77777777" w:rsidR="000C0BBC" w:rsidRPr="000C0BBC" w:rsidRDefault="000C0BBC" w:rsidP="000C0BBC">
            <w:pPr>
              <w:ind w:left="283"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 w:val="22"/>
                <w:szCs w:val="22"/>
                <w:lang w:bidi="ar-SA"/>
              </w:rPr>
              <w:t>7.</w:t>
            </w:r>
            <w:r w:rsidRPr="000C0BBC">
              <w:rPr>
                <w:rFonts w:ascii="Times New Roman" w:eastAsia="Times New Roman" w:hAnsi="Times New Roman" w:cs="Times New Roman"/>
                <w:color w:val="auto"/>
                <w:sz w:val="14"/>
                <w:szCs w:val="22"/>
                <w:lang w:bidi="ar-SA"/>
              </w:rPr>
              <w:t xml:space="preserve">      </w:t>
            </w:r>
            <w:r w:rsidRPr="000C0BBC">
              <w:rPr>
                <w:rFonts w:ascii="Times New Roman" w:eastAsia="Times New Roman" w:hAnsi="Times New Roman" w:cs="Times New Roman"/>
                <w:color w:val="auto"/>
                <w:szCs w:val="22"/>
                <w:lang w:bidi="ar-SA"/>
              </w:rPr>
              <w:t>При формировании пакета электронных данных (документов) должна быть обеспечена целостность информации, шрифты, иллюстрации и другие файловые объекты должны быть встроены («внедрены») в тело файла.</w:t>
            </w:r>
          </w:p>
          <w:p w14:paraId="1B81A67D" w14:textId="77777777" w:rsidR="000C0BBC" w:rsidRPr="000C0BBC" w:rsidRDefault="000C0BBC" w:rsidP="000C0BBC">
            <w:pPr>
              <w:ind w:left="283"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 w:val="22"/>
                <w:szCs w:val="22"/>
                <w:lang w:bidi="ar-SA"/>
              </w:rPr>
              <w:t>8.</w:t>
            </w:r>
            <w:r w:rsidRPr="000C0BBC">
              <w:rPr>
                <w:rFonts w:ascii="Times New Roman" w:eastAsia="Times New Roman" w:hAnsi="Times New Roman" w:cs="Times New Roman"/>
                <w:color w:val="auto"/>
                <w:sz w:val="14"/>
                <w:szCs w:val="22"/>
                <w:lang w:bidi="ar-SA"/>
              </w:rPr>
              <w:t xml:space="preserve">      </w:t>
            </w:r>
            <w:r w:rsidRPr="000C0BBC">
              <w:rPr>
                <w:rFonts w:ascii="Times New Roman" w:eastAsia="Times New Roman" w:hAnsi="Times New Roman" w:cs="Times New Roman"/>
                <w:color w:val="auto"/>
                <w:szCs w:val="22"/>
                <w:lang w:bidi="ar-SA"/>
              </w:rPr>
              <w:t>Архивные файловые форматы (RAR) допускается использовать для представления документов с общим объемом количества информации более 500 Мбайт (мегабайт).</w:t>
            </w:r>
          </w:p>
          <w:p w14:paraId="57DCC6C6" w14:textId="77777777" w:rsidR="000C0BBC" w:rsidRPr="000C0BBC" w:rsidRDefault="000C0BBC" w:rsidP="000C0BBC">
            <w:pPr>
              <w:ind w:left="283"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 w:val="22"/>
                <w:szCs w:val="22"/>
                <w:lang w:bidi="ar-SA"/>
              </w:rPr>
              <w:t>9.</w:t>
            </w:r>
            <w:r w:rsidRPr="000C0BBC">
              <w:rPr>
                <w:rFonts w:ascii="Times New Roman" w:eastAsia="Times New Roman" w:hAnsi="Times New Roman" w:cs="Times New Roman"/>
                <w:color w:val="auto"/>
                <w:sz w:val="14"/>
                <w:szCs w:val="22"/>
                <w:lang w:bidi="ar-SA"/>
              </w:rPr>
              <w:t xml:space="preserve">      </w:t>
            </w:r>
            <w:r w:rsidRPr="000C0BBC">
              <w:rPr>
                <w:rFonts w:ascii="Times New Roman" w:eastAsia="Times New Roman" w:hAnsi="Times New Roman" w:cs="Times New Roman"/>
                <w:color w:val="auto"/>
                <w:szCs w:val="22"/>
                <w:lang w:bidi="ar-SA"/>
              </w:rPr>
              <w:t>Представление части документа (не в полном объеме) не допускается.</w:t>
            </w:r>
          </w:p>
          <w:p w14:paraId="4BC29111" w14:textId="77777777" w:rsidR="000C0BBC" w:rsidRPr="000C0BBC" w:rsidRDefault="000C0BBC" w:rsidP="000C0BBC">
            <w:pPr>
              <w:ind w:left="283"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 w:val="22"/>
                <w:szCs w:val="22"/>
                <w:lang w:bidi="ar-SA"/>
              </w:rPr>
              <w:lastRenderedPageBreak/>
              <w:t>10.</w:t>
            </w:r>
            <w:r w:rsidRPr="000C0BBC">
              <w:rPr>
                <w:rFonts w:ascii="Times New Roman" w:eastAsia="Times New Roman" w:hAnsi="Times New Roman" w:cs="Times New Roman"/>
                <w:color w:val="auto"/>
                <w:sz w:val="14"/>
                <w:szCs w:val="22"/>
                <w:lang w:bidi="ar-SA"/>
              </w:rPr>
              <w:t xml:space="preserve">  </w:t>
            </w:r>
            <w:r w:rsidRPr="000C0BBC">
              <w:rPr>
                <w:rFonts w:ascii="Times New Roman" w:eastAsia="Times New Roman" w:hAnsi="Times New Roman" w:cs="Times New Roman"/>
                <w:color w:val="auto"/>
                <w:szCs w:val="22"/>
                <w:lang w:bidi="ar-SA"/>
              </w:rPr>
              <w:t>Для представляемых графических изображений не должны быть применены растягивание/сжатие, поворот растровых изображений и иные трансформации.</w:t>
            </w:r>
          </w:p>
          <w:p w14:paraId="02440BAD" w14:textId="77777777" w:rsidR="000C0BBC" w:rsidRPr="000C0BBC" w:rsidRDefault="000C0BBC" w:rsidP="000C0BBC">
            <w:pPr>
              <w:ind w:left="283" w:right="18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 w:val="22"/>
                <w:szCs w:val="22"/>
                <w:lang w:bidi="ar-SA"/>
              </w:rPr>
              <w:t>11.</w:t>
            </w:r>
            <w:r w:rsidRPr="000C0BBC">
              <w:rPr>
                <w:rFonts w:ascii="Times New Roman" w:eastAsia="Times New Roman" w:hAnsi="Times New Roman" w:cs="Times New Roman"/>
                <w:color w:val="auto"/>
                <w:sz w:val="14"/>
                <w:szCs w:val="22"/>
                <w:lang w:bidi="ar-SA"/>
              </w:rPr>
              <w:t xml:space="preserve">  </w:t>
            </w:r>
            <w:r w:rsidRPr="000C0BBC">
              <w:rPr>
                <w:rFonts w:ascii="Times New Roman" w:eastAsia="Times New Roman" w:hAnsi="Times New Roman" w:cs="Times New Roman"/>
                <w:color w:val="auto"/>
                <w:szCs w:val="22"/>
                <w:lang w:bidi="ar-SA"/>
              </w:rPr>
              <w:t>Копии текстовых документов должны соответствовать определениям ГОСТ Р 7.0.8-2013 и не содержать визуально воспринимаемых признаков изменения документа, полностью воспроизводящего информацию подлинного документа и всех его внешних признаков или их частей.</w:t>
            </w:r>
          </w:p>
          <w:p w14:paraId="07809ECD" w14:textId="77777777" w:rsidR="000C0BBC" w:rsidRPr="000C0BBC" w:rsidRDefault="000C0BBC" w:rsidP="000C0BBC">
            <w:pPr>
              <w:ind w:left="283"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 w:val="22"/>
                <w:szCs w:val="22"/>
                <w:lang w:bidi="ar-SA"/>
              </w:rPr>
              <w:t>12.</w:t>
            </w:r>
            <w:r w:rsidRPr="000C0BBC">
              <w:rPr>
                <w:rFonts w:ascii="Times New Roman" w:eastAsia="Times New Roman" w:hAnsi="Times New Roman" w:cs="Times New Roman"/>
                <w:color w:val="auto"/>
                <w:sz w:val="14"/>
                <w:szCs w:val="22"/>
                <w:lang w:bidi="ar-SA"/>
              </w:rPr>
              <w:t xml:space="preserve">  </w:t>
            </w:r>
            <w:r w:rsidRPr="000C0BBC">
              <w:rPr>
                <w:rFonts w:ascii="Times New Roman" w:eastAsia="Times New Roman" w:hAnsi="Times New Roman" w:cs="Times New Roman"/>
                <w:color w:val="auto"/>
                <w:szCs w:val="22"/>
                <w:lang w:bidi="ar-SA"/>
              </w:rPr>
              <w:t>Каждое наименование файла пакета электронных данных (документов) должно соответствовать содержанию файла (включая надписи и графические изображения).</w:t>
            </w:r>
          </w:p>
          <w:p w14:paraId="6C58E5BB" w14:textId="77777777" w:rsidR="000C0BBC" w:rsidRPr="000C0BBC" w:rsidRDefault="000C0BBC" w:rsidP="000C0BBC">
            <w:pPr>
              <w:ind w:left="283" w:right="20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 w:val="22"/>
                <w:szCs w:val="22"/>
                <w:lang w:bidi="ar-SA"/>
              </w:rPr>
              <w:t>13.</w:t>
            </w:r>
            <w:r w:rsidRPr="000C0BBC">
              <w:rPr>
                <w:rFonts w:ascii="Times New Roman" w:eastAsia="Times New Roman" w:hAnsi="Times New Roman" w:cs="Times New Roman"/>
                <w:color w:val="auto"/>
                <w:sz w:val="14"/>
                <w:szCs w:val="22"/>
                <w:lang w:bidi="ar-SA"/>
              </w:rPr>
              <w:t xml:space="preserve">  </w:t>
            </w:r>
            <w:r w:rsidRPr="000C0BBC">
              <w:rPr>
                <w:rFonts w:ascii="Times New Roman" w:eastAsia="Times New Roman" w:hAnsi="Times New Roman" w:cs="Times New Roman"/>
                <w:color w:val="auto"/>
                <w:szCs w:val="22"/>
                <w:lang w:bidi="ar-SA"/>
              </w:rPr>
              <w:t>Файлы не должны содержать недоступных для прочтения (рассмотрения) надписей, условных обозначений, толщин линий, текстур, рисунков, архитектурных деталей.</w:t>
            </w:r>
          </w:p>
          <w:p w14:paraId="29721DCD"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631"/>
              </w:tabs>
              <w:ind w:left="283" w:right="157"/>
              <w:jc w:val="both"/>
              <w:rPr>
                <w:rFonts w:ascii="Times New Roman" w:eastAsia="Times New Roman" w:hAnsi="Times New Roman" w:cs="Times New Roman"/>
                <w:color w:val="auto"/>
                <w:szCs w:val="22"/>
                <w:lang w:bidi="ar-SA"/>
              </w:rPr>
            </w:pPr>
            <w:r w:rsidRPr="000C0BBC">
              <w:rPr>
                <w:rFonts w:ascii="Times New Roman" w:eastAsia="Times New Roman" w:hAnsi="Times New Roman" w:cs="Times New Roman"/>
                <w:color w:val="auto"/>
                <w:sz w:val="22"/>
                <w:szCs w:val="22"/>
                <w:lang w:bidi="ar-SA"/>
              </w:rPr>
              <w:t>14.</w:t>
            </w:r>
            <w:r w:rsidRPr="000C0BBC">
              <w:rPr>
                <w:rFonts w:ascii="Times New Roman" w:eastAsia="Times New Roman" w:hAnsi="Times New Roman" w:cs="Times New Roman"/>
                <w:color w:val="auto"/>
                <w:sz w:val="14"/>
                <w:szCs w:val="22"/>
                <w:lang w:bidi="ar-SA"/>
              </w:rPr>
              <w:t xml:space="preserve">  </w:t>
            </w:r>
            <w:r w:rsidRPr="000C0BBC">
              <w:rPr>
                <w:rFonts w:ascii="Times New Roman" w:eastAsia="Times New Roman" w:hAnsi="Times New Roman" w:cs="Times New Roman"/>
                <w:color w:val="auto"/>
                <w:szCs w:val="22"/>
                <w:lang w:bidi="ar-SA"/>
              </w:rPr>
              <w:t>Документы на всех листах должны иметь подписи и даты в указанных для этого местах.</w:t>
            </w:r>
          </w:p>
          <w:p w14:paraId="19EE1B2A"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631"/>
              </w:tabs>
              <w:ind w:right="157"/>
              <w:jc w:val="both"/>
              <w:rPr>
                <w:rFonts w:ascii="Times New Roman" w:eastAsia="Times New Roman" w:hAnsi="Times New Roman" w:cs="Times New Roman"/>
                <w:color w:val="auto"/>
                <w:szCs w:val="22"/>
                <w:lang w:bidi="ar-SA"/>
              </w:rPr>
            </w:pPr>
          </w:p>
        </w:tc>
      </w:tr>
      <w:tr w:rsidR="000C0BBC" w:rsidRPr="000C0BBC" w14:paraId="685191C9" w14:textId="77777777" w:rsidTr="000C0BBC">
        <w:trPr>
          <w:trHeight w:val="2715"/>
        </w:trPr>
        <w:tc>
          <w:tcPr>
            <w:tcW w:w="684" w:type="dxa"/>
            <w:tcBorders>
              <w:right w:val="single" w:sz="6" w:space="0" w:color="000000"/>
            </w:tcBorders>
          </w:tcPr>
          <w:p w14:paraId="10153AE9" w14:textId="37F165B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0C0BBC">
              <w:rPr>
                <w:rFonts w:ascii="Times New Roman" w:hAnsi="Times New Roman" w:cs="Times New Roman"/>
                <w:lang w:bidi="ar-SA"/>
              </w:rPr>
              <w:lastRenderedPageBreak/>
              <w:t>1</w:t>
            </w:r>
            <w:r>
              <w:rPr>
                <w:rFonts w:ascii="Times New Roman" w:hAnsi="Times New Roman" w:cs="Times New Roman"/>
                <w:lang w:bidi="ar-SA"/>
              </w:rPr>
              <w:t>6</w:t>
            </w:r>
          </w:p>
        </w:tc>
        <w:tc>
          <w:tcPr>
            <w:tcW w:w="2224" w:type="dxa"/>
            <w:tcBorders>
              <w:top w:val="single" w:sz="6" w:space="0" w:color="000000"/>
              <w:left w:val="single" w:sz="6" w:space="0" w:color="000000"/>
              <w:bottom w:val="single" w:sz="6" w:space="0" w:color="000000"/>
              <w:right w:val="single" w:sz="6" w:space="0" w:color="000000"/>
            </w:tcBorders>
          </w:tcPr>
          <w:p w14:paraId="1981A3C3"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0C0BBC">
              <w:rPr>
                <w:rFonts w:ascii="Times New Roman" w:hAnsi="Times New Roman" w:cs="Times New Roman"/>
                <w:lang w:bidi="ar-SA"/>
              </w:rPr>
              <w:t>Экспертиза сметной документации</w:t>
            </w:r>
          </w:p>
        </w:tc>
        <w:tc>
          <w:tcPr>
            <w:tcW w:w="7137" w:type="dxa"/>
            <w:tcBorders>
              <w:top w:val="single" w:sz="6" w:space="0" w:color="000000"/>
              <w:left w:val="single" w:sz="6" w:space="0" w:color="000000"/>
              <w:bottom w:val="single" w:sz="6" w:space="0" w:color="000000"/>
              <w:right w:val="single" w:sz="6" w:space="0" w:color="000000"/>
            </w:tcBorders>
          </w:tcPr>
          <w:p w14:paraId="1D741C46" w14:textId="77777777" w:rsidR="000C0BBC" w:rsidRPr="000C0BBC" w:rsidRDefault="000C0BBC" w:rsidP="000C0BBC">
            <w:pPr>
              <w:ind w:left="260" w:right="160"/>
              <w:jc w:val="both"/>
              <w:rPr>
                <w:rFonts w:ascii="Times New Roman" w:eastAsia="Times New Roman" w:hAnsi="Times New Roman" w:cs="Times New Roman"/>
                <w:color w:val="auto"/>
                <w:szCs w:val="22"/>
                <w:lang w:bidi="ar-SA"/>
              </w:rPr>
            </w:pPr>
            <w:r w:rsidRPr="000C0BBC">
              <w:rPr>
                <w:rFonts w:ascii="Times New Roman" w:eastAsia="Times New Roman" w:hAnsi="Times New Roman" w:cs="Times New Roman"/>
                <w:color w:val="auto"/>
                <w:szCs w:val="22"/>
                <w:lang w:bidi="ar-SA"/>
              </w:rPr>
              <w:t>Пройти экспертизу в части проверки достоверности определения сметной стоимости (Комплект 1, Комплект 2).</w:t>
            </w:r>
          </w:p>
          <w:p w14:paraId="0A6D7842" w14:textId="77777777" w:rsidR="000C0BBC" w:rsidRPr="000C0BBC" w:rsidRDefault="000C0BBC" w:rsidP="000C0BBC">
            <w:pPr>
              <w:ind w:left="260" w:right="160"/>
              <w:jc w:val="both"/>
              <w:rPr>
                <w:rFonts w:ascii="Times New Roman" w:eastAsia="Times New Roman" w:hAnsi="Times New Roman" w:cs="Times New Roman"/>
                <w:b/>
                <w:color w:val="auto"/>
                <w:szCs w:val="22"/>
                <w:lang w:bidi="ar-SA"/>
              </w:rPr>
            </w:pPr>
          </w:p>
          <w:p w14:paraId="24AB32C0" w14:textId="77777777" w:rsidR="000C0BBC" w:rsidRPr="000C0BBC" w:rsidRDefault="000C0BBC" w:rsidP="000C0BBC">
            <w:pPr>
              <w:ind w:left="260" w:right="160"/>
              <w:jc w:val="both"/>
              <w:rPr>
                <w:rFonts w:ascii="Arial" w:eastAsia="Arial" w:hAnsi="Arial" w:cs="Arial"/>
                <w:color w:val="auto"/>
                <w:sz w:val="22"/>
                <w:szCs w:val="22"/>
                <w:lang w:bidi="ar-SA"/>
              </w:rPr>
            </w:pPr>
            <w:r w:rsidRPr="000C0BBC">
              <w:rPr>
                <w:rFonts w:ascii="Times New Roman" w:eastAsia="Times New Roman" w:hAnsi="Times New Roman" w:cs="Times New Roman"/>
                <w:color w:val="auto"/>
                <w:szCs w:val="22"/>
                <w:lang w:bidi="ar-SA"/>
              </w:rPr>
              <w:t>Стоимость экспертизы оплачивает Подрядчик. При получении отрицательного заключения экспертизы, повторная экспертиза проводится за счет Подрядчика.</w:t>
            </w:r>
          </w:p>
          <w:p w14:paraId="56C6C11F" w14:textId="77777777" w:rsidR="000C0BBC" w:rsidRPr="000C0BBC" w:rsidRDefault="000C0BBC" w:rsidP="000C0BBC">
            <w:pPr>
              <w:ind w:left="260" w:right="160"/>
              <w:jc w:val="both"/>
              <w:rPr>
                <w:rFonts w:ascii="Times New Roman" w:eastAsia="Times New Roman" w:hAnsi="Times New Roman" w:cs="Times New Roman"/>
                <w:color w:val="auto"/>
                <w:sz w:val="22"/>
                <w:szCs w:val="22"/>
                <w:lang w:bidi="ar-SA"/>
              </w:rPr>
            </w:pPr>
          </w:p>
          <w:p w14:paraId="21EBA625"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left="258" w:right="157"/>
              <w:jc w:val="both"/>
              <w:rPr>
                <w:rFonts w:ascii="Times New Roman" w:hAnsi="Times New Roman" w:cs="Times New Roman"/>
                <w:szCs w:val="22"/>
                <w:lang w:bidi="ar-SA"/>
              </w:rPr>
            </w:pPr>
            <w:r w:rsidRPr="000C0BBC">
              <w:rPr>
                <w:rFonts w:ascii="Times New Roman" w:eastAsia="Times New Roman" w:hAnsi="Times New Roman" w:cs="Times New Roman"/>
                <w:color w:val="auto"/>
                <w:szCs w:val="22"/>
                <w:lang w:bidi="ar-SA"/>
              </w:rPr>
              <w:t>Прохождение государственной экспертизы осуществляется в Амурской области</w:t>
            </w:r>
            <w:r w:rsidRPr="000C0BBC">
              <w:rPr>
                <w:rFonts w:ascii="Times New Roman" w:hAnsi="Times New Roman" w:cs="Times New Roman"/>
                <w:lang w:bidi="ar-SA"/>
              </w:rPr>
              <w:t>.</w:t>
            </w:r>
          </w:p>
        </w:tc>
      </w:tr>
      <w:tr w:rsidR="000C0BBC" w:rsidRPr="000C0BBC" w14:paraId="2908FB7C" w14:textId="77777777" w:rsidTr="000C0BBC">
        <w:trPr>
          <w:trHeight w:val="950"/>
        </w:trPr>
        <w:tc>
          <w:tcPr>
            <w:tcW w:w="684" w:type="dxa"/>
            <w:tcBorders>
              <w:right w:val="single" w:sz="6" w:space="0" w:color="000000"/>
            </w:tcBorders>
          </w:tcPr>
          <w:p w14:paraId="1C52BCA4" w14:textId="6F5DB74F"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0C0BBC">
              <w:rPr>
                <w:rFonts w:ascii="Times New Roman" w:hAnsi="Times New Roman" w:cs="Times New Roman"/>
                <w:lang w:bidi="ar-SA"/>
              </w:rPr>
              <w:t>1</w:t>
            </w:r>
            <w:r>
              <w:rPr>
                <w:rFonts w:ascii="Times New Roman" w:hAnsi="Times New Roman" w:cs="Times New Roman"/>
                <w:lang w:bidi="ar-SA"/>
              </w:rPr>
              <w:t>7</w:t>
            </w:r>
          </w:p>
        </w:tc>
        <w:tc>
          <w:tcPr>
            <w:tcW w:w="2224" w:type="dxa"/>
            <w:tcBorders>
              <w:top w:val="single" w:sz="6" w:space="0" w:color="000000"/>
              <w:left w:val="single" w:sz="6" w:space="0" w:color="000000"/>
              <w:bottom w:val="single" w:sz="6" w:space="0" w:color="000000"/>
              <w:right w:val="single" w:sz="6" w:space="0" w:color="000000"/>
            </w:tcBorders>
          </w:tcPr>
          <w:p w14:paraId="2D1B9348"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0C0BBC">
              <w:rPr>
                <w:rFonts w:ascii="Times New Roman" w:hAnsi="Times New Roman" w:cs="Times New Roman"/>
                <w:lang w:bidi="ar-SA"/>
              </w:rPr>
              <w:t>Сроки выполнения работ</w:t>
            </w:r>
          </w:p>
        </w:tc>
        <w:tc>
          <w:tcPr>
            <w:tcW w:w="7137" w:type="dxa"/>
            <w:tcBorders>
              <w:top w:val="single" w:sz="6" w:space="0" w:color="000000"/>
              <w:left w:val="single" w:sz="6" w:space="0" w:color="000000"/>
              <w:bottom w:val="single" w:sz="6" w:space="0" w:color="000000"/>
              <w:right w:val="single" w:sz="6" w:space="0" w:color="000000"/>
            </w:tcBorders>
          </w:tcPr>
          <w:p w14:paraId="15EDF15F" w14:textId="77777777" w:rsidR="000C0BBC" w:rsidRPr="000C0BBC" w:rsidRDefault="000C0BBC" w:rsidP="000C0BBC">
            <w:pPr>
              <w:spacing w:before="1"/>
              <w:ind w:left="258"/>
              <w:rPr>
                <w:rFonts w:ascii="Times New Roman" w:hAnsi="Times New Roman" w:cs="Times New Roman"/>
                <w:lang w:bidi="ar-SA"/>
              </w:rPr>
            </w:pPr>
            <w:r w:rsidRPr="000C0BBC">
              <w:rPr>
                <w:rFonts w:ascii="Times New Roman" w:hAnsi="Times New Roman" w:cs="Times New Roman"/>
                <w:lang w:bidi="ar-SA"/>
              </w:rPr>
              <w:t>Срок выполнения работ по Договору – до 01 февраля 2027 г.</w:t>
            </w:r>
          </w:p>
          <w:p w14:paraId="64519689"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left="258" w:right="157"/>
              <w:rPr>
                <w:rFonts w:ascii="Times New Roman" w:hAnsi="Times New Roman" w:cs="Times New Roman"/>
                <w:lang w:bidi="ar-SA"/>
              </w:rPr>
            </w:pPr>
            <w:r w:rsidRPr="000C0BBC">
              <w:rPr>
                <w:rFonts w:ascii="Times New Roman" w:hAnsi="Times New Roman" w:cs="Times New Roman"/>
                <w:lang w:bidi="ar-SA"/>
              </w:rPr>
              <w:t>Данный срок</w:t>
            </w:r>
            <w:r w:rsidRPr="000C0BBC">
              <w:rPr>
                <w:rFonts w:ascii="Times New Roman" w:hAnsi="Times New Roman" w:cs="Times New Roman"/>
                <w:lang w:bidi="ar-SA"/>
              </w:rPr>
              <w:tab/>
              <w:t>включает</w:t>
            </w:r>
            <w:r w:rsidRPr="000C0BBC">
              <w:rPr>
                <w:rFonts w:ascii="Times New Roman" w:hAnsi="Times New Roman" w:cs="Times New Roman"/>
                <w:lang w:bidi="ar-SA"/>
              </w:rPr>
              <w:tab/>
              <w:t>прохождение</w:t>
            </w:r>
            <w:r w:rsidRPr="000C0BBC">
              <w:rPr>
                <w:rFonts w:ascii="Times New Roman" w:hAnsi="Times New Roman" w:cs="Times New Roman"/>
                <w:lang w:bidi="ar-SA"/>
              </w:rPr>
              <w:tab/>
              <w:t>экспертизы достоверности определения сметной стоимости.</w:t>
            </w:r>
          </w:p>
        </w:tc>
      </w:tr>
      <w:tr w:rsidR="000C0BBC" w:rsidRPr="000C0BBC" w14:paraId="3995B7CF" w14:textId="77777777" w:rsidTr="000C0BBC">
        <w:trPr>
          <w:trHeight w:val="1477"/>
        </w:trPr>
        <w:tc>
          <w:tcPr>
            <w:tcW w:w="684" w:type="dxa"/>
            <w:tcBorders>
              <w:right w:val="single" w:sz="6" w:space="0" w:color="000000"/>
            </w:tcBorders>
          </w:tcPr>
          <w:p w14:paraId="58A4853C" w14:textId="5472E21D"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t>18</w:t>
            </w:r>
          </w:p>
        </w:tc>
        <w:tc>
          <w:tcPr>
            <w:tcW w:w="2224" w:type="dxa"/>
            <w:tcBorders>
              <w:top w:val="single" w:sz="6" w:space="0" w:color="000000"/>
              <w:left w:val="single" w:sz="6" w:space="0" w:color="000000"/>
              <w:bottom w:val="single" w:sz="6" w:space="0" w:color="000000"/>
              <w:right w:val="single" w:sz="6" w:space="0" w:color="000000"/>
            </w:tcBorders>
          </w:tcPr>
          <w:p w14:paraId="3A9829B0"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0C0BBC">
              <w:rPr>
                <w:rFonts w:ascii="Times New Roman" w:hAnsi="Times New Roman" w:cs="Times New Roman"/>
                <w:lang w:bidi="ar-SA"/>
              </w:rPr>
              <w:t>Место выполнения работ</w:t>
            </w:r>
          </w:p>
        </w:tc>
        <w:tc>
          <w:tcPr>
            <w:tcW w:w="7137" w:type="dxa"/>
            <w:tcBorders>
              <w:top w:val="single" w:sz="6" w:space="0" w:color="000000"/>
              <w:left w:val="single" w:sz="6" w:space="0" w:color="000000"/>
              <w:bottom w:val="single" w:sz="6" w:space="0" w:color="000000"/>
              <w:right w:val="single" w:sz="6" w:space="0" w:color="000000"/>
            </w:tcBorders>
          </w:tcPr>
          <w:p w14:paraId="7A840513"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lang w:bidi="ar-SA"/>
              </w:rPr>
            </w:pPr>
            <w:r w:rsidRPr="000C0BBC">
              <w:rPr>
                <w:rFonts w:ascii="Times New Roman" w:hAnsi="Times New Roman" w:cs="Times New Roman"/>
                <w:lang w:bidi="ar-SA"/>
              </w:rPr>
              <w:t>По месту нахождения Подрядчика.</w:t>
            </w:r>
          </w:p>
          <w:p w14:paraId="35C39653"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lang w:bidi="ar-SA"/>
              </w:rPr>
            </w:pPr>
            <w:r w:rsidRPr="000C0BBC">
              <w:rPr>
                <w:rFonts w:ascii="Times New Roman" w:hAnsi="Times New Roman" w:cs="Times New Roman"/>
                <w:lang w:bidi="ar-SA"/>
              </w:rPr>
              <w:t>Обязательное очное посещение территории проектирования до 30.01.2027 года.</w:t>
            </w:r>
          </w:p>
          <w:p w14:paraId="2B6AC1B3" w14:textId="77777777" w:rsidR="000C0BBC" w:rsidRPr="000C0BBC" w:rsidRDefault="000C0BBC" w:rsidP="000C0BBC">
            <w:pPr>
              <w:spacing w:before="1"/>
              <w:ind w:left="258"/>
              <w:rPr>
                <w:rFonts w:ascii="Times New Roman" w:hAnsi="Times New Roman" w:cs="Times New Roman"/>
                <w:lang w:bidi="ar-SA"/>
              </w:rPr>
            </w:pPr>
            <w:r w:rsidRPr="000C0BBC">
              <w:rPr>
                <w:rFonts w:ascii="Times New Roman" w:hAnsi="Times New Roman" w:cs="Times New Roman"/>
                <w:lang w:bidi="ar-SA"/>
              </w:rPr>
              <w:t>Результаты работ предоставляются Заказчику по адресу: Амурская область, г. Благовещенск, ул. Краснофлотская, 123, пом.20005.</w:t>
            </w:r>
          </w:p>
        </w:tc>
      </w:tr>
      <w:tr w:rsidR="000C0BBC" w:rsidRPr="000C0BBC" w14:paraId="46CAAE2D" w14:textId="77777777" w:rsidTr="000C0BBC">
        <w:trPr>
          <w:trHeight w:val="1477"/>
        </w:trPr>
        <w:tc>
          <w:tcPr>
            <w:tcW w:w="684" w:type="dxa"/>
            <w:tcBorders>
              <w:right w:val="single" w:sz="6" w:space="0" w:color="000000"/>
            </w:tcBorders>
          </w:tcPr>
          <w:p w14:paraId="13953749" w14:textId="2BD93EBA" w:rsid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t>19</w:t>
            </w:r>
          </w:p>
        </w:tc>
        <w:tc>
          <w:tcPr>
            <w:tcW w:w="2224" w:type="dxa"/>
            <w:tcBorders>
              <w:top w:val="single" w:sz="6" w:space="0" w:color="000000"/>
              <w:left w:val="single" w:sz="6" w:space="0" w:color="000000"/>
              <w:bottom w:val="single" w:sz="6" w:space="0" w:color="000000"/>
              <w:right w:val="single" w:sz="6" w:space="0" w:color="000000"/>
            </w:tcBorders>
          </w:tcPr>
          <w:p w14:paraId="5E76B0C0" w14:textId="48483ECF"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0C0BBC">
              <w:rPr>
                <w:rFonts w:ascii="Times New Roman" w:hAnsi="Times New Roman" w:cs="Times New Roman"/>
                <w:lang w:bidi="ar-SA"/>
              </w:rPr>
              <w:t>Иные требования и условия</w:t>
            </w:r>
          </w:p>
        </w:tc>
        <w:tc>
          <w:tcPr>
            <w:tcW w:w="7137" w:type="dxa"/>
            <w:tcBorders>
              <w:top w:val="single" w:sz="6" w:space="0" w:color="000000"/>
              <w:left w:val="single" w:sz="6" w:space="0" w:color="000000"/>
              <w:bottom w:val="single" w:sz="6" w:space="0" w:color="000000"/>
              <w:right w:val="single" w:sz="6" w:space="0" w:color="000000"/>
            </w:tcBorders>
          </w:tcPr>
          <w:p w14:paraId="618C33E0"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ind w:left="258" w:right="220"/>
              <w:jc w:val="both"/>
              <w:rPr>
                <w:rFonts w:ascii="Times New Roman" w:hAnsi="Times New Roman" w:cs="Times New Roman"/>
                <w:lang w:bidi="ar-SA"/>
              </w:rPr>
            </w:pPr>
            <w:r w:rsidRPr="000C0BBC">
              <w:rPr>
                <w:rFonts w:ascii="Times New Roman" w:hAnsi="Times New Roman" w:cs="Times New Roman"/>
                <w:lang w:bidi="ar-SA"/>
              </w:rPr>
              <w:t>Подрядчик обязан обеспечить участие своих ответственных представителей в совещаниях, проводимых Заказчиком по всем вопросам, относящимся к выполнению работ при условии заблаговременного (не позже, чем за 72 часа) уведомления о проведении таких совещаний со стороны Заказчика посредством электронной почты. Не допускается передоверие указанного права на иных лиц, не состоящих в штате Подрядчика на постоянной основе.</w:t>
            </w:r>
          </w:p>
          <w:p w14:paraId="0A67AFA9"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lang w:bidi="ar-SA"/>
              </w:rPr>
            </w:pPr>
          </w:p>
        </w:tc>
      </w:tr>
      <w:tr w:rsidR="000C0BBC" w:rsidRPr="000C0BBC" w14:paraId="284BB3C4" w14:textId="77777777" w:rsidTr="000C0BBC">
        <w:trPr>
          <w:trHeight w:val="2684"/>
        </w:trPr>
        <w:tc>
          <w:tcPr>
            <w:tcW w:w="684" w:type="dxa"/>
            <w:tcBorders>
              <w:right w:val="single" w:sz="6" w:space="0" w:color="000000"/>
            </w:tcBorders>
          </w:tcPr>
          <w:p w14:paraId="3FB95A7D" w14:textId="5D73034F"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p>
        </w:tc>
        <w:tc>
          <w:tcPr>
            <w:tcW w:w="2224" w:type="dxa"/>
            <w:tcBorders>
              <w:top w:val="single" w:sz="6" w:space="0" w:color="000000"/>
              <w:left w:val="single" w:sz="6" w:space="0" w:color="000000"/>
              <w:bottom w:val="single" w:sz="6" w:space="0" w:color="000000"/>
              <w:right w:val="single" w:sz="6" w:space="0" w:color="000000"/>
            </w:tcBorders>
          </w:tcPr>
          <w:p w14:paraId="44D14287" w14:textId="3DD2DCF2"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p>
        </w:tc>
        <w:tc>
          <w:tcPr>
            <w:tcW w:w="7137" w:type="dxa"/>
            <w:tcBorders>
              <w:top w:val="single" w:sz="6" w:space="0" w:color="000000"/>
              <w:left w:val="single" w:sz="6" w:space="0" w:color="000000"/>
              <w:bottom w:val="single" w:sz="6" w:space="0" w:color="000000"/>
              <w:right w:val="single" w:sz="6" w:space="0" w:color="000000"/>
            </w:tcBorders>
          </w:tcPr>
          <w:p w14:paraId="17E5E314"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ind w:left="258" w:right="219"/>
              <w:jc w:val="both"/>
              <w:rPr>
                <w:rFonts w:ascii="Times New Roman" w:hAnsi="Times New Roman" w:cs="Times New Roman"/>
                <w:lang w:bidi="ar-SA"/>
              </w:rPr>
            </w:pPr>
            <w:r w:rsidRPr="000C0BBC">
              <w:rPr>
                <w:rFonts w:ascii="Times New Roman" w:hAnsi="Times New Roman" w:cs="Times New Roman"/>
                <w:lang w:bidi="ar-SA"/>
              </w:rPr>
              <w:t>Согласовать проектную документацию с Заказчиком и администрацией муниципального образования. Согласование проекта проводится исполнителем при непосредственном участии Заказчика с фиксацией технических решений.</w:t>
            </w:r>
          </w:p>
          <w:p w14:paraId="694539B3"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ind w:left="258" w:right="219"/>
              <w:jc w:val="both"/>
              <w:rPr>
                <w:rFonts w:ascii="Times New Roman" w:hAnsi="Times New Roman" w:cs="Times New Roman"/>
                <w:lang w:bidi="ar-SA"/>
              </w:rPr>
            </w:pPr>
            <w:r w:rsidRPr="000C0BBC">
              <w:rPr>
                <w:rFonts w:ascii="Times New Roman" w:hAnsi="Times New Roman" w:cs="Times New Roman"/>
                <w:lang w:bidi="ar-SA"/>
              </w:rPr>
              <w:t>Перед началом проектирования направить в адрес заказчика календарный план работ.</w:t>
            </w:r>
          </w:p>
          <w:p w14:paraId="1FC37427"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lang w:bidi="ar-SA"/>
              </w:rPr>
            </w:pPr>
            <w:r w:rsidRPr="000C0BBC">
              <w:rPr>
                <w:rFonts w:ascii="Times New Roman" w:hAnsi="Times New Roman" w:cs="Times New Roman"/>
                <w:b/>
                <w:lang w:bidi="ar-SA"/>
              </w:rPr>
              <w:t>Согласования выполняются проектной организацией в полном объеме за счет средств, выделенных на разработку проекта.</w:t>
            </w:r>
          </w:p>
        </w:tc>
      </w:tr>
      <w:tr w:rsidR="000C0BBC" w:rsidRPr="000C0BBC" w14:paraId="6FC2727A" w14:textId="77777777" w:rsidTr="000C0BBC">
        <w:trPr>
          <w:trHeight w:val="2785"/>
        </w:trPr>
        <w:tc>
          <w:tcPr>
            <w:tcW w:w="684" w:type="dxa"/>
            <w:tcBorders>
              <w:right w:val="single" w:sz="6" w:space="0" w:color="000000"/>
            </w:tcBorders>
          </w:tcPr>
          <w:p w14:paraId="7B3C377F" w14:textId="7D448391"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t>20</w:t>
            </w:r>
          </w:p>
        </w:tc>
        <w:tc>
          <w:tcPr>
            <w:tcW w:w="2224" w:type="dxa"/>
            <w:tcBorders>
              <w:top w:val="single" w:sz="6" w:space="0" w:color="000000"/>
              <w:left w:val="single" w:sz="6" w:space="0" w:color="000000"/>
              <w:bottom w:val="single" w:sz="6" w:space="0" w:color="000000"/>
              <w:right w:val="single" w:sz="6" w:space="0" w:color="000000"/>
            </w:tcBorders>
          </w:tcPr>
          <w:p w14:paraId="502A0669"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0C0BBC">
              <w:rPr>
                <w:rFonts w:ascii="Times New Roman" w:hAnsi="Times New Roman" w:cs="Times New Roman"/>
                <w:lang w:bidi="ar-SA"/>
              </w:rPr>
              <w:t>Гарантийные обязательства</w:t>
            </w:r>
          </w:p>
        </w:tc>
        <w:tc>
          <w:tcPr>
            <w:tcW w:w="7137" w:type="dxa"/>
            <w:tcBorders>
              <w:top w:val="single" w:sz="6" w:space="0" w:color="000000"/>
              <w:left w:val="single" w:sz="6" w:space="0" w:color="000000"/>
              <w:bottom w:val="single" w:sz="6" w:space="0" w:color="000000"/>
              <w:right w:val="single" w:sz="6" w:space="0" w:color="000000"/>
            </w:tcBorders>
          </w:tcPr>
          <w:p w14:paraId="7744CCF9"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3"/>
              <w:ind w:left="174" w:right="101"/>
              <w:jc w:val="both"/>
              <w:rPr>
                <w:rFonts w:ascii="Times New Roman" w:hAnsi="Times New Roman" w:cs="Times New Roman"/>
                <w:lang w:bidi="ar-SA"/>
              </w:rPr>
            </w:pPr>
            <w:r w:rsidRPr="000C0BBC">
              <w:rPr>
                <w:rFonts w:ascii="Times New Roman" w:hAnsi="Times New Roman" w:cs="Times New Roman"/>
                <w:lang w:bidi="ar-SA"/>
              </w:rPr>
              <w:t>Срок действия гарантийных обязательств – 3 года со дня подписания акта сдачи-приемки выполненных работ</w:t>
            </w:r>
          </w:p>
          <w:p w14:paraId="25785CB4"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197"/>
              <w:ind w:left="174" w:right="95"/>
              <w:jc w:val="both"/>
              <w:rPr>
                <w:rFonts w:ascii="Times New Roman" w:hAnsi="Times New Roman" w:cs="Times New Roman"/>
                <w:lang w:bidi="ar-SA"/>
              </w:rPr>
            </w:pPr>
            <w:r w:rsidRPr="000C0BBC">
              <w:rPr>
                <w:rFonts w:ascii="Times New Roman" w:hAnsi="Times New Roman" w:cs="Times New Roman"/>
                <w:lang w:bidi="ar-SA"/>
              </w:rPr>
              <w:t>Устранение в выполненной работе опечаток, ошибок в текстовых и графических материалах.</w:t>
            </w:r>
          </w:p>
          <w:p w14:paraId="15891CC4"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200"/>
              <w:ind w:left="174" w:right="92"/>
              <w:jc w:val="both"/>
              <w:rPr>
                <w:rFonts w:ascii="Times New Roman" w:hAnsi="Times New Roman" w:cs="Times New Roman"/>
                <w:lang w:bidi="ar-SA"/>
              </w:rPr>
            </w:pPr>
            <w:r w:rsidRPr="000C0BBC">
              <w:rPr>
                <w:rFonts w:ascii="Times New Roman" w:hAnsi="Times New Roman" w:cs="Times New Roman"/>
                <w:lang w:bidi="ar-SA"/>
              </w:rPr>
              <w:t>Предоставление устных и письменных консультаций, рекомендаций и разъяснений, а также иной информации, касающейся результатов работы.</w:t>
            </w:r>
          </w:p>
          <w:p w14:paraId="48214798"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206"/>
              <w:ind w:left="174" w:right="90"/>
              <w:jc w:val="both"/>
              <w:rPr>
                <w:rFonts w:ascii="Times New Roman" w:hAnsi="Times New Roman" w:cs="Times New Roman"/>
                <w:lang w:bidi="ar-SA"/>
              </w:rPr>
            </w:pPr>
            <w:r w:rsidRPr="000C0BBC">
              <w:rPr>
                <w:rFonts w:ascii="Times New Roman" w:hAnsi="Times New Roman" w:cs="Times New Roman"/>
                <w:lang w:bidi="ar-SA"/>
              </w:rPr>
              <w:t>Хранение на серверных ресурсах Исполнителя копий результатов работы, сданных Заказчику, и других необходимых данных, сформированных в ходе выполнения работы.</w:t>
            </w:r>
          </w:p>
          <w:p w14:paraId="3FC47B7E" w14:textId="77777777" w:rsidR="000C0BBC" w:rsidRPr="000C0BBC" w:rsidRDefault="000C0BBC" w:rsidP="000C0BBC">
            <w:pPr>
              <w:pBdr>
                <w:top w:val="none" w:sz="4" w:space="0" w:color="000000"/>
                <w:left w:val="none" w:sz="4" w:space="0" w:color="000000"/>
                <w:bottom w:val="none" w:sz="4" w:space="0" w:color="000000"/>
                <w:right w:val="none" w:sz="4" w:space="0" w:color="000000"/>
                <w:between w:val="none" w:sz="4" w:space="0" w:color="000000"/>
              </w:pBdr>
              <w:spacing w:before="196"/>
              <w:ind w:left="174" w:right="190"/>
              <w:jc w:val="both"/>
              <w:rPr>
                <w:rFonts w:ascii="Times New Roman" w:hAnsi="Times New Roman" w:cs="Times New Roman"/>
                <w:szCs w:val="22"/>
                <w:lang w:bidi="ar-SA"/>
              </w:rPr>
            </w:pPr>
            <w:r w:rsidRPr="000C0BBC">
              <w:rPr>
                <w:rFonts w:ascii="Times New Roman" w:hAnsi="Times New Roman" w:cs="Times New Roman"/>
                <w:lang w:bidi="ar-SA"/>
              </w:rPr>
              <w:t>Если в период гарантийного срока на выполненные работы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соответствующем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tc>
      </w:tr>
    </w:tbl>
    <w:p w14:paraId="77A0CD05" w14:textId="6EE61E0B" w:rsidR="000C0BBC" w:rsidRPr="000C0BBC" w:rsidRDefault="000C0BBC" w:rsidP="00F74C42">
      <w:pPr>
        <w:pBdr>
          <w:top w:val="nil"/>
          <w:left w:val="nil"/>
          <w:bottom w:val="nil"/>
          <w:right w:val="nil"/>
          <w:between w:val="nil"/>
        </w:pBdr>
        <w:ind w:left="6663"/>
        <w:rPr>
          <w:rFonts w:ascii="Times New Roman" w:eastAsia="Times New Roman" w:hAnsi="Times New Roman" w:cs="Times New Roman"/>
          <w:color w:val="191919"/>
          <w:lang w:val="ru"/>
        </w:rPr>
      </w:pPr>
    </w:p>
    <w:p w14:paraId="09F3DCF8" w14:textId="77777777" w:rsidR="000C0BBC" w:rsidRPr="00EC14E9" w:rsidRDefault="000C0BBC" w:rsidP="00F74C42">
      <w:pPr>
        <w:pBdr>
          <w:top w:val="nil"/>
          <w:left w:val="nil"/>
          <w:bottom w:val="nil"/>
          <w:right w:val="nil"/>
          <w:between w:val="nil"/>
        </w:pBdr>
        <w:ind w:left="6663"/>
        <w:rPr>
          <w:rFonts w:ascii="Times New Roman" w:eastAsia="Times New Roman" w:hAnsi="Times New Roman" w:cs="Times New Roman"/>
          <w:color w:val="191919"/>
        </w:rPr>
      </w:pPr>
    </w:p>
    <w:tbl>
      <w:tblPr>
        <w:tblpPr w:leftFromText="180" w:rightFromText="180" w:vertAnchor="text" w:horzAnchor="margin" w:tblpXSpec="center" w:tblpY="-164"/>
        <w:tblOverlap w:val="never"/>
        <w:tblW w:w="9389" w:type="dxa"/>
        <w:tblBorders>
          <w:insideH w:val="nil"/>
          <w:insideV w:val="nil"/>
        </w:tblBorders>
        <w:tblLayout w:type="fixed"/>
        <w:tblLook w:val="0400" w:firstRow="0" w:lastRow="0" w:firstColumn="0" w:lastColumn="0" w:noHBand="0" w:noVBand="1"/>
      </w:tblPr>
      <w:tblGrid>
        <w:gridCol w:w="4694"/>
        <w:gridCol w:w="4695"/>
      </w:tblGrid>
      <w:tr w:rsidR="00F74C42" w:rsidRPr="00EC14E9" w14:paraId="47434C85" w14:textId="77777777" w:rsidTr="00F02C85">
        <w:trPr>
          <w:trHeight w:val="1991"/>
        </w:trPr>
        <w:tc>
          <w:tcPr>
            <w:tcW w:w="4694" w:type="dxa"/>
            <w:tcBorders>
              <w:top w:val="nil"/>
              <w:left w:val="nil"/>
              <w:bottom w:val="nil"/>
              <w:right w:val="nil"/>
            </w:tcBorders>
          </w:tcPr>
          <w:p w14:paraId="010C1854" w14:textId="77777777" w:rsidR="00F74C42" w:rsidRPr="00EC14E9" w:rsidRDefault="00F74C42" w:rsidP="00F02C85">
            <w:pPr>
              <w:spacing w:line="256" w:lineRule="auto"/>
              <w:rPr>
                <w:rFonts w:ascii="Times New Roman" w:eastAsia="Times New Roman" w:hAnsi="Times New Roman" w:cs="Times New Roman"/>
              </w:rPr>
            </w:pPr>
            <w:r>
              <w:rPr>
                <w:rFonts w:ascii="Times New Roman" w:eastAsia="Times New Roman" w:hAnsi="Times New Roman" w:cs="Times New Roman"/>
              </w:rPr>
              <w:t>Заказчик:</w:t>
            </w:r>
          </w:p>
          <w:p w14:paraId="480DF34E" w14:textId="252706FC" w:rsidR="00F74C42" w:rsidRPr="00EC14E9" w:rsidRDefault="00F74C42" w:rsidP="00F02C85">
            <w:pPr>
              <w:spacing w:line="256" w:lineRule="auto"/>
              <w:rPr>
                <w:rFonts w:ascii="Times New Roman" w:eastAsia="Times New Roman" w:hAnsi="Times New Roman" w:cs="Times New Roman"/>
              </w:rPr>
            </w:pPr>
            <w:r>
              <w:rPr>
                <w:rFonts w:ascii="Times New Roman" w:eastAsia="Times New Roman" w:hAnsi="Times New Roman" w:cs="Times New Roman"/>
              </w:rPr>
              <w:t>АНО «</w:t>
            </w:r>
            <w:r w:rsidR="008E44B8">
              <w:rPr>
                <w:rFonts w:ascii="Times New Roman" w:eastAsia="Times New Roman" w:hAnsi="Times New Roman" w:cs="Times New Roman"/>
              </w:rPr>
              <w:t>ЦРТ</w:t>
            </w:r>
            <w:r>
              <w:rPr>
                <w:rFonts w:ascii="Times New Roman" w:eastAsia="Times New Roman" w:hAnsi="Times New Roman" w:cs="Times New Roman"/>
              </w:rPr>
              <w:t>»</w:t>
            </w:r>
          </w:p>
          <w:p w14:paraId="5A3BD84B" w14:textId="77777777" w:rsidR="00F74C42" w:rsidRPr="00EC14E9" w:rsidRDefault="00F74C42" w:rsidP="00F02C85">
            <w:pPr>
              <w:spacing w:line="256" w:lineRule="auto"/>
              <w:rPr>
                <w:rFonts w:ascii="Times New Roman" w:eastAsia="Times New Roman" w:hAnsi="Times New Roman" w:cs="Times New Roman"/>
              </w:rPr>
            </w:pPr>
            <w:r>
              <w:rPr>
                <w:rFonts w:ascii="Times New Roman" w:eastAsia="Times New Roman" w:hAnsi="Times New Roman" w:cs="Times New Roman"/>
              </w:rPr>
              <w:t xml:space="preserve">Директор </w:t>
            </w:r>
          </w:p>
          <w:p w14:paraId="44E59C33" w14:textId="77777777" w:rsidR="00F74C42" w:rsidRPr="00EC14E9" w:rsidRDefault="00F74C42" w:rsidP="00F02C85">
            <w:pPr>
              <w:spacing w:line="256" w:lineRule="auto"/>
              <w:rPr>
                <w:rFonts w:ascii="Times New Roman" w:eastAsia="Times New Roman" w:hAnsi="Times New Roman" w:cs="Times New Roman"/>
              </w:rPr>
            </w:pPr>
          </w:p>
          <w:p w14:paraId="37A61A08" w14:textId="77777777" w:rsidR="00F74C42" w:rsidRPr="00EC14E9" w:rsidRDefault="00F74C42" w:rsidP="00F02C85">
            <w:pPr>
              <w:spacing w:line="256" w:lineRule="auto"/>
              <w:rPr>
                <w:rFonts w:ascii="Times New Roman" w:eastAsia="Times New Roman" w:hAnsi="Times New Roman" w:cs="Times New Roman"/>
              </w:rPr>
            </w:pPr>
            <w:r>
              <w:rPr>
                <w:rFonts w:ascii="Times New Roman" w:eastAsia="Times New Roman" w:hAnsi="Times New Roman" w:cs="Times New Roman"/>
              </w:rPr>
              <w:t>________________ П.Н. Стрелец</w:t>
            </w:r>
          </w:p>
          <w:p w14:paraId="7A418603" w14:textId="77777777" w:rsidR="00F74C42" w:rsidRPr="00EC14E9" w:rsidRDefault="00F74C42" w:rsidP="00F02C85">
            <w:pPr>
              <w:spacing w:before="20" w:after="20"/>
              <w:jc w:val="both"/>
              <w:rPr>
                <w:rFonts w:ascii="Times New Roman" w:eastAsia="Times New Roman" w:hAnsi="Times New Roman" w:cs="Times New Roman"/>
              </w:rPr>
            </w:pPr>
            <w:r>
              <w:rPr>
                <w:rFonts w:ascii="Times New Roman" w:eastAsia="Times New Roman" w:hAnsi="Times New Roman" w:cs="Times New Roman"/>
              </w:rPr>
              <w:t>м.п.</w:t>
            </w:r>
          </w:p>
        </w:tc>
        <w:tc>
          <w:tcPr>
            <w:tcW w:w="4695" w:type="dxa"/>
            <w:tcBorders>
              <w:top w:val="nil"/>
              <w:left w:val="nil"/>
              <w:bottom w:val="nil"/>
            </w:tcBorders>
          </w:tcPr>
          <w:p w14:paraId="3EBF0A84" w14:textId="77777777" w:rsidR="00F74C42" w:rsidRPr="00EC14E9" w:rsidRDefault="00F74C42" w:rsidP="00F02C85">
            <w:pPr>
              <w:spacing w:line="256" w:lineRule="auto"/>
              <w:rPr>
                <w:rFonts w:ascii="Times New Roman" w:eastAsia="Times New Roman" w:hAnsi="Times New Roman" w:cs="Times New Roman"/>
              </w:rPr>
            </w:pPr>
            <w:r>
              <w:rPr>
                <w:rFonts w:ascii="Times New Roman" w:eastAsia="Times New Roman" w:hAnsi="Times New Roman" w:cs="Times New Roman"/>
              </w:rPr>
              <w:t>Подрядчик:</w:t>
            </w:r>
          </w:p>
          <w:p w14:paraId="4203334F" w14:textId="77777777" w:rsidR="00F74C42" w:rsidRPr="00EC14E9" w:rsidRDefault="00F74C42" w:rsidP="00F02C85">
            <w:pPr>
              <w:spacing w:line="256" w:lineRule="auto"/>
              <w:rPr>
                <w:rFonts w:ascii="Times New Roman" w:eastAsia="Times New Roman" w:hAnsi="Times New Roman" w:cs="Times New Roman"/>
              </w:rPr>
            </w:pPr>
          </w:p>
          <w:p w14:paraId="0FD430DF" w14:textId="77777777" w:rsidR="00F74C42" w:rsidRPr="00EC14E9" w:rsidRDefault="00F74C42" w:rsidP="00F02C85">
            <w:pPr>
              <w:spacing w:line="256" w:lineRule="auto"/>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5A63A650" w14:textId="77777777" w:rsidR="00F74C42" w:rsidRPr="00EC14E9" w:rsidRDefault="00F74C42" w:rsidP="00F02C85">
            <w:pPr>
              <w:spacing w:line="256" w:lineRule="auto"/>
              <w:rPr>
                <w:rFonts w:ascii="Times New Roman" w:eastAsia="Times New Roman" w:hAnsi="Times New Roman" w:cs="Times New Roman"/>
              </w:rPr>
            </w:pPr>
          </w:p>
          <w:p w14:paraId="3BF039F5" w14:textId="77777777" w:rsidR="00F74C42" w:rsidRPr="00EC14E9" w:rsidRDefault="00F74C42" w:rsidP="00F02C85">
            <w:pPr>
              <w:spacing w:line="256" w:lineRule="auto"/>
              <w:rPr>
                <w:rFonts w:ascii="Times New Roman" w:eastAsia="Times New Roman" w:hAnsi="Times New Roman" w:cs="Times New Roman"/>
              </w:rPr>
            </w:pPr>
            <w:r>
              <w:rPr>
                <w:rFonts w:ascii="Times New Roman" w:eastAsia="Times New Roman" w:hAnsi="Times New Roman" w:cs="Times New Roman"/>
              </w:rPr>
              <w:t>_______________И.О. Фамилия</w:t>
            </w:r>
          </w:p>
          <w:p w14:paraId="09EC3F41" w14:textId="77777777" w:rsidR="00F74C42" w:rsidRPr="00EC14E9" w:rsidRDefault="00F74C42" w:rsidP="00F02C85">
            <w:pPr>
              <w:spacing w:before="20" w:after="20"/>
              <w:jc w:val="both"/>
              <w:rPr>
                <w:rFonts w:ascii="Times New Roman" w:eastAsia="Times New Roman" w:hAnsi="Times New Roman" w:cs="Times New Roman"/>
              </w:rPr>
            </w:pPr>
            <w:r>
              <w:rPr>
                <w:rFonts w:ascii="Times New Roman" w:eastAsia="Times New Roman" w:hAnsi="Times New Roman" w:cs="Times New Roman"/>
              </w:rPr>
              <w:t>м.п.</w:t>
            </w:r>
          </w:p>
        </w:tc>
      </w:tr>
    </w:tbl>
    <w:p w14:paraId="7BDB7516" w14:textId="77777777" w:rsidR="00F74C42" w:rsidRPr="00EC14E9" w:rsidRDefault="00F74C42" w:rsidP="00F74C42">
      <w:pPr>
        <w:pBdr>
          <w:top w:val="nil"/>
          <w:left w:val="nil"/>
          <w:bottom w:val="nil"/>
          <w:right w:val="nil"/>
          <w:between w:val="nil"/>
        </w:pBdr>
        <w:rPr>
          <w:rFonts w:ascii="Times New Roman" w:eastAsia="Times New Roman" w:hAnsi="Times New Roman" w:cs="Times New Roman"/>
          <w:color w:val="191919"/>
        </w:rPr>
      </w:pPr>
    </w:p>
    <w:p w14:paraId="2D27C6FA" w14:textId="77777777" w:rsidR="00F74C42" w:rsidRPr="00EC14E9" w:rsidRDefault="00F74C42" w:rsidP="00F74C42">
      <w:pPr>
        <w:pBdr>
          <w:top w:val="nil"/>
          <w:left w:val="nil"/>
          <w:bottom w:val="nil"/>
          <w:right w:val="nil"/>
          <w:between w:val="nil"/>
        </w:pBdr>
        <w:rPr>
          <w:rFonts w:ascii="Times New Roman" w:eastAsia="Times New Roman" w:hAnsi="Times New Roman" w:cs="Times New Roman"/>
          <w:color w:val="191919"/>
        </w:rPr>
      </w:pPr>
    </w:p>
    <w:p w14:paraId="6A093391" w14:textId="77777777" w:rsidR="00F74C42" w:rsidRPr="00EC14E9" w:rsidRDefault="00F74C42" w:rsidP="00F74C42">
      <w:pPr>
        <w:pBdr>
          <w:top w:val="nil"/>
          <w:left w:val="nil"/>
          <w:bottom w:val="nil"/>
          <w:right w:val="nil"/>
          <w:between w:val="nil"/>
        </w:pBdr>
        <w:ind w:left="6663"/>
        <w:rPr>
          <w:rFonts w:ascii="Times New Roman" w:eastAsia="Times New Roman" w:hAnsi="Times New Roman" w:cs="Times New Roman"/>
          <w:color w:val="191919"/>
        </w:rPr>
      </w:pPr>
    </w:p>
    <w:p w14:paraId="2C4554E0" w14:textId="77777777" w:rsidR="00F74C42" w:rsidRDefault="00F74C42" w:rsidP="00442E96">
      <w:pPr>
        <w:spacing w:before="71"/>
        <w:ind w:left="3693"/>
        <w:rPr>
          <w:rFonts w:ascii="Times New Roman" w:hAnsi="Times New Roman" w:cs="Times New Roman"/>
          <w:b/>
        </w:rPr>
      </w:pPr>
    </w:p>
    <w:p w14:paraId="7B698C9B" w14:textId="77777777" w:rsidR="00F74C42" w:rsidRDefault="00F74C42" w:rsidP="00442E96">
      <w:pPr>
        <w:spacing w:before="71"/>
        <w:ind w:left="3693"/>
        <w:rPr>
          <w:rFonts w:ascii="Times New Roman" w:hAnsi="Times New Roman" w:cs="Times New Roman"/>
          <w:b/>
        </w:rPr>
      </w:pPr>
    </w:p>
    <w:p w14:paraId="1FA1A002" w14:textId="77777777" w:rsidR="00F74C42" w:rsidRDefault="00F74C42" w:rsidP="00442E96">
      <w:pPr>
        <w:spacing w:before="71"/>
        <w:ind w:left="3693"/>
        <w:rPr>
          <w:rFonts w:ascii="Times New Roman" w:hAnsi="Times New Roman" w:cs="Times New Roman"/>
          <w:b/>
        </w:rPr>
      </w:pPr>
    </w:p>
    <w:p w14:paraId="6A496938" w14:textId="77777777" w:rsidR="00F74C42" w:rsidRDefault="00F74C42" w:rsidP="00442E96">
      <w:pPr>
        <w:spacing w:before="71"/>
        <w:ind w:left="3693"/>
        <w:rPr>
          <w:rFonts w:ascii="Times New Roman" w:hAnsi="Times New Roman" w:cs="Times New Roman"/>
          <w:b/>
        </w:rPr>
      </w:pPr>
    </w:p>
    <w:p w14:paraId="181EDD1E" w14:textId="77777777" w:rsidR="00F74C42" w:rsidRDefault="00F74C42" w:rsidP="00442E96">
      <w:pPr>
        <w:spacing w:before="71"/>
        <w:ind w:left="3693"/>
        <w:rPr>
          <w:rFonts w:ascii="Times New Roman" w:hAnsi="Times New Roman" w:cs="Times New Roman"/>
          <w:b/>
        </w:rPr>
      </w:pPr>
    </w:p>
    <w:bookmarkEnd w:id="3"/>
    <w:p w14:paraId="1BD7152E" w14:textId="36075965" w:rsidR="00F65446" w:rsidRDefault="00F65446"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52FD3582" w14:textId="1E6CE76D" w:rsidR="0007501D" w:rsidRDefault="0007501D" w:rsidP="00E24AD2">
      <w:pPr>
        <w:pBdr>
          <w:top w:val="nil"/>
          <w:left w:val="nil"/>
          <w:bottom w:val="nil"/>
          <w:right w:val="nil"/>
          <w:between w:val="nil"/>
        </w:pBdr>
        <w:ind w:left="6663"/>
        <w:rPr>
          <w:rFonts w:ascii="Times New Roman" w:eastAsia="Times New Roman" w:hAnsi="Times New Roman" w:cs="Times New Roman"/>
          <w:color w:val="191919"/>
          <w:sz w:val="22"/>
          <w:szCs w:val="22"/>
        </w:rPr>
      </w:pPr>
    </w:p>
    <w:p w14:paraId="15E9772A" w14:textId="0F8A0396" w:rsidR="00CA6DA8" w:rsidRDefault="00CA6DA8" w:rsidP="00E24AD2">
      <w:pPr>
        <w:pBdr>
          <w:top w:val="nil"/>
          <w:left w:val="nil"/>
          <w:bottom w:val="nil"/>
          <w:right w:val="nil"/>
          <w:between w:val="nil"/>
        </w:pBdr>
        <w:ind w:left="6663"/>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br w:type="page"/>
      </w:r>
    </w:p>
    <w:p w14:paraId="56002E2C" w14:textId="25C4E121" w:rsidR="00E24AD2" w:rsidRDefault="00E24AD2" w:rsidP="00E24AD2">
      <w:pPr>
        <w:pBdr>
          <w:top w:val="nil"/>
          <w:left w:val="nil"/>
          <w:bottom w:val="nil"/>
          <w:right w:val="nil"/>
          <w:between w:val="nil"/>
        </w:pBdr>
        <w:ind w:left="6663"/>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lastRenderedPageBreak/>
        <w:t xml:space="preserve">Приложение № </w:t>
      </w:r>
      <w:r>
        <w:rPr>
          <w:rFonts w:ascii="Times New Roman" w:eastAsia="Times New Roman" w:hAnsi="Times New Roman" w:cs="Times New Roman"/>
          <w:sz w:val="22"/>
          <w:szCs w:val="22"/>
        </w:rPr>
        <w:t>2</w:t>
      </w:r>
    </w:p>
    <w:p w14:paraId="5FF82F2A" w14:textId="77777777" w:rsidR="00E24AD2" w:rsidRDefault="00E24AD2" w:rsidP="00E24AD2">
      <w:pPr>
        <w:pBdr>
          <w:top w:val="nil"/>
          <w:left w:val="nil"/>
          <w:bottom w:val="nil"/>
          <w:right w:val="nil"/>
          <w:between w:val="nil"/>
        </w:pBdr>
        <w:ind w:left="6663"/>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к Извещению о проведении</w:t>
      </w:r>
    </w:p>
    <w:p w14:paraId="4F364EA6" w14:textId="77777777" w:rsidR="00E24AD2" w:rsidRDefault="00E24AD2" w:rsidP="00E24AD2">
      <w:pPr>
        <w:spacing w:line="259" w:lineRule="auto"/>
        <w:ind w:left="6663"/>
        <w:rPr>
          <w:rFonts w:ascii="Times New Roman" w:eastAsia="Times New Roman" w:hAnsi="Times New Roman" w:cs="Times New Roman"/>
          <w:sz w:val="22"/>
          <w:szCs w:val="22"/>
        </w:rPr>
      </w:pPr>
      <w:bookmarkStart w:id="4" w:name="_heading=h.3znysh7" w:colFirst="0" w:colLast="0"/>
      <w:bookmarkEnd w:id="4"/>
      <w:r>
        <w:rPr>
          <w:rFonts w:ascii="Times New Roman" w:eastAsia="Times New Roman" w:hAnsi="Times New Roman" w:cs="Times New Roman"/>
          <w:color w:val="191919"/>
          <w:sz w:val="22"/>
          <w:szCs w:val="22"/>
        </w:rPr>
        <w:t>открытого запроса предложений</w:t>
      </w:r>
    </w:p>
    <w:p w14:paraId="717421D3" w14:textId="77777777" w:rsidR="00E24AD2" w:rsidRDefault="00E24AD2" w:rsidP="00E24AD2">
      <w:pPr>
        <w:pBdr>
          <w:top w:val="nil"/>
          <w:left w:val="nil"/>
          <w:bottom w:val="nil"/>
          <w:right w:val="nil"/>
          <w:between w:val="nil"/>
        </w:pBdr>
        <w:spacing w:after="240" w:line="264" w:lineRule="auto"/>
        <w:jc w:val="both"/>
        <w:rPr>
          <w:rFonts w:ascii="Times New Roman" w:eastAsia="Times New Roman" w:hAnsi="Times New Roman" w:cs="Times New Roman"/>
          <w:color w:val="191919"/>
          <w:sz w:val="20"/>
          <w:szCs w:val="20"/>
        </w:rPr>
      </w:pPr>
    </w:p>
    <w:p w14:paraId="07652946" w14:textId="4BDCA426" w:rsidR="00E24AD2" w:rsidRDefault="00E24AD2" w:rsidP="00535ABC">
      <w:pPr>
        <w:keepNext/>
        <w:keepLines/>
        <w:pBdr>
          <w:top w:val="nil"/>
          <w:left w:val="nil"/>
          <w:bottom w:val="nil"/>
          <w:right w:val="nil"/>
          <w:between w:val="nil"/>
        </w:pBdr>
        <w:spacing w:after="240" w:line="264" w:lineRule="auto"/>
        <w:jc w:val="center"/>
        <w:rPr>
          <w:rFonts w:ascii="Times New Roman" w:eastAsia="Times New Roman" w:hAnsi="Times New Roman" w:cs="Times New Roman"/>
          <w:b/>
          <w:color w:val="191919"/>
          <w:sz w:val="22"/>
          <w:szCs w:val="22"/>
        </w:rPr>
      </w:pPr>
      <w:bookmarkStart w:id="5" w:name="bookmark=id.2et92p0" w:colFirst="0" w:colLast="0"/>
      <w:bookmarkEnd w:id="5"/>
      <w:r>
        <w:rPr>
          <w:rFonts w:ascii="Times New Roman" w:eastAsia="Times New Roman" w:hAnsi="Times New Roman" w:cs="Times New Roman"/>
          <w:b/>
          <w:color w:val="191919"/>
          <w:sz w:val="22"/>
          <w:szCs w:val="22"/>
        </w:rPr>
        <w:t>Заявка</w:t>
      </w:r>
    </w:p>
    <w:p w14:paraId="4EED23EB" w14:textId="77777777" w:rsidR="00E24AD2" w:rsidRDefault="00E24AD2" w:rsidP="00E24AD2">
      <w:pPr>
        <w:pBdr>
          <w:top w:val="single" w:sz="4" w:space="0" w:color="000000"/>
          <w:left w:val="nil"/>
          <w:bottom w:val="nil"/>
          <w:right w:val="nil"/>
          <w:between w:val="nil"/>
        </w:pBdr>
        <w:spacing w:line="306" w:lineRule="auto"/>
        <w:jc w:val="center"/>
        <w:rPr>
          <w:rFonts w:ascii="Times New Roman" w:eastAsia="Times New Roman" w:hAnsi="Times New Roman" w:cs="Times New Roman"/>
          <w:color w:val="191919"/>
          <w:sz w:val="18"/>
          <w:szCs w:val="18"/>
        </w:rPr>
      </w:pPr>
      <w:r>
        <w:rPr>
          <w:rFonts w:ascii="Times New Roman" w:eastAsia="Times New Roman" w:hAnsi="Times New Roman" w:cs="Times New Roman"/>
          <w:color w:val="191919"/>
          <w:sz w:val="18"/>
          <w:szCs w:val="18"/>
        </w:rPr>
        <w:t>(наименование организации)</w:t>
      </w:r>
    </w:p>
    <w:p w14:paraId="7A87BEC4" w14:textId="77777777" w:rsidR="00E24AD2" w:rsidRPr="009462AA" w:rsidRDefault="00E24AD2" w:rsidP="00E24AD2">
      <w:pPr>
        <w:pBdr>
          <w:top w:val="nil"/>
          <w:left w:val="nil"/>
          <w:bottom w:val="nil"/>
          <w:right w:val="nil"/>
          <w:between w:val="nil"/>
        </w:pBdr>
        <w:spacing w:line="261" w:lineRule="auto"/>
        <w:jc w:val="center"/>
        <w:rPr>
          <w:rFonts w:ascii="Times New Roman" w:eastAsia="Times New Roman" w:hAnsi="Times New Roman" w:cs="Times New Roman"/>
          <w:b/>
          <w:color w:val="191919"/>
          <w:sz w:val="22"/>
          <w:szCs w:val="22"/>
        </w:rPr>
      </w:pPr>
      <w:r w:rsidRPr="009462AA">
        <w:rPr>
          <w:rFonts w:ascii="Times New Roman" w:eastAsia="Times New Roman" w:hAnsi="Times New Roman" w:cs="Times New Roman"/>
          <w:b/>
          <w:color w:val="191919"/>
          <w:sz w:val="22"/>
          <w:szCs w:val="22"/>
        </w:rPr>
        <w:t>на участие в открытом запросе предложений на право заключения договора</w:t>
      </w:r>
    </w:p>
    <w:p w14:paraId="62BBA15E" w14:textId="77777777" w:rsidR="00F02C85" w:rsidRPr="00CA6DA8" w:rsidRDefault="00F02C85" w:rsidP="00F02C85">
      <w:pPr>
        <w:spacing w:before="65" w:line="275" w:lineRule="auto"/>
        <w:ind w:left="411" w:right="409"/>
        <w:jc w:val="center"/>
        <w:rPr>
          <w:rFonts w:ascii="Times New Roman" w:eastAsia="Times New Roman" w:hAnsi="Times New Roman" w:cs="Times New Roman"/>
          <w:b/>
          <w:color w:val="191919"/>
          <w:sz w:val="22"/>
          <w:szCs w:val="22"/>
        </w:rPr>
      </w:pPr>
      <w:bookmarkStart w:id="6" w:name="_heading=h.tyjcwt" w:colFirst="0" w:colLast="0"/>
      <w:bookmarkEnd w:id="6"/>
      <w:r w:rsidRPr="00CA6DA8">
        <w:rPr>
          <w:rFonts w:ascii="Times New Roman" w:eastAsia="Times New Roman" w:hAnsi="Times New Roman" w:cs="Times New Roman"/>
          <w:b/>
          <w:color w:val="191919"/>
          <w:sz w:val="22"/>
          <w:szCs w:val="22"/>
        </w:rPr>
        <w:t>на выполнение работ по разработке проектной документации по объекту</w:t>
      </w:r>
    </w:p>
    <w:p w14:paraId="532A8C3B" w14:textId="77777777" w:rsidR="00F02C85" w:rsidRPr="00CA6DA8" w:rsidRDefault="00F02C85" w:rsidP="00F02C85">
      <w:pPr>
        <w:spacing w:before="1"/>
        <w:ind w:left="410" w:right="409"/>
        <w:jc w:val="center"/>
        <w:rPr>
          <w:rFonts w:ascii="Times New Roman" w:eastAsia="Times New Roman" w:hAnsi="Times New Roman" w:cs="Times New Roman"/>
          <w:b/>
          <w:color w:val="191919"/>
          <w:sz w:val="22"/>
          <w:szCs w:val="22"/>
        </w:rPr>
      </w:pPr>
      <w:r w:rsidRPr="00CA6DA8">
        <w:rPr>
          <w:rFonts w:ascii="Times New Roman" w:eastAsia="Times New Roman" w:hAnsi="Times New Roman" w:cs="Times New Roman"/>
          <w:b/>
          <w:color w:val="191919"/>
          <w:sz w:val="22"/>
          <w:szCs w:val="22"/>
        </w:rPr>
        <w:t xml:space="preserve">«Площадь и сквер Победы. Благоустройство общественной территории по ул. Ленинской с. Тамбовка Амурской области, первая часть» </w:t>
      </w:r>
    </w:p>
    <w:p w14:paraId="3C30DB1B" w14:textId="776FEA59" w:rsidR="00E24AD2" w:rsidRPr="00D26B9A" w:rsidRDefault="00E24AD2" w:rsidP="00CA6DA8">
      <w:pPr>
        <w:pStyle w:val="afd"/>
        <w:ind w:firstLine="426"/>
        <w:jc w:val="both"/>
      </w:pPr>
      <w:r w:rsidRPr="008E2323">
        <w:rPr>
          <w:color w:val="191919"/>
          <w:sz w:val="22"/>
          <w:szCs w:val="22"/>
        </w:rPr>
        <w:t xml:space="preserve">Изучив </w:t>
      </w:r>
      <w:r w:rsidRPr="009462AA">
        <w:rPr>
          <w:color w:val="191919"/>
          <w:sz w:val="22"/>
          <w:szCs w:val="22"/>
        </w:rPr>
        <w:t xml:space="preserve">закупочную документацию на право заключения договора </w:t>
      </w:r>
      <w:r w:rsidR="0052570F" w:rsidRPr="0052570F">
        <w:rPr>
          <w:color w:val="191919"/>
          <w:sz w:val="22"/>
          <w:szCs w:val="22"/>
        </w:rPr>
        <w:t>на выполнение работ по разработке проектной документации по объекту</w:t>
      </w:r>
      <w:r w:rsidR="00CA6DA8">
        <w:rPr>
          <w:color w:val="191919"/>
          <w:sz w:val="22"/>
          <w:szCs w:val="22"/>
        </w:rPr>
        <w:t xml:space="preserve"> </w:t>
      </w:r>
      <w:r w:rsidR="0052570F" w:rsidRPr="0052570F">
        <w:rPr>
          <w:color w:val="191919"/>
          <w:sz w:val="22"/>
          <w:szCs w:val="22"/>
        </w:rPr>
        <w:t>«Площадь и сквер Победы. Благоустройство общественной территории по ул. Ленинской с. Тамбовка Амурской области, первая часть»</w:t>
      </w:r>
      <w:r w:rsidRPr="0052570F">
        <w:rPr>
          <w:color w:val="191919"/>
          <w:sz w:val="22"/>
          <w:szCs w:val="22"/>
        </w:rPr>
        <w:t>,</w:t>
      </w:r>
      <w:r w:rsidRPr="00D26B9A">
        <w:rPr>
          <w:color w:val="191919"/>
          <w:sz w:val="22"/>
          <w:szCs w:val="22"/>
        </w:rPr>
        <w:t xml:space="preserve"> мы </w:t>
      </w:r>
      <w:r w:rsidR="00F65446">
        <w:rPr>
          <w:color w:val="191919"/>
          <w:sz w:val="22"/>
          <w:szCs w:val="22"/>
        </w:rPr>
        <w:t>_________________________</w:t>
      </w:r>
      <w:r w:rsidRPr="00D26B9A">
        <w:rPr>
          <w:color w:val="191919"/>
          <w:sz w:val="22"/>
          <w:szCs w:val="22"/>
        </w:rPr>
        <w:t>________________</w:t>
      </w:r>
      <w:r w:rsidR="006E158D">
        <w:rPr>
          <w:color w:val="191919"/>
          <w:sz w:val="22"/>
          <w:szCs w:val="22"/>
        </w:rPr>
        <w:t xml:space="preserve"> _________________</w:t>
      </w:r>
      <w:r w:rsidR="00474679">
        <w:rPr>
          <w:color w:val="191919"/>
          <w:sz w:val="22"/>
          <w:szCs w:val="22"/>
        </w:rPr>
        <w:t>___________________</w:t>
      </w:r>
      <w:r w:rsidRPr="00D26B9A">
        <w:rPr>
          <w:color w:val="191919"/>
          <w:sz w:val="22"/>
          <w:szCs w:val="22"/>
        </w:rPr>
        <w:t>_сообщаем о согласии участвовать в Запросе предложений на условиях, установленных Закупочной документацией</w:t>
      </w:r>
      <w:r w:rsidRPr="008E2323">
        <w:rPr>
          <w:color w:val="191919"/>
          <w:sz w:val="22"/>
          <w:szCs w:val="22"/>
        </w:rPr>
        <w:t xml:space="preserve"> и изложенных нами в нашей заявке на участие в Запросе предложений.</w:t>
      </w:r>
    </w:p>
    <w:p w14:paraId="39527C71" w14:textId="77777777" w:rsidR="00E24AD2" w:rsidRDefault="00E24AD2">
      <w:pPr>
        <w:pBdr>
          <w:top w:val="nil"/>
          <w:left w:val="nil"/>
          <w:bottom w:val="nil"/>
          <w:right w:val="nil"/>
          <w:between w:val="nil"/>
        </w:pBdr>
        <w:spacing w:line="266" w:lineRule="auto"/>
        <w:ind w:firstLine="360"/>
        <w:jc w:val="both"/>
        <w:rPr>
          <w:rFonts w:ascii="Times New Roman" w:eastAsia="Times New Roman" w:hAnsi="Times New Roman" w:cs="Times New Roman"/>
          <w:color w:val="191919"/>
          <w:sz w:val="22"/>
          <w:szCs w:val="22"/>
        </w:rPr>
      </w:pPr>
      <w:r w:rsidRPr="008E2323">
        <w:rPr>
          <w:rFonts w:ascii="Times New Roman" w:eastAsia="Times New Roman" w:hAnsi="Times New Roman" w:cs="Times New Roman"/>
          <w:color w:val="191919"/>
          <w:sz w:val="22"/>
          <w:szCs w:val="22"/>
        </w:rPr>
        <w:t>В случае, если нам будет предложено заключить договор по итогам</w:t>
      </w:r>
      <w:r>
        <w:rPr>
          <w:rFonts w:ascii="Times New Roman" w:eastAsia="Times New Roman" w:hAnsi="Times New Roman" w:cs="Times New Roman"/>
          <w:color w:val="191919"/>
          <w:sz w:val="22"/>
          <w:szCs w:val="22"/>
        </w:rPr>
        <w:t xml:space="preserve"> данной закупочной процедуры, мы согласны подписать договор в течение 5 (пяти) рабочих дней, со дня объявления нас победителем в Запросе цен, и оказать услуги, указанные в Закупочной документации в соответствии с требованиями, изложенными в Техническом задании и проекте Договора, прилагаемых к Закупочной документации, согласно условиям, предложенным в нашей заявке (см. Приложения):</w:t>
      </w:r>
    </w:p>
    <w:p w14:paraId="2C7CC887" w14:textId="63E3C689" w:rsidR="00232443" w:rsidRPr="009462AA" w:rsidRDefault="00E24AD2" w:rsidP="00351F90">
      <w:pPr>
        <w:pStyle w:val="afd"/>
        <w:spacing w:before="0" w:beforeAutospacing="0" w:after="60" w:afterAutospacing="0"/>
        <w:ind w:firstLine="426"/>
        <w:jc w:val="both"/>
        <w:rPr>
          <w:b/>
        </w:rPr>
      </w:pPr>
      <w:r w:rsidRPr="007B7A62">
        <w:rPr>
          <w:b/>
          <w:color w:val="191919"/>
          <w:sz w:val="22"/>
          <w:szCs w:val="22"/>
        </w:rPr>
        <w:t xml:space="preserve">• Смета </w:t>
      </w:r>
      <w:r w:rsidR="009462AA">
        <w:rPr>
          <w:b/>
          <w:bCs/>
          <w:color w:val="000000"/>
          <w:sz w:val="22"/>
          <w:szCs w:val="22"/>
        </w:rPr>
        <w:t xml:space="preserve">на </w:t>
      </w:r>
      <w:r w:rsidR="009462AA" w:rsidRPr="009462AA">
        <w:rPr>
          <w:b/>
          <w:bCs/>
          <w:color w:val="000000"/>
          <w:sz w:val="22"/>
          <w:szCs w:val="22"/>
        </w:rPr>
        <w:t>разработку проектно</w:t>
      </w:r>
      <w:r w:rsidR="001E46B1">
        <w:rPr>
          <w:b/>
          <w:bCs/>
          <w:color w:val="000000"/>
          <w:sz w:val="22"/>
          <w:szCs w:val="22"/>
        </w:rPr>
        <w:t>й</w:t>
      </w:r>
      <w:r w:rsidR="009462AA" w:rsidRPr="009462AA">
        <w:rPr>
          <w:b/>
          <w:bCs/>
          <w:color w:val="000000"/>
          <w:sz w:val="22"/>
          <w:szCs w:val="22"/>
        </w:rPr>
        <w:t xml:space="preserve"> документации объекта: </w:t>
      </w:r>
      <w:r w:rsidR="0052570F" w:rsidRPr="00CA6DA8">
        <w:rPr>
          <w:color w:val="191919"/>
          <w:sz w:val="22"/>
          <w:szCs w:val="22"/>
          <w:lang w:bidi="ru-RU"/>
        </w:rPr>
        <w:t>Благоустройство общественной территории по ул. Ленинской с. Тамбовка Амурской области, первая часть»</w:t>
      </w:r>
    </w:p>
    <w:p w14:paraId="4A25B5D7" w14:textId="77777777" w:rsidR="00E24AD2" w:rsidRDefault="00E24AD2" w:rsidP="00232443">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23BDC7EF" w14:textId="77777777" w:rsidR="00E24AD2" w:rsidRDefault="00E24AD2" w:rsidP="00E24AD2">
      <w:pPr>
        <w:pBdr>
          <w:top w:val="nil"/>
          <w:left w:val="nil"/>
          <w:bottom w:val="nil"/>
          <w:right w:val="nil"/>
          <w:between w:val="nil"/>
        </w:pBdr>
        <w:spacing w:line="264" w:lineRule="auto"/>
        <w:ind w:firstLine="36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Настоящей заявкой мы подтверждаем, что:</w:t>
      </w:r>
    </w:p>
    <w:p w14:paraId="42ABD299" w14:textId="77777777" w:rsidR="00E24AD2"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______________________________________соответствует требованиям, устанавливаемым в соответствии с законодательством Российской Федерации к лицам, осуществляющим поставку товаров, выполнение работ, являющихся предметом настоящей закупки (наличие правоспособности на заключение договора);</w:t>
      </w:r>
    </w:p>
    <w:p w14:paraId="54BB08F4" w14:textId="77777777" w:rsidR="00E24AD2"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 отношении _______________________________________ не проводится ликвидация и отсутствует решение арбитражного суда о признании Участника закупки - несостоятельным (банкротом) и об открытии конкурсного производства;</w:t>
      </w:r>
    </w:p>
    <w:p w14:paraId="26535C86" w14:textId="77777777" w:rsidR="00E24AD2"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Деятельность _____________________________________ не приостановлена в порядке, установленном Кодексом Российской Федерации об административных правонарушениях, на дату подачи заявки на участие в закупке;</w:t>
      </w:r>
    </w:p>
    <w:p w14:paraId="67113906" w14:textId="77777777" w:rsidR="00E24AD2" w:rsidRPr="00FD2B8F" w:rsidRDefault="00E24AD2" w:rsidP="00E24AD2">
      <w:pPr>
        <w:numPr>
          <w:ilvl w:val="0"/>
          <w:numId w:val="3"/>
        </w:numPr>
        <w:pBdr>
          <w:top w:val="nil"/>
          <w:left w:val="nil"/>
          <w:bottom w:val="nil"/>
          <w:right w:val="nil"/>
          <w:between w:val="nil"/>
        </w:pBdr>
        <w:tabs>
          <w:tab w:val="left" w:pos="426"/>
        </w:tabs>
        <w:spacing w:line="264" w:lineRule="auto"/>
        <w:jc w:val="both"/>
        <w:rPr>
          <w:rFonts w:ascii="Times New Roman" w:eastAsia="Times New Roman" w:hAnsi="Times New Roman" w:cs="Times New Roman"/>
          <w:color w:val="191919"/>
          <w:spacing w:val="-8"/>
          <w:sz w:val="22"/>
          <w:szCs w:val="22"/>
        </w:rPr>
      </w:pPr>
      <w:r w:rsidRPr="00FD2B8F">
        <w:rPr>
          <w:rFonts w:ascii="Times New Roman" w:eastAsia="Times New Roman" w:hAnsi="Times New Roman" w:cs="Times New Roman"/>
          <w:color w:val="191919"/>
          <w:spacing w:val="-8"/>
          <w:sz w:val="22"/>
          <w:szCs w:val="22"/>
        </w:rPr>
        <w:t xml:space="preserve">У _____________________________________ отсутствует недоимка по налогам, сборам, задолженность по иным обязательным платежам в бюджеты бюджетной системы Российской Федерации </w:t>
      </w:r>
      <w:r w:rsidRPr="00FD2B8F">
        <w:rPr>
          <w:rFonts w:ascii="Times New Roman" w:eastAsia="Times New Roman" w:hAnsi="Times New Roman" w:cs="Times New Roman"/>
          <w:i/>
          <w:color w:val="191919"/>
          <w:spacing w:val="-8"/>
          <w:sz w:val="22"/>
          <w:szCs w:val="22"/>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sidRPr="00FD2B8F">
        <w:rPr>
          <w:rFonts w:ascii="Times New Roman" w:eastAsia="Times New Roman" w:hAnsi="Times New Roman" w:cs="Times New Roman"/>
          <w:color w:val="191919"/>
          <w:spacing w:val="-8"/>
          <w:sz w:val="22"/>
          <w:szCs w:val="22"/>
        </w:rPr>
        <w:t>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AC58BCD" w14:textId="77777777" w:rsidR="00E24AD2" w:rsidRDefault="00E24AD2" w:rsidP="00E24AD2">
      <w:pPr>
        <w:numPr>
          <w:ilvl w:val="0"/>
          <w:numId w:val="3"/>
        </w:numPr>
        <w:pBdr>
          <w:top w:val="nil"/>
          <w:left w:val="nil"/>
          <w:bottom w:val="nil"/>
          <w:right w:val="nil"/>
          <w:between w:val="nil"/>
        </w:pBdr>
        <w:tabs>
          <w:tab w:val="left" w:pos="426"/>
        </w:tabs>
        <w:spacing w:line="259"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Между _____________________________и Заказчиком отсутствует конфликт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w:t>
      </w:r>
      <w:r>
        <w:rPr>
          <w:rFonts w:ascii="Times New Roman" w:eastAsia="Times New Roman" w:hAnsi="Times New Roman" w:cs="Times New Roman"/>
          <w:color w:val="191919"/>
          <w:sz w:val="22"/>
          <w:szCs w:val="22"/>
        </w:rPr>
        <w:lastRenderedPageBreak/>
        <w:t>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790EB2D" w14:textId="77777777" w:rsidR="00E24AD2" w:rsidRDefault="00E24AD2" w:rsidP="00E24AD2">
      <w:pPr>
        <w:numPr>
          <w:ilvl w:val="0"/>
          <w:numId w:val="3"/>
        </w:numPr>
        <w:pBdr>
          <w:top w:val="nil"/>
          <w:left w:val="nil"/>
          <w:bottom w:val="nil"/>
          <w:right w:val="nil"/>
          <w:between w:val="nil"/>
        </w:pBdr>
        <w:tabs>
          <w:tab w:val="left" w:pos="426"/>
        </w:tabs>
        <w:spacing w:line="269"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Участник закупки не является офшорной компанией;</w:t>
      </w:r>
    </w:p>
    <w:p w14:paraId="7D9ADD8F" w14:textId="146F5115" w:rsidR="00E24AD2" w:rsidRDefault="00E24AD2" w:rsidP="00E24AD2">
      <w:pPr>
        <w:numPr>
          <w:ilvl w:val="0"/>
          <w:numId w:val="3"/>
        </w:numPr>
        <w:pBdr>
          <w:top w:val="nil"/>
          <w:left w:val="nil"/>
          <w:bottom w:val="nil"/>
          <w:right w:val="nil"/>
          <w:between w:val="nil"/>
        </w:pBdr>
        <w:tabs>
          <w:tab w:val="left" w:pos="426"/>
          <w:tab w:val="left" w:pos="6365"/>
        </w:tabs>
        <w:spacing w:line="269"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Сведения об отсутствуют в реестре недобросовестных поставщиков, предусмотренном статьей 5 Федерального закона № 223-ФЗ от 18.07.2011, и в реестре недобросовестных поставщиков, предусмотренном Федеральным законом от 05.04.2014 № 44-ФЗ «О контрактной системе в сфере закупок товаров, работ, услуг для обеспечения государственных и муниципальных нужд».</w:t>
      </w:r>
    </w:p>
    <w:p w14:paraId="3932AA57" w14:textId="77777777" w:rsidR="00E24AD2" w:rsidRDefault="00E24AD2" w:rsidP="00E24AD2">
      <w:pPr>
        <w:pBdr>
          <w:top w:val="nil"/>
          <w:left w:val="nil"/>
          <w:bottom w:val="nil"/>
          <w:right w:val="nil"/>
          <w:between w:val="nil"/>
        </w:pBdr>
        <w:ind w:left="91"/>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2"/>
          <w:szCs w:val="22"/>
        </w:rPr>
        <w:t>9) Сообщаем сведения об Участнике закупки</w:t>
      </w:r>
      <w:r>
        <w:rPr>
          <w:rFonts w:ascii="Times New Roman" w:eastAsia="Times New Roman" w:hAnsi="Times New Roman" w:cs="Times New Roman"/>
          <w:color w:val="191919"/>
          <w:sz w:val="20"/>
          <w:szCs w:val="20"/>
        </w:rPr>
        <w:t>:</w:t>
      </w:r>
    </w:p>
    <w:tbl>
      <w:tblPr>
        <w:tblW w:w="9782" w:type="dxa"/>
        <w:jc w:val="center"/>
        <w:tblLayout w:type="fixed"/>
        <w:tblLook w:val="0000" w:firstRow="0" w:lastRow="0" w:firstColumn="0" w:lastColumn="0" w:noHBand="0" w:noVBand="0"/>
      </w:tblPr>
      <w:tblGrid>
        <w:gridCol w:w="687"/>
        <w:gridCol w:w="5834"/>
        <w:gridCol w:w="3261"/>
      </w:tblGrid>
      <w:tr w:rsidR="00E24AD2" w14:paraId="6D5CAA83" w14:textId="77777777" w:rsidTr="00D37783">
        <w:trPr>
          <w:trHeight w:val="283"/>
          <w:jc w:val="center"/>
        </w:trPr>
        <w:tc>
          <w:tcPr>
            <w:tcW w:w="687" w:type="dxa"/>
            <w:tcBorders>
              <w:top w:val="single" w:sz="4" w:space="0" w:color="000000"/>
              <w:left w:val="single" w:sz="4" w:space="0" w:color="000000"/>
            </w:tcBorders>
            <w:shd w:val="clear" w:color="auto" w:fill="auto"/>
            <w:vAlign w:val="bottom"/>
          </w:tcPr>
          <w:p w14:paraId="67BD9AF4"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w:t>
            </w:r>
          </w:p>
        </w:tc>
        <w:tc>
          <w:tcPr>
            <w:tcW w:w="5834" w:type="dxa"/>
            <w:tcBorders>
              <w:top w:val="single" w:sz="4" w:space="0" w:color="000000"/>
              <w:left w:val="single" w:sz="4" w:space="0" w:color="000000"/>
            </w:tcBorders>
            <w:shd w:val="clear" w:color="auto" w:fill="auto"/>
            <w:vAlign w:val="bottom"/>
          </w:tcPr>
          <w:p w14:paraId="6FEE6A30" w14:textId="77777777" w:rsidR="00E24AD2" w:rsidRDefault="00E24AD2" w:rsidP="00474679">
            <w:pPr>
              <w:pBdr>
                <w:top w:val="nil"/>
                <w:left w:val="nil"/>
                <w:bottom w:val="nil"/>
                <w:right w:val="nil"/>
                <w:between w:val="nil"/>
              </w:pBdr>
              <w:ind w:left="-90"/>
              <w:jc w:val="cente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Наименование</w:t>
            </w:r>
          </w:p>
        </w:tc>
        <w:tc>
          <w:tcPr>
            <w:tcW w:w="3261" w:type="dxa"/>
            <w:tcBorders>
              <w:top w:val="single" w:sz="4" w:space="0" w:color="000000"/>
              <w:left w:val="single" w:sz="4" w:space="0" w:color="000000"/>
              <w:right w:val="single" w:sz="4" w:space="0" w:color="000000"/>
            </w:tcBorders>
            <w:shd w:val="clear" w:color="auto" w:fill="auto"/>
            <w:vAlign w:val="bottom"/>
          </w:tcPr>
          <w:p w14:paraId="286CB4B1" w14:textId="77777777" w:rsidR="00E24AD2" w:rsidRDefault="00E24AD2" w:rsidP="00474679">
            <w:pPr>
              <w:pBdr>
                <w:top w:val="nil"/>
                <w:left w:val="nil"/>
                <w:bottom w:val="nil"/>
                <w:right w:val="nil"/>
                <w:between w:val="nil"/>
              </w:pBdr>
              <w:ind w:firstLine="240"/>
              <w:jc w:val="cente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Сведения об участнике конкурса</w:t>
            </w:r>
          </w:p>
        </w:tc>
      </w:tr>
      <w:tr w:rsidR="00E24AD2" w14:paraId="579B33E4" w14:textId="77777777" w:rsidTr="00D37783">
        <w:trPr>
          <w:trHeight w:val="388"/>
          <w:jc w:val="center"/>
        </w:trPr>
        <w:tc>
          <w:tcPr>
            <w:tcW w:w="687" w:type="dxa"/>
            <w:tcBorders>
              <w:top w:val="single" w:sz="4" w:space="0" w:color="000000"/>
              <w:left w:val="single" w:sz="4" w:space="0" w:color="000000"/>
            </w:tcBorders>
            <w:shd w:val="clear" w:color="auto" w:fill="auto"/>
            <w:vAlign w:val="center"/>
          </w:tcPr>
          <w:p w14:paraId="170656FB"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sz w:val="20"/>
                <w:szCs w:val="20"/>
              </w:rPr>
              <w:t>1.</w:t>
            </w:r>
          </w:p>
        </w:tc>
        <w:tc>
          <w:tcPr>
            <w:tcW w:w="5834" w:type="dxa"/>
            <w:tcBorders>
              <w:top w:val="single" w:sz="4" w:space="0" w:color="000000"/>
              <w:left w:val="single" w:sz="4" w:space="0" w:color="000000"/>
            </w:tcBorders>
            <w:shd w:val="clear" w:color="auto" w:fill="auto"/>
            <w:vAlign w:val="center"/>
          </w:tcPr>
          <w:p w14:paraId="6943AA88"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Полное наименование</w:t>
            </w:r>
          </w:p>
        </w:tc>
        <w:tc>
          <w:tcPr>
            <w:tcW w:w="3261" w:type="dxa"/>
            <w:tcBorders>
              <w:top w:val="single" w:sz="4" w:space="0" w:color="000000"/>
              <w:left w:val="single" w:sz="4" w:space="0" w:color="000000"/>
              <w:right w:val="single" w:sz="4" w:space="0" w:color="000000"/>
            </w:tcBorders>
            <w:shd w:val="clear" w:color="auto" w:fill="auto"/>
          </w:tcPr>
          <w:p w14:paraId="63F20AF5" w14:textId="77777777" w:rsidR="00E24AD2" w:rsidRDefault="00E24AD2" w:rsidP="00D37783">
            <w:pPr>
              <w:rPr>
                <w:sz w:val="10"/>
                <w:szCs w:val="10"/>
              </w:rPr>
            </w:pPr>
          </w:p>
        </w:tc>
      </w:tr>
      <w:tr w:rsidR="00E24AD2" w14:paraId="7B4C6013" w14:textId="77777777" w:rsidTr="00D37783">
        <w:trPr>
          <w:trHeight w:val="324"/>
          <w:jc w:val="center"/>
        </w:trPr>
        <w:tc>
          <w:tcPr>
            <w:tcW w:w="687" w:type="dxa"/>
            <w:tcBorders>
              <w:top w:val="single" w:sz="4" w:space="0" w:color="000000"/>
              <w:left w:val="single" w:sz="4" w:space="0" w:color="000000"/>
            </w:tcBorders>
            <w:shd w:val="clear" w:color="auto" w:fill="auto"/>
            <w:vAlign w:val="center"/>
          </w:tcPr>
          <w:p w14:paraId="78229854"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2.</w:t>
            </w:r>
          </w:p>
        </w:tc>
        <w:tc>
          <w:tcPr>
            <w:tcW w:w="5834" w:type="dxa"/>
            <w:tcBorders>
              <w:top w:val="single" w:sz="4" w:space="0" w:color="000000"/>
              <w:left w:val="single" w:sz="4" w:space="0" w:color="000000"/>
            </w:tcBorders>
            <w:shd w:val="clear" w:color="auto" w:fill="auto"/>
            <w:vAlign w:val="center"/>
          </w:tcPr>
          <w:p w14:paraId="623ABAEF"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sz w:val="20"/>
                <w:szCs w:val="20"/>
              </w:rPr>
              <w:t>Сокращенное наименование</w:t>
            </w:r>
          </w:p>
        </w:tc>
        <w:tc>
          <w:tcPr>
            <w:tcW w:w="3261" w:type="dxa"/>
            <w:tcBorders>
              <w:top w:val="single" w:sz="4" w:space="0" w:color="000000"/>
              <w:left w:val="single" w:sz="4" w:space="0" w:color="000000"/>
              <w:right w:val="single" w:sz="4" w:space="0" w:color="000000"/>
            </w:tcBorders>
            <w:shd w:val="clear" w:color="auto" w:fill="auto"/>
          </w:tcPr>
          <w:p w14:paraId="02225CBD" w14:textId="77777777" w:rsidR="00E24AD2" w:rsidRDefault="00E24AD2" w:rsidP="00D37783">
            <w:pPr>
              <w:rPr>
                <w:sz w:val="10"/>
                <w:szCs w:val="10"/>
              </w:rPr>
            </w:pPr>
          </w:p>
        </w:tc>
      </w:tr>
      <w:tr w:rsidR="00E24AD2" w14:paraId="2A8FCEC8" w14:textId="77777777" w:rsidTr="00D37783">
        <w:trPr>
          <w:trHeight w:val="346"/>
          <w:jc w:val="center"/>
        </w:trPr>
        <w:tc>
          <w:tcPr>
            <w:tcW w:w="687" w:type="dxa"/>
            <w:tcBorders>
              <w:top w:val="single" w:sz="4" w:space="0" w:color="000000"/>
              <w:left w:val="single" w:sz="4" w:space="0" w:color="000000"/>
            </w:tcBorders>
            <w:shd w:val="clear" w:color="auto" w:fill="auto"/>
            <w:vAlign w:val="bottom"/>
          </w:tcPr>
          <w:p w14:paraId="3C0EB98F"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3.</w:t>
            </w:r>
          </w:p>
        </w:tc>
        <w:tc>
          <w:tcPr>
            <w:tcW w:w="5834" w:type="dxa"/>
            <w:tcBorders>
              <w:top w:val="single" w:sz="4" w:space="0" w:color="000000"/>
              <w:left w:val="single" w:sz="4" w:space="0" w:color="000000"/>
            </w:tcBorders>
            <w:shd w:val="clear" w:color="auto" w:fill="auto"/>
            <w:vAlign w:val="bottom"/>
          </w:tcPr>
          <w:p w14:paraId="1BF168B6"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ОГРН, ИНН, КПП, ОКПО, ОКАТО</w:t>
            </w:r>
          </w:p>
        </w:tc>
        <w:tc>
          <w:tcPr>
            <w:tcW w:w="3261" w:type="dxa"/>
            <w:tcBorders>
              <w:top w:val="single" w:sz="4" w:space="0" w:color="000000"/>
              <w:left w:val="single" w:sz="4" w:space="0" w:color="000000"/>
              <w:right w:val="single" w:sz="4" w:space="0" w:color="000000"/>
            </w:tcBorders>
            <w:shd w:val="clear" w:color="auto" w:fill="auto"/>
          </w:tcPr>
          <w:p w14:paraId="174AC5B7" w14:textId="77777777" w:rsidR="00E24AD2" w:rsidRDefault="00E24AD2" w:rsidP="00D37783">
            <w:pPr>
              <w:rPr>
                <w:sz w:val="10"/>
                <w:szCs w:val="10"/>
              </w:rPr>
            </w:pPr>
          </w:p>
        </w:tc>
      </w:tr>
      <w:tr w:rsidR="00E24AD2" w14:paraId="0F052E95" w14:textId="77777777" w:rsidTr="00D37783">
        <w:trPr>
          <w:trHeight w:val="335"/>
          <w:jc w:val="center"/>
        </w:trPr>
        <w:tc>
          <w:tcPr>
            <w:tcW w:w="687" w:type="dxa"/>
            <w:tcBorders>
              <w:top w:val="single" w:sz="4" w:space="0" w:color="000000"/>
              <w:left w:val="single" w:sz="4" w:space="0" w:color="000000"/>
            </w:tcBorders>
            <w:shd w:val="clear" w:color="auto" w:fill="auto"/>
            <w:vAlign w:val="center"/>
          </w:tcPr>
          <w:p w14:paraId="69FC8534"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4.</w:t>
            </w:r>
          </w:p>
        </w:tc>
        <w:tc>
          <w:tcPr>
            <w:tcW w:w="5834" w:type="dxa"/>
            <w:tcBorders>
              <w:top w:val="single" w:sz="4" w:space="0" w:color="000000"/>
              <w:left w:val="single" w:sz="4" w:space="0" w:color="000000"/>
            </w:tcBorders>
            <w:shd w:val="clear" w:color="auto" w:fill="auto"/>
            <w:vAlign w:val="center"/>
          </w:tcPr>
          <w:p w14:paraId="178EFEB9"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Место нахождения (юридический адрес)</w:t>
            </w:r>
          </w:p>
        </w:tc>
        <w:tc>
          <w:tcPr>
            <w:tcW w:w="3261" w:type="dxa"/>
            <w:tcBorders>
              <w:top w:val="single" w:sz="4" w:space="0" w:color="000000"/>
              <w:left w:val="single" w:sz="4" w:space="0" w:color="000000"/>
              <w:right w:val="single" w:sz="4" w:space="0" w:color="000000"/>
            </w:tcBorders>
            <w:shd w:val="clear" w:color="auto" w:fill="auto"/>
          </w:tcPr>
          <w:p w14:paraId="63CEC916" w14:textId="77777777" w:rsidR="00E24AD2" w:rsidRDefault="00E24AD2" w:rsidP="00D37783">
            <w:pPr>
              <w:rPr>
                <w:sz w:val="10"/>
                <w:szCs w:val="10"/>
              </w:rPr>
            </w:pPr>
          </w:p>
        </w:tc>
      </w:tr>
      <w:tr w:rsidR="00E24AD2" w14:paraId="00520A0C" w14:textId="77777777" w:rsidTr="00D37783">
        <w:trPr>
          <w:trHeight w:val="341"/>
          <w:jc w:val="center"/>
        </w:trPr>
        <w:tc>
          <w:tcPr>
            <w:tcW w:w="687" w:type="dxa"/>
            <w:tcBorders>
              <w:top w:val="single" w:sz="4" w:space="0" w:color="000000"/>
              <w:left w:val="single" w:sz="4" w:space="0" w:color="000000"/>
            </w:tcBorders>
            <w:shd w:val="clear" w:color="auto" w:fill="auto"/>
            <w:vAlign w:val="bottom"/>
          </w:tcPr>
          <w:p w14:paraId="54D8B895"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5.</w:t>
            </w:r>
          </w:p>
        </w:tc>
        <w:tc>
          <w:tcPr>
            <w:tcW w:w="5834" w:type="dxa"/>
            <w:tcBorders>
              <w:top w:val="single" w:sz="4" w:space="0" w:color="000000"/>
              <w:left w:val="single" w:sz="4" w:space="0" w:color="000000"/>
            </w:tcBorders>
            <w:shd w:val="clear" w:color="auto" w:fill="auto"/>
            <w:vAlign w:val="bottom"/>
          </w:tcPr>
          <w:p w14:paraId="192E1DA6"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Почтовый адрес</w:t>
            </w:r>
          </w:p>
        </w:tc>
        <w:tc>
          <w:tcPr>
            <w:tcW w:w="3261" w:type="dxa"/>
            <w:tcBorders>
              <w:top w:val="single" w:sz="4" w:space="0" w:color="000000"/>
              <w:left w:val="single" w:sz="4" w:space="0" w:color="000000"/>
              <w:right w:val="single" w:sz="4" w:space="0" w:color="000000"/>
            </w:tcBorders>
            <w:shd w:val="clear" w:color="auto" w:fill="auto"/>
          </w:tcPr>
          <w:p w14:paraId="193423E7" w14:textId="77777777" w:rsidR="00E24AD2" w:rsidRDefault="00E24AD2" w:rsidP="00D37783">
            <w:pPr>
              <w:rPr>
                <w:sz w:val="10"/>
                <w:szCs w:val="10"/>
              </w:rPr>
            </w:pPr>
          </w:p>
        </w:tc>
      </w:tr>
      <w:tr w:rsidR="00E24AD2" w14:paraId="2FC83572" w14:textId="77777777" w:rsidTr="00D37783">
        <w:trPr>
          <w:trHeight w:val="293"/>
          <w:jc w:val="center"/>
        </w:trPr>
        <w:tc>
          <w:tcPr>
            <w:tcW w:w="687" w:type="dxa"/>
            <w:tcBorders>
              <w:top w:val="single" w:sz="4" w:space="0" w:color="000000"/>
              <w:left w:val="single" w:sz="4" w:space="0" w:color="000000"/>
            </w:tcBorders>
            <w:shd w:val="clear" w:color="auto" w:fill="auto"/>
            <w:vAlign w:val="bottom"/>
          </w:tcPr>
          <w:p w14:paraId="66581984"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6.</w:t>
            </w:r>
          </w:p>
        </w:tc>
        <w:tc>
          <w:tcPr>
            <w:tcW w:w="5834" w:type="dxa"/>
            <w:tcBorders>
              <w:top w:val="single" w:sz="4" w:space="0" w:color="000000"/>
              <w:left w:val="single" w:sz="4" w:space="0" w:color="000000"/>
            </w:tcBorders>
            <w:shd w:val="clear" w:color="auto" w:fill="auto"/>
            <w:vAlign w:val="bottom"/>
          </w:tcPr>
          <w:p w14:paraId="5CD7CEC5"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Основной вид деятельности</w:t>
            </w:r>
          </w:p>
        </w:tc>
        <w:tc>
          <w:tcPr>
            <w:tcW w:w="3261" w:type="dxa"/>
            <w:tcBorders>
              <w:top w:val="single" w:sz="4" w:space="0" w:color="000000"/>
              <w:left w:val="single" w:sz="4" w:space="0" w:color="000000"/>
              <w:right w:val="single" w:sz="4" w:space="0" w:color="000000"/>
            </w:tcBorders>
            <w:shd w:val="clear" w:color="auto" w:fill="auto"/>
          </w:tcPr>
          <w:p w14:paraId="5E24406B" w14:textId="77777777" w:rsidR="00E24AD2" w:rsidRDefault="00E24AD2" w:rsidP="00D37783">
            <w:pPr>
              <w:rPr>
                <w:sz w:val="10"/>
                <w:szCs w:val="10"/>
              </w:rPr>
            </w:pPr>
          </w:p>
        </w:tc>
      </w:tr>
      <w:tr w:rsidR="00E24AD2" w14:paraId="63823188" w14:textId="77777777" w:rsidTr="00D37783">
        <w:trPr>
          <w:trHeight w:val="480"/>
          <w:jc w:val="center"/>
        </w:trPr>
        <w:tc>
          <w:tcPr>
            <w:tcW w:w="687" w:type="dxa"/>
            <w:tcBorders>
              <w:top w:val="single" w:sz="4" w:space="0" w:color="000000"/>
              <w:left w:val="single" w:sz="4" w:space="0" w:color="000000"/>
            </w:tcBorders>
            <w:shd w:val="clear" w:color="auto" w:fill="auto"/>
            <w:vAlign w:val="center"/>
          </w:tcPr>
          <w:p w14:paraId="2EB71175"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7.</w:t>
            </w:r>
          </w:p>
        </w:tc>
        <w:tc>
          <w:tcPr>
            <w:tcW w:w="5834" w:type="dxa"/>
            <w:tcBorders>
              <w:top w:val="single" w:sz="4" w:space="0" w:color="000000"/>
              <w:left w:val="single" w:sz="4" w:space="0" w:color="000000"/>
            </w:tcBorders>
            <w:shd w:val="clear" w:color="auto" w:fill="auto"/>
            <w:vAlign w:val="center"/>
          </w:tcPr>
          <w:p w14:paraId="40259470"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sz w:val="20"/>
                <w:szCs w:val="20"/>
              </w:rPr>
              <w:t>Телефоны и факс (с указанием кода города)</w:t>
            </w:r>
          </w:p>
        </w:tc>
        <w:tc>
          <w:tcPr>
            <w:tcW w:w="3261" w:type="dxa"/>
            <w:tcBorders>
              <w:top w:val="single" w:sz="4" w:space="0" w:color="000000"/>
              <w:left w:val="single" w:sz="4" w:space="0" w:color="000000"/>
              <w:right w:val="single" w:sz="4" w:space="0" w:color="000000"/>
            </w:tcBorders>
            <w:shd w:val="clear" w:color="auto" w:fill="auto"/>
          </w:tcPr>
          <w:p w14:paraId="7CBC6BD8" w14:textId="77777777" w:rsidR="00E24AD2" w:rsidRDefault="00E24AD2" w:rsidP="00D37783">
            <w:pPr>
              <w:rPr>
                <w:sz w:val="10"/>
                <w:szCs w:val="10"/>
              </w:rPr>
            </w:pPr>
          </w:p>
        </w:tc>
      </w:tr>
      <w:tr w:rsidR="00E24AD2" w14:paraId="417CE28C" w14:textId="77777777" w:rsidTr="00D37783">
        <w:trPr>
          <w:trHeight w:val="293"/>
          <w:jc w:val="center"/>
        </w:trPr>
        <w:tc>
          <w:tcPr>
            <w:tcW w:w="687" w:type="dxa"/>
            <w:tcBorders>
              <w:top w:val="single" w:sz="4" w:space="0" w:color="000000"/>
              <w:left w:val="single" w:sz="4" w:space="0" w:color="000000"/>
            </w:tcBorders>
            <w:shd w:val="clear" w:color="auto" w:fill="auto"/>
            <w:vAlign w:val="bottom"/>
          </w:tcPr>
          <w:p w14:paraId="14B3162F"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8.</w:t>
            </w:r>
          </w:p>
        </w:tc>
        <w:tc>
          <w:tcPr>
            <w:tcW w:w="5834" w:type="dxa"/>
            <w:tcBorders>
              <w:top w:val="single" w:sz="4" w:space="0" w:color="000000"/>
              <w:left w:val="single" w:sz="4" w:space="0" w:color="000000"/>
            </w:tcBorders>
            <w:shd w:val="clear" w:color="auto" w:fill="auto"/>
            <w:vAlign w:val="bottom"/>
          </w:tcPr>
          <w:p w14:paraId="3566D281"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Адрес электронной почты</w:t>
            </w:r>
          </w:p>
        </w:tc>
        <w:tc>
          <w:tcPr>
            <w:tcW w:w="3261" w:type="dxa"/>
            <w:tcBorders>
              <w:top w:val="single" w:sz="4" w:space="0" w:color="000000"/>
              <w:left w:val="single" w:sz="4" w:space="0" w:color="000000"/>
              <w:right w:val="single" w:sz="4" w:space="0" w:color="000000"/>
            </w:tcBorders>
            <w:shd w:val="clear" w:color="auto" w:fill="auto"/>
          </w:tcPr>
          <w:p w14:paraId="44A67901" w14:textId="77777777" w:rsidR="00E24AD2" w:rsidRDefault="00E24AD2" w:rsidP="00D37783">
            <w:pPr>
              <w:rPr>
                <w:sz w:val="10"/>
                <w:szCs w:val="10"/>
              </w:rPr>
            </w:pPr>
          </w:p>
        </w:tc>
      </w:tr>
      <w:tr w:rsidR="00E24AD2" w14:paraId="0C0EEF46" w14:textId="77777777" w:rsidTr="00D37783">
        <w:trPr>
          <w:trHeight w:val="518"/>
          <w:jc w:val="center"/>
        </w:trPr>
        <w:tc>
          <w:tcPr>
            <w:tcW w:w="687" w:type="dxa"/>
            <w:tcBorders>
              <w:top w:val="single" w:sz="4" w:space="0" w:color="000000"/>
              <w:left w:val="single" w:sz="4" w:space="0" w:color="000000"/>
            </w:tcBorders>
            <w:shd w:val="clear" w:color="auto" w:fill="auto"/>
            <w:vAlign w:val="center"/>
          </w:tcPr>
          <w:p w14:paraId="6F0BDDC3"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9.</w:t>
            </w:r>
          </w:p>
        </w:tc>
        <w:tc>
          <w:tcPr>
            <w:tcW w:w="5834" w:type="dxa"/>
            <w:tcBorders>
              <w:top w:val="single" w:sz="4" w:space="0" w:color="000000"/>
              <w:left w:val="single" w:sz="4" w:space="0" w:color="000000"/>
            </w:tcBorders>
            <w:shd w:val="clear" w:color="auto" w:fill="auto"/>
            <w:vAlign w:val="bottom"/>
          </w:tcPr>
          <w:p w14:paraId="354777EE" w14:textId="77777777" w:rsidR="00E24AD2"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Фамилия, Имя и Отчество (при наличии), должность руководителя Участника закупки</w:t>
            </w:r>
          </w:p>
        </w:tc>
        <w:tc>
          <w:tcPr>
            <w:tcW w:w="3261" w:type="dxa"/>
            <w:tcBorders>
              <w:top w:val="single" w:sz="4" w:space="0" w:color="000000"/>
              <w:left w:val="single" w:sz="4" w:space="0" w:color="000000"/>
              <w:right w:val="single" w:sz="4" w:space="0" w:color="000000"/>
            </w:tcBorders>
            <w:shd w:val="clear" w:color="auto" w:fill="auto"/>
          </w:tcPr>
          <w:p w14:paraId="11D0A321" w14:textId="77777777" w:rsidR="00E24AD2" w:rsidRDefault="00E24AD2" w:rsidP="00D37783">
            <w:pPr>
              <w:rPr>
                <w:sz w:val="10"/>
                <w:szCs w:val="10"/>
              </w:rPr>
            </w:pPr>
          </w:p>
        </w:tc>
      </w:tr>
      <w:tr w:rsidR="00E24AD2" w14:paraId="653D5677" w14:textId="77777777" w:rsidTr="00D37783">
        <w:trPr>
          <w:trHeight w:val="773"/>
          <w:jc w:val="center"/>
        </w:trPr>
        <w:tc>
          <w:tcPr>
            <w:tcW w:w="687" w:type="dxa"/>
            <w:tcBorders>
              <w:top w:val="single" w:sz="4" w:space="0" w:color="000000"/>
              <w:left w:val="single" w:sz="4" w:space="0" w:color="000000"/>
            </w:tcBorders>
            <w:shd w:val="clear" w:color="auto" w:fill="auto"/>
            <w:vAlign w:val="center"/>
          </w:tcPr>
          <w:p w14:paraId="33FE1271"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10.</w:t>
            </w:r>
          </w:p>
        </w:tc>
        <w:tc>
          <w:tcPr>
            <w:tcW w:w="5834" w:type="dxa"/>
            <w:tcBorders>
              <w:top w:val="single" w:sz="4" w:space="0" w:color="000000"/>
              <w:left w:val="single" w:sz="4" w:space="0" w:color="000000"/>
            </w:tcBorders>
            <w:shd w:val="clear" w:color="auto" w:fill="auto"/>
            <w:vAlign w:val="bottom"/>
          </w:tcPr>
          <w:p w14:paraId="351653DD" w14:textId="77777777" w:rsidR="00E24AD2" w:rsidRDefault="00E24AD2" w:rsidP="00D37783">
            <w:pPr>
              <w:pBdr>
                <w:top w:val="nil"/>
                <w:left w:val="nil"/>
                <w:bottom w:val="nil"/>
                <w:right w:val="nil"/>
                <w:between w:val="nil"/>
              </w:pBdr>
              <w:spacing w:line="266" w:lineRule="auto"/>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Фамилия, Имя и Отчество (при наличии) уполномоченного лица Участника закупки (по вопросам размещения заказа) с указанием должности, контактного телефона, адреса эл. почты</w:t>
            </w:r>
          </w:p>
        </w:tc>
        <w:tc>
          <w:tcPr>
            <w:tcW w:w="3261" w:type="dxa"/>
            <w:tcBorders>
              <w:top w:val="single" w:sz="4" w:space="0" w:color="000000"/>
              <w:left w:val="single" w:sz="4" w:space="0" w:color="000000"/>
              <w:right w:val="single" w:sz="4" w:space="0" w:color="000000"/>
            </w:tcBorders>
            <w:shd w:val="clear" w:color="auto" w:fill="auto"/>
          </w:tcPr>
          <w:p w14:paraId="349C24D2" w14:textId="77777777" w:rsidR="00E24AD2" w:rsidRDefault="00E24AD2" w:rsidP="00D37783">
            <w:pPr>
              <w:rPr>
                <w:sz w:val="10"/>
                <w:szCs w:val="10"/>
              </w:rPr>
            </w:pPr>
          </w:p>
        </w:tc>
      </w:tr>
      <w:tr w:rsidR="00E24AD2" w14:paraId="7EDC2297" w14:textId="77777777" w:rsidTr="00D37783">
        <w:trPr>
          <w:trHeight w:val="298"/>
          <w:jc w:val="center"/>
        </w:trPr>
        <w:tc>
          <w:tcPr>
            <w:tcW w:w="687" w:type="dxa"/>
            <w:tcBorders>
              <w:top w:val="single" w:sz="4" w:space="0" w:color="000000"/>
              <w:left w:val="single" w:sz="4" w:space="0" w:color="000000"/>
            </w:tcBorders>
            <w:shd w:val="clear" w:color="auto" w:fill="auto"/>
            <w:vAlign w:val="bottom"/>
          </w:tcPr>
          <w:p w14:paraId="7D2B0CB0"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11.</w:t>
            </w:r>
          </w:p>
        </w:tc>
        <w:tc>
          <w:tcPr>
            <w:tcW w:w="5834" w:type="dxa"/>
            <w:tcBorders>
              <w:top w:val="single" w:sz="4" w:space="0" w:color="000000"/>
              <w:left w:val="single" w:sz="4" w:space="0" w:color="000000"/>
            </w:tcBorders>
            <w:shd w:val="clear" w:color="auto" w:fill="auto"/>
            <w:vAlign w:val="bottom"/>
          </w:tcPr>
          <w:p w14:paraId="7792A6A2"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sz w:val="20"/>
                <w:szCs w:val="20"/>
              </w:rPr>
              <w:t>Банковские реквизиты</w:t>
            </w:r>
          </w:p>
        </w:tc>
        <w:tc>
          <w:tcPr>
            <w:tcW w:w="3261" w:type="dxa"/>
            <w:tcBorders>
              <w:top w:val="single" w:sz="4" w:space="0" w:color="000000"/>
              <w:left w:val="single" w:sz="4" w:space="0" w:color="000000"/>
              <w:right w:val="single" w:sz="4" w:space="0" w:color="000000"/>
            </w:tcBorders>
            <w:shd w:val="clear" w:color="auto" w:fill="auto"/>
          </w:tcPr>
          <w:p w14:paraId="500F87DE" w14:textId="77777777" w:rsidR="00E24AD2" w:rsidRDefault="00E24AD2" w:rsidP="00D37783">
            <w:pPr>
              <w:rPr>
                <w:sz w:val="10"/>
                <w:szCs w:val="10"/>
              </w:rPr>
            </w:pPr>
          </w:p>
        </w:tc>
      </w:tr>
      <w:tr w:rsidR="00E24AD2" w14:paraId="67A2E695" w14:textId="77777777" w:rsidTr="00D37783">
        <w:trPr>
          <w:trHeight w:val="298"/>
          <w:jc w:val="center"/>
        </w:trPr>
        <w:tc>
          <w:tcPr>
            <w:tcW w:w="687" w:type="dxa"/>
            <w:tcBorders>
              <w:top w:val="single" w:sz="4" w:space="0" w:color="000000"/>
              <w:left w:val="single" w:sz="4" w:space="0" w:color="000000"/>
            </w:tcBorders>
            <w:shd w:val="clear" w:color="auto" w:fill="auto"/>
            <w:vAlign w:val="bottom"/>
          </w:tcPr>
          <w:p w14:paraId="5E27FDFA"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sz w:val="20"/>
                <w:szCs w:val="20"/>
              </w:rPr>
              <w:t>12.</w:t>
            </w:r>
          </w:p>
        </w:tc>
        <w:tc>
          <w:tcPr>
            <w:tcW w:w="5834" w:type="dxa"/>
            <w:tcBorders>
              <w:top w:val="single" w:sz="4" w:space="0" w:color="000000"/>
              <w:left w:val="single" w:sz="4" w:space="0" w:color="000000"/>
            </w:tcBorders>
            <w:shd w:val="clear" w:color="auto" w:fill="auto"/>
            <w:vAlign w:val="bottom"/>
          </w:tcPr>
          <w:p w14:paraId="3F475B3A"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Адрес сайта участника закупки в сети Интернет</w:t>
            </w:r>
          </w:p>
        </w:tc>
        <w:tc>
          <w:tcPr>
            <w:tcW w:w="3261" w:type="dxa"/>
            <w:tcBorders>
              <w:top w:val="single" w:sz="4" w:space="0" w:color="000000"/>
              <w:left w:val="single" w:sz="4" w:space="0" w:color="000000"/>
              <w:right w:val="single" w:sz="4" w:space="0" w:color="000000"/>
            </w:tcBorders>
            <w:shd w:val="clear" w:color="auto" w:fill="auto"/>
          </w:tcPr>
          <w:p w14:paraId="2F83A021" w14:textId="77777777" w:rsidR="00E24AD2" w:rsidRDefault="00E24AD2" w:rsidP="00D37783">
            <w:pPr>
              <w:rPr>
                <w:sz w:val="10"/>
                <w:szCs w:val="10"/>
              </w:rPr>
            </w:pPr>
          </w:p>
        </w:tc>
      </w:tr>
      <w:tr w:rsidR="00E24AD2" w14:paraId="3DC11EE4" w14:textId="77777777" w:rsidTr="00D37783">
        <w:trPr>
          <w:trHeight w:val="307"/>
          <w:jc w:val="center"/>
        </w:trPr>
        <w:tc>
          <w:tcPr>
            <w:tcW w:w="687" w:type="dxa"/>
            <w:tcBorders>
              <w:top w:val="single" w:sz="4" w:space="0" w:color="000000"/>
              <w:left w:val="single" w:sz="4" w:space="0" w:color="000000"/>
              <w:bottom w:val="single" w:sz="4" w:space="0" w:color="000000"/>
            </w:tcBorders>
            <w:shd w:val="clear" w:color="auto" w:fill="auto"/>
            <w:vAlign w:val="bottom"/>
          </w:tcPr>
          <w:p w14:paraId="6F74BEBD" w14:textId="77777777" w:rsidR="00E24AD2" w:rsidRDefault="00E24AD2" w:rsidP="00D37783">
            <w:pPr>
              <w:pBdr>
                <w:top w:val="nil"/>
                <w:left w:val="nil"/>
                <w:bottom w:val="nil"/>
                <w:right w:val="nil"/>
                <w:between w:val="nil"/>
              </w:pBdr>
              <w:ind w:firstLine="140"/>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13.</w:t>
            </w:r>
          </w:p>
        </w:tc>
        <w:tc>
          <w:tcPr>
            <w:tcW w:w="5834" w:type="dxa"/>
            <w:tcBorders>
              <w:top w:val="single" w:sz="4" w:space="0" w:color="000000"/>
              <w:left w:val="single" w:sz="4" w:space="0" w:color="000000"/>
              <w:bottom w:val="single" w:sz="4" w:space="0" w:color="000000"/>
            </w:tcBorders>
            <w:shd w:val="clear" w:color="auto" w:fill="auto"/>
            <w:vAlign w:val="bottom"/>
          </w:tcPr>
          <w:p w14:paraId="6CC645FA"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Информация о режиме налогообложения Участника закупки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0D7788A0" w14:textId="77777777" w:rsidR="00E24AD2" w:rsidRDefault="00E24AD2" w:rsidP="00D37783">
            <w:pPr>
              <w:rPr>
                <w:sz w:val="10"/>
                <w:szCs w:val="10"/>
              </w:rPr>
            </w:pPr>
          </w:p>
        </w:tc>
      </w:tr>
    </w:tbl>
    <w:p w14:paraId="34CAF695" w14:textId="77777777" w:rsidR="00E24AD2" w:rsidRDefault="00E24AD2" w:rsidP="00E24AD2">
      <w:pPr>
        <w:pBdr>
          <w:top w:val="nil"/>
          <w:left w:val="nil"/>
          <w:bottom w:val="nil"/>
          <w:right w:val="nil"/>
          <w:between w:val="nil"/>
        </w:pBdr>
        <w:tabs>
          <w:tab w:val="left" w:pos="8818"/>
        </w:tabs>
        <w:spacing w:line="266"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     __________________________________________ гарантирует достоверность представленной информации в нашей заявке и подтверждает право Заказчика запрашивать у нас, в уполномоченных органах власти и у иных лиц информацию, уточняющую представленные нами сведения.</w:t>
      </w:r>
    </w:p>
    <w:p w14:paraId="69627F3A" w14:textId="03458AC6" w:rsidR="00E24AD2" w:rsidRDefault="00E24AD2" w:rsidP="00E24AD2">
      <w:pPr>
        <w:pBdr>
          <w:top w:val="nil"/>
          <w:left w:val="nil"/>
          <w:bottom w:val="nil"/>
          <w:right w:val="nil"/>
          <w:between w:val="nil"/>
        </w:pBdr>
        <w:spacing w:line="266" w:lineRule="auto"/>
        <w:ind w:firstLine="46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Если по результатам проведения размещения заказа победитель Запроса предложений или Участник, занявший меньшее место, будет признан уклонившимся от заключения договора с АНО «</w:t>
      </w:r>
      <w:r w:rsidR="00140820">
        <w:rPr>
          <w:rFonts w:ascii="Times New Roman" w:eastAsia="Times New Roman" w:hAnsi="Times New Roman" w:cs="Times New Roman"/>
          <w:color w:val="191919"/>
          <w:sz w:val="22"/>
          <w:szCs w:val="22"/>
        </w:rPr>
        <w:t>ЦРТ</w:t>
      </w:r>
      <w:r>
        <w:rPr>
          <w:rFonts w:ascii="Times New Roman" w:eastAsia="Times New Roman" w:hAnsi="Times New Roman" w:cs="Times New Roman"/>
          <w:color w:val="191919"/>
          <w:sz w:val="22"/>
          <w:szCs w:val="22"/>
        </w:rPr>
        <w:t>» мы обязуемся подписать договор с АНО «</w:t>
      </w:r>
      <w:r w:rsidR="00140820">
        <w:rPr>
          <w:rFonts w:ascii="Times New Roman" w:eastAsia="Times New Roman" w:hAnsi="Times New Roman" w:cs="Times New Roman"/>
          <w:color w:val="191919"/>
          <w:sz w:val="22"/>
          <w:szCs w:val="22"/>
        </w:rPr>
        <w:t>ЦРТ</w:t>
      </w:r>
      <w:r>
        <w:rPr>
          <w:rFonts w:ascii="Times New Roman" w:eastAsia="Times New Roman" w:hAnsi="Times New Roman" w:cs="Times New Roman"/>
          <w:color w:val="191919"/>
          <w:sz w:val="22"/>
          <w:szCs w:val="22"/>
        </w:rPr>
        <w:t>» по итогам настоящей закупки в соответствии с требованиями закупочной документации и условиям нашей заявки.</w:t>
      </w:r>
    </w:p>
    <w:p w14:paraId="02B7D0C1" w14:textId="77777777" w:rsidR="00E24AD2" w:rsidRDefault="00E24AD2" w:rsidP="00E24AD2">
      <w:pPr>
        <w:pBdr>
          <w:top w:val="nil"/>
          <w:left w:val="nil"/>
          <w:bottom w:val="nil"/>
          <w:right w:val="nil"/>
          <w:between w:val="nil"/>
        </w:pBdr>
        <w:spacing w:after="240" w:line="266" w:lineRule="auto"/>
        <w:ind w:firstLine="46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 случае присуждения нам права заключить договор по итогам Запроса предложений до момента подписания договора настоящая заявка будет носить характер предварительного заключенного между нами и Заказчиком соглашения о заключении договора на условиях нашей заявки и по цене договора, которая будет указана в протоколе подведения итогов.</w:t>
      </w:r>
    </w:p>
    <w:p w14:paraId="60D0392E" w14:textId="77777777" w:rsidR="00E24AD2" w:rsidRDefault="00E24AD2" w:rsidP="00E24AD2">
      <w:pPr>
        <w:pBdr>
          <w:top w:val="nil"/>
          <w:left w:val="nil"/>
          <w:bottom w:val="nil"/>
          <w:right w:val="nil"/>
          <w:between w:val="nil"/>
        </w:pBdr>
        <w:spacing w:after="120" w:line="266" w:lineRule="auto"/>
        <w:ind w:firstLine="46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К настоящей заявке прилагаются документы на листах.</w:t>
      </w:r>
    </w:p>
    <w:p w14:paraId="2F2E74FA" w14:textId="77777777" w:rsidR="00E24AD2" w:rsidRDefault="00E24AD2" w:rsidP="00E24AD2">
      <w:pPr>
        <w:spacing w:line="14" w:lineRule="auto"/>
      </w:pPr>
      <w:r>
        <w:br w:type="page"/>
      </w:r>
      <w:r>
        <w:rPr>
          <w:noProof/>
          <w:lang w:bidi="ar-SA"/>
        </w:rPr>
        <mc:AlternateContent>
          <mc:Choice Requires="wps">
            <w:drawing>
              <wp:anchor distT="393700" distB="0" distL="0" distR="0" simplePos="0" relativeHeight="251660288" behindDoc="0" locked="0" layoutInCell="1" hidden="0" allowOverlap="1" wp14:anchorId="17B022D4" wp14:editId="5B34CF7E">
                <wp:simplePos x="0" y="0"/>
                <wp:positionH relativeFrom="column">
                  <wp:posOffset>533400</wp:posOffset>
                </wp:positionH>
                <wp:positionV relativeFrom="paragraph">
                  <wp:posOffset>393700</wp:posOffset>
                </wp:positionV>
                <wp:extent cx="2252980" cy="177800"/>
                <wp:effectExtent l="0" t="0" r="0" b="0"/>
                <wp:wrapTopAndBottom distT="393700" distB="0"/>
                <wp:docPr id="62" name="Прямоугольник 62"/>
                <wp:cNvGraphicFramePr/>
                <a:graphic xmlns:a="http://schemas.openxmlformats.org/drawingml/2006/main">
                  <a:graphicData uri="http://schemas.microsoft.com/office/word/2010/wordprocessingShape">
                    <wps:wsp>
                      <wps:cNvSpPr/>
                      <wps:spPr>
                        <a:xfrm>
                          <a:off x="4229035" y="3700625"/>
                          <a:ext cx="2233930" cy="158750"/>
                        </a:xfrm>
                        <a:prstGeom prst="rect">
                          <a:avLst/>
                        </a:prstGeom>
                        <a:noFill/>
                        <a:ln>
                          <a:noFill/>
                        </a:ln>
                      </wps:spPr>
                      <wps:txbx>
                        <w:txbxContent>
                          <w:p w14:paraId="10045C7E" w14:textId="77777777" w:rsidR="00FB4906" w:rsidRDefault="00FB4906" w:rsidP="00E24AD2">
                            <w:pPr>
                              <w:textDirection w:val="btLr"/>
                            </w:pPr>
                            <w:r>
                              <w:rPr>
                                <w:rFonts w:ascii="Times New Roman" w:eastAsia="Times New Roman" w:hAnsi="Times New Roman" w:cs="Times New Roman"/>
                                <w:color w:val="191919"/>
                                <w:sz w:val="19"/>
                              </w:rPr>
                              <w:t>(должность, наименование организации)</w:t>
                            </w:r>
                          </w:p>
                        </w:txbxContent>
                      </wps:txbx>
                      <wps:bodyPr spcFirstLastPara="1" wrap="square" lIns="0" tIns="0" rIns="0" bIns="0" anchor="t" anchorCtr="0">
                        <a:noAutofit/>
                      </wps:bodyPr>
                    </wps:wsp>
                  </a:graphicData>
                </a:graphic>
              </wp:anchor>
            </w:drawing>
          </mc:Choice>
          <mc:Fallback>
            <w:pict>
              <v:rect w14:anchorId="17B022D4" id="Прямоугольник 62" o:spid="_x0000_s1026" style="position:absolute;margin-left:42pt;margin-top:31pt;width:177.4pt;height:14pt;z-index:251660288;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" filled="f" stroked="f">
                <v:textbox inset="0,0,0,0">
                  <w:txbxContent>
                    <w:p w14:paraId="10045C7E" w14:textId="77777777" w:rsidR="00FB4906" w:rsidRDefault="00FB4906" w:rsidP="00E24AD2">
                      <w:pPr>
                        <w:textDirection w:val="btLr"/>
                      </w:pPr>
                      <w:r>
                        <w:rPr>
                          <w:rFonts w:ascii="Times New Roman" w:eastAsia="Times New Roman" w:hAnsi="Times New Roman" w:cs="Times New Roman"/>
                          <w:color w:val="191919"/>
                          <w:sz w:val="19"/>
                        </w:rPr>
                        <w:t>(должность, наименование организации)</w:t>
                      </w:r>
                    </w:p>
                  </w:txbxContent>
                </v:textbox>
                <w10:wrap type="topAndBottom"/>
              </v:rect>
            </w:pict>
          </mc:Fallback>
        </mc:AlternateContent>
      </w:r>
      <w:r>
        <w:rPr>
          <w:noProof/>
          <w:lang w:bidi="ar-SA"/>
        </w:rPr>
        <mc:AlternateContent>
          <mc:Choice Requires="wps">
            <w:drawing>
              <wp:anchor distT="393700" distB="6350" distL="0" distR="0" simplePos="0" relativeHeight="251661312" behindDoc="0" locked="0" layoutInCell="1" hidden="0" allowOverlap="1" wp14:anchorId="1409029F" wp14:editId="38B64C2E">
                <wp:simplePos x="0" y="0"/>
                <wp:positionH relativeFrom="column">
                  <wp:posOffset>3124200</wp:posOffset>
                </wp:positionH>
                <wp:positionV relativeFrom="paragraph">
                  <wp:posOffset>393700</wp:posOffset>
                </wp:positionV>
                <wp:extent cx="254000" cy="171450"/>
                <wp:effectExtent l="0" t="0" r="0" b="0"/>
                <wp:wrapTopAndBottom distT="393700" distB="6350"/>
                <wp:docPr id="61" name="Прямоугольник 61"/>
                <wp:cNvGraphicFramePr/>
                <a:graphic xmlns:a="http://schemas.openxmlformats.org/drawingml/2006/main">
                  <a:graphicData uri="http://schemas.microsoft.com/office/word/2010/wordprocessingShape">
                    <wps:wsp>
                      <wps:cNvSpPr/>
                      <wps:spPr>
                        <a:xfrm>
                          <a:off x="5228525" y="3703800"/>
                          <a:ext cx="234950" cy="152400"/>
                        </a:xfrm>
                        <a:prstGeom prst="rect">
                          <a:avLst/>
                        </a:prstGeom>
                        <a:noFill/>
                        <a:ln>
                          <a:noFill/>
                        </a:ln>
                      </wps:spPr>
                      <wps:txbx>
                        <w:txbxContent>
                          <w:p w14:paraId="17198E00" w14:textId="77777777" w:rsidR="00FB4906" w:rsidRDefault="00FB4906" w:rsidP="00E24AD2">
                            <w:pPr>
                              <w:textDirection w:val="btLr"/>
                            </w:pPr>
                            <w:proofErr w:type="spellStart"/>
                            <w:r>
                              <w:rPr>
                                <w:rFonts w:ascii="Times New Roman" w:eastAsia="Times New Roman" w:hAnsi="Times New Roman" w:cs="Times New Roman"/>
                                <w:i/>
                                <w:color w:val="191919"/>
                                <w:sz w:val="19"/>
                              </w:rPr>
                              <w:t>м.п</w:t>
                            </w:r>
                            <w:proofErr w:type="spellEnd"/>
                            <w:r>
                              <w:rPr>
                                <w:rFonts w:ascii="Times New Roman" w:eastAsia="Times New Roman" w:hAnsi="Times New Roman" w:cs="Times New Roman"/>
                                <w:i/>
                                <w:color w:val="191919"/>
                                <w:sz w:val="19"/>
                              </w:rPr>
                              <w:t>.</w:t>
                            </w:r>
                          </w:p>
                        </w:txbxContent>
                      </wps:txbx>
                      <wps:bodyPr spcFirstLastPara="1" wrap="square" lIns="0" tIns="0" rIns="0" bIns="0" anchor="t" anchorCtr="0">
                        <a:noAutofit/>
                      </wps:bodyPr>
                    </wps:wsp>
                  </a:graphicData>
                </a:graphic>
              </wp:anchor>
            </w:drawing>
          </mc:Choice>
          <mc:Fallback>
            <w:pict>
              <v:rect w14:anchorId="1409029F" id="Прямоугольник 61" o:spid="_x0000_s1027" style="position:absolute;margin-left:246pt;margin-top:31pt;width:20pt;height:13.5pt;z-index:251661312;visibility:visible;mso-wrap-style:square;mso-wrap-distance-left:0;mso-wrap-distance-top:31pt;mso-wrap-distance-right:0;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" filled="f" stroked="f">
                <v:textbox inset="0,0,0,0">
                  <w:txbxContent>
                    <w:p w14:paraId="17198E00" w14:textId="77777777" w:rsidR="00FB4906" w:rsidRDefault="00FB4906" w:rsidP="00E24AD2">
                      <w:pPr>
                        <w:textDirection w:val="btLr"/>
                      </w:pPr>
                      <w:proofErr w:type="spellStart"/>
                      <w:r>
                        <w:rPr>
                          <w:rFonts w:ascii="Times New Roman" w:eastAsia="Times New Roman" w:hAnsi="Times New Roman" w:cs="Times New Roman"/>
                          <w:i/>
                          <w:color w:val="191919"/>
                          <w:sz w:val="19"/>
                        </w:rPr>
                        <w:t>м.п</w:t>
                      </w:r>
                      <w:proofErr w:type="spellEnd"/>
                      <w:r>
                        <w:rPr>
                          <w:rFonts w:ascii="Times New Roman" w:eastAsia="Times New Roman" w:hAnsi="Times New Roman" w:cs="Times New Roman"/>
                          <w:i/>
                          <w:color w:val="191919"/>
                          <w:sz w:val="19"/>
                        </w:rPr>
                        <w:t>.</w:t>
                      </w:r>
                    </w:p>
                  </w:txbxContent>
                </v:textbox>
                <w10:wrap type="topAndBottom"/>
              </v:rect>
            </w:pict>
          </mc:Fallback>
        </mc:AlternateContent>
      </w:r>
      <w:r>
        <w:rPr>
          <w:noProof/>
          <w:lang w:bidi="ar-SA"/>
        </w:rPr>
        <mc:AlternateContent>
          <mc:Choice Requires="wps">
            <w:drawing>
              <wp:anchor distT="393700" distB="0" distL="0" distR="0" simplePos="0" relativeHeight="251662336" behindDoc="0" locked="0" layoutInCell="1" hidden="0" allowOverlap="1" wp14:anchorId="44953FF3" wp14:editId="2CC332CF">
                <wp:simplePos x="0" y="0"/>
                <wp:positionH relativeFrom="column">
                  <wp:posOffset>3581400</wp:posOffset>
                </wp:positionH>
                <wp:positionV relativeFrom="paragraph">
                  <wp:posOffset>393700</wp:posOffset>
                </wp:positionV>
                <wp:extent cx="576580" cy="177800"/>
                <wp:effectExtent l="0" t="0" r="0" b="0"/>
                <wp:wrapTopAndBottom distT="393700" distB="0"/>
                <wp:docPr id="64" name="Прямоугольник 64"/>
                <wp:cNvGraphicFramePr/>
                <a:graphic xmlns:a="http://schemas.openxmlformats.org/drawingml/2006/main">
                  <a:graphicData uri="http://schemas.microsoft.com/office/word/2010/wordprocessingShape">
                    <wps:wsp>
                      <wps:cNvSpPr/>
                      <wps:spPr>
                        <a:xfrm>
                          <a:off x="5067235" y="3700625"/>
                          <a:ext cx="557530" cy="158750"/>
                        </a:xfrm>
                        <a:prstGeom prst="rect">
                          <a:avLst/>
                        </a:prstGeom>
                        <a:noFill/>
                        <a:ln>
                          <a:noFill/>
                        </a:ln>
                      </wps:spPr>
                      <wps:txbx>
                        <w:txbxContent>
                          <w:p w14:paraId="44DE375D" w14:textId="77777777" w:rsidR="00FB4906" w:rsidRDefault="00FB4906" w:rsidP="00E24AD2">
                            <w:pPr>
                              <w:textDirection w:val="btLr"/>
                            </w:pPr>
                            <w:r>
                              <w:rPr>
                                <w:rFonts w:ascii="Times New Roman" w:eastAsia="Times New Roman" w:hAnsi="Times New Roman" w:cs="Times New Roman"/>
                                <w:sz w:val="19"/>
                              </w:rPr>
                              <w:t>(подпись)</w:t>
                            </w:r>
                          </w:p>
                        </w:txbxContent>
                      </wps:txbx>
                      <wps:bodyPr spcFirstLastPara="1" wrap="square" lIns="0" tIns="0" rIns="0" bIns="0" anchor="t" anchorCtr="0">
                        <a:noAutofit/>
                      </wps:bodyPr>
                    </wps:wsp>
                  </a:graphicData>
                </a:graphic>
              </wp:anchor>
            </w:drawing>
          </mc:Choice>
          <mc:Fallback>
            <w:pict>
              <v:rect w14:anchorId="44953FF3" id="Прямоугольник 64" o:spid="_x0000_s1028" style="position:absolute;margin-left:282pt;margin-top:31pt;width:45.4pt;height:14pt;z-index:251662336;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" filled="f" stroked="f">
                <v:textbox inset="0,0,0,0">
                  <w:txbxContent>
                    <w:p w14:paraId="44DE375D" w14:textId="77777777" w:rsidR="00FB4906" w:rsidRDefault="00FB4906" w:rsidP="00E24AD2">
                      <w:pPr>
                        <w:textDirection w:val="btLr"/>
                      </w:pPr>
                      <w:r>
                        <w:rPr>
                          <w:rFonts w:ascii="Times New Roman" w:eastAsia="Times New Roman" w:hAnsi="Times New Roman" w:cs="Times New Roman"/>
                          <w:sz w:val="19"/>
                        </w:rPr>
                        <w:t>(подпись)</w:t>
                      </w:r>
                    </w:p>
                  </w:txbxContent>
                </v:textbox>
                <w10:wrap type="topAndBottom"/>
              </v:rect>
            </w:pict>
          </mc:Fallback>
        </mc:AlternateContent>
      </w:r>
      <w:r>
        <w:rPr>
          <w:noProof/>
          <w:lang w:bidi="ar-SA"/>
        </w:rPr>
        <mc:AlternateContent>
          <mc:Choice Requires="wps">
            <w:drawing>
              <wp:anchor distT="393700" distB="0" distL="0" distR="0" simplePos="0" relativeHeight="251663360" behindDoc="0" locked="0" layoutInCell="1" hidden="0" allowOverlap="1" wp14:anchorId="5780E765" wp14:editId="0739F060">
                <wp:simplePos x="0" y="0"/>
                <wp:positionH relativeFrom="column">
                  <wp:posOffset>4800600</wp:posOffset>
                </wp:positionH>
                <wp:positionV relativeFrom="paragraph">
                  <wp:posOffset>393700</wp:posOffset>
                </wp:positionV>
                <wp:extent cx="1207770" cy="177800"/>
                <wp:effectExtent l="0" t="0" r="0" b="0"/>
                <wp:wrapTopAndBottom distT="393700" distB="0"/>
                <wp:docPr id="63" name="Прямоугольник 63"/>
                <wp:cNvGraphicFramePr/>
                <a:graphic xmlns:a="http://schemas.openxmlformats.org/drawingml/2006/main">
                  <a:graphicData uri="http://schemas.microsoft.com/office/word/2010/wordprocessingShape">
                    <wps:wsp>
                      <wps:cNvSpPr/>
                      <wps:spPr>
                        <a:xfrm>
                          <a:off x="4751640" y="3700625"/>
                          <a:ext cx="1188720" cy="158750"/>
                        </a:xfrm>
                        <a:prstGeom prst="rect">
                          <a:avLst/>
                        </a:prstGeom>
                        <a:noFill/>
                        <a:ln>
                          <a:noFill/>
                        </a:ln>
                      </wps:spPr>
                      <wps:txbx>
                        <w:txbxContent>
                          <w:p w14:paraId="15C776F3" w14:textId="77777777" w:rsidR="00FB4906" w:rsidRDefault="00FB4906" w:rsidP="00E24AD2">
                            <w:pPr>
                              <w:textDirection w:val="btLr"/>
                            </w:pPr>
                            <w:r>
                              <w:rPr>
                                <w:rFonts w:ascii="Times New Roman" w:eastAsia="Times New Roman" w:hAnsi="Times New Roman" w:cs="Times New Roman"/>
                                <w:color w:val="191919"/>
                                <w:sz w:val="19"/>
                              </w:rPr>
                              <w:t>(фамилия, инициалы)</w:t>
                            </w:r>
                          </w:p>
                        </w:txbxContent>
                      </wps:txbx>
                      <wps:bodyPr spcFirstLastPara="1" wrap="square" lIns="0" tIns="0" rIns="0" bIns="0" anchor="t" anchorCtr="0">
                        <a:noAutofit/>
                      </wps:bodyPr>
                    </wps:wsp>
                  </a:graphicData>
                </a:graphic>
              </wp:anchor>
            </w:drawing>
          </mc:Choice>
          <mc:Fallback>
            <w:pict>
              <v:rect w14:anchorId="5780E765" id="Прямоугольник 63" o:spid="_x0000_s1029" style="position:absolute;margin-left:378pt;margin-top:31pt;width:95.1pt;height:14pt;z-index:251663360;visibility:visible;mso-wrap-style:square;mso-wrap-distance-left:0;mso-wrap-distance-top:31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" filled="f" stroked="f">
                <v:textbox inset="0,0,0,0">
                  <w:txbxContent>
                    <w:p w14:paraId="15C776F3" w14:textId="77777777" w:rsidR="00FB4906" w:rsidRDefault="00FB4906" w:rsidP="00E24AD2">
                      <w:pPr>
                        <w:textDirection w:val="btLr"/>
                      </w:pPr>
                      <w:r>
                        <w:rPr>
                          <w:rFonts w:ascii="Times New Roman" w:eastAsia="Times New Roman" w:hAnsi="Times New Roman" w:cs="Times New Roman"/>
                          <w:color w:val="191919"/>
                          <w:sz w:val="19"/>
                        </w:rPr>
                        <w:t>(фамилия, инициалы)</w:t>
                      </w:r>
                    </w:p>
                  </w:txbxContent>
                </v:textbox>
                <w10:wrap type="topAndBottom"/>
              </v:rect>
            </w:pict>
          </mc:Fallback>
        </mc:AlternateContent>
      </w:r>
    </w:p>
    <w:p w14:paraId="244A6E71" w14:textId="77777777" w:rsidR="00E24AD2"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Приложение № 1</w:t>
      </w:r>
    </w:p>
    <w:p w14:paraId="567BB3CD" w14:textId="77777777" w:rsidR="00E24AD2"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Pr>
          <w:rFonts w:ascii="Times New Roman" w:eastAsia="Times New Roman" w:hAnsi="Times New Roman" w:cs="Times New Roman"/>
          <w:sz w:val="22"/>
          <w:szCs w:val="22"/>
        </w:rPr>
        <w:t>к Заявке на участие</w:t>
      </w:r>
    </w:p>
    <w:p w14:paraId="62AD95A3" w14:textId="77777777" w:rsidR="00E24AD2" w:rsidRDefault="00E24AD2" w:rsidP="00E24AD2">
      <w:pPr>
        <w:pBdr>
          <w:top w:val="nil"/>
          <w:left w:val="nil"/>
          <w:bottom w:val="nil"/>
          <w:right w:val="nil"/>
          <w:between w:val="nil"/>
        </w:pBdr>
        <w:ind w:left="7513"/>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в открытом запросе </w:t>
      </w:r>
      <w:r>
        <w:rPr>
          <w:rFonts w:ascii="Times New Roman" w:eastAsia="Times New Roman" w:hAnsi="Times New Roman" w:cs="Times New Roman"/>
          <w:color w:val="191919"/>
          <w:sz w:val="22"/>
          <w:szCs w:val="22"/>
        </w:rPr>
        <w:t>предложений</w:t>
      </w:r>
    </w:p>
    <w:p w14:paraId="38528A12" w14:textId="77777777" w:rsidR="00E24AD2" w:rsidRDefault="00E24AD2" w:rsidP="00E24AD2">
      <w:pPr>
        <w:spacing w:line="259" w:lineRule="auto"/>
        <w:rPr>
          <w:rFonts w:ascii="Times New Roman" w:eastAsia="Times New Roman" w:hAnsi="Times New Roman" w:cs="Times New Roman"/>
        </w:rPr>
      </w:pPr>
    </w:p>
    <w:p w14:paraId="5187B80B" w14:textId="77777777" w:rsidR="00E24AD2" w:rsidRDefault="00E24AD2" w:rsidP="00E24AD2">
      <w:pPr>
        <w:spacing w:line="259" w:lineRule="auto"/>
        <w:rPr>
          <w:rFonts w:ascii="Times New Roman" w:eastAsia="Times New Roman" w:hAnsi="Times New Roman" w:cs="Times New Roman"/>
          <w:sz w:val="22"/>
          <w:szCs w:val="22"/>
        </w:rPr>
      </w:pPr>
    </w:p>
    <w:p w14:paraId="5EAC603A" w14:textId="77777777" w:rsidR="00E24AD2" w:rsidRDefault="00E24AD2" w:rsidP="00E24AD2">
      <w:pPr>
        <w:pBdr>
          <w:top w:val="nil"/>
          <w:left w:val="nil"/>
          <w:bottom w:val="nil"/>
          <w:right w:val="nil"/>
          <w:between w:val="nil"/>
        </w:pBdr>
        <w:jc w:val="center"/>
        <w:rPr>
          <w:rFonts w:ascii="Times New Roman" w:eastAsia="Times New Roman" w:hAnsi="Times New Roman" w:cs="Times New Roman"/>
          <w:color w:val="191919"/>
          <w:sz w:val="22"/>
          <w:szCs w:val="22"/>
        </w:rPr>
      </w:pPr>
      <w:r>
        <w:rPr>
          <w:rFonts w:ascii="Times New Roman" w:eastAsia="Times New Roman" w:hAnsi="Times New Roman" w:cs="Times New Roman"/>
          <w:b/>
          <w:color w:val="191919"/>
          <w:sz w:val="22"/>
          <w:szCs w:val="22"/>
        </w:rPr>
        <w:t>Смета</w:t>
      </w:r>
    </w:p>
    <w:p w14:paraId="15F46FEF" w14:textId="7C698CF0" w:rsidR="009462AA" w:rsidRDefault="009462AA" w:rsidP="009462AA">
      <w:pPr>
        <w:pStyle w:val="afd"/>
        <w:spacing w:before="0" w:beforeAutospacing="0" w:after="60" w:afterAutospacing="0"/>
        <w:jc w:val="center"/>
        <w:rPr>
          <w:b/>
          <w:bCs/>
          <w:color w:val="000000"/>
          <w:sz w:val="22"/>
          <w:szCs w:val="22"/>
        </w:rPr>
      </w:pPr>
      <w:r>
        <w:rPr>
          <w:b/>
          <w:bCs/>
          <w:color w:val="000000"/>
          <w:sz w:val="22"/>
          <w:szCs w:val="22"/>
        </w:rPr>
        <w:t>на разработку проектно</w:t>
      </w:r>
      <w:r w:rsidR="001E46B1">
        <w:rPr>
          <w:b/>
          <w:bCs/>
          <w:color w:val="000000"/>
          <w:sz w:val="22"/>
          <w:szCs w:val="22"/>
        </w:rPr>
        <w:t>й</w:t>
      </w:r>
      <w:r w:rsidRPr="009462AA">
        <w:rPr>
          <w:b/>
          <w:bCs/>
          <w:color w:val="000000"/>
          <w:sz w:val="22"/>
          <w:szCs w:val="22"/>
        </w:rPr>
        <w:t xml:space="preserve"> документации объекта:</w:t>
      </w:r>
    </w:p>
    <w:p w14:paraId="284488F6" w14:textId="77777777" w:rsidR="00CA6DA8" w:rsidRDefault="00140820" w:rsidP="0052570F">
      <w:pPr>
        <w:pStyle w:val="afd"/>
        <w:spacing w:before="0" w:beforeAutospacing="0" w:after="60" w:afterAutospacing="0"/>
        <w:jc w:val="center"/>
        <w:rPr>
          <w:b/>
          <w:bCs/>
          <w:color w:val="000000"/>
          <w:sz w:val="22"/>
          <w:szCs w:val="22"/>
        </w:rPr>
      </w:pPr>
      <w:r w:rsidRPr="00140820">
        <w:rPr>
          <w:b/>
          <w:bCs/>
          <w:color w:val="000000"/>
          <w:sz w:val="22"/>
          <w:szCs w:val="22"/>
        </w:rPr>
        <w:t>«</w:t>
      </w:r>
      <w:r w:rsidR="0052570F" w:rsidRPr="0052570F">
        <w:rPr>
          <w:b/>
          <w:bCs/>
          <w:color w:val="000000"/>
          <w:sz w:val="22"/>
          <w:szCs w:val="22"/>
        </w:rPr>
        <w:t xml:space="preserve">Благоустройство общественной территории по ул. Ленинской </w:t>
      </w:r>
    </w:p>
    <w:p w14:paraId="5D76D5A6" w14:textId="696379CC" w:rsidR="00351F90" w:rsidRPr="00CA6DA8" w:rsidRDefault="0052570F" w:rsidP="0052570F">
      <w:pPr>
        <w:pStyle w:val="afd"/>
        <w:spacing w:before="0" w:beforeAutospacing="0" w:after="60" w:afterAutospacing="0"/>
        <w:jc w:val="center"/>
        <w:rPr>
          <w:b/>
          <w:bCs/>
          <w:color w:val="000000"/>
          <w:sz w:val="22"/>
          <w:szCs w:val="22"/>
        </w:rPr>
      </w:pPr>
      <w:r w:rsidRPr="0052570F">
        <w:rPr>
          <w:b/>
          <w:bCs/>
          <w:color w:val="000000"/>
          <w:sz w:val="22"/>
          <w:szCs w:val="22"/>
        </w:rPr>
        <w:t>с. Тамбовка Амурской области, первая часть</w:t>
      </w:r>
      <w:r w:rsidR="00140820" w:rsidRPr="0052570F">
        <w:rPr>
          <w:b/>
          <w:bCs/>
          <w:color w:val="000000"/>
          <w:sz w:val="22"/>
          <w:szCs w:val="22"/>
        </w:rPr>
        <w:t>»</w:t>
      </w:r>
    </w:p>
    <w:tbl>
      <w:tblPr>
        <w:tblW w:w="10368" w:type="dxa"/>
        <w:jc w:val="center"/>
        <w:tblLayout w:type="fixed"/>
        <w:tblLook w:val="0000" w:firstRow="0" w:lastRow="0" w:firstColumn="0" w:lastColumn="0" w:noHBand="0" w:noVBand="0"/>
      </w:tblPr>
      <w:tblGrid>
        <w:gridCol w:w="682"/>
        <w:gridCol w:w="7838"/>
        <w:gridCol w:w="1848"/>
      </w:tblGrid>
      <w:tr w:rsidR="00E24AD2" w14:paraId="75478D71" w14:textId="77777777" w:rsidTr="00D37783">
        <w:trPr>
          <w:trHeight w:val="298"/>
          <w:jc w:val="center"/>
        </w:trPr>
        <w:tc>
          <w:tcPr>
            <w:tcW w:w="682" w:type="dxa"/>
            <w:tcBorders>
              <w:top w:val="single" w:sz="4" w:space="0" w:color="000000"/>
              <w:left w:val="single" w:sz="4" w:space="0" w:color="000000"/>
            </w:tcBorders>
            <w:shd w:val="clear" w:color="auto" w:fill="auto"/>
            <w:vAlign w:val="bottom"/>
          </w:tcPr>
          <w:p w14:paraId="32EF397E" w14:textId="77777777" w:rsidR="00E24AD2" w:rsidRDefault="00E24AD2" w:rsidP="00D37783">
            <w:pPr>
              <w:pBdr>
                <w:top w:val="nil"/>
                <w:left w:val="nil"/>
                <w:bottom w:val="nil"/>
                <w:right w:val="nil"/>
                <w:between w:val="nil"/>
              </w:pBdr>
              <w:ind w:firstLine="220"/>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w:t>
            </w:r>
          </w:p>
        </w:tc>
        <w:tc>
          <w:tcPr>
            <w:tcW w:w="7838" w:type="dxa"/>
            <w:tcBorders>
              <w:top w:val="single" w:sz="4" w:space="0" w:color="000000"/>
              <w:left w:val="single" w:sz="4" w:space="0" w:color="000000"/>
            </w:tcBorders>
            <w:shd w:val="clear" w:color="auto" w:fill="auto"/>
            <w:vAlign w:val="bottom"/>
          </w:tcPr>
          <w:p w14:paraId="1E7D57BD" w14:textId="77777777" w:rsidR="00E24AD2"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Наименование услуг</w:t>
            </w:r>
          </w:p>
        </w:tc>
        <w:tc>
          <w:tcPr>
            <w:tcW w:w="1848" w:type="dxa"/>
            <w:tcBorders>
              <w:top w:val="single" w:sz="4" w:space="0" w:color="000000"/>
              <w:left w:val="single" w:sz="4" w:space="0" w:color="000000"/>
              <w:right w:val="single" w:sz="4" w:space="0" w:color="000000"/>
            </w:tcBorders>
            <w:shd w:val="clear" w:color="auto" w:fill="auto"/>
            <w:vAlign w:val="bottom"/>
          </w:tcPr>
          <w:p w14:paraId="499BB3A5" w14:textId="77777777" w:rsidR="00E24AD2"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Pr>
                <w:rFonts w:ascii="Times New Roman" w:eastAsia="Times New Roman" w:hAnsi="Times New Roman" w:cs="Times New Roman"/>
                <w:sz w:val="22"/>
                <w:szCs w:val="22"/>
              </w:rPr>
              <w:t>Цена</w:t>
            </w:r>
          </w:p>
        </w:tc>
      </w:tr>
      <w:tr w:rsidR="00E24AD2" w14:paraId="103A6473" w14:textId="77777777" w:rsidTr="00D37783">
        <w:trPr>
          <w:trHeight w:val="288"/>
          <w:jc w:val="center"/>
        </w:trPr>
        <w:tc>
          <w:tcPr>
            <w:tcW w:w="682" w:type="dxa"/>
            <w:tcBorders>
              <w:top w:val="single" w:sz="4" w:space="0" w:color="000000"/>
              <w:left w:val="single" w:sz="4" w:space="0" w:color="000000"/>
            </w:tcBorders>
            <w:shd w:val="clear" w:color="auto" w:fill="auto"/>
          </w:tcPr>
          <w:p w14:paraId="550A1359"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7E951B5D"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3947BD6A" w14:textId="77777777" w:rsidR="00E24AD2" w:rsidRDefault="00E24AD2" w:rsidP="00D37783">
            <w:pPr>
              <w:rPr>
                <w:sz w:val="22"/>
                <w:szCs w:val="22"/>
              </w:rPr>
            </w:pPr>
          </w:p>
        </w:tc>
      </w:tr>
      <w:tr w:rsidR="00E24AD2" w14:paraId="3EDDC2EE" w14:textId="77777777" w:rsidTr="00D37783">
        <w:trPr>
          <w:trHeight w:val="288"/>
          <w:jc w:val="center"/>
        </w:trPr>
        <w:tc>
          <w:tcPr>
            <w:tcW w:w="682" w:type="dxa"/>
            <w:tcBorders>
              <w:top w:val="single" w:sz="4" w:space="0" w:color="000000"/>
              <w:left w:val="single" w:sz="4" w:space="0" w:color="000000"/>
            </w:tcBorders>
            <w:shd w:val="clear" w:color="auto" w:fill="auto"/>
          </w:tcPr>
          <w:p w14:paraId="2B2C5A8F"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5F9ADE10"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5345FBE8" w14:textId="77777777" w:rsidR="00E24AD2" w:rsidRDefault="00E24AD2" w:rsidP="00D37783">
            <w:pPr>
              <w:rPr>
                <w:sz w:val="22"/>
                <w:szCs w:val="22"/>
              </w:rPr>
            </w:pPr>
          </w:p>
        </w:tc>
      </w:tr>
      <w:tr w:rsidR="00E24AD2" w14:paraId="46DDD3D3" w14:textId="77777777" w:rsidTr="00D37783">
        <w:trPr>
          <w:trHeight w:val="283"/>
          <w:jc w:val="center"/>
        </w:trPr>
        <w:tc>
          <w:tcPr>
            <w:tcW w:w="682" w:type="dxa"/>
            <w:tcBorders>
              <w:top w:val="single" w:sz="4" w:space="0" w:color="000000"/>
              <w:left w:val="single" w:sz="4" w:space="0" w:color="000000"/>
            </w:tcBorders>
            <w:shd w:val="clear" w:color="auto" w:fill="auto"/>
          </w:tcPr>
          <w:p w14:paraId="5C8C0185"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02233C16"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1CC4D9A2" w14:textId="77777777" w:rsidR="00E24AD2" w:rsidRDefault="00E24AD2" w:rsidP="00D37783">
            <w:pPr>
              <w:rPr>
                <w:sz w:val="22"/>
                <w:szCs w:val="22"/>
              </w:rPr>
            </w:pPr>
          </w:p>
        </w:tc>
      </w:tr>
      <w:tr w:rsidR="00E24AD2" w14:paraId="308C06BE" w14:textId="77777777" w:rsidTr="00D37783">
        <w:trPr>
          <w:trHeight w:val="288"/>
          <w:jc w:val="center"/>
        </w:trPr>
        <w:tc>
          <w:tcPr>
            <w:tcW w:w="682" w:type="dxa"/>
            <w:tcBorders>
              <w:top w:val="single" w:sz="4" w:space="0" w:color="000000"/>
              <w:left w:val="single" w:sz="4" w:space="0" w:color="000000"/>
            </w:tcBorders>
            <w:shd w:val="clear" w:color="auto" w:fill="auto"/>
          </w:tcPr>
          <w:p w14:paraId="47142A6E"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6BACA390"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590BB0D7" w14:textId="77777777" w:rsidR="00E24AD2" w:rsidRDefault="00E24AD2" w:rsidP="00D37783">
            <w:pPr>
              <w:rPr>
                <w:sz w:val="22"/>
                <w:szCs w:val="22"/>
              </w:rPr>
            </w:pPr>
          </w:p>
        </w:tc>
      </w:tr>
      <w:tr w:rsidR="00E24AD2" w14:paraId="26E01AE3" w14:textId="77777777" w:rsidTr="00D37783">
        <w:trPr>
          <w:trHeight w:val="288"/>
          <w:jc w:val="center"/>
        </w:trPr>
        <w:tc>
          <w:tcPr>
            <w:tcW w:w="682" w:type="dxa"/>
            <w:tcBorders>
              <w:top w:val="single" w:sz="4" w:space="0" w:color="000000"/>
              <w:left w:val="single" w:sz="4" w:space="0" w:color="000000"/>
            </w:tcBorders>
            <w:shd w:val="clear" w:color="auto" w:fill="auto"/>
          </w:tcPr>
          <w:p w14:paraId="06EB6A50"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105A36E3"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6FF8624D" w14:textId="77777777" w:rsidR="00E24AD2" w:rsidRDefault="00E24AD2" w:rsidP="00D37783">
            <w:pPr>
              <w:rPr>
                <w:sz w:val="22"/>
                <w:szCs w:val="22"/>
              </w:rPr>
            </w:pPr>
          </w:p>
        </w:tc>
      </w:tr>
      <w:tr w:rsidR="00E24AD2" w14:paraId="2D69B0A0" w14:textId="77777777" w:rsidTr="00D37783">
        <w:trPr>
          <w:trHeight w:val="288"/>
          <w:jc w:val="center"/>
        </w:trPr>
        <w:tc>
          <w:tcPr>
            <w:tcW w:w="682" w:type="dxa"/>
            <w:tcBorders>
              <w:top w:val="single" w:sz="4" w:space="0" w:color="000000"/>
              <w:left w:val="single" w:sz="4" w:space="0" w:color="000000"/>
            </w:tcBorders>
            <w:shd w:val="clear" w:color="auto" w:fill="auto"/>
          </w:tcPr>
          <w:p w14:paraId="7E743421"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4B00C2A2"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7737A960" w14:textId="77777777" w:rsidR="00E24AD2" w:rsidRDefault="00E24AD2" w:rsidP="00D37783">
            <w:pPr>
              <w:rPr>
                <w:sz w:val="22"/>
                <w:szCs w:val="22"/>
              </w:rPr>
            </w:pPr>
          </w:p>
        </w:tc>
      </w:tr>
      <w:tr w:rsidR="00E24AD2" w14:paraId="1BA20103" w14:textId="77777777" w:rsidTr="00D37783">
        <w:trPr>
          <w:trHeight w:val="355"/>
          <w:jc w:val="center"/>
        </w:trPr>
        <w:tc>
          <w:tcPr>
            <w:tcW w:w="682" w:type="dxa"/>
            <w:tcBorders>
              <w:top w:val="single" w:sz="4" w:space="0" w:color="000000"/>
              <w:left w:val="single" w:sz="4" w:space="0" w:color="000000"/>
            </w:tcBorders>
            <w:shd w:val="clear" w:color="auto" w:fill="auto"/>
          </w:tcPr>
          <w:p w14:paraId="4AA9C191"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6D73B08A"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0A48884F" w14:textId="77777777" w:rsidR="00E24AD2" w:rsidRDefault="00E24AD2" w:rsidP="00D37783">
            <w:pPr>
              <w:rPr>
                <w:sz w:val="22"/>
                <w:szCs w:val="22"/>
              </w:rPr>
            </w:pPr>
          </w:p>
        </w:tc>
      </w:tr>
      <w:tr w:rsidR="00E24AD2" w14:paraId="0C81B3A7" w14:textId="77777777" w:rsidTr="00D37783">
        <w:trPr>
          <w:trHeight w:val="360"/>
          <w:jc w:val="center"/>
        </w:trPr>
        <w:tc>
          <w:tcPr>
            <w:tcW w:w="682" w:type="dxa"/>
            <w:tcBorders>
              <w:top w:val="single" w:sz="4" w:space="0" w:color="000000"/>
              <w:left w:val="single" w:sz="4" w:space="0" w:color="000000"/>
            </w:tcBorders>
            <w:shd w:val="clear" w:color="auto" w:fill="auto"/>
          </w:tcPr>
          <w:p w14:paraId="310DA06A"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72CFD18E"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29A726A1" w14:textId="77777777" w:rsidR="00E24AD2" w:rsidRDefault="00E24AD2" w:rsidP="00D37783">
            <w:pPr>
              <w:rPr>
                <w:sz w:val="22"/>
                <w:szCs w:val="22"/>
              </w:rPr>
            </w:pPr>
          </w:p>
        </w:tc>
      </w:tr>
      <w:tr w:rsidR="00E24AD2" w14:paraId="7CFA756E" w14:textId="77777777" w:rsidTr="00D37783">
        <w:trPr>
          <w:trHeight w:val="360"/>
          <w:jc w:val="center"/>
        </w:trPr>
        <w:tc>
          <w:tcPr>
            <w:tcW w:w="682" w:type="dxa"/>
            <w:tcBorders>
              <w:top w:val="single" w:sz="4" w:space="0" w:color="000000"/>
              <w:left w:val="single" w:sz="4" w:space="0" w:color="000000"/>
            </w:tcBorders>
            <w:shd w:val="clear" w:color="auto" w:fill="auto"/>
          </w:tcPr>
          <w:p w14:paraId="66D5B3E1"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2F62B101"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782D4D46" w14:textId="77777777" w:rsidR="00E24AD2" w:rsidRDefault="00E24AD2" w:rsidP="00D37783">
            <w:pPr>
              <w:rPr>
                <w:sz w:val="22"/>
                <w:szCs w:val="22"/>
              </w:rPr>
            </w:pPr>
          </w:p>
        </w:tc>
      </w:tr>
      <w:tr w:rsidR="00E24AD2" w14:paraId="4B4F9B25" w14:textId="77777777" w:rsidTr="00D37783">
        <w:trPr>
          <w:trHeight w:val="360"/>
          <w:jc w:val="center"/>
        </w:trPr>
        <w:tc>
          <w:tcPr>
            <w:tcW w:w="682" w:type="dxa"/>
            <w:tcBorders>
              <w:top w:val="single" w:sz="4" w:space="0" w:color="000000"/>
              <w:left w:val="single" w:sz="4" w:space="0" w:color="000000"/>
            </w:tcBorders>
            <w:shd w:val="clear" w:color="auto" w:fill="auto"/>
          </w:tcPr>
          <w:p w14:paraId="2F77F8AB" w14:textId="77777777" w:rsidR="00E24AD2" w:rsidRDefault="00E24AD2" w:rsidP="00D37783">
            <w:pPr>
              <w:rPr>
                <w:sz w:val="22"/>
                <w:szCs w:val="22"/>
              </w:rPr>
            </w:pPr>
          </w:p>
        </w:tc>
        <w:tc>
          <w:tcPr>
            <w:tcW w:w="7838" w:type="dxa"/>
            <w:tcBorders>
              <w:top w:val="single" w:sz="4" w:space="0" w:color="000000"/>
              <w:left w:val="single" w:sz="4" w:space="0" w:color="000000"/>
            </w:tcBorders>
            <w:shd w:val="clear" w:color="auto" w:fill="auto"/>
          </w:tcPr>
          <w:p w14:paraId="288B8DC4" w14:textId="77777777" w:rsidR="00E24AD2" w:rsidRDefault="00E24AD2" w:rsidP="00D37783">
            <w:pPr>
              <w:rPr>
                <w:sz w:val="22"/>
                <w:szCs w:val="22"/>
              </w:rPr>
            </w:pPr>
          </w:p>
        </w:tc>
        <w:tc>
          <w:tcPr>
            <w:tcW w:w="1848" w:type="dxa"/>
            <w:tcBorders>
              <w:top w:val="single" w:sz="4" w:space="0" w:color="000000"/>
              <w:left w:val="single" w:sz="4" w:space="0" w:color="000000"/>
              <w:right w:val="single" w:sz="4" w:space="0" w:color="000000"/>
            </w:tcBorders>
            <w:shd w:val="clear" w:color="auto" w:fill="auto"/>
          </w:tcPr>
          <w:p w14:paraId="0CCA6349" w14:textId="77777777" w:rsidR="00E24AD2" w:rsidRDefault="00E24AD2" w:rsidP="00D37783">
            <w:pPr>
              <w:rPr>
                <w:sz w:val="22"/>
                <w:szCs w:val="22"/>
              </w:rPr>
            </w:pPr>
          </w:p>
        </w:tc>
      </w:tr>
      <w:tr w:rsidR="00E24AD2" w14:paraId="7850209E" w14:textId="77777777" w:rsidTr="00D37783">
        <w:trPr>
          <w:trHeight w:val="298"/>
          <w:jc w:val="center"/>
        </w:trPr>
        <w:tc>
          <w:tcPr>
            <w:tcW w:w="682" w:type="dxa"/>
            <w:tcBorders>
              <w:top w:val="single" w:sz="4" w:space="0" w:color="000000"/>
              <w:left w:val="single" w:sz="4" w:space="0" w:color="000000"/>
              <w:bottom w:val="single" w:sz="4" w:space="0" w:color="000000"/>
            </w:tcBorders>
            <w:shd w:val="clear" w:color="auto" w:fill="auto"/>
          </w:tcPr>
          <w:p w14:paraId="47FFBA0D" w14:textId="77777777" w:rsidR="00E24AD2" w:rsidRDefault="00E24AD2" w:rsidP="00D37783">
            <w:pPr>
              <w:rPr>
                <w:sz w:val="22"/>
                <w:szCs w:val="22"/>
              </w:rPr>
            </w:pPr>
          </w:p>
        </w:tc>
        <w:tc>
          <w:tcPr>
            <w:tcW w:w="7838" w:type="dxa"/>
            <w:tcBorders>
              <w:top w:val="single" w:sz="4" w:space="0" w:color="000000"/>
              <w:left w:val="single" w:sz="4" w:space="0" w:color="000000"/>
              <w:bottom w:val="single" w:sz="4" w:space="0" w:color="000000"/>
            </w:tcBorders>
            <w:shd w:val="clear" w:color="auto" w:fill="auto"/>
          </w:tcPr>
          <w:p w14:paraId="389155DF"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2"/>
                <w:szCs w:val="22"/>
              </w:rPr>
            </w:pPr>
            <w:r>
              <w:rPr>
                <w:rFonts w:ascii="Times New Roman" w:eastAsia="Times New Roman" w:hAnsi="Times New Roman" w:cs="Times New Roman"/>
                <w:b/>
                <w:color w:val="191919"/>
                <w:sz w:val="22"/>
                <w:szCs w:val="22"/>
              </w:rPr>
              <w:t>ИТОГО:</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14:paraId="3A981AFD" w14:textId="77777777" w:rsidR="00E24AD2" w:rsidRDefault="00E24AD2" w:rsidP="00D37783">
            <w:pPr>
              <w:rPr>
                <w:sz w:val="22"/>
                <w:szCs w:val="22"/>
              </w:rPr>
            </w:pPr>
          </w:p>
        </w:tc>
      </w:tr>
    </w:tbl>
    <w:p w14:paraId="35003CE5" w14:textId="77777777" w:rsidR="00E24AD2" w:rsidRDefault="00E24AD2" w:rsidP="00E24AD2">
      <w:pPr>
        <w:spacing w:after="239" w:line="14" w:lineRule="auto"/>
        <w:rPr>
          <w:sz w:val="22"/>
          <w:szCs w:val="22"/>
        </w:rPr>
      </w:pPr>
    </w:p>
    <w:p w14:paraId="652CDB74" w14:textId="77777777" w:rsidR="00E24AD2" w:rsidRDefault="00E24AD2" w:rsidP="00E24AD2">
      <w:pPr>
        <w:pBdr>
          <w:top w:val="nil"/>
          <w:left w:val="nil"/>
          <w:bottom w:val="nil"/>
          <w:right w:val="nil"/>
          <w:between w:val="nil"/>
        </w:pBdr>
        <w:spacing w:after="240" w:line="266" w:lineRule="auto"/>
        <w:ind w:firstLine="50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Общая стоимость () рублей 00 копеек, </w:t>
      </w:r>
      <w:r>
        <w:rPr>
          <w:rFonts w:ascii="Times New Roman" w:eastAsia="Times New Roman" w:hAnsi="Times New Roman" w:cs="Times New Roman"/>
          <w:color w:val="191919"/>
          <w:sz w:val="22"/>
          <w:szCs w:val="22"/>
          <w:u w:val="single"/>
        </w:rPr>
        <w:t>НДС не предусмотрен/в т.ч. НДС,</w:t>
      </w:r>
      <w:r>
        <w:rPr>
          <w:rFonts w:ascii="Times New Roman" w:eastAsia="Times New Roman" w:hAnsi="Times New Roman" w:cs="Times New Roman"/>
          <w:color w:val="191919"/>
          <w:sz w:val="22"/>
          <w:szCs w:val="22"/>
        </w:rPr>
        <w:t xml:space="preserve"> и включает в себя стоимость всех услуг, указанных в Техническом задании к Извещению о закупке.</w:t>
      </w:r>
    </w:p>
    <w:p w14:paraId="04EBEF2D" w14:textId="77777777" w:rsidR="00E24AD2" w:rsidRDefault="00E24AD2" w:rsidP="00E24AD2">
      <w:pPr>
        <w:spacing w:line="14" w:lineRule="auto"/>
        <w:sectPr w:rsidR="00E24AD2">
          <w:pgSz w:w="11900" w:h="16840"/>
          <w:pgMar w:top="1379" w:right="523" w:bottom="426" w:left="631" w:header="0" w:footer="3" w:gutter="0"/>
          <w:pgNumType w:start="12"/>
          <w:cols w:space="720"/>
          <w:titlePg/>
        </w:sectPr>
      </w:pPr>
      <w:r>
        <w:rPr>
          <w:noProof/>
          <w:lang w:bidi="ar-SA"/>
        </w:rPr>
        <mc:AlternateContent>
          <mc:Choice Requires="wps">
            <w:drawing>
              <wp:anchor distT="676275" distB="0" distL="0" distR="0" simplePos="0" relativeHeight="251664384" behindDoc="0" locked="0" layoutInCell="1" hidden="0" allowOverlap="1" wp14:anchorId="54C74ED1" wp14:editId="7D278DC0">
                <wp:simplePos x="0" y="0"/>
                <wp:positionH relativeFrom="column">
                  <wp:posOffset>495300</wp:posOffset>
                </wp:positionH>
                <wp:positionV relativeFrom="paragraph">
                  <wp:posOffset>676275</wp:posOffset>
                </wp:positionV>
                <wp:extent cx="2252980" cy="180340"/>
                <wp:effectExtent l="0" t="0" r="0" b="0"/>
                <wp:wrapTopAndBottom distT="676275" distB="0"/>
                <wp:docPr id="58" name="Прямоугольник 58"/>
                <wp:cNvGraphicFramePr/>
                <a:graphic xmlns:a="http://schemas.openxmlformats.org/drawingml/2006/main">
                  <a:graphicData uri="http://schemas.microsoft.com/office/word/2010/wordprocessingShape">
                    <wps:wsp>
                      <wps:cNvSpPr/>
                      <wps:spPr>
                        <a:xfrm>
                          <a:off x="4229035" y="3699355"/>
                          <a:ext cx="2233930" cy="161290"/>
                        </a:xfrm>
                        <a:prstGeom prst="rect">
                          <a:avLst/>
                        </a:prstGeom>
                        <a:noFill/>
                        <a:ln>
                          <a:noFill/>
                        </a:ln>
                      </wps:spPr>
                      <wps:txbx>
                        <w:txbxContent>
                          <w:p w14:paraId="2D47FE6E" w14:textId="77777777" w:rsidR="00FB4906" w:rsidRDefault="00FB4906" w:rsidP="00E24AD2">
                            <w:pPr>
                              <w:textDirection w:val="btLr"/>
                            </w:pPr>
                            <w:r>
                              <w:rPr>
                                <w:rFonts w:ascii="Times New Roman" w:eastAsia="Times New Roman" w:hAnsi="Times New Roman" w:cs="Times New Roman"/>
                                <w:sz w:val="19"/>
                              </w:rPr>
                              <w:t>(должность, наименование организации)</w:t>
                            </w:r>
                          </w:p>
                        </w:txbxContent>
                      </wps:txbx>
                      <wps:bodyPr spcFirstLastPara="1" wrap="square" lIns="0" tIns="0" rIns="0" bIns="0" anchor="t" anchorCtr="0">
                        <a:noAutofit/>
                      </wps:bodyPr>
                    </wps:wsp>
                  </a:graphicData>
                </a:graphic>
              </wp:anchor>
            </w:drawing>
          </mc:Choice>
          <mc:Fallback>
            <w:pict>
              <v:rect w14:anchorId="54C74ED1" id="Прямоугольник 58" o:spid="_x0000_s1030" style="position:absolute;margin-left:39pt;margin-top:53.25pt;width:177.4pt;height:14.2pt;z-index:251664384;visibility:visible;mso-wrap-style:square;mso-wrap-distance-left:0;mso-wrap-distance-top:53.25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" filled="f" stroked="f">
                <v:textbox inset="0,0,0,0">
                  <w:txbxContent>
                    <w:p w14:paraId="2D47FE6E" w14:textId="77777777" w:rsidR="00FB4906" w:rsidRDefault="00FB4906" w:rsidP="00E24AD2">
                      <w:pPr>
                        <w:textDirection w:val="btLr"/>
                      </w:pPr>
                      <w:r>
                        <w:rPr>
                          <w:rFonts w:ascii="Times New Roman" w:eastAsia="Times New Roman" w:hAnsi="Times New Roman" w:cs="Times New Roman"/>
                          <w:sz w:val="19"/>
                        </w:rPr>
                        <w:t>(должность, наименование организации)</w:t>
                      </w:r>
                    </w:p>
                  </w:txbxContent>
                </v:textbox>
                <w10:wrap type="topAndBottom"/>
              </v:rect>
            </w:pict>
          </mc:Fallback>
        </mc:AlternateContent>
      </w:r>
      <w:r>
        <w:rPr>
          <w:noProof/>
          <w:lang w:bidi="ar-SA"/>
        </w:rPr>
        <mc:AlternateContent>
          <mc:Choice Requires="wps">
            <w:drawing>
              <wp:anchor distT="679450" distB="5715" distL="0" distR="0" simplePos="0" relativeHeight="251665408" behindDoc="0" locked="0" layoutInCell="1" hidden="0" allowOverlap="1" wp14:anchorId="7175F92E" wp14:editId="55E5526B">
                <wp:simplePos x="0" y="0"/>
                <wp:positionH relativeFrom="column">
                  <wp:posOffset>3073400</wp:posOffset>
                </wp:positionH>
                <wp:positionV relativeFrom="paragraph">
                  <wp:posOffset>679450</wp:posOffset>
                </wp:positionV>
                <wp:extent cx="254000" cy="171450"/>
                <wp:effectExtent l="0" t="0" r="0" b="0"/>
                <wp:wrapTopAndBottom distT="679450" distB="5715"/>
                <wp:docPr id="57" name="Прямоугольник 57"/>
                <wp:cNvGraphicFramePr/>
                <a:graphic xmlns:a="http://schemas.openxmlformats.org/drawingml/2006/main">
                  <a:graphicData uri="http://schemas.microsoft.com/office/word/2010/wordprocessingShape">
                    <wps:wsp>
                      <wps:cNvSpPr/>
                      <wps:spPr>
                        <a:xfrm>
                          <a:off x="5228525" y="3703800"/>
                          <a:ext cx="234950" cy="152400"/>
                        </a:xfrm>
                        <a:prstGeom prst="rect">
                          <a:avLst/>
                        </a:prstGeom>
                        <a:noFill/>
                        <a:ln>
                          <a:noFill/>
                        </a:ln>
                      </wps:spPr>
                      <wps:txbx>
                        <w:txbxContent>
                          <w:p w14:paraId="05DCB4E1" w14:textId="77777777" w:rsidR="00FB4906" w:rsidRDefault="00FB4906" w:rsidP="00E24AD2">
                            <w:pPr>
                              <w:textDirection w:val="btLr"/>
                            </w:pPr>
                            <w:proofErr w:type="spellStart"/>
                            <w:r>
                              <w:rPr>
                                <w:rFonts w:ascii="Times New Roman" w:eastAsia="Times New Roman" w:hAnsi="Times New Roman" w:cs="Times New Roman"/>
                                <w:i/>
                                <w:sz w:val="19"/>
                              </w:rPr>
                              <w:t>м.п</w:t>
                            </w:r>
                            <w:proofErr w:type="spellEnd"/>
                            <w:r>
                              <w:rPr>
                                <w:rFonts w:ascii="Times New Roman" w:eastAsia="Times New Roman" w:hAnsi="Times New Roman" w:cs="Times New Roman"/>
                                <w:i/>
                                <w:sz w:val="19"/>
                              </w:rPr>
                              <w:t>.</w:t>
                            </w:r>
                          </w:p>
                        </w:txbxContent>
                      </wps:txbx>
                      <wps:bodyPr spcFirstLastPara="1" wrap="square" lIns="0" tIns="0" rIns="0" bIns="0" anchor="t" anchorCtr="0">
                        <a:noAutofit/>
                      </wps:bodyPr>
                    </wps:wsp>
                  </a:graphicData>
                </a:graphic>
              </wp:anchor>
            </w:drawing>
          </mc:Choice>
          <mc:Fallback>
            <w:pict>
              <v:rect w14:anchorId="7175F92E" id="Прямоугольник 57" o:spid="_x0000_s1031" style="position:absolute;margin-left:242pt;margin-top:53.5pt;width:20pt;height:13.5pt;z-index:251665408;visibility:visible;mso-wrap-style:square;mso-wrap-distance-left:0;mso-wrap-distance-top:53.5pt;mso-wrap-distance-right:0;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" filled="f" stroked="f">
                <v:textbox inset="0,0,0,0">
                  <w:txbxContent>
                    <w:p w14:paraId="05DCB4E1" w14:textId="77777777" w:rsidR="00FB4906" w:rsidRDefault="00FB4906" w:rsidP="00E24AD2">
                      <w:pPr>
                        <w:textDirection w:val="btLr"/>
                      </w:pPr>
                      <w:proofErr w:type="spellStart"/>
                      <w:r>
                        <w:rPr>
                          <w:rFonts w:ascii="Times New Roman" w:eastAsia="Times New Roman" w:hAnsi="Times New Roman" w:cs="Times New Roman"/>
                          <w:i/>
                          <w:sz w:val="19"/>
                        </w:rPr>
                        <w:t>м.п</w:t>
                      </w:r>
                      <w:proofErr w:type="spellEnd"/>
                      <w:r>
                        <w:rPr>
                          <w:rFonts w:ascii="Times New Roman" w:eastAsia="Times New Roman" w:hAnsi="Times New Roman" w:cs="Times New Roman"/>
                          <w:i/>
                          <w:sz w:val="19"/>
                        </w:rPr>
                        <w:t>.</w:t>
                      </w:r>
                    </w:p>
                  </w:txbxContent>
                </v:textbox>
                <w10:wrap type="topAndBottom"/>
              </v:rect>
            </w:pict>
          </mc:Fallback>
        </mc:AlternateContent>
      </w:r>
      <w:r>
        <w:rPr>
          <w:noProof/>
          <w:lang w:bidi="ar-SA"/>
        </w:rPr>
        <mc:AlternateContent>
          <mc:Choice Requires="wps">
            <w:drawing>
              <wp:anchor distT="676275" distB="5715" distL="0" distR="0" simplePos="0" relativeHeight="251666432" behindDoc="0" locked="0" layoutInCell="1" hidden="0" allowOverlap="1" wp14:anchorId="5997C4B0" wp14:editId="2E616A68">
                <wp:simplePos x="0" y="0"/>
                <wp:positionH relativeFrom="column">
                  <wp:posOffset>3543300</wp:posOffset>
                </wp:positionH>
                <wp:positionV relativeFrom="paragraph">
                  <wp:posOffset>676275</wp:posOffset>
                </wp:positionV>
                <wp:extent cx="576580" cy="174625"/>
                <wp:effectExtent l="0" t="0" r="0" b="0"/>
                <wp:wrapTopAndBottom distT="676275" distB="5715"/>
                <wp:docPr id="60" name="Прямоугольник 60"/>
                <wp:cNvGraphicFramePr/>
                <a:graphic xmlns:a="http://schemas.openxmlformats.org/drawingml/2006/main">
                  <a:graphicData uri="http://schemas.microsoft.com/office/word/2010/wordprocessingShape">
                    <wps:wsp>
                      <wps:cNvSpPr/>
                      <wps:spPr>
                        <a:xfrm>
                          <a:off x="5067235" y="3702213"/>
                          <a:ext cx="557530" cy="155575"/>
                        </a:xfrm>
                        <a:prstGeom prst="rect">
                          <a:avLst/>
                        </a:prstGeom>
                        <a:noFill/>
                        <a:ln>
                          <a:noFill/>
                        </a:ln>
                      </wps:spPr>
                      <wps:txbx>
                        <w:txbxContent>
                          <w:p w14:paraId="388DC54C" w14:textId="77777777" w:rsidR="00FB4906" w:rsidRDefault="00FB4906" w:rsidP="00E24AD2">
                            <w:pPr>
                              <w:textDirection w:val="btLr"/>
                            </w:pPr>
                            <w:r>
                              <w:rPr>
                                <w:rFonts w:ascii="Times New Roman" w:eastAsia="Times New Roman" w:hAnsi="Times New Roman" w:cs="Times New Roman"/>
                                <w:sz w:val="19"/>
                              </w:rPr>
                              <w:t>(подпись)</w:t>
                            </w:r>
                          </w:p>
                        </w:txbxContent>
                      </wps:txbx>
                      <wps:bodyPr spcFirstLastPara="1" wrap="square" lIns="0" tIns="0" rIns="0" bIns="0" anchor="t" anchorCtr="0">
                        <a:noAutofit/>
                      </wps:bodyPr>
                    </wps:wsp>
                  </a:graphicData>
                </a:graphic>
              </wp:anchor>
            </w:drawing>
          </mc:Choice>
          <mc:Fallback>
            <w:pict>
              <v:rect w14:anchorId="5997C4B0" id="Прямоугольник 60" o:spid="_x0000_s1032" style="position:absolute;margin-left:279pt;margin-top:53.25pt;width:45.4pt;height:13.75pt;z-index:251666432;visibility:visible;mso-wrap-style:square;mso-wrap-distance-left:0;mso-wrap-distance-top:53.25pt;mso-wrap-distance-right:0;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" filled="f" stroked="f">
                <v:textbox inset="0,0,0,0">
                  <w:txbxContent>
                    <w:p w14:paraId="388DC54C" w14:textId="77777777" w:rsidR="00FB4906" w:rsidRDefault="00FB4906" w:rsidP="00E24AD2">
                      <w:pPr>
                        <w:textDirection w:val="btLr"/>
                      </w:pPr>
                      <w:r>
                        <w:rPr>
                          <w:rFonts w:ascii="Times New Roman" w:eastAsia="Times New Roman" w:hAnsi="Times New Roman" w:cs="Times New Roman"/>
                          <w:sz w:val="19"/>
                        </w:rPr>
                        <w:t>(подпись)</w:t>
                      </w:r>
                    </w:p>
                  </w:txbxContent>
                </v:textbox>
                <w10:wrap type="topAndBottom"/>
              </v:rect>
            </w:pict>
          </mc:Fallback>
        </mc:AlternateContent>
      </w:r>
      <w:r>
        <w:rPr>
          <w:noProof/>
          <w:lang w:bidi="ar-SA"/>
        </w:rPr>
        <mc:AlternateContent>
          <mc:Choice Requires="wps">
            <w:drawing>
              <wp:anchor distT="673100" distB="3175" distL="0" distR="0" simplePos="0" relativeHeight="251667456" behindDoc="0" locked="0" layoutInCell="1" hidden="0" allowOverlap="1" wp14:anchorId="6A3BE2C8" wp14:editId="16780C0B">
                <wp:simplePos x="0" y="0"/>
                <wp:positionH relativeFrom="column">
                  <wp:posOffset>4762500</wp:posOffset>
                </wp:positionH>
                <wp:positionV relativeFrom="paragraph">
                  <wp:posOffset>673100</wp:posOffset>
                </wp:positionV>
                <wp:extent cx="1210945" cy="180340"/>
                <wp:effectExtent l="0" t="0" r="0" b="0"/>
                <wp:wrapTopAndBottom distT="673100" distB="3175"/>
                <wp:docPr id="59" name="Прямоугольник 59"/>
                <wp:cNvGraphicFramePr/>
                <a:graphic xmlns:a="http://schemas.openxmlformats.org/drawingml/2006/main">
                  <a:graphicData uri="http://schemas.microsoft.com/office/word/2010/wordprocessingShape">
                    <wps:wsp>
                      <wps:cNvSpPr/>
                      <wps:spPr>
                        <a:xfrm>
                          <a:off x="4750053" y="3699355"/>
                          <a:ext cx="1191895" cy="161290"/>
                        </a:xfrm>
                        <a:prstGeom prst="rect">
                          <a:avLst/>
                        </a:prstGeom>
                        <a:noFill/>
                        <a:ln>
                          <a:noFill/>
                        </a:ln>
                      </wps:spPr>
                      <wps:txbx>
                        <w:txbxContent>
                          <w:p w14:paraId="16763D93" w14:textId="77777777" w:rsidR="00FB4906" w:rsidRDefault="00FB4906" w:rsidP="00E24AD2">
                            <w:pPr>
                              <w:textDirection w:val="btLr"/>
                            </w:pPr>
                            <w:r>
                              <w:rPr>
                                <w:rFonts w:ascii="Times New Roman" w:eastAsia="Times New Roman" w:hAnsi="Times New Roman" w:cs="Times New Roman"/>
                                <w:sz w:val="19"/>
                              </w:rPr>
                              <w:t>(фамилия, инициалы)</w:t>
                            </w:r>
                          </w:p>
                        </w:txbxContent>
                      </wps:txbx>
                      <wps:bodyPr spcFirstLastPara="1" wrap="square" lIns="0" tIns="0" rIns="0" bIns="0" anchor="t" anchorCtr="0">
                        <a:noAutofit/>
                      </wps:bodyPr>
                    </wps:wsp>
                  </a:graphicData>
                </a:graphic>
              </wp:anchor>
            </w:drawing>
          </mc:Choice>
          <mc:Fallback>
            <w:pict>
              <v:rect w14:anchorId="6A3BE2C8" id="Прямоугольник 59" o:spid="_x0000_s1033" style="position:absolute;margin-left:375pt;margin-top:53pt;width:95.35pt;height:14.2pt;z-index:251667456;visibility:visible;mso-wrap-style:square;mso-wrap-distance-left:0;mso-wrap-distance-top:53pt;mso-wrap-distance-right:0;mso-wrap-distance-bottom:.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" filled="f" stroked="f">
                <v:textbox inset="0,0,0,0">
                  <w:txbxContent>
                    <w:p w14:paraId="16763D93" w14:textId="77777777" w:rsidR="00FB4906" w:rsidRDefault="00FB4906" w:rsidP="00E24AD2">
                      <w:pPr>
                        <w:textDirection w:val="btLr"/>
                      </w:pPr>
                      <w:r>
                        <w:rPr>
                          <w:rFonts w:ascii="Times New Roman" w:eastAsia="Times New Roman" w:hAnsi="Times New Roman" w:cs="Times New Roman"/>
                          <w:sz w:val="19"/>
                        </w:rPr>
                        <w:t>(фамилия, инициалы)</w:t>
                      </w:r>
                    </w:p>
                  </w:txbxContent>
                </v:textbox>
                <w10:wrap type="topAndBottom"/>
              </v:rect>
            </w:pict>
          </mc:Fallback>
        </mc:AlternateContent>
      </w:r>
    </w:p>
    <w:p w14:paraId="6A433264" w14:textId="77777777" w:rsidR="00E24AD2"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Приложение № 2</w:t>
      </w:r>
    </w:p>
    <w:p w14:paraId="2EF10424" w14:textId="77777777" w:rsidR="00E24AD2"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Pr>
          <w:rFonts w:ascii="Times New Roman" w:eastAsia="Times New Roman" w:hAnsi="Times New Roman" w:cs="Times New Roman"/>
          <w:sz w:val="22"/>
          <w:szCs w:val="22"/>
        </w:rPr>
        <w:t>к Заявке на участие</w:t>
      </w:r>
    </w:p>
    <w:p w14:paraId="6F389C70" w14:textId="77777777" w:rsidR="00E24AD2" w:rsidRDefault="00E24AD2" w:rsidP="00E24AD2">
      <w:pPr>
        <w:pBdr>
          <w:top w:val="nil"/>
          <w:left w:val="nil"/>
          <w:bottom w:val="nil"/>
          <w:right w:val="nil"/>
          <w:between w:val="nil"/>
        </w:pBdr>
        <w:ind w:left="7088"/>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в открытом запросе </w:t>
      </w:r>
      <w:r>
        <w:rPr>
          <w:rFonts w:ascii="Times New Roman" w:eastAsia="Times New Roman" w:hAnsi="Times New Roman" w:cs="Times New Roman"/>
          <w:color w:val="191919"/>
          <w:sz w:val="22"/>
          <w:szCs w:val="22"/>
        </w:rPr>
        <w:t>предложений</w:t>
      </w:r>
    </w:p>
    <w:p w14:paraId="69D659D7"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5F416F56"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6C591519"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308B5EA3" w14:textId="77777777" w:rsidR="00E24AD2" w:rsidRDefault="00E24AD2" w:rsidP="00E24AD2">
      <w:pPr>
        <w:pBdr>
          <w:top w:val="nil"/>
          <w:left w:val="nil"/>
          <w:bottom w:val="nil"/>
          <w:right w:val="nil"/>
          <w:between w:val="nil"/>
        </w:pBdr>
        <w:ind w:left="6521"/>
        <w:jc w:val="center"/>
        <w:rPr>
          <w:rFonts w:ascii="Times New Roman" w:eastAsia="Times New Roman" w:hAnsi="Times New Roman" w:cs="Times New Roman"/>
          <w:color w:val="191919"/>
          <w:sz w:val="22"/>
          <w:szCs w:val="22"/>
        </w:rPr>
      </w:pPr>
    </w:p>
    <w:p w14:paraId="6DBA651C" w14:textId="77777777" w:rsidR="00E24AD2" w:rsidRDefault="00E24AD2" w:rsidP="00E24AD2">
      <w:pPr>
        <w:widowControl/>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Справка о перечне и объемах выполнения аналогичных договоров</w:t>
      </w:r>
    </w:p>
    <w:p w14:paraId="22C5D178" w14:textId="77777777" w:rsidR="00E24AD2" w:rsidRDefault="00E24AD2" w:rsidP="00E24AD2">
      <w:pPr>
        <w:widowControl/>
        <w:jc w:val="center"/>
        <w:rPr>
          <w:rFonts w:ascii="Times New Roman" w:eastAsia="Times New Roman" w:hAnsi="Times New Roman" w:cs="Times New Roman"/>
          <w:b/>
          <w:sz w:val="22"/>
          <w:szCs w:val="22"/>
        </w:rPr>
      </w:pPr>
    </w:p>
    <w:p w14:paraId="1A01AA75" w14:textId="77777777" w:rsidR="00E24AD2" w:rsidRDefault="00E24AD2" w:rsidP="00E24AD2">
      <w:pPr>
        <w:widowControl/>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____________________________________________________________________________________________</w:t>
      </w:r>
    </w:p>
    <w:p w14:paraId="4CF51761" w14:textId="77777777" w:rsidR="00E24AD2" w:rsidRDefault="00E24AD2" w:rsidP="00E24AD2">
      <w:pPr>
        <w:widowControl/>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Наименование и адрес Участника запроса предложений</w:t>
      </w:r>
    </w:p>
    <w:p w14:paraId="718ECC03" w14:textId="77777777" w:rsidR="00E24AD2" w:rsidRDefault="00E24AD2" w:rsidP="00E24AD2">
      <w:pPr>
        <w:widowControl/>
        <w:jc w:val="center"/>
        <w:rPr>
          <w:rFonts w:ascii="Times New Roman" w:eastAsia="Times New Roman" w:hAnsi="Times New Roman" w:cs="Times New Roman"/>
          <w:b/>
          <w:sz w:val="22"/>
          <w:szCs w:val="22"/>
        </w:rPr>
      </w:pPr>
    </w:p>
    <w:tbl>
      <w:tblPr>
        <w:tblW w:w="10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119"/>
        <w:gridCol w:w="3260"/>
        <w:gridCol w:w="3290"/>
      </w:tblGrid>
      <w:tr w:rsidR="00E24AD2" w14:paraId="7EB194BD" w14:textId="77777777" w:rsidTr="00D37783">
        <w:tc>
          <w:tcPr>
            <w:tcW w:w="704" w:type="dxa"/>
          </w:tcPr>
          <w:p w14:paraId="0E357EE3" w14:textId="77777777" w:rsidR="00E24AD2" w:rsidRDefault="00E24AD2" w:rsidP="00D37783">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p w14:paraId="35517E3E" w14:textId="77777777" w:rsidR="00E24AD2" w:rsidRDefault="00E24AD2" w:rsidP="00D37783">
            <w:pPr>
              <w:widowControl/>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п/п</w:t>
            </w:r>
          </w:p>
          <w:p w14:paraId="1264D7B5" w14:textId="77777777" w:rsidR="00E24AD2" w:rsidRDefault="00E24AD2" w:rsidP="00D37783">
            <w:pPr>
              <w:widowControl/>
              <w:jc w:val="center"/>
              <w:rPr>
                <w:rFonts w:ascii="Times New Roman" w:eastAsia="Times New Roman" w:hAnsi="Times New Roman" w:cs="Times New Roman"/>
                <w:b/>
                <w:sz w:val="22"/>
                <w:szCs w:val="22"/>
              </w:rPr>
            </w:pPr>
          </w:p>
        </w:tc>
        <w:tc>
          <w:tcPr>
            <w:tcW w:w="3119" w:type="dxa"/>
          </w:tcPr>
          <w:p w14:paraId="41B403A9" w14:textId="77777777" w:rsidR="00E24AD2" w:rsidRDefault="00E24AD2" w:rsidP="00D37783">
            <w:pPr>
              <w:widowControl/>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Сроки договора (год и месяц начала оказания услуг — год и месяц фактического окончания оказания услуг)</w:t>
            </w:r>
          </w:p>
        </w:tc>
        <w:tc>
          <w:tcPr>
            <w:tcW w:w="3260" w:type="dxa"/>
          </w:tcPr>
          <w:p w14:paraId="31FD3A1F" w14:textId="77777777" w:rsidR="00E24AD2" w:rsidRDefault="00E24AD2" w:rsidP="00D37783">
            <w:pPr>
              <w:widowControl/>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Заказчик (наименование, адрес, профиль бизнеса)</w:t>
            </w:r>
          </w:p>
        </w:tc>
        <w:tc>
          <w:tcPr>
            <w:tcW w:w="3290" w:type="dxa"/>
          </w:tcPr>
          <w:p w14:paraId="5AAB74ED" w14:textId="77777777" w:rsidR="00E24AD2" w:rsidRDefault="00E24AD2" w:rsidP="00D37783">
            <w:pPr>
              <w:widowControl/>
              <w:jc w:val="center"/>
              <w:rPr>
                <w:rFonts w:ascii="Times New Roman" w:eastAsia="Times New Roman" w:hAnsi="Times New Roman" w:cs="Times New Roman"/>
                <w:b/>
                <w:sz w:val="22"/>
                <w:szCs w:val="22"/>
              </w:rPr>
            </w:pPr>
            <w:r>
              <w:rPr>
                <w:rFonts w:ascii="Times New Roman" w:eastAsia="Times New Roman" w:hAnsi="Times New Roman" w:cs="Times New Roman"/>
                <w:sz w:val="22"/>
                <w:szCs w:val="22"/>
              </w:rPr>
              <w:t>Краткое Описание договора и результата услуг по договору</w:t>
            </w:r>
          </w:p>
        </w:tc>
      </w:tr>
      <w:tr w:rsidR="00E24AD2" w14:paraId="3213D3CE" w14:textId="77777777" w:rsidTr="00D37783">
        <w:tc>
          <w:tcPr>
            <w:tcW w:w="704" w:type="dxa"/>
          </w:tcPr>
          <w:p w14:paraId="7DA42565" w14:textId="77777777" w:rsidR="00E24AD2" w:rsidRDefault="00E24AD2" w:rsidP="00D37783">
            <w:pPr>
              <w:widowControl/>
              <w:jc w:val="center"/>
              <w:rPr>
                <w:rFonts w:ascii="Times New Roman" w:eastAsia="Times New Roman" w:hAnsi="Times New Roman" w:cs="Times New Roman"/>
                <w:b/>
                <w:sz w:val="22"/>
                <w:szCs w:val="22"/>
              </w:rPr>
            </w:pPr>
          </w:p>
        </w:tc>
        <w:tc>
          <w:tcPr>
            <w:tcW w:w="3119" w:type="dxa"/>
          </w:tcPr>
          <w:p w14:paraId="1D3B94F2" w14:textId="77777777" w:rsidR="00E24AD2" w:rsidRDefault="00E24AD2" w:rsidP="00D37783">
            <w:pPr>
              <w:widowControl/>
              <w:jc w:val="center"/>
              <w:rPr>
                <w:rFonts w:ascii="Times New Roman" w:eastAsia="Times New Roman" w:hAnsi="Times New Roman" w:cs="Times New Roman"/>
                <w:b/>
                <w:sz w:val="22"/>
                <w:szCs w:val="22"/>
              </w:rPr>
            </w:pPr>
          </w:p>
        </w:tc>
        <w:tc>
          <w:tcPr>
            <w:tcW w:w="3260" w:type="dxa"/>
          </w:tcPr>
          <w:p w14:paraId="11CDC821" w14:textId="77777777" w:rsidR="00E24AD2" w:rsidRDefault="00E24AD2" w:rsidP="00D37783">
            <w:pPr>
              <w:widowControl/>
              <w:jc w:val="center"/>
              <w:rPr>
                <w:rFonts w:ascii="Times New Roman" w:eastAsia="Times New Roman" w:hAnsi="Times New Roman" w:cs="Times New Roman"/>
                <w:b/>
                <w:sz w:val="22"/>
                <w:szCs w:val="22"/>
              </w:rPr>
            </w:pPr>
          </w:p>
        </w:tc>
        <w:tc>
          <w:tcPr>
            <w:tcW w:w="3290" w:type="dxa"/>
          </w:tcPr>
          <w:p w14:paraId="1E836704" w14:textId="77777777" w:rsidR="00E24AD2" w:rsidRDefault="00E24AD2" w:rsidP="00D37783">
            <w:pPr>
              <w:widowControl/>
              <w:jc w:val="center"/>
              <w:rPr>
                <w:rFonts w:ascii="Times New Roman" w:eastAsia="Times New Roman" w:hAnsi="Times New Roman" w:cs="Times New Roman"/>
                <w:b/>
                <w:sz w:val="22"/>
                <w:szCs w:val="22"/>
              </w:rPr>
            </w:pPr>
          </w:p>
        </w:tc>
      </w:tr>
      <w:tr w:rsidR="00E24AD2" w14:paraId="5B0D3D89" w14:textId="77777777" w:rsidTr="00D37783">
        <w:tc>
          <w:tcPr>
            <w:tcW w:w="704" w:type="dxa"/>
          </w:tcPr>
          <w:p w14:paraId="3DB14706" w14:textId="77777777" w:rsidR="00E24AD2" w:rsidRDefault="00E24AD2" w:rsidP="00D37783">
            <w:pPr>
              <w:widowControl/>
              <w:jc w:val="center"/>
              <w:rPr>
                <w:rFonts w:ascii="Times New Roman" w:eastAsia="Times New Roman" w:hAnsi="Times New Roman" w:cs="Times New Roman"/>
                <w:b/>
                <w:sz w:val="22"/>
                <w:szCs w:val="22"/>
              </w:rPr>
            </w:pPr>
          </w:p>
        </w:tc>
        <w:tc>
          <w:tcPr>
            <w:tcW w:w="3119" w:type="dxa"/>
          </w:tcPr>
          <w:p w14:paraId="54FE8C11" w14:textId="77777777" w:rsidR="00E24AD2" w:rsidRDefault="00E24AD2" w:rsidP="00D37783">
            <w:pPr>
              <w:widowControl/>
              <w:jc w:val="center"/>
              <w:rPr>
                <w:rFonts w:ascii="Times New Roman" w:eastAsia="Times New Roman" w:hAnsi="Times New Roman" w:cs="Times New Roman"/>
                <w:b/>
                <w:sz w:val="22"/>
                <w:szCs w:val="22"/>
              </w:rPr>
            </w:pPr>
          </w:p>
        </w:tc>
        <w:tc>
          <w:tcPr>
            <w:tcW w:w="3260" w:type="dxa"/>
          </w:tcPr>
          <w:p w14:paraId="44504EAE" w14:textId="77777777" w:rsidR="00E24AD2" w:rsidRDefault="00E24AD2" w:rsidP="00D37783">
            <w:pPr>
              <w:widowControl/>
              <w:jc w:val="center"/>
              <w:rPr>
                <w:rFonts w:ascii="Times New Roman" w:eastAsia="Times New Roman" w:hAnsi="Times New Roman" w:cs="Times New Roman"/>
                <w:b/>
                <w:sz w:val="22"/>
                <w:szCs w:val="22"/>
              </w:rPr>
            </w:pPr>
          </w:p>
        </w:tc>
        <w:tc>
          <w:tcPr>
            <w:tcW w:w="3290" w:type="dxa"/>
          </w:tcPr>
          <w:p w14:paraId="57E72F45" w14:textId="77777777" w:rsidR="00E24AD2" w:rsidRDefault="00E24AD2" w:rsidP="00D37783">
            <w:pPr>
              <w:widowControl/>
              <w:jc w:val="center"/>
              <w:rPr>
                <w:rFonts w:ascii="Times New Roman" w:eastAsia="Times New Roman" w:hAnsi="Times New Roman" w:cs="Times New Roman"/>
                <w:b/>
                <w:sz w:val="22"/>
                <w:szCs w:val="22"/>
              </w:rPr>
            </w:pPr>
          </w:p>
        </w:tc>
      </w:tr>
      <w:tr w:rsidR="00E24AD2" w14:paraId="6C3DFBBC" w14:textId="77777777" w:rsidTr="00D37783">
        <w:tc>
          <w:tcPr>
            <w:tcW w:w="704" w:type="dxa"/>
          </w:tcPr>
          <w:p w14:paraId="25FE97F3" w14:textId="77777777" w:rsidR="00E24AD2" w:rsidRDefault="00E24AD2" w:rsidP="00D37783">
            <w:pPr>
              <w:widowControl/>
              <w:jc w:val="center"/>
              <w:rPr>
                <w:rFonts w:ascii="Times New Roman" w:eastAsia="Times New Roman" w:hAnsi="Times New Roman" w:cs="Times New Roman"/>
                <w:b/>
                <w:sz w:val="22"/>
                <w:szCs w:val="22"/>
              </w:rPr>
            </w:pPr>
          </w:p>
        </w:tc>
        <w:tc>
          <w:tcPr>
            <w:tcW w:w="3119" w:type="dxa"/>
          </w:tcPr>
          <w:p w14:paraId="3317FD53" w14:textId="77777777" w:rsidR="00E24AD2" w:rsidRDefault="00E24AD2" w:rsidP="00D37783">
            <w:pPr>
              <w:widowControl/>
              <w:jc w:val="center"/>
              <w:rPr>
                <w:rFonts w:ascii="Times New Roman" w:eastAsia="Times New Roman" w:hAnsi="Times New Roman" w:cs="Times New Roman"/>
                <w:b/>
                <w:sz w:val="22"/>
                <w:szCs w:val="22"/>
              </w:rPr>
            </w:pPr>
          </w:p>
        </w:tc>
        <w:tc>
          <w:tcPr>
            <w:tcW w:w="3260" w:type="dxa"/>
          </w:tcPr>
          <w:p w14:paraId="3A5E2DE6" w14:textId="77777777" w:rsidR="00E24AD2" w:rsidRDefault="00E24AD2" w:rsidP="00D37783">
            <w:pPr>
              <w:widowControl/>
              <w:jc w:val="center"/>
              <w:rPr>
                <w:rFonts w:ascii="Times New Roman" w:eastAsia="Times New Roman" w:hAnsi="Times New Roman" w:cs="Times New Roman"/>
                <w:b/>
                <w:sz w:val="22"/>
                <w:szCs w:val="22"/>
              </w:rPr>
            </w:pPr>
          </w:p>
        </w:tc>
        <w:tc>
          <w:tcPr>
            <w:tcW w:w="3290" w:type="dxa"/>
          </w:tcPr>
          <w:p w14:paraId="4A1394BD" w14:textId="77777777" w:rsidR="00E24AD2" w:rsidRDefault="00E24AD2" w:rsidP="00D37783">
            <w:pPr>
              <w:widowControl/>
              <w:jc w:val="center"/>
              <w:rPr>
                <w:rFonts w:ascii="Times New Roman" w:eastAsia="Times New Roman" w:hAnsi="Times New Roman" w:cs="Times New Roman"/>
                <w:b/>
                <w:sz w:val="22"/>
                <w:szCs w:val="22"/>
              </w:rPr>
            </w:pPr>
          </w:p>
        </w:tc>
      </w:tr>
    </w:tbl>
    <w:p w14:paraId="20EF5CC6" w14:textId="77777777" w:rsidR="00E24AD2" w:rsidRDefault="00E24AD2" w:rsidP="00E24AD2">
      <w:pPr>
        <w:widowControl/>
        <w:jc w:val="center"/>
        <w:rPr>
          <w:rFonts w:ascii="Times New Roman" w:eastAsia="Times New Roman" w:hAnsi="Times New Roman" w:cs="Times New Roman"/>
          <w:sz w:val="22"/>
          <w:szCs w:val="22"/>
        </w:rPr>
      </w:pPr>
    </w:p>
    <w:p w14:paraId="19C6ECFA" w14:textId="77777777" w:rsidR="00E24AD2" w:rsidRDefault="00E24AD2" w:rsidP="00E24AD2">
      <w:pPr>
        <w:widowControl/>
        <w:jc w:val="center"/>
        <w:rPr>
          <w:rFonts w:ascii="Times New Roman" w:eastAsia="Times New Roman" w:hAnsi="Times New Roman" w:cs="Times New Roman"/>
          <w:sz w:val="22"/>
          <w:szCs w:val="22"/>
        </w:rPr>
      </w:pPr>
    </w:p>
    <w:p w14:paraId="7F7DEC83" w14:textId="77777777" w:rsidR="00E24AD2" w:rsidRDefault="00E24AD2" w:rsidP="00E24AD2">
      <w:pPr>
        <w:widowControl/>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____________________________________</w:t>
      </w:r>
    </w:p>
    <w:p w14:paraId="1CE7588D" w14:textId="77777777" w:rsidR="00E24AD2" w:rsidRDefault="00E24AD2" w:rsidP="00E24AD2">
      <w:pPr>
        <w:widowControl/>
        <w:rPr>
          <w:rFonts w:ascii="Times New Roman" w:eastAsia="Times New Roman" w:hAnsi="Times New Roman" w:cs="Times New Roman"/>
          <w:sz w:val="22"/>
          <w:szCs w:val="22"/>
        </w:rPr>
      </w:pPr>
      <w:r>
        <w:rPr>
          <w:rFonts w:ascii="Times New Roman" w:eastAsia="Times New Roman" w:hAnsi="Times New Roman" w:cs="Times New Roman"/>
          <w:sz w:val="22"/>
          <w:szCs w:val="22"/>
        </w:rPr>
        <w:t>(подпись)</w:t>
      </w:r>
    </w:p>
    <w:p w14:paraId="723CCF8B" w14:textId="77777777" w:rsidR="00E24AD2" w:rsidRDefault="00E24AD2" w:rsidP="00E24AD2">
      <w:pPr>
        <w:widowControl/>
        <w:rPr>
          <w:rFonts w:ascii="Times New Roman" w:eastAsia="Times New Roman" w:hAnsi="Times New Roman" w:cs="Times New Roman"/>
          <w:sz w:val="22"/>
          <w:szCs w:val="22"/>
        </w:rPr>
      </w:pPr>
    </w:p>
    <w:p w14:paraId="21F2FBC9" w14:textId="77777777" w:rsidR="00E24AD2" w:rsidRDefault="00E24AD2" w:rsidP="00E24AD2">
      <w:pPr>
        <w:widowControl/>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____________________________________</w:t>
      </w:r>
    </w:p>
    <w:p w14:paraId="01B22444" w14:textId="77777777" w:rsidR="00E24AD2" w:rsidRDefault="00E24AD2" w:rsidP="00E24AD2">
      <w:pPr>
        <w:widowControl/>
        <w:rPr>
          <w:rFonts w:ascii="Times New Roman" w:eastAsia="Times New Roman" w:hAnsi="Times New Roman" w:cs="Times New Roman"/>
          <w:sz w:val="22"/>
          <w:szCs w:val="22"/>
        </w:rPr>
      </w:pPr>
      <w:r>
        <w:rPr>
          <w:rFonts w:ascii="Times New Roman" w:eastAsia="Times New Roman" w:hAnsi="Times New Roman" w:cs="Times New Roman"/>
          <w:sz w:val="22"/>
          <w:szCs w:val="22"/>
        </w:rPr>
        <w:t>(фамилия, имя, отчество подписавшего, должность)</w:t>
      </w:r>
    </w:p>
    <w:p w14:paraId="2A25FACE" w14:textId="77777777" w:rsidR="00E24AD2" w:rsidRDefault="00E24AD2" w:rsidP="00E24AD2">
      <w:pPr>
        <w:widowControl/>
        <w:jc w:val="center"/>
        <w:rPr>
          <w:rFonts w:ascii="Times New Roman" w:eastAsia="Times New Roman" w:hAnsi="Times New Roman" w:cs="Times New Roman"/>
          <w:sz w:val="22"/>
          <w:szCs w:val="22"/>
        </w:rPr>
        <w:sectPr w:rsidR="00E24AD2">
          <w:headerReference w:type="default" r:id="rId16"/>
          <w:pgSz w:w="11900" w:h="16840"/>
          <w:pgMar w:top="1418" w:right="892" w:bottom="1632" w:left="625" w:header="0" w:footer="1204" w:gutter="0"/>
          <w:pgNumType w:start="3"/>
          <w:cols w:space="720"/>
        </w:sectPr>
      </w:pPr>
    </w:p>
    <w:p w14:paraId="0E1369DD"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lastRenderedPageBreak/>
        <w:t xml:space="preserve">Приложение № </w:t>
      </w:r>
      <w:r>
        <w:rPr>
          <w:rFonts w:ascii="Times New Roman" w:eastAsia="Times New Roman" w:hAnsi="Times New Roman" w:cs="Times New Roman"/>
          <w:sz w:val="22"/>
          <w:szCs w:val="22"/>
        </w:rPr>
        <w:t>3</w:t>
      </w:r>
    </w:p>
    <w:p w14:paraId="19D0F02B"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к Извещению о проведении</w:t>
      </w:r>
    </w:p>
    <w:p w14:paraId="7F9A73E4" w14:textId="77777777" w:rsidR="00E24AD2" w:rsidRDefault="00E24AD2" w:rsidP="00E24AD2">
      <w:pPr>
        <w:spacing w:line="259" w:lineRule="auto"/>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открытого запроса предложений</w:t>
      </w:r>
    </w:p>
    <w:p w14:paraId="635CDC99" w14:textId="77777777" w:rsidR="00E24AD2" w:rsidRDefault="00E24AD2" w:rsidP="00E24AD2">
      <w:pPr>
        <w:spacing w:line="259" w:lineRule="auto"/>
        <w:ind w:left="6521"/>
        <w:rPr>
          <w:rFonts w:ascii="Times New Roman" w:eastAsia="Times New Roman" w:hAnsi="Times New Roman" w:cs="Times New Roman"/>
          <w:sz w:val="22"/>
          <w:szCs w:val="22"/>
        </w:rPr>
      </w:pPr>
    </w:p>
    <w:p w14:paraId="7C87D3A3" w14:textId="77777777" w:rsidR="00E24AD2" w:rsidRDefault="00E24AD2" w:rsidP="00E24AD2">
      <w:pPr>
        <w:spacing w:line="259" w:lineRule="auto"/>
        <w:rPr>
          <w:rFonts w:ascii="Times New Roman" w:eastAsia="Times New Roman" w:hAnsi="Times New Roman" w:cs="Times New Roman"/>
        </w:rPr>
      </w:pPr>
    </w:p>
    <w:p w14:paraId="01CF104D" w14:textId="77777777" w:rsidR="00E24AD2" w:rsidRDefault="00E24AD2" w:rsidP="00E24AD2">
      <w:pPr>
        <w:keepNext/>
        <w:keepLines/>
        <w:pBdr>
          <w:top w:val="nil"/>
          <w:left w:val="nil"/>
          <w:bottom w:val="nil"/>
          <w:right w:val="nil"/>
          <w:between w:val="nil"/>
        </w:pBdr>
        <w:spacing w:after="240" w:line="261" w:lineRule="auto"/>
        <w:jc w:val="center"/>
        <w:rPr>
          <w:rFonts w:ascii="Times New Roman" w:eastAsia="Times New Roman" w:hAnsi="Times New Roman" w:cs="Times New Roman"/>
          <w:b/>
          <w:color w:val="191919"/>
          <w:sz w:val="22"/>
          <w:szCs w:val="22"/>
        </w:rPr>
      </w:pPr>
      <w:bookmarkStart w:id="7" w:name="bookmark=id.3dy6vkm" w:colFirst="0" w:colLast="0"/>
      <w:bookmarkEnd w:id="7"/>
      <w:r>
        <w:rPr>
          <w:rFonts w:ascii="Times New Roman" w:eastAsia="Times New Roman" w:hAnsi="Times New Roman" w:cs="Times New Roman"/>
          <w:b/>
          <w:color w:val="191919"/>
          <w:sz w:val="22"/>
          <w:szCs w:val="22"/>
        </w:rPr>
        <w:t>Форма описи документов,</w:t>
      </w:r>
      <w:r>
        <w:rPr>
          <w:rFonts w:ascii="Times New Roman" w:eastAsia="Times New Roman" w:hAnsi="Times New Roman" w:cs="Times New Roman"/>
          <w:b/>
          <w:color w:val="191919"/>
          <w:sz w:val="22"/>
          <w:szCs w:val="22"/>
        </w:rPr>
        <w:br/>
        <w:t>входящих в состав заявки на участие в запросе предложений</w:t>
      </w:r>
    </w:p>
    <w:p w14:paraId="7FB105A7" w14:textId="7FD734A2" w:rsidR="00E24AD2" w:rsidRDefault="00E24AD2" w:rsidP="00E24AD2">
      <w:pPr>
        <w:pBdr>
          <w:top w:val="nil"/>
          <w:left w:val="nil"/>
          <w:bottom w:val="nil"/>
          <w:right w:val="nil"/>
          <w:between w:val="nil"/>
        </w:pBdr>
        <w:spacing w:line="264" w:lineRule="auto"/>
        <w:ind w:left="3657" w:right="499"/>
        <w:jc w:val="right"/>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Директору АНО «</w:t>
      </w:r>
      <w:r w:rsidR="00140820">
        <w:rPr>
          <w:rFonts w:ascii="Times New Roman" w:eastAsia="Times New Roman" w:hAnsi="Times New Roman" w:cs="Times New Roman"/>
          <w:color w:val="191919"/>
          <w:sz w:val="22"/>
          <w:szCs w:val="22"/>
        </w:rPr>
        <w:t>ЦРТ</w:t>
      </w:r>
      <w:r>
        <w:rPr>
          <w:rFonts w:ascii="Times New Roman" w:eastAsia="Times New Roman" w:hAnsi="Times New Roman" w:cs="Times New Roman"/>
          <w:color w:val="191919"/>
          <w:sz w:val="22"/>
          <w:szCs w:val="22"/>
        </w:rPr>
        <w:t xml:space="preserve">» </w:t>
      </w:r>
      <w:r>
        <w:rPr>
          <w:noProof/>
          <w:lang w:bidi="ar-SA"/>
        </w:rPr>
        <mc:AlternateContent>
          <mc:Choice Requires="wps">
            <w:drawing>
              <wp:anchor distT="0" distB="0" distL="114300" distR="114300" simplePos="0" relativeHeight="251668480" behindDoc="0" locked="0" layoutInCell="1" hidden="0" allowOverlap="1" wp14:anchorId="1672BF5D" wp14:editId="4B24238F">
                <wp:simplePos x="0" y="0"/>
                <wp:positionH relativeFrom="column">
                  <wp:posOffset>-38099</wp:posOffset>
                </wp:positionH>
                <wp:positionV relativeFrom="paragraph">
                  <wp:posOffset>165100</wp:posOffset>
                </wp:positionV>
                <wp:extent cx="1521460" cy="345440"/>
                <wp:effectExtent l="0" t="0" r="0" b="0"/>
                <wp:wrapSquare wrapText="bothSides" distT="0" distB="0" distL="114300" distR="114300"/>
                <wp:docPr id="56" name="Прямоугольник 56"/>
                <wp:cNvGraphicFramePr/>
                <a:graphic xmlns:a="http://schemas.openxmlformats.org/drawingml/2006/main">
                  <a:graphicData uri="http://schemas.microsoft.com/office/word/2010/wordprocessingShape">
                    <wps:wsp>
                      <wps:cNvSpPr/>
                      <wps:spPr>
                        <a:xfrm>
                          <a:off x="4594795" y="3616805"/>
                          <a:ext cx="1502410" cy="326390"/>
                        </a:xfrm>
                        <a:prstGeom prst="rect">
                          <a:avLst/>
                        </a:prstGeom>
                        <a:noFill/>
                        <a:ln>
                          <a:noFill/>
                        </a:ln>
                      </wps:spPr>
                      <wps:txbx>
                        <w:txbxContent>
                          <w:p w14:paraId="133AD2E4" w14:textId="77777777" w:rsidR="00FB4906" w:rsidRDefault="00FB4906" w:rsidP="00E24AD2">
                            <w:pPr>
                              <w:textDirection w:val="btLr"/>
                            </w:pPr>
                            <w:r>
                              <w:rPr>
                                <w:rFonts w:ascii="Times New Roman" w:eastAsia="Times New Roman" w:hAnsi="Times New Roman" w:cs="Times New Roman"/>
                                <w:b/>
                                <w:i/>
                                <w:color w:val="191919"/>
                                <w:sz w:val="20"/>
                              </w:rPr>
                              <w:t>На бланке организации</w:t>
                            </w:r>
                          </w:p>
                          <w:p w14:paraId="52B92F0C" w14:textId="77777777" w:rsidR="00FB4906" w:rsidRDefault="00FB4906" w:rsidP="00E24AD2">
                            <w:pPr>
                              <w:textDirection w:val="btLr"/>
                            </w:pPr>
                            <w:r>
                              <w:rPr>
                                <w:rFonts w:ascii="Times New Roman" w:eastAsia="Times New Roman" w:hAnsi="Times New Roman" w:cs="Times New Roman"/>
                                <w:i/>
                                <w:color w:val="191919"/>
                                <w:sz w:val="20"/>
                              </w:rPr>
                              <w:t>Дата, исх. номер</w:t>
                            </w:r>
                          </w:p>
                        </w:txbxContent>
                      </wps:txbx>
                      <wps:bodyPr spcFirstLastPara="1" wrap="square" lIns="0" tIns="0" rIns="0" bIns="0" anchor="t" anchorCtr="0">
                        <a:noAutofit/>
                      </wps:bodyPr>
                    </wps:wsp>
                  </a:graphicData>
                </a:graphic>
              </wp:anchor>
            </w:drawing>
          </mc:Choice>
          <mc:Fallback>
            <w:pict>
              <v:rect w14:anchorId="1672BF5D" id="Прямоугольник 56" o:spid="_x0000_s1034" style="position:absolute;left:0;text-align:left;margin-left:-3pt;margin-top:13pt;width:119.8pt;height:27.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" filled="f" stroked="f">
                <v:textbox inset="0,0,0,0">
                  <w:txbxContent>
                    <w:p w14:paraId="133AD2E4" w14:textId="77777777" w:rsidR="00FB4906" w:rsidRDefault="00FB4906" w:rsidP="00E24AD2">
                      <w:pPr>
                        <w:textDirection w:val="btLr"/>
                      </w:pPr>
                      <w:r>
                        <w:rPr>
                          <w:rFonts w:ascii="Times New Roman" w:eastAsia="Times New Roman" w:hAnsi="Times New Roman" w:cs="Times New Roman"/>
                          <w:b/>
                          <w:i/>
                          <w:color w:val="191919"/>
                          <w:sz w:val="20"/>
                        </w:rPr>
                        <w:t>На бланке организации</w:t>
                      </w:r>
                    </w:p>
                    <w:p w14:paraId="52B92F0C" w14:textId="77777777" w:rsidR="00FB4906" w:rsidRDefault="00FB4906" w:rsidP="00E24AD2">
                      <w:pPr>
                        <w:textDirection w:val="btLr"/>
                      </w:pPr>
                      <w:r>
                        <w:rPr>
                          <w:rFonts w:ascii="Times New Roman" w:eastAsia="Times New Roman" w:hAnsi="Times New Roman" w:cs="Times New Roman"/>
                          <w:i/>
                          <w:color w:val="191919"/>
                          <w:sz w:val="20"/>
                        </w:rPr>
                        <w:t>Дата, исх. номер</w:t>
                      </w:r>
                    </w:p>
                  </w:txbxContent>
                </v:textbox>
                <w10:wrap type="square"/>
              </v:rect>
            </w:pict>
          </mc:Fallback>
        </mc:AlternateContent>
      </w:r>
    </w:p>
    <w:p w14:paraId="4532D3E7" w14:textId="77777777" w:rsidR="00E24AD2" w:rsidRDefault="00E24AD2" w:rsidP="00E24AD2">
      <w:pPr>
        <w:pBdr>
          <w:top w:val="nil"/>
          <w:left w:val="nil"/>
          <w:bottom w:val="nil"/>
          <w:right w:val="nil"/>
          <w:between w:val="nil"/>
        </w:pBdr>
        <w:spacing w:line="264" w:lineRule="auto"/>
        <w:ind w:left="3657" w:right="499"/>
        <w:jc w:val="right"/>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Стрельцу П.Н.</w:t>
      </w:r>
    </w:p>
    <w:p w14:paraId="49F8159E" w14:textId="77777777" w:rsidR="00E24AD2" w:rsidRDefault="00E24AD2" w:rsidP="00E24AD2">
      <w:pPr>
        <w:pBdr>
          <w:top w:val="nil"/>
          <w:left w:val="nil"/>
          <w:bottom w:val="nil"/>
          <w:right w:val="nil"/>
          <w:between w:val="nil"/>
        </w:pBdr>
        <w:spacing w:line="257" w:lineRule="auto"/>
        <w:rPr>
          <w:rFonts w:ascii="Times New Roman" w:eastAsia="Times New Roman" w:hAnsi="Times New Roman" w:cs="Times New Roman"/>
          <w:color w:val="191919"/>
          <w:sz w:val="22"/>
          <w:szCs w:val="22"/>
        </w:rPr>
      </w:pPr>
    </w:p>
    <w:p w14:paraId="4D6219ED" w14:textId="77777777" w:rsidR="00E24AD2"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ОПИСЬ ДОКУМЕНТОВ</w:t>
      </w:r>
    </w:p>
    <w:p w14:paraId="47897688" w14:textId="77777777" w:rsidR="00E24AD2"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входящих в состав заявки на участие в Запросе предложений</w:t>
      </w:r>
    </w:p>
    <w:p w14:paraId="7F952CA6" w14:textId="5E342D88" w:rsidR="00E24AD2" w:rsidRDefault="00E24AD2" w:rsidP="00E24AD2">
      <w:pPr>
        <w:pBdr>
          <w:top w:val="nil"/>
          <w:left w:val="nil"/>
          <w:bottom w:val="nil"/>
          <w:right w:val="nil"/>
          <w:between w:val="nil"/>
        </w:pBdr>
        <w:tabs>
          <w:tab w:val="left" w:pos="9778"/>
        </w:tabs>
        <w:spacing w:line="261"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Настоящим</w:t>
      </w:r>
      <w:r w:rsidR="006E158D">
        <w:rPr>
          <w:rFonts w:ascii="Times New Roman" w:eastAsia="Times New Roman" w:hAnsi="Times New Roman" w:cs="Times New Roman"/>
          <w:color w:val="191919"/>
          <w:sz w:val="22"/>
          <w:szCs w:val="22"/>
        </w:rPr>
        <w:t>________________________________________________________________________________</w:t>
      </w:r>
      <w:r>
        <w:rPr>
          <w:rFonts w:ascii="Times New Roman" w:eastAsia="Times New Roman" w:hAnsi="Times New Roman" w:cs="Times New Roman"/>
          <w:color w:val="191919"/>
          <w:sz w:val="22"/>
          <w:szCs w:val="22"/>
        </w:rPr>
        <w:tab/>
      </w:r>
    </w:p>
    <w:p w14:paraId="18DED611" w14:textId="77777777" w:rsidR="00E24AD2" w:rsidRDefault="00E24AD2" w:rsidP="00E24AD2">
      <w:pPr>
        <w:pBdr>
          <w:top w:val="nil"/>
          <w:left w:val="nil"/>
          <w:bottom w:val="nil"/>
          <w:right w:val="nil"/>
          <w:between w:val="nil"/>
        </w:pBdr>
        <w:spacing w:line="261"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(наименование Участника закупки)</w:t>
      </w:r>
    </w:p>
    <w:p w14:paraId="1788B229" w14:textId="57A0EB0C" w:rsidR="0052570F" w:rsidRPr="00CA6DA8" w:rsidRDefault="00E24AD2" w:rsidP="0052570F">
      <w:pPr>
        <w:pStyle w:val="afd"/>
        <w:spacing w:before="0" w:after="60"/>
        <w:jc w:val="both"/>
        <w:rPr>
          <w:color w:val="191919"/>
          <w:sz w:val="22"/>
          <w:szCs w:val="22"/>
        </w:rPr>
      </w:pPr>
      <w:r w:rsidRPr="00295906">
        <w:rPr>
          <w:color w:val="191919"/>
          <w:sz w:val="22"/>
          <w:szCs w:val="22"/>
        </w:rPr>
        <w:t xml:space="preserve">подтверждает, что </w:t>
      </w:r>
      <w:r w:rsidRPr="009E19C7">
        <w:rPr>
          <w:color w:val="191919"/>
          <w:sz w:val="22"/>
          <w:szCs w:val="22"/>
        </w:rPr>
        <w:t xml:space="preserve">для участия в открытом запросе предложений на право </w:t>
      </w:r>
      <w:r w:rsidR="00295906" w:rsidRPr="009E19C7">
        <w:rPr>
          <w:color w:val="191919"/>
          <w:sz w:val="22"/>
          <w:szCs w:val="22"/>
        </w:rPr>
        <w:t xml:space="preserve">заключения </w:t>
      </w:r>
      <w:r w:rsidR="00295906" w:rsidRPr="009462AA">
        <w:rPr>
          <w:color w:val="191919"/>
          <w:sz w:val="22"/>
          <w:szCs w:val="22"/>
        </w:rPr>
        <w:t xml:space="preserve">договора </w:t>
      </w:r>
      <w:r w:rsidR="0052570F" w:rsidRPr="00CA6DA8">
        <w:rPr>
          <w:color w:val="191919"/>
          <w:sz w:val="22"/>
          <w:szCs w:val="22"/>
        </w:rPr>
        <w:t xml:space="preserve">на выполнение работ по разработке проектной документации по объекту «Площадь и сквер Победы. Благоустройство общественной территории по ул. Ленинской с. Тамбовка Амурской области, первая часть» </w:t>
      </w:r>
    </w:p>
    <w:p w14:paraId="37C70419" w14:textId="13701F74" w:rsidR="00E24AD2" w:rsidRPr="009E19C7" w:rsidRDefault="009E19C7" w:rsidP="009E19C7">
      <w:pPr>
        <w:pStyle w:val="afd"/>
        <w:spacing w:before="0" w:beforeAutospacing="0" w:after="60" w:afterAutospacing="0"/>
        <w:jc w:val="both"/>
      </w:pPr>
      <w:r>
        <w:rPr>
          <w:bCs/>
          <w:color w:val="000000"/>
          <w:sz w:val="22"/>
          <w:szCs w:val="22"/>
        </w:rPr>
        <w:t xml:space="preserve">, </w:t>
      </w:r>
      <w:r w:rsidR="00E24AD2" w:rsidRPr="009E19C7">
        <w:rPr>
          <w:color w:val="191919"/>
          <w:sz w:val="22"/>
          <w:szCs w:val="22"/>
        </w:rPr>
        <w:t>в состав заявки входят следующие документы:</w:t>
      </w:r>
      <w:r w:rsidR="00E24AD2" w:rsidRPr="009E19C7">
        <w:rPr>
          <w:noProof/>
        </w:rPr>
        <mc:AlternateContent>
          <mc:Choice Requires="wps">
            <w:drawing>
              <wp:anchor distT="419100" distB="155575" distL="0" distR="0" simplePos="0" relativeHeight="251669504" behindDoc="0" locked="0" layoutInCell="1" hidden="0" allowOverlap="1" wp14:anchorId="4474F772" wp14:editId="5645A9BA">
                <wp:simplePos x="0" y="0"/>
                <wp:positionH relativeFrom="column">
                  <wp:posOffset>3822700</wp:posOffset>
                </wp:positionH>
                <wp:positionV relativeFrom="paragraph">
                  <wp:posOffset>4178300</wp:posOffset>
                </wp:positionV>
                <wp:extent cx="2496820" cy="186690"/>
                <wp:effectExtent l="0" t="0" r="0" b="0"/>
                <wp:wrapTopAndBottom distT="419100" distB="155575"/>
                <wp:docPr id="65" name="Прямоугольник 65"/>
                <wp:cNvGraphicFramePr/>
                <a:graphic xmlns:a="http://schemas.openxmlformats.org/drawingml/2006/main">
                  <a:graphicData uri="http://schemas.microsoft.com/office/word/2010/wordprocessingShape">
                    <wps:wsp>
                      <wps:cNvSpPr/>
                      <wps:spPr>
                        <a:xfrm>
                          <a:off x="4107115" y="3696180"/>
                          <a:ext cx="2477770" cy="167640"/>
                        </a:xfrm>
                        <a:prstGeom prst="rect">
                          <a:avLst/>
                        </a:prstGeom>
                        <a:noFill/>
                        <a:ln>
                          <a:noFill/>
                        </a:ln>
                      </wps:spPr>
                      <wps:txbx>
                        <w:txbxContent>
                          <w:p w14:paraId="58EA0246" w14:textId="77777777" w:rsidR="00FB4906" w:rsidRDefault="00FB4906" w:rsidP="00E24AD2">
                            <w:pPr>
                              <w:textDirection w:val="btLr"/>
                            </w:pPr>
                            <w:r>
                              <w:rPr>
                                <w:rFonts w:ascii="Times New Roman" w:eastAsia="Times New Roman" w:hAnsi="Times New Roman" w:cs="Times New Roman"/>
                                <w:sz w:val="20"/>
                              </w:rPr>
                              <w:t>(подпись)</w:t>
                            </w:r>
                            <w:r>
                              <w:rPr>
                                <w:rFonts w:ascii="Times New Roman" w:eastAsia="Times New Roman" w:hAnsi="Times New Roman" w:cs="Times New Roman"/>
                                <w:sz w:val="20"/>
                              </w:rPr>
                              <w:tab/>
                              <w:t>(фамилия, инициалы)</w:t>
                            </w:r>
                          </w:p>
                        </w:txbxContent>
                      </wps:txbx>
                      <wps:bodyPr spcFirstLastPara="1" wrap="square" lIns="0" tIns="0" rIns="0" bIns="0" anchor="t" anchorCtr="0">
                        <a:noAutofit/>
                      </wps:bodyPr>
                    </wps:wsp>
                  </a:graphicData>
                </a:graphic>
              </wp:anchor>
            </w:drawing>
          </mc:Choice>
          <mc:Fallback>
            <w:pict>
              <v:rect w14:anchorId="4474F772" id="Прямоугольник 65" o:spid="_x0000_s1035" style="position:absolute;left:0;text-align:left;margin-left:301pt;margin-top:329pt;width:196.6pt;height:14.7pt;z-index:251669504;visibility:visible;mso-wrap-style:square;mso-wrap-distance-left:0;mso-wrap-distance-top:33pt;mso-wrap-distance-right:0;mso-wrap-distance-bottom:12.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" filled="f" stroked="f">
                <v:textbox inset="0,0,0,0">
                  <w:txbxContent>
                    <w:p w14:paraId="58EA0246" w14:textId="77777777" w:rsidR="00FB4906" w:rsidRDefault="00FB4906" w:rsidP="00E24AD2">
                      <w:pPr>
                        <w:textDirection w:val="btLr"/>
                      </w:pPr>
                      <w:r>
                        <w:rPr>
                          <w:rFonts w:ascii="Times New Roman" w:eastAsia="Times New Roman" w:hAnsi="Times New Roman" w:cs="Times New Roman"/>
                          <w:sz w:val="20"/>
                        </w:rPr>
                        <w:t>(подпись)</w:t>
                      </w:r>
                      <w:r>
                        <w:rPr>
                          <w:rFonts w:ascii="Times New Roman" w:eastAsia="Times New Roman" w:hAnsi="Times New Roman" w:cs="Times New Roman"/>
                          <w:sz w:val="20"/>
                        </w:rPr>
                        <w:tab/>
                        <w:t>(фамилия, инициалы)</w:t>
                      </w:r>
                    </w:p>
                  </w:txbxContent>
                </v:textbox>
                <w10:wrap type="topAndBottom"/>
              </v:rect>
            </w:pict>
          </mc:Fallback>
        </mc:AlternateContent>
      </w:r>
    </w:p>
    <w:tbl>
      <w:tblPr>
        <w:tblW w:w="10343" w:type="dxa"/>
        <w:tblLayout w:type="fixed"/>
        <w:tblLook w:val="0000" w:firstRow="0" w:lastRow="0" w:firstColumn="0" w:lastColumn="0" w:noHBand="0" w:noVBand="0"/>
      </w:tblPr>
      <w:tblGrid>
        <w:gridCol w:w="1133"/>
        <w:gridCol w:w="7502"/>
        <w:gridCol w:w="1708"/>
      </w:tblGrid>
      <w:tr w:rsidR="00E24AD2" w14:paraId="243FEEC6" w14:textId="77777777" w:rsidTr="00957AD9">
        <w:trPr>
          <w:trHeight w:val="533"/>
        </w:trPr>
        <w:tc>
          <w:tcPr>
            <w:tcW w:w="1133" w:type="dxa"/>
            <w:tcBorders>
              <w:top w:val="single" w:sz="4" w:space="0" w:color="000000"/>
              <w:left w:val="single" w:sz="4" w:space="0" w:color="000000"/>
            </w:tcBorders>
            <w:shd w:val="clear" w:color="auto" w:fill="auto"/>
            <w:vAlign w:val="bottom"/>
          </w:tcPr>
          <w:p w14:paraId="68F4F637" w14:textId="77777777" w:rsidR="00E24AD2" w:rsidRDefault="00E24AD2" w:rsidP="00D37783">
            <w:pPr>
              <w:pBdr>
                <w:top w:val="nil"/>
                <w:left w:val="nil"/>
                <w:bottom w:val="nil"/>
                <w:right w:val="nil"/>
                <w:between w:val="nil"/>
              </w:pBdr>
              <w:spacing w:line="261"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п/п</w:t>
            </w:r>
          </w:p>
        </w:tc>
        <w:tc>
          <w:tcPr>
            <w:tcW w:w="7502" w:type="dxa"/>
            <w:tcBorders>
              <w:top w:val="single" w:sz="4" w:space="0" w:color="000000"/>
              <w:left w:val="single" w:sz="4" w:space="0" w:color="000000"/>
            </w:tcBorders>
            <w:shd w:val="clear" w:color="auto" w:fill="auto"/>
            <w:vAlign w:val="center"/>
          </w:tcPr>
          <w:p w14:paraId="18969298" w14:textId="77777777" w:rsidR="00E24AD2" w:rsidRDefault="00E24AD2" w:rsidP="00D37783">
            <w:pPr>
              <w:pBdr>
                <w:top w:val="nil"/>
                <w:left w:val="nil"/>
                <w:bottom w:val="nil"/>
                <w:right w:val="nil"/>
                <w:between w:val="nil"/>
              </w:pBdr>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Наименование документа</w:t>
            </w:r>
          </w:p>
        </w:tc>
        <w:tc>
          <w:tcPr>
            <w:tcW w:w="1708" w:type="dxa"/>
            <w:tcBorders>
              <w:top w:val="single" w:sz="4" w:space="0" w:color="000000"/>
              <w:left w:val="single" w:sz="4" w:space="0" w:color="000000"/>
              <w:right w:val="single" w:sz="4" w:space="0" w:color="000000"/>
            </w:tcBorders>
            <w:shd w:val="clear" w:color="auto" w:fill="auto"/>
            <w:vAlign w:val="bottom"/>
          </w:tcPr>
          <w:p w14:paraId="6382994C" w14:textId="77777777" w:rsidR="00E24AD2" w:rsidRDefault="00E24AD2" w:rsidP="00D37783">
            <w:pPr>
              <w:pBdr>
                <w:top w:val="nil"/>
                <w:left w:val="nil"/>
                <w:bottom w:val="nil"/>
                <w:right w:val="nil"/>
                <w:between w:val="nil"/>
              </w:pBdr>
              <w:spacing w:line="266"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Число страниц</w:t>
            </w:r>
          </w:p>
        </w:tc>
      </w:tr>
      <w:tr w:rsidR="00E24AD2" w14:paraId="7F796510" w14:textId="77777777" w:rsidTr="00957AD9">
        <w:trPr>
          <w:trHeight w:val="264"/>
        </w:trPr>
        <w:tc>
          <w:tcPr>
            <w:tcW w:w="1133" w:type="dxa"/>
            <w:tcBorders>
              <w:top w:val="single" w:sz="4" w:space="0" w:color="000000"/>
              <w:left w:val="single" w:sz="4" w:space="0" w:color="000000"/>
            </w:tcBorders>
            <w:shd w:val="clear" w:color="auto" w:fill="auto"/>
          </w:tcPr>
          <w:p w14:paraId="43B7E690" w14:textId="77777777" w:rsidR="00E24AD2" w:rsidRDefault="00E24AD2" w:rsidP="00D37783">
            <w:pPr>
              <w:rPr>
                <w:sz w:val="22"/>
                <w:szCs w:val="22"/>
              </w:rPr>
            </w:pPr>
          </w:p>
        </w:tc>
        <w:tc>
          <w:tcPr>
            <w:tcW w:w="7502" w:type="dxa"/>
            <w:tcBorders>
              <w:top w:val="single" w:sz="4" w:space="0" w:color="000000"/>
              <w:left w:val="single" w:sz="4" w:space="0" w:color="000000"/>
            </w:tcBorders>
            <w:shd w:val="clear" w:color="auto" w:fill="auto"/>
          </w:tcPr>
          <w:p w14:paraId="01150AD7" w14:textId="77777777" w:rsidR="00E24AD2" w:rsidRDefault="00E24AD2" w:rsidP="00D37783">
            <w:pPr>
              <w:rPr>
                <w:sz w:val="22"/>
                <w:szCs w:val="22"/>
              </w:rPr>
            </w:pPr>
          </w:p>
        </w:tc>
        <w:tc>
          <w:tcPr>
            <w:tcW w:w="1708" w:type="dxa"/>
            <w:tcBorders>
              <w:top w:val="single" w:sz="4" w:space="0" w:color="000000"/>
              <w:left w:val="single" w:sz="4" w:space="0" w:color="000000"/>
              <w:right w:val="single" w:sz="4" w:space="0" w:color="000000"/>
            </w:tcBorders>
            <w:shd w:val="clear" w:color="auto" w:fill="auto"/>
          </w:tcPr>
          <w:p w14:paraId="1F4D9C7F" w14:textId="77777777" w:rsidR="00E24AD2" w:rsidRDefault="00E24AD2" w:rsidP="00D37783">
            <w:pPr>
              <w:rPr>
                <w:sz w:val="22"/>
                <w:szCs w:val="22"/>
              </w:rPr>
            </w:pPr>
          </w:p>
        </w:tc>
      </w:tr>
      <w:tr w:rsidR="00E24AD2" w14:paraId="154DA245" w14:textId="77777777" w:rsidTr="00957AD9">
        <w:trPr>
          <w:trHeight w:val="264"/>
        </w:trPr>
        <w:tc>
          <w:tcPr>
            <w:tcW w:w="1133" w:type="dxa"/>
            <w:tcBorders>
              <w:top w:val="single" w:sz="4" w:space="0" w:color="000000"/>
              <w:left w:val="single" w:sz="4" w:space="0" w:color="000000"/>
            </w:tcBorders>
            <w:shd w:val="clear" w:color="auto" w:fill="auto"/>
          </w:tcPr>
          <w:p w14:paraId="6F27139A"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4927FC0C"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1DFD3100" w14:textId="77777777" w:rsidR="00E24AD2" w:rsidRDefault="00E24AD2" w:rsidP="00D37783">
            <w:pPr>
              <w:rPr>
                <w:sz w:val="10"/>
                <w:szCs w:val="10"/>
              </w:rPr>
            </w:pPr>
          </w:p>
        </w:tc>
      </w:tr>
      <w:tr w:rsidR="00E24AD2" w14:paraId="1CE6B3B8" w14:textId="77777777" w:rsidTr="00957AD9">
        <w:trPr>
          <w:trHeight w:val="269"/>
        </w:trPr>
        <w:tc>
          <w:tcPr>
            <w:tcW w:w="1133" w:type="dxa"/>
            <w:tcBorders>
              <w:top w:val="single" w:sz="4" w:space="0" w:color="000000"/>
              <w:left w:val="single" w:sz="4" w:space="0" w:color="000000"/>
            </w:tcBorders>
            <w:shd w:val="clear" w:color="auto" w:fill="auto"/>
          </w:tcPr>
          <w:p w14:paraId="5E56FFAA"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4A9B0B5A"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390F596E" w14:textId="77777777" w:rsidR="00E24AD2" w:rsidRDefault="00E24AD2" w:rsidP="00D37783">
            <w:pPr>
              <w:rPr>
                <w:sz w:val="10"/>
                <w:szCs w:val="10"/>
              </w:rPr>
            </w:pPr>
          </w:p>
        </w:tc>
      </w:tr>
      <w:tr w:rsidR="00E24AD2" w14:paraId="144257F9" w14:textId="77777777" w:rsidTr="00957AD9">
        <w:trPr>
          <w:trHeight w:val="269"/>
        </w:trPr>
        <w:tc>
          <w:tcPr>
            <w:tcW w:w="1133" w:type="dxa"/>
            <w:tcBorders>
              <w:top w:val="single" w:sz="4" w:space="0" w:color="000000"/>
              <w:left w:val="single" w:sz="4" w:space="0" w:color="000000"/>
            </w:tcBorders>
            <w:shd w:val="clear" w:color="auto" w:fill="auto"/>
          </w:tcPr>
          <w:p w14:paraId="59895CC1"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05B839D3"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78F01BD" w14:textId="77777777" w:rsidR="00E24AD2" w:rsidRDefault="00E24AD2" w:rsidP="00D37783">
            <w:pPr>
              <w:rPr>
                <w:sz w:val="10"/>
                <w:szCs w:val="10"/>
              </w:rPr>
            </w:pPr>
          </w:p>
        </w:tc>
      </w:tr>
      <w:tr w:rsidR="00E24AD2" w14:paraId="42ACF94B" w14:textId="77777777" w:rsidTr="00957AD9">
        <w:trPr>
          <w:trHeight w:val="264"/>
        </w:trPr>
        <w:tc>
          <w:tcPr>
            <w:tcW w:w="1133" w:type="dxa"/>
            <w:tcBorders>
              <w:top w:val="single" w:sz="4" w:space="0" w:color="000000"/>
              <w:left w:val="single" w:sz="4" w:space="0" w:color="000000"/>
            </w:tcBorders>
            <w:shd w:val="clear" w:color="auto" w:fill="auto"/>
          </w:tcPr>
          <w:p w14:paraId="5035BAA8"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384698A5"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75AD513" w14:textId="77777777" w:rsidR="00E24AD2" w:rsidRDefault="00E24AD2" w:rsidP="00D37783">
            <w:pPr>
              <w:rPr>
                <w:sz w:val="10"/>
                <w:szCs w:val="10"/>
              </w:rPr>
            </w:pPr>
          </w:p>
        </w:tc>
      </w:tr>
      <w:tr w:rsidR="00E24AD2" w14:paraId="3589F106" w14:textId="77777777" w:rsidTr="00957AD9">
        <w:trPr>
          <w:trHeight w:val="259"/>
        </w:trPr>
        <w:tc>
          <w:tcPr>
            <w:tcW w:w="1133" w:type="dxa"/>
            <w:tcBorders>
              <w:top w:val="single" w:sz="4" w:space="0" w:color="000000"/>
              <w:left w:val="single" w:sz="4" w:space="0" w:color="000000"/>
            </w:tcBorders>
            <w:shd w:val="clear" w:color="auto" w:fill="auto"/>
          </w:tcPr>
          <w:p w14:paraId="00E47F5A"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8F64FA6"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7C5A76BB" w14:textId="77777777" w:rsidR="00E24AD2" w:rsidRDefault="00E24AD2" w:rsidP="00D37783">
            <w:pPr>
              <w:rPr>
                <w:sz w:val="10"/>
                <w:szCs w:val="10"/>
              </w:rPr>
            </w:pPr>
          </w:p>
        </w:tc>
      </w:tr>
      <w:tr w:rsidR="00E24AD2" w14:paraId="25EEA7F2" w14:textId="77777777" w:rsidTr="00957AD9">
        <w:trPr>
          <w:trHeight w:val="264"/>
        </w:trPr>
        <w:tc>
          <w:tcPr>
            <w:tcW w:w="1133" w:type="dxa"/>
            <w:tcBorders>
              <w:top w:val="single" w:sz="4" w:space="0" w:color="000000"/>
              <w:left w:val="single" w:sz="4" w:space="0" w:color="000000"/>
            </w:tcBorders>
            <w:shd w:val="clear" w:color="auto" w:fill="auto"/>
          </w:tcPr>
          <w:p w14:paraId="07F04E39"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28F5886C"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E7F550C" w14:textId="77777777" w:rsidR="00E24AD2" w:rsidRDefault="00E24AD2" w:rsidP="00D37783">
            <w:pPr>
              <w:rPr>
                <w:sz w:val="10"/>
                <w:szCs w:val="10"/>
              </w:rPr>
            </w:pPr>
          </w:p>
        </w:tc>
      </w:tr>
      <w:tr w:rsidR="00E24AD2" w14:paraId="28E5D896" w14:textId="77777777" w:rsidTr="00957AD9">
        <w:trPr>
          <w:trHeight w:val="264"/>
        </w:trPr>
        <w:tc>
          <w:tcPr>
            <w:tcW w:w="1133" w:type="dxa"/>
            <w:tcBorders>
              <w:top w:val="single" w:sz="4" w:space="0" w:color="000000"/>
              <w:left w:val="single" w:sz="4" w:space="0" w:color="000000"/>
            </w:tcBorders>
            <w:shd w:val="clear" w:color="auto" w:fill="auto"/>
          </w:tcPr>
          <w:p w14:paraId="4FADA8AF"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42D1D23"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1C3A034" w14:textId="77777777" w:rsidR="00E24AD2" w:rsidRDefault="00E24AD2" w:rsidP="00D37783">
            <w:pPr>
              <w:rPr>
                <w:sz w:val="10"/>
                <w:szCs w:val="10"/>
              </w:rPr>
            </w:pPr>
          </w:p>
        </w:tc>
      </w:tr>
      <w:tr w:rsidR="00E24AD2" w14:paraId="4F701926" w14:textId="77777777" w:rsidTr="00957AD9">
        <w:trPr>
          <w:trHeight w:val="264"/>
        </w:trPr>
        <w:tc>
          <w:tcPr>
            <w:tcW w:w="1133" w:type="dxa"/>
            <w:tcBorders>
              <w:top w:val="single" w:sz="4" w:space="0" w:color="000000"/>
              <w:left w:val="single" w:sz="4" w:space="0" w:color="000000"/>
            </w:tcBorders>
            <w:shd w:val="clear" w:color="auto" w:fill="auto"/>
          </w:tcPr>
          <w:p w14:paraId="14B2C956"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29E2AFBA"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787C30FC" w14:textId="77777777" w:rsidR="00E24AD2" w:rsidRDefault="00E24AD2" w:rsidP="00D37783">
            <w:pPr>
              <w:rPr>
                <w:sz w:val="10"/>
                <w:szCs w:val="10"/>
              </w:rPr>
            </w:pPr>
          </w:p>
        </w:tc>
      </w:tr>
      <w:tr w:rsidR="00E24AD2" w14:paraId="46B62687" w14:textId="77777777" w:rsidTr="00957AD9">
        <w:trPr>
          <w:trHeight w:val="259"/>
        </w:trPr>
        <w:tc>
          <w:tcPr>
            <w:tcW w:w="1133" w:type="dxa"/>
            <w:tcBorders>
              <w:top w:val="single" w:sz="4" w:space="0" w:color="000000"/>
              <w:left w:val="single" w:sz="4" w:space="0" w:color="000000"/>
            </w:tcBorders>
            <w:shd w:val="clear" w:color="auto" w:fill="auto"/>
          </w:tcPr>
          <w:p w14:paraId="1A81AC56"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7BBD176F"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2039065F" w14:textId="77777777" w:rsidR="00E24AD2" w:rsidRDefault="00E24AD2" w:rsidP="00D37783">
            <w:pPr>
              <w:rPr>
                <w:sz w:val="10"/>
                <w:szCs w:val="10"/>
              </w:rPr>
            </w:pPr>
          </w:p>
        </w:tc>
      </w:tr>
      <w:tr w:rsidR="00E24AD2" w14:paraId="0AD37D51" w14:textId="77777777" w:rsidTr="00957AD9">
        <w:trPr>
          <w:trHeight w:val="264"/>
        </w:trPr>
        <w:tc>
          <w:tcPr>
            <w:tcW w:w="1133" w:type="dxa"/>
            <w:tcBorders>
              <w:top w:val="single" w:sz="4" w:space="0" w:color="000000"/>
              <w:left w:val="single" w:sz="4" w:space="0" w:color="000000"/>
            </w:tcBorders>
            <w:shd w:val="clear" w:color="auto" w:fill="auto"/>
          </w:tcPr>
          <w:p w14:paraId="54F0F5D7"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3B14090E"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0AAC30A9" w14:textId="77777777" w:rsidR="00E24AD2" w:rsidRDefault="00E24AD2" w:rsidP="00D37783">
            <w:pPr>
              <w:rPr>
                <w:sz w:val="10"/>
                <w:szCs w:val="10"/>
              </w:rPr>
            </w:pPr>
          </w:p>
        </w:tc>
      </w:tr>
      <w:tr w:rsidR="00E24AD2" w14:paraId="79374D5C" w14:textId="77777777" w:rsidTr="00957AD9">
        <w:trPr>
          <w:trHeight w:val="264"/>
        </w:trPr>
        <w:tc>
          <w:tcPr>
            <w:tcW w:w="1133" w:type="dxa"/>
            <w:tcBorders>
              <w:top w:val="single" w:sz="4" w:space="0" w:color="000000"/>
              <w:left w:val="single" w:sz="4" w:space="0" w:color="000000"/>
            </w:tcBorders>
            <w:shd w:val="clear" w:color="auto" w:fill="auto"/>
          </w:tcPr>
          <w:p w14:paraId="6E7B4F8F"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0BA81790"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4A9CB778" w14:textId="77777777" w:rsidR="00E24AD2" w:rsidRDefault="00E24AD2" w:rsidP="00D37783">
            <w:pPr>
              <w:rPr>
                <w:sz w:val="10"/>
                <w:szCs w:val="10"/>
              </w:rPr>
            </w:pPr>
          </w:p>
        </w:tc>
      </w:tr>
      <w:tr w:rsidR="00E24AD2" w14:paraId="63BD8E14" w14:textId="77777777" w:rsidTr="00957AD9">
        <w:trPr>
          <w:trHeight w:val="264"/>
        </w:trPr>
        <w:tc>
          <w:tcPr>
            <w:tcW w:w="1133" w:type="dxa"/>
            <w:tcBorders>
              <w:top w:val="single" w:sz="4" w:space="0" w:color="000000"/>
              <w:left w:val="single" w:sz="4" w:space="0" w:color="000000"/>
            </w:tcBorders>
            <w:shd w:val="clear" w:color="auto" w:fill="auto"/>
          </w:tcPr>
          <w:p w14:paraId="599FA94C" w14:textId="77777777" w:rsidR="00E24AD2" w:rsidRDefault="00E24AD2" w:rsidP="00D37783">
            <w:pPr>
              <w:rPr>
                <w:sz w:val="10"/>
                <w:szCs w:val="10"/>
              </w:rPr>
            </w:pPr>
          </w:p>
        </w:tc>
        <w:tc>
          <w:tcPr>
            <w:tcW w:w="7502" w:type="dxa"/>
            <w:tcBorders>
              <w:top w:val="single" w:sz="4" w:space="0" w:color="000000"/>
              <w:left w:val="single" w:sz="4" w:space="0" w:color="000000"/>
            </w:tcBorders>
            <w:shd w:val="clear" w:color="auto" w:fill="auto"/>
          </w:tcPr>
          <w:p w14:paraId="5D2EB195" w14:textId="77777777" w:rsidR="00E24AD2" w:rsidRDefault="00E24AD2" w:rsidP="00D37783">
            <w:pPr>
              <w:rPr>
                <w:sz w:val="10"/>
                <w:szCs w:val="10"/>
              </w:rPr>
            </w:pPr>
          </w:p>
        </w:tc>
        <w:tc>
          <w:tcPr>
            <w:tcW w:w="1708" w:type="dxa"/>
            <w:tcBorders>
              <w:top w:val="single" w:sz="4" w:space="0" w:color="000000"/>
              <w:left w:val="single" w:sz="4" w:space="0" w:color="000000"/>
              <w:right w:val="single" w:sz="4" w:space="0" w:color="000000"/>
            </w:tcBorders>
            <w:shd w:val="clear" w:color="auto" w:fill="auto"/>
          </w:tcPr>
          <w:p w14:paraId="635F8D53" w14:textId="77777777" w:rsidR="00E24AD2" w:rsidRDefault="00E24AD2" w:rsidP="00D37783">
            <w:pPr>
              <w:rPr>
                <w:sz w:val="10"/>
                <w:szCs w:val="10"/>
              </w:rPr>
            </w:pPr>
          </w:p>
        </w:tc>
      </w:tr>
      <w:tr w:rsidR="00E24AD2" w14:paraId="517FD48C" w14:textId="77777777" w:rsidTr="00957AD9">
        <w:trPr>
          <w:trHeight w:val="278"/>
        </w:trPr>
        <w:tc>
          <w:tcPr>
            <w:tcW w:w="1133" w:type="dxa"/>
            <w:tcBorders>
              <w:top w:val="single" w:sz="4" w:space="0" w:color="000000"/>
              <w:left w:val="single" w:sz="4" w:space="0" w:color="000000"/>
              <w:bottom w:val="single" w:sz="4" w:space="0" w:color="000000"/>
            </w:tcBorders>
            <w:shd w:val="clear" w:color="auto" w:fill="auto"/>
          </w:tcPr>
          <w:p w14:paraId="7A0088CD" w14:textId="77777777" w:rsidR="00E24AD2" w:rsidRDefault="00E24AD2" w:rsidP="00D37783">
            <w:pPr>
              <w:rPr>
                <w:sz w:val="10"/>
                <w:szCs w:val="10"/>
              </w:rPr>
            </w:pPr>
          </w:p>
        </w:tc>
        <w:tc>
          <w:tcPr>
            <w:tcW w:w="7502" w:type="dxa"/>
            <w:tcBorders>
              <w:top w:val="single" w:sz="4" w:space="0" w:color="000000"/>
              <w:left w:val="single" w:sz="4" w:space="0" w:color="000000"/>
              <w:bottom w:val="single" w:sz="4" w:space="0" w:color="000000"/>
            </w:tcBorders>
            <w:shd w:val="clear" w:color="auto" w:fill="auto"/>
            <w:vAlign w:val="bottom"/>
          </w:tcPr>
          <w:p w14:paraId="018D2420" w14:textId="77777777" w:rsidR="00E24AD2" w:rsidRDefault="00E24AD2" w:rsidP="00D37783">
            <w:pPr>
              <w:pBdr>
                <w:top w:val="nil"/>
                <w:left w:val="nil"/>
                <w:bottom w:val="nil"/>
                <w:right w:val="nil"/>
                <w:between w:val="nil"/>
              </w:pBdr>
              <w:rPr>
                <w:rFonts w:ascii="Times New Roman" w:eastAsia="Times New Roman" w:hAnsi="Times New Roman" w:cs="Times New Roman"/>
                <w:color w:val="191919"/>
                <w:sz w:val="20"/>
                <w:szCs w:val="20"/>
              </w:rPr>
            </w:pPr>
            <w:r>
              <w:rPr>
                <w:rFonts w:ascii="Times New Roman" w:eastAsia="Times New Roman" w:hAnsi="Times New Roman" w:cs="Times New Roman"/>
                <w:color w:val="191919"/>
                <w:sz w:val="20"/>
                <w:szCs w:val="20"/>
              </w:rPr>
              <w:t>Итого количество листов</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EAF98A6" w14:textId="77777777" w:rsidR="00E24AD2" w:rsidRDefault="00E24AD2" w:rsidP="00D37783">
            <w:pPr>
              <w:rPr>
                <w:sz w:val="10"/>
                <w:szCs w:val="10"/>
              </w:rPr>
            </w:pPr>
          </w:p>
        </w:tc>
      </w:tr>
    </w:tbl>
    <w:p w14:paraId="3009E5B3" w14:textId="5E1FBE17" w:rsidR="00E24AD2" w:rsidRDefault="00474679"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pgSz w:w="11900" w:h="16840"/>
          <w:pgMar w:top="1418" w:right="892" w:bottom="1632" w:left="625" w:header="0" w:footer="1204" w:gutter="0"/>
          <w:pgNumType w:start="3"/>
          <w:cols w:space="720"/>
        </w:sectPr>
      </w:pPr>
      <w:r w:rsidRPr="009E19C7">
        <w:rPr>
          <w:noProof/>
          <w:lang w:bidi="ar-SA"/>
        </w:rPr>
        <mc:AlternateContent>
          <mc:Choice Requires="wps">
            <w:drawing>
              <wp:anchor distT="422275" distB="0" distL="0" distR="0" simplePos="0" relativeHeight="251670528" behindDoc="0" locked="0" layoutInCell="1" hidden="0" allowOverlap="1" wp14:anchorId="498D3231" wp14:editId="5B11E7B3">
                <wp:simplePos x="0" y="0"/>
                <wp:positionH relativeFrom="column">
                  <wp:posOffset>2540</wp:posOffset>
                </wp:positionH>
                <wp:positionV relativeFrom="paragraph">
                  <wp:posOffset>650240</wp:posOffset>
                </wp:positionV>
                <wp:extent cx="2727325" cy="337820"/>
                <wp:effectExtent l="0" t="0" r="15875" b="5080"/>
                <wp:wrapTopAndBottom distT="422275" distB="0"/>
                <wp:docPr id="55" name="Прямоугольник 55"/>
                <wp:cNvGraphicFramePr/>
                <a:graphic xmlns:a="http://schemas.openxmlformats.org/drawingml/2006/main">
                  <a:graphicData uri="http://schemas.microsoft.com/office/word/2010/wordprocessingShape">
                    <wps:wsp>
                      <wps:cNvSpPr/>
                      <wps:spPr>
                        <a:xfrm>
                          <a:off x="0" y="0"/>
                          <a:ext cx="2727325" cy="337820"/>
                        </a:xfrm>
                        <a:prstGeom prst="rect">
                          <a:avLst/>
                        </a:prstGeom>
                        <a:noFill/>
                        <a:ln>
                          <a:noFill/>
                        </a:ln>
                      </wps:spPr>
                      <wps:txbx>
                        <w:txbxContent>
                          <w:p w14:paraId="7E014F95" w14:textId="77777777" w:rsidR="00FB4906" w:rsidRDefault="00FB4906" w:rsidP="00E24AD2">
                            <w:pPr>
                              <w:textDirection w:val="btLr"/>
                            </w:pPr>
                            <w:r>
                              <w:rPr>
                                <w:rFonts w:ascii="Times New Roman" w:eastAsia="Times New Roman" w:hAnsi="Times New Roman" w:cs="Times New Roman"/>
                                <w:color w:val="191919"/>
                                <w:sz w:val="20"/>
                              </w:rPr>
                              <w:t>(должность, наименование организации)</w:t>
                            </w:r>
                          </w:p>
                          <w:p w14:paraId="135712CC" w14:textId="77777777" w:rsidR="00FB4906" w:rsidRDefault="00FB4906" w:rsidP="00E24AD2">
                            <w:pPr>
                              <w:ind w:left="3740" w:firstLine="7480"/>
                              <w:textDirection w:val="btLr"/>
                            </w:pPr>
                            <w:r>
                              <w:rPr>
                                <w:rFonts w:ascii="Times New Roman" w:eastAsia="Times New Roman" w:hAnsi="Times New Roman" w:cs="Times New Roman"/>
                                <w:i/>
                                <w:color w:val="191919"/>
                                <w:sz w:val="19"/>
                              </w:rPr>
                              <w:t>М.П.</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98D3231" id="Прямоугольник 55" o:spid="_x0000_s1036" style="position:absolute;left:0;text-align:left;margin-left:.2pt;margin-top:51.2pt;width:214.75pt;height:26.6pt;z-index:251670528;visibility:visible;mso-wrap-style:square;mso-width-percent:0;mso-height-percent:0;mso-wrap-distance-left:0;mso-wrap-distance-top:33.25pt;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" filled="f" stroked="f">
                <v:textbox inset="0,0,0,0">
                  <w:txbxContent>
                    <w:p w14:paraId="7E014F95" w14:textId="77777777" w:rsidR="00FB4906" w:rsidRDefault="00FB4906" w:rsidP="00E24AD2">
                      <w:pPr>
                        <w:textDirection w:val="btLr"/>
                      </w:pPr>
                      <w:r>
                        <w:rPr>
                          <w:rFonts w:ascii="Times New Roman" w:eastAsia="Times New Roman" w:hAnsi="Times New Roman" w:cs="Times New Roman"/>
                          <w:color w:val="191919"/>
                          <w:sz w:val="20"/>
                        </w:rPr>
                        <w:t>(должность, наименование организации)</w:t>
                      </w:r>
                    </w:p>
                    <w:p w14:paraId="135712CC" w14:textId="77777777" w:rsidR="00FB4906" w:rsidRDefault="00FB4906" w:rsidP="00E24AD2">
                      <w:pPr>
                        <w:ind w:left="3740" w:firstLine="7480"/>
                        <w:textDirection w:val="btLr"/>
                      </w:pPr>
                      <w:r>
                        <w:rPr>
                          <w:rFonts w:ascii="Times New Roman" w:eastAsia="Times New Roman" w:hAnsi="Times New Roman" w:cs="Times New Roman"/>
                          <w:i/>
                          <w:color w:val="191919"/>
                          <w:sz w:val="19"/>
                        </w:rPr>
                        <w:t>М.П.</w:t>
                      </w:r>
                    </w:p>
                  </w:txbxContent>
                </v:textbox>
                <w10:wrap type="topAndBottom"/>
              </v:rect>
            </w:pict>
          </mc:Fallback>
        </mc:AlternateContent>
      </w:r>
    </w:p>
    <w:p w14:paraId="06BDD64D"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lastRenderedPageBreak/>
        <w:t xml:space="preserve">Приложение № </w:t>
      </w:r>
      <w:r>
        <w:rPr>
          <w:rFonts w:ascii="Times New Roman" w:eastAsia="Times New Roman" w:hAnsi="Times New Roman" w:cs="Times New Roman"/>
          <w:sz w:val="22"/>
          <w:szCs w:val="22"/>
        </w:rPr>
        <w:t>4</w:t>
      </w:r>
    </w:p>
    <w:p w14:paraId="3BD30C62"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к Извещению о проведении</w:t>
      </w:r>
    </w:p>
    <w:p w14:paraId="2A8EDF39" w14:textId="77777777" w:rsidR="00E24AD2" w:rsidRDefault="00E24AD2" w:rsidP="00E24AD2">
      <w:pPr>
        <w:spacing w:line="259" w:lineRule="auto"/>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открытого запроса предложений</w:t>
      </w:r>
    </w:p>
    <w:p w14:paraId="46165C75" w14:textId="77777777" w:rsidR="00E24AD2" w:rsidRDefault="00E24AD2" w:rsidP="00E24AD2">
      <w:pPr>
        <w:spacing w:line="259" w:lineRule="auto"/>
        <w:ind w:left="6521"/>
        <w:rPr>
          <w:rFonts w:ascii="Times New Roman" w:eastAsia="Times New Roman" w:hAnsi="Times New Roman" w:cs="Times New Roman"/>
          <w:sz w:val="22"/>
          <w:szCs w:val="22"/>
        </w:rPr>
      </w:pPr>
    </w:p>
    <w:p w14:paraId="62E5CAAB" w14:textId="77777777" w:rsidR="00E24AD2" w:rsidRDefault="00E24AD2" w:rsidP="00E24AD2">
      <w:pPr>
        <w:pBdr>
          <w:top w:val="nil"/>
          <w:left w:val="nil"/>
          <w:bottom w:val="nil"/>
          <w:right w:val="nil"/>
          <w:between w:val="nil"/>
        </w:pBdr>
        <w:spacing w:before="100" w:line="257" w:lineRule="auto"/>
        <w:jc w:val="center"/>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СОГЛАСИЕ</w:t>
      </w:r>
    </w:p>
    <w:p w14:paraId="249CFDFB" w14:textId="77777777" w:rsidR="00E24AD2" w:rsidRDefault="00E24AD2" w:rsidP="00E24AD2">
      <w:pPr>
        <w:pBdr>
          <w:top w:val="nil"/>
          <w:left w:val="nil"/>
          <w:bottom w:val="nil"/>
          <w:right w:val="nil"/>
          <w:between w:val="nil"/>
        </w:pBdr>
        <w:spacing w:after="240" w:line="261" w:lineRule="auto"/>
        <w:jc w:val="center"/>
        <w:rPr>
          <w:rFonts w:ascii="Times New Roman" w:eastAsia="Times New Roman" w:hAnsi="Times New Roman" w:cs="Times New Roman"/>
          <w:i/>
          <w:color w:val="191919"/>
          <w:sz w:val="22"/>
          <w:szCs w:val="22"/>
        </w:rPr>
        <w:sectPr w:rsidR="00E24AD2">
          <w:pgSz w:w="11900" w:h="16840"/>
          <w:pgMar w:top="1135" w:right="892" w:bottom="1632" w:left="625" w:header="0" w:footer="1204" w:gutter="0"/>
          <w:pgNumType w:start="3"/>
          <w:cols w:space="720"/>
        </w:sectPr>
      </w:pPr>
      <w:r>
        <w:rPr>
          <w:rFonts w:ascii="Times New Roman" w:eastAsia="Times New Roman" w:hAnsi="Times New Roman" w:cs="Times New Roman"/>
          <w:color w:val="191919"/>
          <w:sz w:val="22"/>
          <w:szCs w:val="22"/>
        </w:rPr>
        <w:t>на обработку персональных данных</w:t>
      </w:r>
      <w:r>
        <w:rPr>
          <w:rFonts w:ascii="Times New Roman" w:eastAsia="Times New Roman" w:hAnsi="Times New Roman" w:cs="Times New Roman"/>
          <w:color w:val="191919"/>
          <w:sz w:val="22"/>
          <w:szCs w:val="22"/>
        </w:rPr>
        <w:br/>
      </w:r>
      <w:r>
        <w:rPr>
          <w:rFonts w:ascii="Times New Roman" w:eastAsia="Times New Roman" w:hAnsi="Times New Roman" w:cs="Times New Roman"/>
          <w:i/>
          <w:color w:val="191919"/>
          <w:sz w:val="22"/>
          <w:szCs w:val="22"/>
        </w:rPr>
        <w:t>(для заполнения субъектом персональных данных')</w:t>
      </w:r>
    </w:p>
    <w:p w14:paraId="35C84353" w14:textId="77777777" w:rsidR="00E24AD2" w:rsidRDefault="00E24AD2" w:rsidP="00E24AD2">
      <w:pPr>
        <w:spacing w:line="257" w:lineRule="auto"/>
        <w:rPr>
          <w:rFonts w:ascii="Times New Roman" w:eastAsia="Times New Roman" w:hAnsi="Times New Roman" w:cs="Times New Roman"/>
          <w:sz w:val="22"/>
          <w:szCs w:val="22"/>
        </w:rPr>
      </w:pPr>
      <w:r>
        <w:rPr>
          <w:b/>
          <w:i/>
          <w:sz w:val="20"/>
          <w:szCs w:val="20"/>
        </w:rPr>
        <w:t xml:space="preserve">На </w:t>
      </w:r>
      <w:r>
        <w:rPr>
          <w:rFonts w:ascii="Times New Roman" w:eastAsia="Times New Roman" w:hAnsi="Times New Roman" w:cs="Times New Roman"/>
          <w:b/>
          <w:i/>
          <w:sz w:val="22"/>
          <w:szCs w:val="22"/>
        </w:rPr>
        <w:t>бланке организации</w:t>
      </w:r>
    </w:p>
    <w:p w14:paraId="5ECBA962" w14:textId="77777777" w:rsidR="00E24AD2" w:rsidRDefault="00E24AD2" w:rsidP="00E24AD2">
      <w:pPr>
        <w:spacing w:line="257"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Дата, исх. номер</w:t>
      </w:r>
    </w:p>
    <w:p w14:paraId="462DF376" w14:textId="77777777" w:rsidR="00E24AD2" w:rsidRDefault="00E24AD2" w:rsidP="00E24AD2">
      <w:pPr>
        <w:pBdr>
          <w:top w:val="nil"/>
          <w:left w:val="nil"/>
          <w:bottom w:val="nil"/>
          <w:right w:val="nil"/>
          <w:between w:val="nil"/>
        </w:pBdr>
        <w:spacing w:line="257" w:lineRule="auto"/>
        <w:jc w:val="center"/>
        <w:rPr>
          <w:rFonts w:ascii="Times New Roman" w:eastAsia="Times New Roman" w:hAnsi="Times New Roman" w:cs="Times New Roman"/>
          <w:color w:val="191919"/>
          <w:sz w:val="22"/>
          <w:szCs w:val="22"/>
        </w:rPr>
      </w:pPr>
    </w:p>
    <w:p w14:paraId="6BE1CE0E" w14:textId="77777777" w:rsidR="00E24AD2" w:rsidRDefault="00E24AD2" w:rsidP="00E24AD2">
      <w:pPr>
        <w:spacing w:line="257"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Директору</w:t>
      </w:r>
    </w:p>
    <w:p w14:paraId="50AAE745" w14:textId="159D37BF" w:rsidR="00E24AD2" w:rsidRDefault="00E24AD2" w:rsidP="00E24AD2">
      <w:pPr>
        <w:spacing w:line="257"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АНО «</w:t>
      </w:r>
      <w:r w:rsidR="00140820">
        <w:rPr>
          <w:rFonts w:ascii="Times New Roman" w:eastAsia="Times New Roman" w:hAnsi="Times New Roman" w:cs="Times New Roman"/>
          <w:sz w:val="22"/>
          <w:szCs w:val="22"/>
        </w:rPr>
        <w:t>ЦРТ</w:t>
      </w:r>
      <w:r>
        <w:rPr>
          <w:rFonts w:ascii="Times New Roman" w:eastAsia="Times New Roman" w:hAnsi="Times New Roman" w:cs="Times New Roman"/>
          <w:sz w:val="22"/>
          <w:szCs w:val="22"/>
        </w:rPr>
        <w:t>»</w:t>
      </w:r>
    </w:p>
    <w:p w14:paraId="47772964" w14:textId="77777777" w:rsidR="00E24AD2" w:rsidRDefault="00E24AD2" w:rsidP="00E24AD2">
      <w:pPr>
        <w:spacing w:line="257" w:lineRule="auto"/>
        <w:rPr>
          <w:rFonts w:ascii="Times New Roman" w:eastAsia="Times New Roman" w:hAnsi="Times New Roman" w:cs="Times New Roman"/>
          <w:sz w:val="22"/>
          <w:szCs w:val="22"/>
        </w:rPr>
        <w:sectPr w:rsidR="00E24AD2">
          <w:type w:val="continuous"/>
          <w:pgSz w:w="11900" w:h="16840"/>
          <w:pgMar w:top="1992" w:right="892" w:bottom="1632" w:left="625" w:header="0" w:footer="1204" w:gutter="0"/>
          <w:pgNumType w:start="3"/>
          <w:cols w:num="2" w:space="720" w:equalWidth="0">
            <w:col w:w="4831" w:space="720"/>
            <w:col w:w="4831" w:space="0"/>
          </w:cols>
        </w:sectPr>
      </w:pPr>
      <w:r>
        <w:rPr>
          <w:rFonts w:ascii="Times New Roman" w:eastAsia="Times New Roman" w:hAnsi="Times New Roman" w:cs="Times New Roman"/>
          <w:sz w:val="22"/>
          <w:szCs w:val="22"/>
        </w:rPr>
        <w:t>Стрельцу П.Н.</w:t>
      </w:r>
    </w:p>
    <w:p w14:paraId="417BCDAD" w14:textId="77777777" w:rsidR="00E24AD2"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type w:val="continuous"/>
          <w:pgSz w:w="11900" w:h="16840"/>
          <w:pgMar w:top="1992" w:right="892" w:bottom="1632" w:left="625" w:header="0" w:footer="1204" w:gutter="0"/>
          <w:pgNumType w:start="3"/>
          <w:cols w:space="720"/>
        </w:sectPr>
      </w:pPr>
    </w:p>
    <w:p w14:paraId="458E3259" w14:textId="5F9DE011" w:rsidR="00E24AD2" w:rsidRDefault="00E24AD2" w:rsidP="00E24AD2">
      <w:pPr>
        <w:pBdr>
          <w:top w:val="nil"/>
          <w:left w:val="nil"/>
          <w:bottom w:val="nil"/>
          <w:right w:val="nil"/>
          <w:between w:val="nil"/>
        </w:pBdr>
        <w:tabs>
          <w:tab w:val="left" w:pos="9839"/>
        </w:tabs>
        <w:ind w:firstLine="34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Я,</w:t>
      </w:r>
      <w:r w:rsidR="001E316F">
        <w:rPr>
          <w:rFonts w:ascii="Times New Roman" w:eastAsia="Times New Roman" w:hAnsi="Times New Roman" w:cs="Times New Roman"/>
          <w:color w:val="191919"/>
          <w:sz w:val="22"/>
          <w:szCs w:val="22"/>
        </w:rPr>
        <w:t>____________________________________________________________________________________</w:t>
      </w:r>
      <w:r>
        <w:rPr>
          <w:rFonts w:ascii="Times New Roman" w:eastAsia="Times New Roman" w:hAnsi="Times New Roman" w:cs="Times New Roman"/>
          <w:color w:val="191919"/>
          <w:sz w:val="22"/>
          <w:szCs w:val="22"/>
        </w:rPr>
        <w:t>,</w:t>
      </w:r>
    </w:p>
    <w:p w14:paraId="7B2E6BA0" w14:textId="77777777" w:rsidR="00E24AD2" w:rsidRDefault="00E24AD2" w:rsidP="00E24AD2">
      <w:pPr>
        <w:pBdr>
          <w:top w:val="nil"/>
          <w:left w:val="nil"/>
          <w:bottom w:val="nil"/>
          <w:right w:val="nil"/>
          <w:between w:val="nil"/>
        </w:pBdr>
        <w:spacing w:after="80"/>
        <w:jc w:val="center"/>
        <w:rPr>
          <w:rFonts w:ascii="Times New Roman" w:eastAsia="Times New Roman" w:hAnsi="Times New Roman" w:cs="Times New Roman"/>
          <w:color w:val="191919"/>
          <w:sz w:val="18"/>
          <w:szCs w:val="18"/>
        </w:rPr>
      </w:pPr>
      <w:r>
        <w:rPr>
          <w:rFonts w:ascii="Times New Roman" w:eastAsia="Times New Roman" w:hAnsi="Times New Roman" w:cs="Times New Roman"/>
          <w:color w:val="191919"/>
          <w:sz w:val="18"/>
          <w:szCs w:val="18"/>
        </w:rPr>
        <w:t>(фамилия, имя, отчество (если имеется) полностью)</w:t>
      </w:r>
    </w:p>
    <w:p w14:paraId="3EE3DD86" w14:textId="69AEE5B5" w:rsidR="00E24AD2" w:rsidRDefault="00E24AD2" w:rsidP="00E24AD2">
      <w:pPr>
        <w:pBdr>
          <w:top w:val="nil"/>
          <w:left w:val="nil"/>
          <w:bottom w:val="nil"/>
          <w:right w:val="nil"/>
          <w:between w:val="nil"/>
        </w:pBdr>
        <w:spacing w:line="252" w:lineRule="auto"/>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паспорт серия  № , кем выдан , дата выдачи , код подразделения, зарегистрированный (-ая) по адресу: индекс , ИНН  (если имеется), СНИЛС  (если имеется), настоящим предоставляю АНО «</w:t>
      </w:r>
      <w:r w:rsidR="00140820">
        <w:rPr>
          <w:rFonts w:ascii="Times New Roman" w:eastAsia="Times New Roman" w:hAnsi="Times New Roman" w:cs="Times New Roman"/>
          <w:color w:val="191919"/>
          <w:sz w:val="22"/>
          <w:szCs w:val="22"/>
        </w:rPr>
        <w:t>ЦРТ</w:t>
      </w:r>
      <w:r>
        <w:rPr>
          <w:rFonts w:ascii="Times New Roman" w:eastAsia="Times New Roman" w:hAnsi="Times New Roman" w:cs="Times New Roman"/>
          <w:color w:val="191919"/>
          <w:sz w:val="22"/>
          <w:szCs w:val="22"/>
        </w:rPr>
        <w:t>» (далее - Заказчик) свое согласие на обработку моих персональных данных всеми способами, указанными в настоящем Согласии, включая получение их от меня и/или от любых третьих лиц, с учётом требований действующего законодательства РФ, и подтверждаю, что, предоставляя такое Согласие, я действую своей волей и в своем интересе.</w:t>
      </w:r>
    </w:p>
    <w:p w14:paraId="499E0F7C" w14:textId="2E038CC5" w:rsidR="00E24AD2" w:rsidRPr="00351F90" w:rsidRDefault="00E24AD2" w:rsidP="00351F90">
      <w:pPr>
        <w:pStyle w:val="afd"/>
        <w:spacing w:before="0" w:after="60"/>
        <w:jc w:val="both"/>
      </w:pPr>
      <w:r>
        <w:rPr>
          <w:color w:val="191919"/>
          <w:sz w:val="22"/>
          <w:szCs w:val="22"/>
        </w:rPr>
        <w:t xml:space="preserve">Настоящее </w:t>
      </w:r>
      <w:r w:rsidRPr="009E19C7">
        <w:rPr>
          <w:color w:val="191919"/>
          <w:sz w:val="22"/>
          <w:szCs w:val="22"/>
        </w:rPr>
        <w:t xml:space="preserve">согласие предоставляется мною в целях рассмотрения Заказчиком подаваемой Участником заявки для участия в открытом запросе предложений на </w:t>
      </w:r>
      <w:r w:rsidR="007B6F04" w:rsidRPr="009E19C7">
        <w:rPr>
          <w:color w:val="191919"/>
          <w:sz w:val="22"/>
          <w:szCs w:val="22"/>
        </w:rPr>
        <w:t xml:space="preserve">право заключения </w:t>
      </w:r>
      <w:r w:rsidR="007B6F04" w:rsidRPr="009462AA">
        <w:rPr>
          <w:color w:val="191919"/>
          <w:sz w:val="22"/>
          <w:szCs w:val="22"/>
        </w:rPr>
        <w:t xml:space="preserve">договора </w:t>
      </w:r>
      <w:r w:rsidR="0052570F" w:rsidRPr="0052570F">
        <w:rPr>
          <w:bCs/>
          <w:color w:val="000000"/>
          <w:sz w:val="22"/>
          <w:szCs w:val="22"/>
        </w:rPr>
        <w:t>на выполнение работ по разработке пр</w:t>
      </w:r>
      <w:r w:rsidR="0052570F">
        <w:rPr>
          <w:bCs/>
          <w:color w:val="000000"/>
          <w:sz w:val="22"/>
          <w:szCs w:val="22"/>
        </w:rPr>
        <w:t xml:space="preserve">оектной документации по объекту </w:t>
      </w:r>
      <w:r w:rsidR="0052570F" w:rsidRPr="0052570F">
        <w:rPr>
          <w:bCs/>
          <w:color w:val="000000"/>
          <w:sz w:val="22"/>
          <w:szCs w:val="22"/>
        </w:rPr>
        <w:t xml:space="preserve">«Площадь и сквер Победы. Благоустройство общественной территории по ул. Ленинской с. Тамбовка Амурской области, первая часть» </w:t>
      </w:r>
      <w:r>
        <w:rPr>
          <w:color w:val="191919"/>
          <w:sz w:val="22"/>
          <w:szCs w:val="22"/>
        </w:rPr>
        <w:t xml:space="preserve">Настоящее Согласие </w:t>
      </w:r>
      <w:r w:rsidRPr="009E19C7">
        <w:rPr>
          <w:color w:val="191919"/>
          <w:sz w:val="22"/>
          <w:szCs w:val="22"/>
        </w:rPr>
        <w:t xml:space="preserve">распространяется на следующую информацию, включая, но не ограничиваясь: мои фамилия, имя, отчество, дата рождения, место рождения, адрес регистрации, сведения о документе удостоверяющему личность (паспортные данные), ИНН, СНИЛС, номер телефона, адрес электронной почты, должность, место работы и иную информацию, относящуюся к моей личности, доступную либо известную в любой конкретный момент времени Заказчику в связи с рассмотрением Заказчиком заявки в открытом запросе предложений на право </w:t>
      </w:r>
      <w:r w:rsidRPr="009462AA">
        <w:rPr>
          <w:color w:val="191919"/>
          <w:sz w:val="22"/>
          <w:szCs w:val="22"/>
        </w:rPr>
        <w:t xml:space="preserve">заключения договора </w:t>
      </w:r>
      <w:r w:rsidR="0052570F" w:rsidRPr="0052570F">
        <w:rPr>
          <w:bCs/>
          <w:color w:val="000000"/>
          <w:sz w:val="22"/>
          <w:szCs w:val="22"/>
        </w:rPr>
        <w:t>на выполнение работ по разработке пр</w:t>
      </w:r>
      <w:r w:rsidR="0052570F">
        <w:rPr>
          <w:bCs/>
          <w:color w:val="000000"/>
          <w:sz w:val="22"/>
          <w:szCs w:val="22"/>
        </w:rPr>
        <w:t xml:space="preserve">оектной документации по объекту </w:t>
      </w:r>
      <w:r w:rsidR="0052570F" w:rsidRPr="0052570F">
        <w:rPr>
          <w:bCs/>
          <w:color w:val="000000"/>
          <w:sz w:val="22"/>
          <w:szCs w:val="22"/>
        </w:rPr>
        <w:t xml:space="preserve">«Площадь и сквер Победы. Благоустройство общественной территории по ул. Ленинской с. Тамбовка Амурской области, первая часть» </w:t>
      </w:r>
      <w:r w:rsidR="00351F90">
        <w:rPr>
          <w:color w:val="191919"/>
          <w:sz w:val="22"/>
          <w:szCs w:val="22"/>
        </w:rPr>
        <w:t xml:space="preserve"> </w:t>
      </w:r>
      <w:r w:rsidR="00351F90">
        <w:rPr>
          <w:color w:val="191919"/>
          <w:sz w:val="22"/>
          <w:szCs w:val="22"/>
        </w:rPr>
        <w:tab/>
      </w:r>
      <w:r>
        <w:rPr>
          <w:color w:val="191919"/>
          <w:sz w:val="22"/>
          <w:szCs w:val="22"/>
        </w:rPr>
        <w:t xml:space="preserve">Настоящее Согласие </w:t>
      </w:r>
      <w:r w:rsidRPr="00351F90">
        <w:rPr>
          <w:color w:val="191919"/>
          <w:sz w:val="22"/>
          <w:szCs w:val="22"/>
        </w:rPr>
        <w:t xml:space="preserve">предоставляется на срок рассмотрения заявки в открытом запросе предложений на право </w:t>
      </w:r>
      <w:r w:rsidR="00F7741F" w:rsidRPr="00351F90">
        <w:rPr>
          <w:color w:val="191919"/>
          <w:sz w:val="22"/>
          <w:szCs w:val="22"/>
        </w:rPr>
        <w:t xml:space="preserve">заключения договора </w:t>
      </w:r>
      <w:r w:rsidR="00F7741F" w:rsidRPr="00351F90">
        <w:rPr>
          <w:rFonts w:eastAsiaTheme="minorHAnsi"/>
          <w:bCs/>
          <w:sz w:val="22"/>
          <w:szCs w:val="22"/>
        </w:rPr>
        <w:t xml:space="preserve">на оказание услуг </w:t>
      </w:r>
      <w:r w:rsidR="00174235" w:rsidRPr="00CA6DA8">
        <w:rPr>
          <w:bCs/>
          <w:sz w:val="22"/>
          <w:szCs w:val="22"/>
        </w:rPr>
        <w:t>на выполнение работ по разработке проектной документации по объекту «Площадь и сквер Победы. Благоустройство общественной территории по ул. Ленинской с. Тамбовка Амурской области, первая часть</w:t>
      </w:r>
      <w:proofErr w:type="gramStart"/>
      <w:r w:rsidR="00174235" w:rsidRPr="00CA6DA8">
        <w:rPr>
          <w:bCs/>
          <w:sz w:val="22"/>
          <w:szCs w:val="22"/>
        </w:rPr>
        <w:t>»</w:t>
      </w:r>
      <w:r w:rsidR="00174235" w:rsidRPr="00174235">
        <w:rPr>
          <w:b/>
          <w:bCs/>
          <w:sz w:val="22"/>
          <w:szCs w:val="22"/>
        </w:rPr>
        <w:t xml:space="preserve"> </w:t>
      </w:r>
      <w:r w:rsidRPr="009E19C7">
        <w:rPr>
          <w:color w:val="191919"/>
          <w:sz w:val="22"/>
          <w:szCs w:val="22"/>
        </w:rPr>
        <w:t>,</w:t>
      </w:r>
      <w:proofErr w:type="gramEnd"/>
      <w:r w:rsidRPr="009E19C7">
        <w:rPr>
          <w:color w:val="191919"/>
          <w:sz w:val="22"/>
          <w:szCs w:val="22"/>
        </w:rPr>
        <w:t xml:space="preserve"> а также в т</w:t>
      </w:r>
      <w:r>
        <w:rPr>
          <w:color w:val="191919"/>
          <w:sz w:val="22"/>
          <w:szCs w:val="22"/>
        </w:rPr>
        <w:t>ечение 5 (пяти) лет после прекращения действия указанных договора/ов и правоотношений по любым основаниям.</w:t>
      </w:r>
    </w:p>
    <w:p w14:paraId="4FC4F524" w14:textId="77777777" w:rsidR="00E24AD2"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Настоящее Согласие может быть отозвано в порядке направления соответствующего письменного отзыва в адрес Заказчика по почте заказным письмом с уведомлением о вручении либо путем вручения лично под расписку представителю Заказчика не позднее, чем за 1 (один) месяц до даты вступления соответствующего отзыва в силу. В этом случае Заказчик прекращает обработку моих персональных данных, а персональные данные подлежат уничтожению, если отсутствуют иные правовые основания для обработки моих персональных данных, установленные законодательством РФ или документами Заказчика, регламентирующие вопросы обработки Персональных данных.</w:t>
      </w:r>
    </w:p>
    <w:p w14:paraId="51FD51E6" w14:textId="77777777" w:rsidR="00E24AD2"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Настоящее Согласие предоставляется на осуществление следующих действий в отношении моих персональных данных, которые необходимы или желаемы для достижения указанных выше целей, включая, но не ограничиваясь: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а также осуществление иных необходимых действий с моими персональными данными с учётом действующего законодательства РФ.</w:t>
      </w:r>
    </w:p>
    <w:p w14:paraId="7E3BCD00" w14:textId="77777777" w:rsidR="00E24AD2"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 xml:space="preserve">Обработка моих персональных данных осуществляется Заказчиком как с применением средств </w:t>
      </w:r>
      <w:r>
        <w:rPr>
          <w:rFonts w:ascii="Times New Roman" w:eastAsia="Times New Roman" w:hAnsi="Times New Roman" w:cs="Times New Roman"/>
          <w:color w:val="191919"/>
          <w:sz w:val="22"/>
          <w:szCs w:val="22"/>
        </w:rPr>
        <w:lastRenderedPageBreak/>
        <w:t>автоматизации, так и без использования средств автоматизации.</w:t>
      </w:r>
    </w:p>
    <w:p w14:paraId="57348125" w14:textId="77777777" w:rsidR="00E24AD2" w:rsidRDefault="00E24AD2" w:rsidP="00E24AD2">
      <w:pPr>
        <w:pBdr>
          <w:top w:val="nil"/>
          <w:left w:val="nil"/>
          <w:bottom w:val="nil"/>
          <w:right w:val="nil"/>
          <w:between w:val="nil"/>
        </w:pBdr>
        <w:spacing w:line="252"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Настоящим я признаю и подтверждаю, что, в случае необходимости предоставления персональных данных для достижения указанных выше целей третьему лицу (в том числе государственным и (или) муниципальным органам власти), а равно как при привлечении третьих лиц к оказанию услуг в указанных целях, передаче Заказчиком принадлежащих ему функций и полномочий иному лицу, Заказчик вправе в необходимом объёме раскрывать для совершения вышеуказанных действий информацию обо мне лично, включая мои персональные данные таким третьим лицам и иным уполномоченным ими лицам, а также предоставлять таким лицам соответствующие документы, содержащие такую информацию.</w:t>
      </w:r>
    </w:p>
    <w:p w14:paraId="144B43EF" w14:textId="77777777" w:rsidR="00E24AD2" w:rsidRDefault="00E24AD2" w:rsidP="00E24AD2">
      <w:pPr>
        <w:pBdr>
          <w:top w:val="nil"/>
          <w:left w:val="nil"/>
          <w:bottom w:val="nil"/>
          <w:right w:val="nil"/>
          <w:between w:val="nil"/>
        </w:pBdr>
        <w:spacing w:after="460" w:line="252" w:lineRule="auto"/>
        <w:ind w:firstLine="620"/>
        <w:jc w:val="both"/>
        <w:rPr>
          <w:rFonts w:ascii="Times New Roman" w:eastAsia="Times New Roman" w:hAnsi="Times New Roman" w:cs="Times New Roman"/>
          <w:color w:val="191919"/>
          <w:sz w:val="22"/>
          <w:szCs w:val="22"/>
        </w:rPr>
      </w:pPr>
      <w:r>
        <w:rPr>
          <w:rFonts w:ascii="Times New Roman" w:eastAsia="Times New Roman" w:hAnsi="Times New Roman" w:cs="Times New Roman"/>
          <w:color w:val="191919"/>
          <w:sz w:val="22"/>
          <w:szCs w:val="22"/>
        </w:rPr>
        <w:t>Также настоящим признаю и подтверждаю, что настоящее Согласие считается данным мною любым третьим лицам, указанным выше, с учётом соответствующих изменений, и любые такие третьи лица имеют право на обработку персональных данных на основании настоящего Согласия.</w:t>
      </w:r>
    </w:p>
    <w:p w14:paraId="2679D2FC" w14:textId="77777777" w:rsidR="00E24AD2" w:rsidRDefault="00E24AD2" w:rsidP="00E24AD2">
      <w:pPr>
        <w:pBdr>
          <w:top w:val="nil"/>
          <w:left w:val="nil"/>
          <w:bottom w:val="nil"/>
          <w:right w:val="nil"/>
          <w:between w:val="nil"/>
        </w:pBdr>
        <w:spacing w:line="252" w:lineRule="auto"/>
        <w:ind w:firstLine="760"/>
        <w:jc w:val="both"/>
        <w:rPr>
          <w:rFonts w:ascii="Times New Roman" w:eastAsia="Times New Roman" w:hAnsi="Times New Roman" w:cs="Times New Roman"/>
          <w:color w:val="191919"/>
          <w:sz w:val="19"/>
          <w:szCs w:val="19"/>
        </w:rPr>
      </w:pPr>
      <w:r>
        <w:rPr>
          <w:rFonts w:ascii="Times New Roman" w:eastAsia="Times New Roman" w:hAnsi="Times New Roman" w:cs="Times New Roman"/>
          <w:color w:val="191919"/>
          <w:sz w:val="19"/>
          <w:szCs w:val="19"/>
        </w:rPr>
        <w:t>Подпись://</w:t>
      </w:r>
    </w:p>
    <w:p w14:paraId="2A9FD900" w14:textId="77777777" w:rsidR="00E24AD2" w:rsidRDefault="00E24AD2" w:rsidP="00E24AD2">
      <w:pPr>
        <w:pBdr>
          <w:top w:val="single" w:sz="4" w:space="0" w:color="000000"/>
          <w:left w:val="nil"/>
          <w:bottom w:val="nil"/>
          <w:right w:val="nil"/>
          <w:between w:val="nil"/>
        </w:pBdr>
        <w:spacing w:after="40"/>
        <w:ind w:left="4340"/>
        <w:jc w:val="both"/>
        <w:rPr>
          <w:rFonts w:ascii="Times New Roman" w:eastAsia="Times New Roman" w:hAnsi="Times New Roman" w:cs="Times New Roman"/>
          <w:color w:val="191919"/>
          <w:sz w:val="14"/>
          <w:szCs w:val="14"/>
        </w:rPr>
      </w:pPr>
      <w:r>
        <w:rPr>
          <w:rFonts w:ascii="Times New Roman" w:eastAsia="Times New Roman" w:hAnsi="Times New Roman" w:cs="Times New Roman"/>
          <w:color w:val="191919"/>
          <w:sz w:val="14"/>
          <w:szCs w:val="14"/>
        </w:rPr>
        <w:t>(фамилия, имя, отчество (если имеется) полностью)</w:t>
      </w:r>
    </w:p>
    <w:p w14:paraId="5154AB77" w14:textId="77777777" w:rsidR="00E24AD2"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3842E599"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pPr>
    </w:p>
    <w:p w14:paraId="796EF199"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color w:val="191919"/>
          <w:sz w:val="22"/>
          <w:szCs w:val="22"/>
        </w:rPr>
        <w:sectPr w:rsidR="00E24AD2">
          <w:type w:val="continuous"/>
          <w:pgSz w:w="11900" w:h="16840"/>
          <w:pgMar w:top="1135" w:right="851" w:bottom="1134" w:left="1134" w:header="709" w:footer="709" w:gutter="0"/>
          <w:pgNumType w:start="1"/>
          <w:cols w:space="720"/>
        </w:sectPr>
      </w:pPr>
    </w:p>
    <w:p w14:paraId="303784AD"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lastRenderedPageBreak/>
        <w:t xml:space="preserve">Приложение № </w:t>
      </w:r>
      <w:r>
        <w:rPr>
          <w:rFonts w:ascii="Times New Roman" w:eastAsia="Times New Roman" w:hAnsi="Times New Roman" w:cs="Times New Roman"/>
          <w:sz w:val="22"/>
          <w:szCs w:val="22"/>
        </w:rPr>
        <w:t>5</w:t>
      </w:r>
    </w:p>
    <w:p w14:paraId="5CE9B1B2" w14:textId="77777777" w:rsidR="00E24AD2" w:rsidRDefault="00E24AD2" w:rsidP="00E24AD2">
      <w:pPr>
        <w:pBdr>
          <w:top w:val="nil"/>
          <w:left w:val="nil"/>
          <w:bottom w:val="nil"/>
          <w:right w:val="nil"/>
          <w:between w:val="nil"/>
        </w:pBdr>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к Извещению о проведении</w:t>
      </w:r>
    </w:p>
    <w:p w14:paraId="0C52D322" w14:textId="77777777" w:rsidR="00E24AD2" w:rsidRDefault="00E24AD2" w:rsidP="00E24AD2">
      <w:pPr>
        <w:spacing w:line="259" w:lineRule="auto"/>
        <w:ind w:left="6521"/>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открытого запроса предложений</w:t>
      </w:r>
    </w:p>
    <w:p w14:paraId="607A6E2E" w14:textId="77777777" w:rsidR="00E24AD2" w:rsidRDefault="00E24AD2" w:rsidP="00E24AD2">
      <w:pPr>
        <w:spacing w:line="259" w:lineRule="auto"/>
        <w:ind w:left="6521"/>
        <w:rPr>
          <w:rFonts w:ascii="Times New Roman" w:eastAsia="Times New Roman" w:hAnsi="Times New Roman" w:cs="Times New Roman"/>
          <w:sz w:val="22"/>
          <w:szCs w:val="22"/>
        </w:rPr>
      </w:pPr>
    </w:p>
    <w:p w14:paraId="53E1C8B4" w14:textId="77777777" w:rsidR="00E24AD2"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17DD941C" w14:textId="77777777" w:rsidR="00E24AD2"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pPr>
    </w:p>
    <w:p w14:paraId="2A87AD2C" w14:textId="77777777" w:rsidR="00E24AD2" w:rsidRPr="0070364B" w:rsidRDefault="00E24AD2" w:rsidP="00351F90">
      <w:pPr>
        <w:keepNext/>
        <w:keepLines/>
        <w:tabs>
          <w:tab w:val="left" w:pos="8577"/>
        </w:tabs>
        <w:jc w:val="center"/>
        <w:rPr>
          <w:rFonts w:ascii="Times New Roman" w:eastAsia="Times New Roman" w:hAnsi="Times New Roman" w:cs="Times New Roman"/>
          <w:b/>
        </w:rPr>
      </w:pPr>
      <w:r w:rsidRPr="0070364B">
        <w:rPr>
          <w:rFonts w:ascii="Times New Roman" w:eastAsia="Times New Roman" w:hAnsi="Times New Roman" w:cs="Times New Roman"/>
          <w:b/>
        </w:rPr>
        <w:t>Договор № ______</w:t>
      </w:r>
    </w:p>
    <w:p w14:paraId="5D53A6C2" w14:textId="637B5185" w:rsidR="00535ABC" w:rsidRPr="00174235" w:rsidRDefault="00403168" w:rsidP="00A65936">
      <w:pPr>
        <w:pStyle w:val="afd"/>
        <w:spacing w:before="0" w:beforeAutospacing="0" w:after="0" w:afterAutospacing="0"/>
        <w:jc w:val="center"/>
        <w:rPr>
          <w:b/>
          <w:bCs/>
          <w:color w:val="000000"/>
        </w:rPr>
      </w:pPr>
      <w:bookmarkStart w:id="8" w:name="_heading=h.1t3h5sf" w:colFirst="0" w:colLast="0"/>
      <w:bookmarkEnd w:id="8"/>
      <w:r>
        <w:rPr>
          <w:b/>
        </w:rPr>
        <w:t>на выполнение работ</w:t>
      </w:r>
      <w:r w:rsidR="00E24AD2" w:rsidRPr="0070364B">
        <w:rPr>
          <w:b/>
        </w:rPr>
        <w:t xml:space="preserve"> </w:t>
      </w:r>
      <w:r w:rsidR="00174235" w:rsidRPr="00174235">
        <w:rPr>
          <w:b/>
          <w:bCs/>
          <w:color w:val="000000"/>
        </w:rPr>
        <w:t>по разработке пр</w:t>
      </w:r>
      <w:r w:rsidR="00174235">
        <w:rPr>
          <w:b/>
          <w:bCs/>
          <w:color w:val="000000"/>
        </w:rPr>
        <w:t xml:space="preserve">оектной документации по объекту </w:t>
      </w:r>
      <w:r w:rsidR="00174235" w:rsidRPr="00174235">
        <w:rPr>
          <w:b/>
          <w:bCs/>
          <w:color w:val="000000"/>
        </w:rPr>
        <w:t>«Площадь и сквер Победы. Благоустройство общественной территории по ул. Ленинской с. Тамбовка Амурской области, первая часть»</w:t>
      </w:r>
    </w:p>
    <w:p w14:paraId="1D5989DA" w14:textId="0F0A2E17" w:rsidR="00957AD9" w:rsidRDefault="00957AD9" w:rsidP="001E316F">
      <w:pPr>
        <w:pStyle w:val="afd"/>
        <w:spacing w:before="0" w:beforeAutospacing="0" w:after="0" w:afterAutospacing="0"/>
        <w:jc w:val="center"/>
        <w:rPr>
          <w:b/>
          <w:color w:val="000000"/>
          <w:lang w:val="ru"/>
        </w:rPr>
      </w:pPr>
    </w:p>
    <w:p w14:paraId="1496DD2F" w14:textId="6E328DF1" w:rsidR="00957AD9" w:rsidRDefault="00957AD9" w:rsidP="00957AD9">
      <w:pPr>
        <w:pStyle w:val="afd"/>
        <w:spacing w:before="0" w:beforeAutospacing="0" w:after="0" w:afterAutospacing="0"/>
        <w:jc w:val="both"/>
        <w:rPr>
          <w:b/>
          <w:color w:val="000000"/>
          <w:lang w:val="ru"/>
        </w:rPr>
      </w:pPr>
      <w:r>
        <w:rPr>
          <w:b/>
          <w:color w:val="000000"/>
          <w:lang w:val="ru"/>
        </w:rPr>
        <w:t>г. Благовещенск                                                                                               «__» __________202</w:t>
      </w:r>
      <w:r w:rsidR="0050363D">
        <w:rPr>
          <w:b/>
          <w:color w:val="000000"/>
          <w:lang w:val="ru"/>
        </w:rPr>
        <w:t>6</w:t>
      </w:r>
      <w:r>
        <w:rPr>
          <w:b/>
          <w:color w:val="000000"/>
          <w:lang w:val="ru"/>
        </w:rPr>
        <w:t xml:space="preserve"> г.</w:t>
      </w:r>
    </w:p>
    <w:p w14:paraId="77ED3659" w14:textId="77777777" w:rsidR="00957AD9" w:rsidRDefault="00957AD9" w:rsidP="00957AD9">
      <w:pPr>
        <w:pStyle w:val="afd"/>
        <w:spacing w:before="0" w:beforeAutospacing="0" w:after="0" w:afterAutospacing="0"/>
        <w:jc w:val="both"/>
        <w:rPr>
          <w:b/>
        </w:rPr>
      </w:pPr>
    </w:p>
    <w:p w14:paraId="5E31F55F" w14:textId="77777777" w:rsidR="00E24AD2" w:rsidRPr="00B578D4" w:rsidRDefault="00E24AD2" w:rsidP="00E24AD2">
      <w:pPr>
        <w:pBdr>
          <w:top w:val="nil"/>
          <w:left w:val="nil"/>
          <w:bottom w:val="nil"/>
          <w:right w:val="nil"/>
          <w:between w:val="nil"/>
        </w:pBdr>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Автономная некоммерческая организация «Центр развития территорий», именуемая в дальнейшем «Заказчик», в лице директора Стрельца Петра Николаевича</w:t>
      </w:r>
      <w:r>
        <w:rPr>
          <w:rFonts w:ascii="Times New Roman" w:eastAsia="Times New Roman" w:hAnsi="Times New Roman" w:cs="Times New Roman"/>
          <w:i/>
        </w:rPr>
        <w:t>,</w:t>
      </w:r>
      <w:r>
        <w:rPr>
          <w:rFonts w:ascii="Times New Roman" w:eastAsia="Times New Roman" w:hAnsi="Times New Roman" w:cs="Times New Roman"/>
        </w:rPr>
        <w:t xml:space="preserve"> действующего на основании Устава, с одной стороны, и (</w:t>
      </w:r>
      <w:r>
        <w:rPr>
          <w:rFonts w:ascii="Times New Roman" w:eastAsia="Times New Roman" w:hAnsi="Times New Roman" w:cs="Times New Roman"/>
          <w:u w:val="single"/>
        </w:rPr>
        <w:t>ИП, юридическое или физическое лицо</w:t>
      </w:r>
      <w:r>
        <w:rPr>
          <w:rFonts w:ascii="Times New Roman" w:eastAsia="Times New Roman" w:hAnsi="Times New Roman" w:cs="Times New Roman"/>
        </w:rPr>
        <w:t xml:space="preserve">), именуемый в дальнейшем «Подрядчик», в лице </w:t>
      </w:r>
      <w:r>
        <w:rPr>
          <w:rFonts w:ascii="Times New Roman" w:eastAsia="Times New Roman" w:hAnsi="Times New Roman" w:cs="Times New Roman"/>
          <w:u w:val="single"/>
        </w:rPr>
        <w:t>ФИО,</w:t>
      </w:r>
      <w:r>
        <w:rPr>
          <w:rFonts w:ascii="Times New Roman" w:eastAsia="Times New Roman" w:hAnsi="Times New Roman" w:cs="Times New Roman"/>
        </w:rPr>
        <w:t xml:space="preserve"> действующего на основании ____, с другой стороны, вместе именуемые «Стороны» и каждый в отдельности «Сторона», с соблюдением требований Гражданского кодекса Российской Федерации, на основании результатов определения Подрядчика способом </w:t>
      </w:r>
      <w:r w:rsidRPr="00B578D4">
        <w:rPr>
          <w:rFonts w:ascii="Times New Roman" w:eastAsia="Times New Roman" w:hAnsi="Times New Roman" w:cs="Times New Roman"/>
        </w:rPr>
        <w:t xml:space="preserve">закупки открытый запрос </w:t>
      </w:r>
      <w:r w:rsidRPr="00B578D4">
        <w:rPr>
          <w:rFonts w:ascii="Times New Roman" w:eastAsia="Times New Roman" w:hAnsi="Times New Roman" w:cs="Times New Roman"/>
          <w:color w:val="191919"/>
          <w:sz w:val="22"/>
          <w:szCs w:val="22"/>
        </w:rPr>
        <w:t>предложений</w:t>
      </w:r>
      <w:r w:rsidRPr="00B578D4">
        <w:rPr>
          <w:rFonts w:ascii="Times New Roman" w:eastAsia="Times New Roman" w:hAnsi="Times New Roman" w:cs="Times New Roman"/>
        </w:rPr>
        <w:t xml:space="preserve">, протокол от «__» ____20__ г., заключили настоящий Договор (далее - Договор) о нижеследующем: </w:t>
      </w:r>
    </w:p>
    <w:p w14:paraId="3D9F23A4" w14:textId="77777777" w:rsidR="00E24AD2" w:rsidRPr="00B578D4"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9" w:name="bookmark=id.30j0zll" w:colFirst="0" w:colLast="0"/>
      <w:bookmarkEnd w:id="9"/>
      <w:r w:rsidRPr="00B578D4">
        <w:rPr>
          <w:rFonts w:ascii="Times New Roman" w:eastAsia="Times New Roman" w:hAnsi="Times New Roman" w:cs="Times New Roman"/>
          <w:b/>
        </w:rPr>
        <w:t>1. Предмет Договора</w:t>
      </w:r>
    </w:p>
    <w:p w14:paraId="1D271429" w14:textId="467EA94C" w:rsidR="00E24AD2" w:rsidRPr="00A65936" w:rsidRDefault="00E24AD2" w:rsidP="00A65936">
      <w:pPr>
        <w:widowControl/>
        <w:numPr>
          <w:ilvl w:val="0"/>
          <w:numId w:val="5"/>
        </w:numPr>
        <w:pBdr>
          <w:top w:val="nil"/>
          <w:left w:val="nil"/>
          <w:bottom w:val="nil"/>
          <w:right w:val="nil"/>
          <w:between w:val="nil"/>
        </w:pBdr>
        <w:ind w:firstLine="709"/>
        <w:jc w:val="both"/>
        <w:rPr>
          <w:rFonts w:ascii="Times New Roman" w:hAnsi="Times New Roman" w:cs="Times New Roman"/>
          <w:bCs/>
        </w:rPr>
      </w:pPr>
      <w:r w:rsidRPr="00A65936">
        <w:rPr>
          <w:rFonts w:ascii="Times New Roman" w:eastAsia="Times New Roman" w:hAnsi="Times New Roman" w:cs="Times New Roman"/>
        </w:rPr>
        <w:t xml:space="preserve">Заказчик поручает, а Подрядчик принимает на себя обязательства </w:t>
      </w:r>
      <w:r w:rsidR="004806B9" w:rsidRPr="00A65936">
        <w:rPr>
          <w:rFonts w:ascii="Times New Roman" w:eastAsia="Times New Roman" w:hAnsi="Times New Roman" w:cs="Times New Roman"/>
        </w:rPr>
        <w:t xml:space="preserve">осуществить </w:t>
      </w:r>
      <w:r w:rsidR="0050363D" w:rsidRPr="00A65936">
        <w:rPr>
          <w:rFonts w:ascii="Times New Roman" w:eastAsia="Times New Roman" w:hAnsi="Times New Roman" w:cs="Times New Roman"/>
        </w:rPr>
        <w:t xml:space="preserve">разработку </w:t>
      </w:r>
      <w:r w:rsidR="00174235" w:rsidRPr="00A65936">
        <w:rPr>
          <w:rFonts w:ascii="Times New Roman" w:eastAsia="Times New Roman" w:hAnsi="Times New Roman" w:cs="Times New Roman"/>
        </w:rPr>
        <w:t>проектной документации по объекту</w:t>
      </w:r>
      <w:r w:rsidR="00A65936" w:rsidRPr="00A65936">
        <w:rPr>
          <w:rFonts w:ascii="Times New Roman" w:eastAsia="Times New Roman" w:hAnsi="Times New Roman" w:cs="Times New Roman"/>
        </w:rPr>
        <w:t xml:space="preserve"> </w:t>
      </w:r>
      <w:r w:rsidR="00174235" w:rsidRPr="00A65936">
        <w:rPr>
          <w:rFonts w:ascii="Times New Roman" w:eastAsia="Times New Roman" w:hAnsi="Times New Roman" w:cs="Times New Roman"/>
        </w:rPr>
        <w:t>«Площадь и сквер Победы. Благоустройство общественной территории по ул. Ленинской с. Тамбовка Амурской области, первая часть»</w:t>
      </w:r>
      <w:r w:rsidR="00B80407" w:rsidRPr="00A65936">
        <w:rPr>
          <w:rFonts w:ascii="Times New Roman" w:eastAsia="Times New Roman" w:hAnsi="Times New Roman" w:cs="Times New Roman"/>
        </w:rPr>
        <w:t xml:space="preserve"> (</w:t>
      </w:r>
      <w:r w:rsidRPr="00A65936">
        <w:rPr>
          <w:rFonts w:ascii="Times New Roman" w:eastAsia="Times New Roman" w:hAnsi="Times New Roman" w:cs="Times New Roman"/>
        </w:rPr>
        <w:t>далее – работы) в соответствии с условиями настоящего Договора, Техническим заданием (далее – Приложение № 1 к Договору), и передать результат работ Заказчику, а Заказчик обязуется принять результат работ и оплатить его в порядке и на условиях, предусмотренных Договором.</w:t>
      </w:r>
    </w:p>
    <w:p w14:paraId="7F3D2A9A" w14:textId="77777777" w:rsidR="00E24AD2" w:rsidRPr="00B578D4"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AE05A7">
        <w:rPr>
          <w:rFonts w:ascii="Times New Roman" w:eastAsia="Times New Roman" w:hAnsi="Times New Roman" w:cs="Times New Roman"/>
        </w:rPr>
        <w:t>Подрядчик обязуется выполнить собственными и привлеченными силами и средствами работы в соответствии</w:t>
      </w:r>
      <w:r w:rsidRPr="00B578D4">
        <w:rPr>
          <w:rFonts w:ascii="Times New Roman" w:eastAsia="Times New Roman" w:hAnsi="Times New Roman" w:cs="Times New Roman"/>
        </w:rPr>
        <w:t xml:space="preserve"> с условиями Договора.  </w:t>
      </w:r>
    </w:p>
    <w:p w14:paraId="6898619C" w14:textId="77777777" w:rsidR="00E24AD2" w:rsidRPr="00B578D4"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B578D4">
        <w:rPr>
          <w:rFonts w:ascii="Times New Roman" w:eastAsia="Times New Roman" w:hAnsi="Times New Roman" w:cs="Times New Roman"/>
        </w:rPr>
        <w:t xml:space="preserve">Результатом выполнения Работ по настоящему Договору является документация, оформленная </w:t>
      </w:r>
      <w:r w:rsidR="00B578D4" w:rsidRPr="00C0719E">
        <w:rPr>
          <w:rFonts w:ascii="Times New Roman" w:eastAsia="Times New Roman" w:hAnsi="Times New Roman" w:cs="Times New Roman"/>
        </w:rPr>
        <w:t>и</w:t>
      </w:r>
      <w:r w:rsidRPr="00B578D4">
        <w:rPr>
          <w:rFonts w:ascii="Times New Roman" w:eastAsia="Times New Roman" w:hAnsi="Times New Roman" w:cs="Times New Roman"/>
        </w:rPr>
        <w:t xml:space="preserve"> выполненная в полном соответствии с Техническим заданием (Приложение № 1 к Договору).</w:t>
      </w:r>
    </w:p>
    <w:p w14:paraId="38E58DB1" w14:textId="77777777" w:rsidR="00E24AD2" w:rsidRPr="00B578D4"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sidRPr="00B578D4">
        <w:rPr>
          <w:rFonts w:ascii="Times New Roman" w:eastAsia="Times New Roman" w:hAnsi="Times New Roman" w:cs="Times New Roman"/>
        </w:rPr>
        <w:t xml:space="preserve">Передача Заказчику исключительных прав на результаты работ регулируется разделом </w:t>
      </w:r>
      <w:r w:rsidRPr="00A65936">
        <w:rPr>
          <w:rFonts w:ascii="Times New Roman" w:eastAsia="Times New Roman" w:hAnsi="Times New Roman" w:cs="Times New Roman"/>
        </w:rPr>
        <w:t>11</w:t>
      </w:r>
      <w:r w:rsidRPr="00B578D4">
        <w:rPr>
          <w:rFonts w:ascii="Times New Roman" w:eastAsia="Times New Roman" w:hAnsi="Times New Roman" w:cs="Times New Roman"/>
        </w:rPr>
        <w:t xml:space="preserve"> Договора. </w:t>
      </w:r>
    </w:p>
    <w:p w14:paraId="597987FB" w14:textId="77777777" w:rsidR="00E24AD2" w:rsidRDefault="00E24AD2" w:rsidP="00E24AD2">
      <w:pPr>
        <w:widowControl/>
        <w:numPr>
          <w:ilvl w:val="0"/>
          <w:numId w:val="5"/>
        </w:numPr>
        <w:pBdr>
          <w:top w:val="nil"/>
          <w:left w:val="nil"/>
          <w:bottom w:val="nil"/>
          <w:right w:val="nil"/>
          <w:between w:val="nil"/>
        </w:pBdr>
        <w:ind w:firstLine="567"/>
        <w:jc w:val="both"/>
        <w:rPr>
          <w:rFonts w:ascii="Times New Roman" w:eastAsia="Times New Roman" w:hAnsi="Times New Roman" w:cs="Times New Roman"/>
        </w:rPr>
      </w:pPr>
      <w:r>
        <w:rPr>
          <w:rFonts w:ascii="Times New Roman" w:eastAsia="Times New Roman" w:hAnsi="Times New Roman" w:cs="Times New Roman"/>
        </w:rPr>
        <w:t xml:space="preserve">Работы выполняются по месту </w:t>
      </w:r>
      <w:r w:rsidR="000167F4">
        <w:rPr>
          <w:rFonts w:ascii="Times New Roman" w:eastAsia="Times New Roman" w:hAnsi="Times New Roman" w:cs="Times New Roman"/>
        </w:rPr>
        <w:t>нахождения Подрядчика</w:t>
      </w:r>
      <w:r>
        <w:rPr>
          <w:rFonts w:ascii="Times New Roman" w:eastAsia="Times New Roman" w:hAnsi="Times New Roman" w:cs="Times New Roman"/>
        </w:rPr>
        <w:t>.</w:t>
      </w:r>
      <w:r w:rsidR="000167F4">
        <w:rPr>
          <w:rFonts w:ascii="Times New Roman" w:eastAsia="Times New Roman" w:hAnsi="Times New Roman" w:cs="Times New Roman"/>
        </w:rPr>
        <w:t xml:space="preserve"> </w:t>
      </w:r>
    </w:p>
    <w:p w14:paraId="2662895E" w14:textId="77777777" w:rsidR="00E24AD2" w:rsidRDefault="00E24AD2" w:rsidP="00E24AD2">
      <w:pPr>
        <w:numPr>
          <w:ilvl w:val="0"/>
          <w:numId w:val="5"/>
        </w:numPr>
        <w:pBdr>
          <w:top w:val="nil"/>
          <w:left w:val="nil"/>
          <w:bottom w:val="nil"/>
          <w:right w:val="nil"/>
          <w:between w:val="nil"/>
        </w:pBdr>
        <w:ind w:firstLine="567"/>
        <w:jc w:val="both"/>
        <w:rPr>
          <w:rFonts w:ascii="Times New Roman" w:eastAsia="Times New Roman" w:hAnsi="Times New Roman" w:cs="Times New Roman"/>
        </w:rPr>
      </w:pPr>
      <w:r>
        <w:rPr>
          <w:rFonts w:ascii="Times New Roman" w:eastAsia="Times New Roman" w:hAnsi="Times New Roman" w:cs="Times New Roman"/>
        </w:rPr>
        <w:t xml:space="preserve">Подрядчик полностью ознакомлен со всеми условиями, связанными с выполнением работ по Договору, принимает на себя все расходы, риск и трудности выполнения работ. Подрядчик получил полную информацию по всем вопросам, которые могли бы повлиять на сроки, стоимость и качество работ, при этом данный пункт не исключает обязанностей Заказчика по предоставлению исходных данных и оказания содействия, предусмотренного Договором и Техническим заданием. Никакая иная работа Подрядчика не является приоритетной в ущерб работам по настоящему Договору. </w:t>
      </w:r>
    </w:p>
    <w:p w14:paraId="2D3CA52E" w14:textId="77777777" w:rsidR="00E24AD2" w:rsidRDefault="00E24AD2" w:rsidP="00E24AD2">
      <w:pPr>
        <w:numPr>
          <w:ilvl w:val="0"/>
          <w:numId w:val="1"/>
        </w:numPr>
        <w:pBdr>
          <w:top w:val="nil"/>
          <w:left w:val="nil"/>
          <w:bottom w:val="nil"/>
          <w:right w:val="nil"/>
          <w:between w:val="nil"/>
        </w:pBdr>
        <w:spacing w:before="120" w:after="120" w:line="257" w:lineRule="auto"/>
        <w:ind w:left="357" w:hanging="357"/>
        <w:jc w:val="center"/>
        <w:rPr>
          <w:rFonts w:ascii="Times New Roman" w:eastAsia="Times New Roman" w:hAnsi="Times New Roman" w:cs="Times New Roman"/>
          <w:b/>
        </w:rPr>
      </w:pPr>
      <w:bookmarkStart w:id="10" w:name="bookmark=id.4d34og8" w:colFirst="0" w:colLast="0"/>
      <w:bookmarkEnd w:id="10"/>
      <w:r>
        <w:rPr>
          <w:rFonts w:ascii="Times New Roman" w:eastAsia="Times New Roman" w:hAnsi="Times New Roman" w:cs="Times New Roman"/>
          <w:b/>
        </w:rPr>
        <w:t>Цена Договора и порядок расчетов</w:t>
      </w:r>
    </w:p>
    <w:p w14:paraId="0A999AE0" w14:textId="77777777" w:rsidR="00E24AD2" w:rsidRDefault="00E24AD2" w:rsidP="00E24AD2">
      <w:pPr>
        <w:widowControl/>
        <w:numPr>
          <w:ilvl w:val="1"/>
          <w:numId w:val="1"/>
        </w:numPr>
        <w:pBdr>
          <w:top w:val="nil"/>
          <w:left w:val="nil"/>
          <w:bottom w:val="nil"/>
          <w:right w:val="nil"/>
          <w:between w:val="nil"/>
        </w:pBdr>
        <w:tabs>
          <w:tab w:val="left" w:pos="574"/>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Цена Договора составляет 000 000 (сумма прописью) рублей 00 копеек, в том числе НДС 000 000 (сумма прописью) рублей 00 копеек (или без НДС) (далее - Цена Договора),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w:t>
      </w:r>
    </w:p>
    <w:p w14:paraId="766351C1" w14:textId="77777777" w:rsidR="00E24AD2"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lastRenderedPageBreak/>
        <w:t xml:space="preserve">В цену Договора входит выполнение всего комплекса работ в полном соответствии с Техническим заданием (Приложение №1 к Договору), в том числе стоимость передаваемых исключительных прав на результаты работ, в п. </w:t>
      </w:r>
      <w:r w:rsidRPr="00A65936">
        <w:rPr>
          <w:rFonts w:ascii="Times New Roman" w:eastAsia="Times New Roman" w:hAnsi="Times New Roman" w:cs="Times New Roman"/>
        </w:rPr>
        <w:t>11.1.</w:t>
      </w:r>
      <w:r>
        <w:rPr>
          <w:rFonts w:ascii="Times New Roman" w:eastAsia="Times New Roman" w:hAnsi="Times New Roman" w:cs="Times New Roman"/>
        </w:rPr>
        <w:t xml:space="preserve"> настоящего Договора. </w:t>
      </w:r>
    </w:p>
    <w:p w14:paraId="5B445964" w14:textId="77777777" w:rsidR="00E24AD2" w:rsidRPr="00C0719E"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Цена Договора является твердой, определяется на весь срок исполнения Договора и включает в себя </w:t>
      </w:r>
      <w:r w:rsidRPr="00C0719E">
        <w:rPr>
          <w:rFonts w:ascii="Times New Roman" w:eastAsia="Times New Roman" w:hAnsi="Times New Roman" w:cs="Times New Roman"/>
        </w:rPr>
        <w:t>прибыль Подрядчика, уплату налогов, сборов, других обязательных платежей и иных расходов Подрядчика, связанных с выполнением обязательств по Договору.</w:t>
      </w:r>
    </w:p>
    <w:p w14:paraId="682629F7" w14:textId="77777777" w:rsidR="00E24AD2" w:rsidRPr="00C0719E"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C0719E">
        <w:rPr>
          <w:rFonts w:ascii="Times New Roman" w:eastAsia="Times New Roman" w:hAnsi="Times New Roman" w:cs="Times New Roman"/>
        </w:rPr>
        <w:t>Источник финансирования: средства бюджета Амурской области.</w:t>
      </w:r>
    </w:p>
    <w:p w14:paraId="1B24E45D" w14:textId="77777777" w:rsidR="00E24AD2" w:rsidRPr="00C0719E"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sidRPr="00C0719E">
        <w:rPr>
          <w:rFonts w:ascii="Times New Roman" w:eastAsia="Times New Roman" w:hAnsi="Times New Roman" w:cs="Times New Roman"/>
        </w:rPr>
        <w:t>Оплата по Договору осуществляется в рублях Российской Федерации, путем перечисления денежных средств на счет Подрядчика в соответствии с лимитами бюджетных обязательств и объемами финансирования, доводимыми главным распорядителем бюджетных средств до Заказчика.</w:t>
      </w:r>
    </w:p>
    <w:p w14:paraId="1451A833" w14:textId="79C5565B" w:rsidR="00E24AD2" w:rsidRPr="00870549" w:rsidRDefault="00735859"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bookmarkStart w:id="11" w:name="_heading=h.2s8eyo1" w:colFirst="0" w:colLast="0"/>
      <w:bookmarkEnd w:id="11"/>
      <w:r>
        <w:rPr>
          <w:rFonts w:ascii="Times New Roman" w:eastAsia="Times New Roman" w:hAnsi="Times New Roman" w:cs="Times New Roman"/>
        </w:rPr>
        <w:t>О</w:t>
      </w:r>
      <w:r w:rsidR="00E24AD2">
        <w:rPr>
          <w:rFonts w:ascii="Times New Roman" w:eastAsia="Times New Roman" w:hAnsi="Times New Roman" w:cs="Times New Roman"/>
        </w:rPr>
        <w:t xml:space="preserve">плату по Договору Заказчик </w:t>
      </w:r>
      <w:r w:rsidR="00E24AD2" w:rsidRPr="00870549">
        <w:rPr>
          <w:rFonts w:ascii="Times New Roman" w:eastAsia="Times New Roman" w:hAnsi="Times New Roman" w:cs="Times New Roman"/>
        </w:rPr>
        <w:t xml:space="preserve">производит на основании надлежаще оформленного и подписанного обеими Сторонами Акта сдачи-приемки выполненных работ (форма акта предусмотрена в Приложении № 3 к Договору), счета/счета-фактуры с приложением документов, подтверждающих объем выполненных работ, в течение </w:t>
      </w:r>
      <w:r w:rsidR="00957AD9">
        <w:rPr>
          <w:rFonts w:ascii="Times New Roman" w:eastAsia="Times New Roman" w:hAnsi="Times New Roman" w:cs="Times New Roman"/>
        </w:rPr>
        <w:t xml:space="preserve">15 </w:t>
      </w:r>
      <w:r w:rsidR="00E24AD2" w:rsidRPr="00870549">
        <w:rPr>
          <w:rFonts w:ascii="Times New Roman" w:eastAsia="Times New Roman" w:hAnsi="Times New Roman" w:cs="Times New Roman"/>
        </w:rPr>
        <w:t>(пят</w:t>
      </w:r>
      <w:r w:rsidR="00957AD9">
        <w:rPr>
          <w:rFonts w:ascii="Times New Roman" w:eastAsia="Times New Roman" w:hAnsi="Times New Roman" w:cs="Times New Roman"/>
        </w:rPr>
        <w:t>надцат</w:t>
      </w:r>
      <w:r w:rsidR="00E24AD2" w:rsidRPr="00870549">
        <w:rPr>
          <w:rFonts w:ascii="Times New Roman" w:eastAsia="Times New Roman" w:hAnsi="Times New Roman" w:cs="Times New Roman"/>
        </w:rPr>
        <w:t>и) рабочих дней с момента подписания Заказчиком Акта сдачи-приемки выполненных работ.</w:t>
      </w:r>
    </w:p>
    <w:p w14:paraId="1BAE63E7" w14:textId="77777777" w:rsidR="00E24AD2" w:rsidRDefault="00E24AD2" w:rsidP="00E24AD2">
      <w:pPr>
        <w:widowControl/>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Оплата по </w:t>
      </w:r>
      <w:r w:rsidRPr="00870549">
        <w:rPr>
          <w:rFonts w:ascii="Times New Roman" w:eastAsia="Times New Roman" w:hAnsi="Times New Roman" w:cs="Times New Roman"/>
        </w:rPr>
        <w:t>Договору осуществляется на основании Счета и Акта сдачи-приемки выполненных работ, в</w:t>
      </w:r>
      <w:r>
        <w:rPr>
          <w:rFonts w:ascii="Times New Roman" w:eastAsia="Times New Roman" w:hAnsi="Times New Roman" w:cs="Times New Roman"/>
        </w:rPr>
        <w:t xml:space="preserve"> котором указывается: сумма, подлежащая оплате в соответствии с условиями заключенного Договора; размер неустойки (штрафа, пени), подлежащий взысканию, если применимо; основания применения и порядок расчета неустойки (штрафа, пени), если применимо; итоговая сумма, подлежащая оплате Подрядчику по Договору.</w:t>
      </w:r>
    </w:p>
    <w:p w14:paraId="0C3B5150" w14:textId="0F114C90" w:rsidR="00E24AD2" w:rsidRPr="003A48A5" w:rsidRDefault="00E24AD2" w:rsidP="00E24AD2">
      <w:pPr>
        <w:numPr>
          <w:ilvl w:val="1"/>
          <w:numId w:val="1"/>
        </w:numPr>
        <w:pBdr>
          <w:top w:val="nil"/>
          <w:left w:val="nil"/>
          <w:bottom w:val="nil"/>
          <w:right w:val="nil"/>
          <w:between w:val="nil"/>
        </w:pBdr>
        <w:tabs>
          <w:tab w:val="left" w:pos="594"/>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Обязательства Заказчика по оплате стоимости </w:t>
      </w:r>
      <w:r w:rsidRPr="003A48A5">
        <w:rPr>
          <w:rFonts w:ascii="Times New Roman" w:eastAsia="Times New Roman" w:hAnsi="Times New Roman" w:cs="Times New Roman"/>
        </w:rPr>
        <w:t xml:space="preserve">выполненных работ считаются исполненными с момента списания денежных средств с расчетного счета Заказчика, указанного в разделе </w:t>
      </w:r>
      <w:r w:rsidRPr="00A65936">
        <w:rPr>
          <w:rFonts w:ascii="Times New Roman" w:eastAsia="Times New Roman" w:hAnsi="Times New Roman" w:cs="Times New Roman"/>
        </w:rPr>
        <w:t>1</w:t>
      </w:r>
      <w:r w:rsidR="00AB1970" w:rsidRPr="00A65936">
        <w:rPr>
          <w:rFonts w:ascii="Times New Roman" w:eastAsia="Times New Roman" w:hAnsi="Times New Roman" w:cs="Times New Roman"/>
        </w:rPr>
        <w:t>4</w:t>
      </w:r>
      <w:r w:rsidRPr="003A48A5">
        <w:rPr>
          <w:rFonts w:ascii="Times New Roman" w:eastAsia="Times New Roman" w:hAnsi="Times New Roman" w:cs="Times New Roman"/>
        </w:rPr>
        <w:t xml:space="preserve"> Договора.</w:t>
      </w:r>
    </w:p>
    <w:p w14:paraId="5AAB2CF9" w14:textId="77777777" w:rsidR="00E24AD2" w:rsidRPr="003A48A5"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rPr>
      </w:pPr>
      <w:r w:rsidRPr="003A48A5">
        <w:rPr>
          <w:rFonts w:ascii="Times New Roman" w:eastAsia="Times New Roman" w:hAnsi="Times New Roman" w:cs="Times New Roman"/>
          <w:b/>
        </w:rPr>
        <w:t>3. Сроки выполнения работ</w:t>
      </w:r>
    </w:p>
    <w:p w14:paraId="73E92E29" w14:textId="4DA51AA4" w:rsidR="000167F4" w:rsidRPr="003A48A5"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3A48A5">
        <w:rPr>
          <w:rFonts w:ascii="Times New Roman" w:eastAsia="Times New Roman" w:hAnsi="Times New Roman" w:cs="Times New Roman"/>
        </w:rPr>
        <w:t>Работы, предусмотренные настоящим Договором, выполняются Подрядчиком в соответствии с Техническим заданием (Приложение №1 к Договору)</w:t>
      </w:r>
      <w:r w:rsidR="0001121F" w:rsidRPr="003A48A5">
        <w:rPr>
          <w:rFonts w:ascii="Times New Roman" w:eastAsia="Times New Roman" w:hAnsi="Times New Roman" w:cs="Times New Roman"/>
        </w:rPr>
        <w:t xml:space="preserve">, </w:t>
      </w:r>
      <w:r w:rsidRPr="003A48A5">
        <w:rPr>
          <w:rFonts w:ascii="Times New Roman" w:eastAsia="Times New Roman" w:hAnsi="Times New Roman" w:cs="Times New Roman"/>
        </w:rPr>
        <w:t xml:space="preserve">в </w:t>
      </w:r>
      <w:r w:rsidR="000167F4" w:rsidRPr="003A48A5">
        <w:rPr>
          <w:rFonts w:ascii="Times New Roman" w:eastAsia="Times New Roman" w:hAnsi="Times New Roman" w:cs="Times New Roman"/>
        </w:rPr>
        <w:t xml:space="preserve">срок до </w:t>
      </w:r>
      <w:r w:rsidR="009D4D7A">
        <w:rPr>
          <w:rFonts w:ascii="Times New Roman" w:eastAsia="Times New Roman" w:hAnsi="Times New Roman" w:cs="Times New Roman"/>
        </w:rPr>
        <w:t>01</w:t>
      </w:r>
      <w:r w:rsidR="003A48A5" w:rsidRPr="00957AD9">
        <w:rPr>
          <w:rFonts w:ascii="Times New Roman" w:eastAsia="Times New Roman" w:hAnsi="Times New Roman" w:cs="Times New Roman"/>
        </w:rPr>
        <w:t>.0</w:t>
      </w:r>
      <w:r w:rsidR="009D4D7A">
        <w:rPr>
          <w:rFonts w:ascii="Times New Roman" w:eastAsia="Times New Roman" w:hAnsi="Times New Roman" w:cs="Times New Roman"/>
        </w:rPr>
        <w:t>2</w:t>
      </w:r>
      <w:r w:rsidR="000167F4" w:rsidRPr="00957AD9">
        <w:rPr>
          <w:rFonts w:ascii="Times New Roman" w:eastAsia="Times New Roman" w:hAnsi="Times New Roman" w:cs="Times New Roman"/>
        </w:rPr>
        <w:t>.202</w:t>
      </w:r>
      <w:r w:rsidR="009D4D7A">
        <w:rPr>
          <w:rFonts w:ascii="Times New Roman" w:eastAsia="Times New Roman" w:hAnsi="Times New Roman" w:cs="Times New Roman"/>
        </w:rPr>
        <w:t>7</w:t>
      </w:r>
      <w:r w:rsidR="000167F4" w:rsidRPr="00957AD9">
        <w:rPr>
          <w:rFonts w:ascii="Times New Roman" w:eastAsia="Times New Roman" w:hAnsi="Times New Roman" w:cs="Times New Roman"/>
        </w:rPr>
        <w:t>.</w:t>
      </w:r>
      <w:r w:rsidR="00957AD9">
        <w:rPr>
          <w:rFonts w:ascii="Times New Roman" w:eastAsia="Times New Roman" w:hAnsi="Times New Roman" w:cs="Times New Roman"/>
        </w:rPr>
        <w:t xml:space="preserve"> Данный срок </w:t>
      </w:r>
      <w:r w:rsidR="000167F4" w:rsidRPr="003A48A5">
        <w:rPr>
          <w:rFonts w:ascii="Times New Roman" w:eastAsia="Times New Roman" w:hAnsi="Times New Roman" w:cs="Times New Roman"/>
        </w:rPr>
        <w:t>включает срок согласования итоговой документации Заказчиком.</w:t>
      </w:r>
    </w:p>
    <w:p w14:paraId="539CD5B3" w14:textId="77777777" w:rsidR="00E24AD2" w:rsidRPr="003A48A5"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sidRPr="003A48A5">
        <w:rPr>
          <w:rFonts w:ascii="Times New Roman" w:eastAsia="Times New Roman" w:hAnsi="Times New Roman" w:cs="Times New Roman"/>
        </w:rPr>
        <w:t>Работы выполняются в соответствии с Техническим заданием.</w:t>
      </w:r>
    </w:p>
    <w:p w14:paraId="42BF2924" w14:textId="77777777" w:rsidR="00E24AD2"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Подрядчик вправе досрочно выполнить работы по согласованию с Заказчиком.</w:t>
      </w:r>
    </w:p>
    <w:p w14:paraId="3A9A203F" w14:textId="77777777" w:rsidR="00E24AD2"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Даты начала и окончания выполнения работ, указанные в п. 3.1. настоящего Договора, являются исходными для определения имущественных санкций в случаях нарушения сроков выполнения работ.</w:t>
      </w:r>
    </w:p>
    <w:p w14:paraId="45D3E661" w14:textId="77777777" w:rsidR="00E24AD2" w:rsidRPr="00870549" w:rsidRDefault="00E24AD2" w:rsidP="005606B3">
      <w:pPr>
        <w:widowControl/>
        <w:numPr>
          <w:ilvl w:val="1"/>
          <w:numId w:val="11"/>
        </w:numPr>
        <w:pBdr>
          <w:top w:val="nil"/>
          <w:left w:val="nil"/>
          <w:bottom w:val="nil"/>
          <w:right w:val="nil"/>
          <w:between w:val="nil"/>
        </w:pBdr>
        <w:tabs>
          <w:tab w:val="left" w:pos="993"/>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Датой выполнения </w:t>
      </w:r>
      <w:r w:rsidRPr="00870549">
        <w:rPr>
          <w:rFonts w:ascii="Times New Roman" w:eastAsia="Times New Roman" w:hAnsi="Times New Roman" w:cs="Times New Roman"/>
        </w:rPr>
        <w:t xml:space="preserve">Подрядчиком принятых на себя обязательств по Договору является дата подписания Акта сдачи-приемки выполненных работ в порядке, предусмотренном Договором. </w:t>
      </w:r>
    </w:p>
    <w:p w14:paraId="6D39FABE" w14:textId="77777777" w:rsidR="00E24AD2"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rPr>
      </w:pPr>
      <w:r>
        <w:rPr>
          <w:rFonts w:ascii="Times New Roman" w:eastAsia="Times New Roman" w:hAnsi="Times New Roman" w:cs="Times New Roman"/>
          <w:b/>
        </w:rPr>
        <w:t>4. Порядок сдачи-приемки выполненных работ</w:t>
      </w:r>
    </w:p>
    <w:p w14:paraId="64552D41" w14:textId="77777777" w:rsidR="00E24AD2"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Подрядчик в срок не позднее 10 (десяти) рабочих дней после окончания завершения выполнения работ, представляет Заказчику комплект отчетной документации, предусмотренной Техническим заданием, в формате, указанном в Техническом задании, в 2 (двух) экземплярах и Акт сдачи-приемки выполненных работ, подписанные Подрядчиком, в 2 (двух) экземплярах.</w:t>
      </w:r>
    </w:p>
    <w:p w14:paraId="32B5F58C" w14:textId="77777777" w:rsidR="00E24AD2"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Не позднее 10 (десяти) рабочих дней после получения от Подрядчика документов, указанных в настоящем разделе </w:t>
      </w:r>
      <w:r w:rsidR="00633BD1">
        <w:rPr>
          <w:rFonts w:ascii="Times New Roman" w:eastAsia="Times New Roman" w:hAnsi="Times New Roman" w:cs="Times New Roman"/>
        </w:rPr>
        <w:t>Договора</w:t>
      </w:r>
      <w:r>
        <w:rPr>
          <w:rFonts w:ascii="Times New Roman" w:eastAsia="Times New Roman" w:hAnsi="Times New Roman" w:cs="Times New Roman"/>
        </w:rPr>
        <w:t xml:space="preserve">, Заказчик рассматривает результаты и осуществляет приемку выполненных работ согласно Договору на предмет соответствия их объема, качества требованиям, изложенным в </w:t>
      </w:r>
      <w:r w:rsidR="00633BD1">
        <w:rPr>
          <w:rFonts w:ascii="Times New Roman" w:eastAsia="Times New Roman" w:hAnsi="Times New Roman" w:cs="Times New Roman"/>
        </w:rPr>
        <w:t xml:space="preserve">Договоре </w:t>
      </w:r>
      <w:r>
        <w:rPr>
          <w:rFonts w:ascii="Times New Roman" w:eastAsia="Times New Roman" w:hAnsi="Times New Roman" w:cs="Times New Roman"/>
        </w:rPr>
        <w:t xml:space="preserve">и Техническом задании, и направляет заказным письмом с уведомлением, либо нарочно отдает Подрядчику подписанный Заказчиком 1 (один) экземпляр Акта сдачи-приемки выполненных работ либо запрос о предоставлении разъяснений касательно </w:t>
      </w:r>
      <w:r>
        <w:rPr>
          <w:rFonts w:ascii="Times New Roman" w:eastAsia="Times New Roman" w:hAnsi="Times New Roman" w:cs="Times New Roman"/>
        </w:rPr>
        <w:lastRenderedPageBreak/>
        <w:t>результатов выполненных работ, или мотивированный отказ от принятия результатов выполненных работ с перечнем замечаний и сроком их устранения, который не может быть менее 10 (десяти) рабочих дней с момента получения Подрядчиком запроса разъяснений или мотивированного отказа.</w:t>
      </w:r>
    </w:p>
    <w:p w14:paraId="0999DB06" w14:textId="77777777" w:rsidR="00E24AD2"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Pr>
          <w:rFonts w:ascii="Times New Roman" w:eastAsia="Times New Roman" w:hAnsi="Times New Roman" w:cs="Times New Roman"/>
        </w:rPr>
        <w:tab/>
        <w:t>Заказчик имеет право на однократное направление Подрядчику запроса о предоставлении разъяснений касательно результатов выполненных работ, или мотивированного отказа от принятия результатов выполненных работ с перечнем замечаний, при условии, что Заказчик получит ответы на все вопросы, указанные в запросе, или Заказчик повторно получит результат работ, в котором все замечания, указанные в мотивированном отказе, будут устранены.</w:t>
      </w:r>
    </w:p>
    <w:p w14:paraId="6E741C84" w14:textId="77777777" w:rsidR="00E24AD2"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Pr>
          <w:rFonts w:ascii="Times New Roman" w:eastAsia="Times New Roman" w:hAnsi="Times New Roman" w:cs="Times New Roman"/>
        </w:rPr>
        <w:tab/>
        <w:t xml:space="preserve">Запрос разъяснений или замечания в мотивированном отказе должны соответствовать ранее утвержденным Заказчиком в процессе выполнения работ материалам и параметрам, а также параметрам, утвержденным Сторонами в настоящем Договоре, </w:t>
      </w:r>
      <w:r w:rsidR="001832E0">
        <w:rPr>
          <w:rFonts w:ascii="Times New Roman" w:eastAsia="Times New Roman" w:hAnsi="Times New Roman" w:cs="Times New Roman"/>
        </w:rPr>
        <w:t xml:space="preserve">Приложениях </w:t>
      </w:r>
      <w:r>
        <w:rPr>
          <w:rFonts w:ascii="Times New Roman" w:eastAsia="Times New Roman" w:hAnsi="Times New Roman" w:cs="Times New Roman"/>
        </w:rPr>
        <w:t>к настоящему Договору и иной документации, в том числе электронной.</w:t>
      </w:r>
    </w:p>
    <w:p w14:paraId="7776DBA7" w14:textId="77777777" w:rsidR="00E24AD2" w:rsidRDefault="00E24AD2" w:rsidP="00E24AD2">
      <w:pPr>
        <w:pBdr>
          <w:top w:val="nil"/>
          <w:left w:val="nil"/>
          <w:bottom w:val="nil"/>
          <w:right w:val="nil"/>
          <w:between w:val="nil"/>
        </w:pBdr>
        <w:tabs>
          <w:tab w:val="left" w:pos="1134"/>
        </w:tabs>
        <w:spacing w:line="257" w:lineRule="auto"/>
        <w:jc w:val="both"/>
        <w:rPr>
          <w:rFonts w:ascii="Times New Roman" w:eastAsia="Times New Roman" w:hAnsi="Times New Roman" w:cs="Times New Roman"/>
        </w:rPr>
      </w:pPr>
      <w:r>
        <w:rPr>
          <w:rFonts w:ascii="Times New Roman" w:eastAsia="Times New Roman" w:hAnsi="Times New Roman" w:cs="Times New Roman"/>
        </w:rPr>
        <w:t>Замечания должны быть полными, развернутыми, четкими и непротиворечивыми.</w:t>
      </w:r>
    </w:p>
    <w:p w14:paraId="25D57E7F" w14:textId="77777777" w:rsidR="00E24AD2"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В случае получения от Заказчика, надлежащим образом официально направленного (почтой или нарочно) запроса о предоставлении разъяснений касательно результатов выполненных работ или мотивированного отказа от принятия результатов выполненных работ, Подрядчик обязуется направить Заказчику ответы на запрос разъяснений или устранить замечания и направить результаты работ Заказчику в установленный Заказчиком срок, который не может быть менее 10 (десяти) рабочих дней с момента получения Подрядчиком запроса разъяснений или мотивированного отказа,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повторно подписанный Подрядчиком Акт сдачи-приемки выполненных работ в 2 (двух) экземплярах для принятия Заказчиком выполненных работ.</w:t>
      </w:r>
    </w:p>
    <w:p w14:paraId="0A62861D" w14:textId="77777777" w:rsidR="00E24AD2" w:rsidRPr="00AE05A7"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В случае если по результатам рассмотрения отчета об устранении недостатков и необходимых доработок, Заказчиком будет принято решение об устранении Подрядчиком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 и подписывает 2 (два) экземпляра Акта сдачи</w:t>
      </w:r>
      <w:r w:rsidRPr="00AE05A7">
        <w:rPr>
          <w:rFonts w:ascii="Times New Roman" w:eastAsia="Times New Roman" w:hAnsi="Times New Roman" w:cs="Times New Roman"/>
        </w:rPr>
        <w:t>-приемки выполненных работ, один из которых направляет Подрядчику в порядке, предусмотренном в настоящем разделе Договора.</w:t>
      </w:r>
    </w:p>
    <w:p w14:paraId="726C04F9" w14:textId="363511F8" w:rsidR="00174235" w:rsidRPr="00174235" w:rsidRDefault="00E24AD2" w:rsidP="00174235">
      <w:pPr>
        <w:numPr>
          <w:ilvl w:val="1"/>
          <w:numId w:val="2"/>
        </w:numPr>
        <w:pBdr>
          <w:top w:val="nil"/>
          <w:left w:val="nil"/>
          <w:bottom w:val="nil"/>
          <w:right w:val="nil"/>
          <w:between w:val="nil"/>
        </w:pBdr>
        <w:tabs>
          <w:tab w:val="left" w:pos="1134"/>
        </w:tabs>
        <w:spacing w:line="257" w:lineRule="auto"/>
        <w:ind w:left="0" w:firstLine="567"/>
        <w:jc w:val="both"/>
        <w:rPr>
          <w:rFonts w:ascii="Times New Roman" w:hAnsi="Times New Roman" w:cs="Times New Roman"/>
          <w:bCs/>
        </w:rPr>
      </w:pPr>
      <w:r w:rsidRPr="00AE05A7">
        <w:rPr>
          <w:rFonts w:ascii="Times New Roman" w:eastAsia="Times New Roman" w:hAnsi="Times New Roman" w:cs="Times New Roman"/>
        </w:rPr>
        <w:t xml:space="preserve">В том случае, если Заказчик не </w:t>
      </w:r>
      <w:r w:rsidRPr="004E68A1">
        <w:rPr>
          <w:rFonts w:ascii="Times New Roman" w:eastAsia="Times New Roman" w:hAnsi="Times New Roman" w:cs="Times New Roman"/>
        </w:rPr>
        <w:t>сообщит Подрядчику о своих замечаниях в установленный срок, результаты работ будут считаться принятыми и Акты, предусмотренные настоящим Договором, подписанные только со стороны Подрядчика, будут считаться надлежащими. Заказчик им</w:t>
      </w:r>
      <w:r w:rsidR="00670154" w:rsidRPr="004E68A1">
        <w:rPr>
          <w:rFonts w:ascii="Times New Roman" w:eastAsia="Times New Roman" w:hAnsi="Times New Roman" w:cs="Times New Roman"/>
        </w:rPr>
        <w:t>еет право отказаться от приёмки</w:t>
      </w:r>
      <w:r w:rsidRPr="004E68A1">
        <w:rPr>
          <w:rFonts w:ascii="Times New Roman" w:eastAsia="Times New Roman" w:hAnsi="Times New Roman" w:cs="Times New Roman"/>
        </w:rPr>
        <w:t xml:space="preserve"> </w:t>
      </w:r>
      <w:r w:rsidR="00403168">
        <w:rPr>
          <w:rFonts w:ascii="Times New Roman" w:eastAsia="Times New Roman" w:hAnsi="Times New Roman" w:cs="Times New Roman"/>
        </w:rPr>
        <w:t>работ</w:t>
      </w:r>
      <w:r w:rsidRPr="004E68A1">
        <w:rPr>
          <w:rFonts w:ascii="Times New Roman" w:eastAsia="Times New Roman" w:hAnsi="Times New Roman" w:cs="Times New Roman"/>
        </w:rPr>
        <w:t xml:space="preserve"> </w:t>
      </w:r>
      <w:r w:rsidR="00174235" w:rsidRPr="00174235">
        <w:rPr>
          <w:rFonts w:ascii="Times New Roman" w:hAnsi="Times New Roman" w:cs="Times New Roman"/>
          <w:bCs/>
        </w:rPr>
        <w:t>по разработке проектной документации по объекту</w:t>
      </w:r>
      <w:r w:rsidR="00A65936">
        <w:rPr>
          <w:rFonts w:ascii="Times New Roman" w:hAnsi="Times New Roman" w:cs="Times New Roman"/>
          <w:bCs/>
        </w:rPr>
        <w:t xml:space="preserve"> </w:t>
      </w:r>
    </w:p>
    <w:p w14:paraId="00BFADF4" w14:textId="018C3211" w:rsidR="00E24AD2" w:rsidRPr="00AE05A7" w:rsidRDefault="00174235" w:rsidP="00AE05A7">
      <w:pPr>
        <w:numPr>
          <w:ilvl w:val="1"/>
          <w:numId w:val="2"/>
        </w:numPr>
        <w:pBdr>
          <w:top w:val="nil"/>
          <w:left w:val="nil"/>
          <w:bottom w:val="nil"/>
          <w:right w:val="nil"/>
          <w:between w:val="nil"/>
        </w:pBdr>
        <w:tabs>
          <w:tab w:val="left" w:pos="1134"/>
        </w:tabs>
        <w:spacing w:line="257" w:lineRule="auto"/>
        <w:ind w:left="0" w:firstLine="567"/>
        <w:jc w:val="both"/>
        <w:rPr>
          <w:rFonts w:ascii="Times New Roman" w:hAnsi="Times New Roman" w:cs="Times New Roman"/>
          <w:bCs/>
        </w:rPr>
      </w:pPr>
      <w:r w:rsidRPr="00174235">
        <w:rPr>
          <w:rFonts w:ascii="Times New Roman" w:hAnsi="Times New Roman" w:cs="Times New Roman"/>
          <w:bCs/>
        </w:rPr>
        <w:t>«Площадь и сквер Победы. Благоустройство общественной территории по ул. Ленинской с. Тамбовка Амурской области, первая часть»</w:t>
      </w:r>
      <w:r w:rsidR="00A65936">
        <w:rPr>
          <w:rFonts w:ascii="Times New Roman" w:hAnsi="Times New Roman" w:cs="Times New Roman"/>
          <w:bCs/>
        </w:rPr>
        <w:t xml:space="preserve">. </w:t>
      </w:r>
      <w:r w:rsidR="00E24AD2" w:rsidRPr="004E68A1">
        <w:rPr>
          <w:rFonts w:ascii="Times New Roman" w:eastAsia="Times New Roman" w:hAnsi="Times New Roman" w:cs="Times New Roman"/>
        </w:rPr>
        <w:t>При этом Заказчик обязан письменно обосновать свой отказ и передать Подрядчику уведомление с объяснением причин отказа.</w:t>
      </w:r>
    </w:p>
    <w:p w14:paraId="54810B95" w14:textId="77777777" w:rsidR="00E24AD2"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sidRPr="00AE05A7">
        <w:rPr>
          <w:rFonts w:ascii="Times New Roman" w:eastAsia="Times New Roman" w:hAnsi="Times New Roman" w:cs="Times New Roman"/>
        </w:rPr>
        <w:t>Основанием для отказа</w:t>
      </w:r>
      <w:r>
        <w:rPr>
          <w:rFonts w:ascii="Times New Roman" w:eastAsia="Times New Roman" w:hAnsi="Times New Roman" w:cs="Times New Roman"/>
        </w:rPr>
        <w:t xml:space="preserve"> в приемке работ может являться:</w:t>
      </w:r>
    </w:p>
    <w:p w14:paraId="75A637D5" w14:textId="77777777" w:rsidR="00E24AD2" w:rsidRDefault="00E24AD2" w:rsidP="00E24AD2">
      <w:pPr>
        <w:pBdr>
          <w:top w:val="nil"/>
          <w:left w:val="nil"/>
          <w:bottom w:val="nil"/>
          <w:right w:val="nil"/>
          <w:between w:val="nil"/>
        </w:pBdr>
        <w:tabs>
          <w:tab w:val="left" w:pos="1134"/>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 несоответствие результата работ Техническому заданию (Приложение №1 к Договору), а также обоснованным требованиям и указаниям Заказчика, основанным на Техническом задании;</w:t>
      </w:r>
    </w:p>
    <w:p w14:paraId="04B8D07B" w14:textId="77777777" w:rsidR="00E24AD2" w:rsidRDefault="00E24AD2" w:rsidP="00E24AD2">
      <w:pPr>
        <w:pBdr>
          <w:top w:val="nil"/>
          <w:left w:val="nil"/>
          <w:bottom w:val="nil"/>
          <w:right w:val="nil"/>
          <w:between w:val="nil"/>
        </w:pBdr>
        <w:tabs>
          <w:tab w:val="left" w:pos="1134"/>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 неустранение замечаний Заказчика, основанным на Техническом задании.</w:t>
      </w:r>
    </w:p>
    <w:p w14:paraId="4122B9F4" w14:textId="77777777" w:rsidR="00E24AD2"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Каждое из перечисленных оснований для отказа в приемке работ может являться самостоятельным основанием для отказа в приемке выполненных работ.</w:t>
      </w:r>
    </w:p>
    <w:p w14:paraId="6C44931D" w14:textId="77777777" w:rsidR="00E24AD2" w:rsidRDefault="00E24AD2" w:rsidP="00E24AD2">
      <w:pPr>
        <w:numPr>
          <w:ilvl w:val="1"/>
          <w:numId w:val="2"/>
        </w:numPr>
        <w:pBdr>
          <w:top w:val="nil"/>
          <w:left w:val="nil"/>
          <w:bottom w:val="nil"/>
          <w:right w:val="nil"/>
          <w:between w:val="nil"/>
        </w:pBdr>
        <w:tabs>
          <w:tab w:val="left" w:pos="1134"/>
        </w:tabs>
        <w:spacing w:line="257" w:lineRule="auto"/>
        <w:ind w:left="0" w:firstLine="567"/>
        <w:jc w:val="both"/>
        <w:rPr>
          <w:rFonts w:ascii="Times New Roman" w:eastAsia="Times New Roman" w:hAnsi="Times New Roman" w:cs="Times New Roman"/>
        </w:rPr>
      </w:pPr>
      <w:r>
        <w:rPr>
          <w:rFonts w:ascii="Times New Roman" w:eastAsia="Times New Roman" w:hAnsi="Times New Roman" w:cs="Times New Roman"/>
        </w:rPr>
        <w:t>Подписанный Заказчиком и Подрядчиком, Акт сдачи-приемки выполненных работ и предъявленный Подрядчиком Заказчику счет на оплату стоимости выполненных работ являются основанием для оплаты Подрядчику выполненных работ</w:t>
      </w:r>
      <w:r w:rsidR="008D447A">
        <w:rPr>
          <w:rFonts w:ascii="Times New Roman" w:eastAsia="Times New Roman" w:hAnsi="Times New Roman" w:cs="Times New Roman"/>
        </w:rPr>
        <w:t>.</w:t>
      </w:r>
    </w:p>
    <w:p w14:paraId="1DCCB8B2" w14:textId="77777777" w:rsidR="00E24AD2" w:rsidRDefault="00E24AD2" w:rsidP="00E24AD2">
      <w:p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12" w:name="bookmark=id.17dp8vu" w:colFirst="0" w:colLast="0"/>
      <w:bookmarkEnd w:id="12"/>
      <w:r>
        <w:rPr>
          <w:rFonts w:ascii="Times New Roman" w:eastAsia="Times New Roman" w:hAnsi="Times New Roman" w:cs="Times New Roman"/>
          <w:b/>
        </w:rPr>
        <w:lastRenderedPageBreak/>
        <w:t>5. Права и обязанности Сторон</w:t>
      </w:r>
    </w:p>
    <w:p w14:paraId="51D65390" w14:textId="77777777" w:rsidR="00E24AD2" w:rsidRDefault="00E24AD2" w:rsidP="00E24AD2">
      <w:pPr>
        <w:numPr>
          <w:ilvl w:val="0"/>
          <w:numId w:val="7"/>
        </w:numPr>
        <w:pBdr>
          <w:top w:val="nil"/>
          <w:left w:val="nil"/>
          <w:bottom w:val="nil"/>
          <w:right w:val="nil"/>
          <w:between w:val="nil"/>
        </w:pBdr>
        <w:tabs>
          <w:tab w:val="left" w:pos="535"/>
        </w:tabs>
        <w:spacing w:line="257" w:lineRule="auto"/>
        <w:ind w:firstLine="567"/>
        <w:jc w:val="both"/>
      </w:pPr>
      <w:bookmarkStart w:id="13" w:name="bookmark=id.tyjcwt" w:colFirst="0" w:colLast="0"/>
      <w:bookmarkEnd w:id="13"/>
      <w:r>
        <w:rPr>
          <w:rFonts w:ascii="Times New Roman" w:eastAsia="Times New Roman" w:hAnsi="Times New Roman" w:cs="Times New Roman"/>
          <w:b/>
        </w:rPr>
        <w:t>Заказчик вправе:</w:t>
      </w:r>
    </w:p>
    <w:p w14:paraId="26509F6B" w14:textId="77777777" w:rsidR="00E24AD2" w:rsidRDefault="00E24AD2" w:rsidP="005606B3">
      <w:pPr>
        <w:widowControl/>
        <w:numPr>
          <w:ilvl w:val="0"/>
          <w:numId w:val="9"/>
        </w:numPr>
        <w:pBdr>
          <w:top w:val="nil"/>
          <w:left w:val="nil"/>
          <w:bottom w:val="nil"/>
          <w:right w:val="nil"/>
          <w:between w:val="nil"/>
        </w:pBdr>
        <w:tabs>
          <w:tab w:val="left" w:pos="737"/>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Требовать от Подрядчика надлежащего исполнения обязательств в соответствии с Договором и иными обязательными нормами законодательства, регулирующими данную сферу деятельности, а также требовать своевременного устранения выявленных недостатков.</w:t>
      </w:r>
    </w:p>
    <w:p w14:paraId="7E00991E" w14:textId="77777777" w:rsidR="00E24AD2"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Техническим заданием и Договором.</w:t>
      </w:r>
    </w:p>
    <w:p w14:paraId="77FF1E83" w14:textId="77777777" w:rsidR="00E24AD2" w:rsidRDefault="00E24AD2" w:rsidP="005606B3">
      <w:pPr>
        <w:widowControl/>
        <w:numPr>
          <w:ilvl w:val="0"/>
          <w:numId w:val="9"/>
        </w:numPr>
        <w:pBdr>
          <w:top w:val="nil"/>
          <w:left w:val="nil"/>
          <w:bottom w:val="nil"/>
          <w:right w:val="nil"/>
          <w:between w:val="nil"/>
        </w:pBdr>
        <w:tabs>
          <w:tab w:val="left" w:pos="746"/>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Письменно запрашивать информацию о ходе выполняемых работ. На данный запрос Подрядчик предоставляет ответ в письменной форме в течение 5 (пяти) рабочих дней.</w:t>
      </w:r>
    </w:p>
    <w:p w14:paraId="1142894B" w14:textId="77777777" w:rsidR="00E24AD2"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В любое время проверять ход и качество выполняемых работ, не вмешиваясь в его хозяйственную деятельность.</w:t>
      </w:r>
    </w:p>
    <w:p w14:paraId="4099C5E8" w14:textId="77777777" w:rsidR="00E24AD2" w:rsidRDefault="00E24AD2" w:rsidP="005606B3">
      <w:pPr>
        <w:widowControl/>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Запрашивать у Подрядчика информацию о ходе и состоянии выполняемых работ</w:t>
      </w:r>
      <w:r w:rsidR="003D41A2">
        <w:rPr>
          <w:rFonts w:ascii="Times New Roman" w:eastAsia="Times New Roman" w:hAnsi="Times New Roman" w:cs="Times New Roman"/>
        </w:rPr>
        <w:t>.</w:t>
      </w:r>
    </w:p>
    <w:p w14:paraId="664A2FF1" w14:textId="77777777" w:rsidR="00E24AD2" w:rsidRDefault="00E24AD2" w:rsidP="005606B3">
      <w:pPr>
        <w:numPr>
          <w:ilvl w:val="0"/>
          <w:numId w:val="9"/>
        </w:numPr>
        <w:pBdr>
          <w:top w:val="nil"/>
          <w:left w:val="nil"/>
          <w:bottom w:val="nil"/>
          <w:right w:val="nil"/>
          <w:between w:val="nil"/>
        </w:pBdr>
        <w:tabs>
          <w:tab w:val="left" w:pos="761"/>
        </w:tabs>
        <w:spacing w:line="257" w:lineRule="auto"/>
        <w:ind w:firstLine="567"/>
        <w:jc w:val="both"/>
      </w:pPr>
      <w:r>
        <w:rPr>
          <w:rFonts w:ascii="Times New Roman" w:eastAsia="Times New Roman" w:hAnsi="Times New Roman" w:cs="Times New Roman"/>
        </w:rPr>
        <w:t xml:space="preserve">Отказаться от приемки выполненных работ в случаях, предусмотренных Договором и законодательством Российской Федерации. </w:t>
      </w:r>
    </w:p>
    <w:p w14:paraId="471E2883" w14:textId="77777777" w:rsidR="00E24AD2"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За свой счет и в сроки, предусмотренные условиями Договора о приемке работ, привлекать экспертов, экспертные организации для проверки соответствия качества выполненных работ требованиям, установленным Договором.</w:t>
      </w:r>
    </w:p>
    <w:p w14:paraId="6B04FC02" w14:textId="77777777" w:rsidR="00E24AD2"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Требовать расторжения Договора в порядке и случаях, предусмотренных разделом 12 Договора.</w:t>
      </w:r>
    </w:p>
    <w:p w14:paraId="3944D170" w14:textId="77777777" w:rsidR="00E24AD2" w:rsidRDefault="00E24AD2" w:rsidP="005606B3">
      <w:pPr>
        <w:numPr>
          <w:ilvl w:val="0"/>
          <w:numId w:val="9"/>
        </w:numPr>
        <w:pBdr>
          <w:top w:val="nil"/>
          <w:left w:val="nil"/>
          <w:bottom w:val="nil"/>
          <w:right w:val="nil"/>
          <w:between w:val="nil"/>
        </w:pBdr>
        <w:tabs>
          <w:tab w:val="left" w:pos="761"/>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Принять решение об одностороннем отказе от исполнения Договора по основаниям, предусмотренным Договором.</w:t>
      </w:r>
    </w:p>
    <w:p w14:paraId="20238124" w14:textId="77777777" w:rsidR="00E24AD2" w:rsidRDefault="00E24AD2" w:rsidP="005606B3">
      <w:pPr>
        <w:numPr>
          <w:ilvl w:val="0"/>
          <w:numId w:val="9"/>
        </w:numPr>
        <w:pBdr>
          <w:top w:val="nil"/>
          <w:left w:val="nil"/>
          <w:bottom w:val="nil"/>
          <w:right w:val="nil"/>
          <w:between w:val="nil"/>
        </w:pBdr>
        <w:tabs>
          <w:tab w:val="left" w:pos="761"/>
        </w:tabs>
        <w:spacing w:line="257" w:lineRule="auto"/>
        <w:ind w:firstLine="567"/>
        <w:jc w:val="both"/>
      </w:pPr>
      <w:r>
        <w:rPr>
          <w:rFonts w:ascii="Times New Roman" w:eastAsia="Times New Roman" w:hAnsi="Times New Roman" w:cs="Times New Roman"/>
        </w:rPr>
        <w:t>Заказчик имеет иные права, определенные настоящим Договором и действующим законодательством Российской Федерации.</w:t>
      </w:r>
    </w:p>
    <w:p w14:paraId="0D1E188C" w14:textId="77777777" w:rsidR="00E24AD2" w:rsidRDefault="00E24AD2" w:rsidP="00E24AD2">
      <w:pPr>
        <w:numPr>
          <w:ilvl w:val="0"/>
          <w:numId w:val="7"/>
        </w:numPr>
        <w:pBdr>
          <w:top w:val="nil"/>
          <w:left w:val="nil"/>
          <w:bottom w:val="nil"/>
          <w:right w:val="nil"/>
          <w:between w:val="nil"/>
        </w:pBdr>
        <w:tabs>
          <w:tab w:val="left" w:pos="535"/>
        </w:tabs>
        <w:spacing w:line="257" w:lineRule="auto"/>
        <w:ind w:firstLine="567"/>
        <w:jc w:val="both"/>
      </w:pPr>
      <w:bookmarkStart w:id="14" w:name="bookmark=id.3rdcrjn" w:colFirst="0" w:colLast="0"/>
      <w:bookmarkEnd w:id="14"/>
      <w:r>
        <w:rPr>
          <w:rFonts w:ascii="Times New Roman" w:eastAsia="Times New Roman" w:hAnsi="Times New Roman" w:cs="Times New Roman"/>
          <w:b/>
        </w:rPr>
        <w:t>Заказчик обязан:</w:t>
      </w:r>
    </w:p>
    <w:p w14:paraId="56A07DDD"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5.2.1.</w:t>
      </w:r>
      <w:r>
        <w:rPr>
          <w:rFonts w:ascii="Times New Roman" w:eastAsia="Times New Roman" w:hAnsi="Times New Roman" w:cs="Times New Roman"/>
        </w:rPr>
        <w:tab/>
      </w:r>
      <w:r w:rsidR="00BE2B0C">
        <w:rPr>
          <w:rFonts w:ascii="Times New Roman" w:eastAsia="Times New Roman" w:hAnsi="Times New Roman" w:cs="Times New Roman"/>
        </w:rPr>
        <w:t>Предоставить Подрядчику имеющиеся данные, необходимые для надлежащего выполнения Подрядчиком обязательств по настоящему Договору, в том числе документы, указанные в Техническом задании (Приложение №1 к Договору) в течение 2 (двух) рабочих дней с момента заключения настоящего Договора.</w:t>
      </w:r>
    </w:p>
    <w:p w14:paraId="66095A4E"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5.2.2.</w:t>
      </w:r>
      <w:r>
        <w:rPr>
          <w:rFonts w:ascii="Times New Roman" w:eastAsia="Times New Roman" w:hAnsi="Times New Roman" w:cs="Times New Roman"/>
        </w:rPr>
        <w:tab/>
      </w:r>
      <w:r w:rsidR="00DF018F">
        <w:rPr>
          <w:rFonts w:ascii="Times New Roman" w:eastAsia="Times New Roman" w:hAnsi="Times New Roman" w:cs="Times New Roman"/>
        </w:rPr>
        <w:t>Осуществлять приемку результатов выполненных работ.</w:t>
      </w:r>
    </w:p>
    <w:p w14:paraId="0FDA4612"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5.2.3. </w:t>
      </w:r>
      <w:r w:rsidR="00DF018F">
        <w:rPr>
          <w:rFonts w:ascii="Times New Roman" w:eastAsia="Times New Roman" w:hAnsi="Times New Roman" w:cs="Times New Roman"/>
        </w:rPr>
        <w:t>Оплачивать выполненные по Договору работы в размерах, установленных Договором не позднее 5 (пяти) рабочих дней с даты подписания сторонами акта сдачи-приемки выполненных работ, при предоставлении Подрядчиком Заказчику счета/счета-фактуры.</w:t>
      </w:r>
    </w:p>
    <w:p w14:paraId="43BECAF3"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5.2.4. </w:t>
      </w:r>
      <w:r w:rsidR="00DF018F">
        <w:rPr>
          <w:rFonts w:ascii="Times New Roman" w:eastAsia="Times New Roman" w:hAnsi="Times New Roman" w:cs="Times New Roman"/>
        </w:rPr>
        <w:t>Применять к Подрядчику меры ответственности, предусмотренные законодательством и настоящим Договором.</w:t>
      </w:r>
    </w:p>
    <w:p w14:paraId="097C9EC7"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5.2.5. </w:t>
      </w:r>
      <w:r w:rsidR="00DF018F">
        <w:rPr>
          <w:rFonts w:ascii="Times New Roman" w:eastAsia="Times New Roman" w:hAnsi="Times New Roman" w:cs="Times New Roman"/>
        </w:rPr>
        <w:t>Выполнить в полном объеме все иные обязательства, предусмотренные настоящим Договором.</w:t>
      </w:r>
    </w:p>
    <w:p w14:paraId="0CE3EB3F"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b/>
        </w:rPr>
      </w:pPr>
      <w:r>
        <w:rPr>
          <w:rFonts w:ascii="Times New Roman" w:eastAsia="Times New Roman" w:hAnsi="Times New Roman" w:cs="Times New Roman"/>
          <w:b/>
        </w:rPr>
        <w:t>5.3</w:t>
      </w:r>
      <w:r>
        <w:rPr>
          <w:rFonts w:ascii="Times New Roman" w:eastAsia="Times New Roman" w:hAnsi="Times New Roman" w:cs="Times New Roman"/>
          <w:b/>
        </w:rPr>
        <w:tab/>
        <w:t>Подрядчик вправе:</w:t>
      </w:r>
    </w:p>
    <w:p w14:paraId="1EC49725"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5.3.1.</w:t>
      </w:r>
      <w:r>
        <w:rPr>
          <w:rFonts w:ascii="Times New Roman" w:eastAsia="Times New Roman" w:hAnsi="Times New Roman" w:cs="Times New Roman"/>
        </w:rPr>
        <w:tab/>
        <w:t>Требовать своевременного подписания Заказчиком Акта сдачи-приемки выполненных работ на основании представленных Подрядчиком отчетных документов и при условии истечения срока, указанного в разделе 4 Договора.</w:t>
      </w:r>
    </w:p>
    <w:p w14:paraId="76E73650"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5.3.2.</w:t>
      </w:r>
      <w:r>
        <w:rPr>
          <w:rFonts w:ascii="Times New Roman" w:eastAsia="Times New Roman" w:hAnsi="Times New Roman" w:cs="Times New Roman"/>
        </w:rPr>
        <w:tab/>
        <w:t>Требовать своевременной оплаты выполненных работ в соответствии с разделом 2 Договора.</w:t>
      </w:r>
    </w:p>
    <w:p w14:paraId="1F1B8D08"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5.3.3.</w:t>
      </w:r>
      <w:r>
        <w:rPr>
          <w:rFonts w:ascii="Times New Roman" w:eastAsia="Times New Roman" w:hAnsi="Times New Roman" w:cs="Times New Roman"/>
        </w:rPr>
        <w:tab/>
        <w:t>Привлечь к исполнению своих обязательств по Договору других лиц - субподрядчиков, обладающих специальными знаниями, навыками, специальным оборудованием и т.п., по видам (содержанию) работ, предусмотренных в Техническом задании. При этом Подрядчик несет ответственность перед Заказчиком за неисполнение или ненадлежащее исполнение обязательств субподрядчиками.</w:t>
      </w:r>
    </w:p>
    <w:p w14:paraId="7EFE2A05"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lastRenderedPageBreak/>
        <w:t>5.3.4.</w:t>
      </w:r>
      <w:r>
        <w:rPr>
          <w:rFonts w:ascii="Times New Roman" w:eastAsia="Times New Roman" w:hAnsi="Times New Roman" w:cs="Times New Roman"/>
        </w:rPr>
        <w:tab/>
        <w:t xml:space="preserve">В случае привлечения субподрядчиков Подрядчик письменно уведомляет об этом Заказчика. </w:t>
      </w:r>
    </w:p>
    <w:p w14:paraId="779EF1E8"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5.3.5.</w:t>
      </w:r>
      <w:r>
        <w:rPr>
          <w:rFonts w:ascii="Times New Roman" w:eastAsia="Times New Roman" w:hAnsi="Times New Roman" w:cs="Times New Roman"/>
        </w:rPr>
        <w:tab/>
        <w:t xml:space="preserve">Привлечение субподрядчиков не влечет изменение Цены Договора и/или объемов работ по Договору. </w:t>
      </w:r>
    </w:p>
    <w:p w14:paraId="27B3474C"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5.3.6.</w:t>
      </w:r>
      <w:r>
        <w:rPr>
          <w:rFonts w:ascii="Times New Roman" w:eastAsia="Times New Roman" w:hAnsi="Times New Roman" w:cs="Times New Roman"/>
        </w:rPr>
        <w:tab/>
        <w:t>Подрядчик вправе в случае неисполнения или ненадлежащего исполнения субподрядчиком обязательств, предусмотренных договором, заключенным с субподрядчиком, осуществлять замену субподрядчика, с которым ранее был заключен договор, на другого субподрядчика.</w:t>
      </w:r>
    </w:p>
    <w:p w14:paraId="23C2E562"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5.3.7.</w:t>
      </w:r>
      <w:r>
        <w:rPr>
          <w:rFonts w:ascii="Times New Roman" w:eastAsia="Times New Roman" w:hAnsi="Times New Roman" w:cs="Times New Roman"/>
        </w:rPr>
        <w:tab/>
        <w:t>Письменно запрашивать у Заказчика разъяснения и уточнения относительно проведения работ в рамках Договора.</w:t>
      </w:r>
    </w:p>
    <w:p w14:paraId="06E6B1FA"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5.3.8.</w:t>
      </w:r>
      <w:r>
        <w:rPr>
          <w:rFonts w:ascii="Times New Roman" w:eastAsia="Times New Roman" w:hAnsi="Times New Roman" w:cs="Times New Roman"/>
        </w:rPr>
        <w:tab/>
        <w:t>Письменно запрашивать у Заказчика содействие и исходные данные.</w:t>
      </w:r>
    </w:p>
    <w:p w14:paraId="5B468156"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5.3.9.</w:t>
      </w:r>
      <w:r>
        <w:rPr>
          <w:rFonts w:ascii="Times New Roman" w:eastAsia="Times New Roman" w:hAnsi="Times New Roman" w:cs="Times New Roman"/>
        </w:rPr>
        <w:tab/>
        <w:t>Письменно предупредив Заказчика, приостановить выполнение работ до момента устранения Заказчиком соответствующих нарушений в случае несвоевременного или ненадлежащего оказания содействия со стороны Заказчика, непредоставления или неполного предоставления исходных данных, отказа от проведения производственного совещания по запросу Подрядчика или несвоевременной оплаты.</w:t>
      </w:r>
    </w:p>
    <w:p w14:paraId="3ADC9EF4"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5.3.10</w:t>
      </w:r>
      <w:r>
        <w:rPr>
          <w:rFonts w:ascii="Times New Roman" w:eastAsia="Times New Roman" w:hAnsi="Times New Roman" w:cs="Times New Roman"/>
        </w:rPr>
        <w:tab/>
        <w:t>Подрядчик имеет иные права, определенные настоящим Договором и действующим законодательством Российской Федерации.</w:t>
      </w:r>
    </w:p>
    <w:p w14:paraId="3CCAC0E5"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b/>
        </w:rPr>
      </w:pPr>
      <w:r>
        <w:rPr>
          <w:rFonts w:ascii="Times New Roman" w:eastAsia="Times New Roman" w:hAnsi="Times New Roman" w:cs="Times New Roman"/>
          <w:b/>
        </w:rPr>
        <w:t>5.4</w:t>
      </w:r>
      <w:r>
        <w:rPr>
          <w:rFonts w:ascii="Times New Roman" w:eastAsia="Times New Roman" w:hAnsi="Times New Roman" w:cs="Times New Roman"/>
          <w:b/>
        </w:rPr>
        <w:tab/>
        <w:t>Подрядчик обязан:</w:t>
      </w:r>
    </w:p>
    <w:p w14:paraId="4956EB41"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5.4.1.</w:t>
      </w:r>
      <w:r>
        <w:rPr>
          <w:rFonts w:ascii="Times New Roman" w:eastAsia="Times New Roman" w:hAnsi="Times New Roman" w:cs="Times New Roman"/>
        </w:rPr>
        <w:tab/>
        <w:t xml:space="preserve">В течение 1 (одного) рабочего дня со дня заключения Договора представить Заказчику список ответственных лиц, представляющих интересы Подрядчика, с надлежащим образом оформленными полномочиями. В списке необходимо указать: Ф.И.О., должность, полномочия и обязанности в рамках исполнения Договора, контактный номер телефона, адрес электронной почты. </w:t>
      </w:r>
    </w:p>
    <w:p w14:paraId="268C0331" w14:textId="32CC3C80"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5.4.2.</w:t>
      </w:r>
      <w:r>
        <w:rPr>
          <w:rFonts w:ascii="Times New Roman" w:eastAsia="Times New Roman" w:hAnsi="Times New Roman" w:cs="Times New Roman"/>
        </w:rPr>
        <w:tab/>
        <w:t>Своевременно и надлежащим образом выполнить работы в соответствии с требованиями Технического задания и представить Заказчику отчетную документацию согласно Техническому заданию.</w:t>
      </w:r>
    </w:p>
    <w:p w14:paraId="6039C38E" w14:textId="71C40C4D" w:rsidR="00632806" w:rsidRDefault="00632806"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5.4.3.</w:t>
      </w:r>
      <w:r>
        <w:rPr>
          <w:rFonts w:ascii="Times New Roman" w:eastAsia="Times New Roman" w:hAnsi="Times New Roman" w:cs="Times New Roman"/>
        </w:rPr>
        <w:tab/>
        <w:t>Посетить территорию проектирования в период оказания услуг по настоящему Договору.</w:t>
      </w:r>
    </w:p>
    <w:p w14:paraId="64633BD3" w14:textId="172FACF8"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4</w:t>
      </w:r>
      <w:r>
        <w:rPr>
          <w:rFonts w:ascii="Times New Roman" w:eastAsia="Times New Roman" w:hAnsi="Times New Roman" w:cs="Times New Roman"/>
        </w:rPr>
        <w:t>.</w:t>
      </w:r>
      <w:r>
        <w:rPr>
          <w:rFonts w:ascii="Times New Roman" w:eastAsia="Times New Roman" w:hAnsi="Times New Roman" w:cs="Times New Roman"/>
        </w:rPr>
        <w:tab/>
        <w:t>Подрядчик обязан соответствовать установленным документацией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r w:rsidR="0091357C">
        <w:rPr>
          <w:rFonts w:ascii="Times New Roman" w:eastAsia="Times New Roman" w:hAnsi="Times New Roman" w:cs="Times New Roman"/>
        </w:rPr>
        <w:t>.</w:t>
      </w:r>
    </w:p>
    <w:p w14:paraId="4DFB035D" w14:textId="1D5E28E1"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5</w:t>
      </w:r>
      <w:r>
        <w:rPr>
          <w:rFonts w:ascii="Times New Roman" w:eastAsia="Times New Roman" w:hAnsi="Times New Roman" w:cs="Times New Roman"/>
        </w:rPr>
        <w:t>.</w:t>
      </w:r>
      <w:r>
        <w:rPr>
          <w:rFonts w:ascii="Times New Roman" w:eastAsia="Times New Roman" w:hAnsi="Times New Roman" w:cs="Times New Roman"/>
        </w:rPr>
        <w:tab/>
        <w:t>Обеспечить устранение недостатков, выявле</w:t>
      </w:r>
      <w:r w:rsidR="0091357C">
        <w:rPr>
          <w:rFonts w:ascii="Times New Roman" w:eastAsia="Times New Roman" w:hAnsi="Times New Roman" w:cs="Times New Roman"/>
        </w:rPr>
        <w:t xml:space="preserve">нных при сдаче-приемке работ </w:t>
      </w:r>
      <w:r>
        <w:rPr>
          <w:rFonts w:ascii="Times New Roman" w:eastAsia="Times New Roman" w:hAnsi="Times New Roman" w:cs="Times New Roman"/>
        </w:rPr>
        <w:t>за свой счет.</w:t>
      </w:r>
    </w:p>
    <w:p w14:paraId="31BCEE56" w14:textId="490739A0" w:rsidR="00E24AD2" w:rsidRPr="007F1D47"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6</w:t>
      </w:r>
      <w:r>
        <w:rPr>
          <w:rFonts w:ascii="Times New Roman" w:eastAsia="Times New Roman" w:hAnsi="Times New Roman" w:cs="Times New Roman"/>
        </w:rPr>
        <w:t>.</w:t>
      </w:r>
      <w:r>
        <w:rPr>
          <w:rFonts w:ascii="Times New Roman" w:eastAsia="Times New Roman" w:hAnsi="Times New Roman" w:cs="Times New Roman"/>
        </w:rPr>
        <w:tab/>
      </w:r>
      <w:r w:rsidRPr="007F1D47">
        <w:rPr>
          <w:rFonts w:ascii="Times New Roman" w:eastAsia="Times New Roman" w:hAnsi="Times New Roman" w:cs="Times New Roman"/>
        </w:rPr>
        <w:t xml:space="preserve">Приостановить </w:t>
      </w:r>
      <w:r w:rsidRPr="007F1D47">
        <w:rPr>
          <w:rFonts w:ascii="Times New Roman" w:eastAsia="Times New Roman" w:hAnsi="Times New Roman" w:cs="Times New Roman"/>
          <w:color w:val="auto"/>
        </w:rPr>
        <w:t xml:space="preserve">выполнение работ в случае обнаружения независящих от Подрядчика обстоятельств, которые могут оказать негативное влияние на годность результатов выполняемых работ или создать невозможность их </w:t>
      </w:r>
      <w:r w:rsidRPr="007F1D47">
        <w:rPr>
          <w:rFonts w:ascii="Times New Roman" w:eastAsia="Times New Roman" w:hAnsi="Times New Roman" w:cs="Times New Roman"/>
        </w:rPr>
        <w:t>завершения в установленный Договором срок, и сообщить об этом Заказчику немедленно после приостановления выполнения работ.</w:t>
      </w:r>
    </w:p>
    <w:p w14:paraId="38103422" w14:textId="2448BF03"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sidRPr="007F1D47">
        <w:rPr>
          <w:rFonts w:ascii="Times New Roman" w:eastAsia="Times New Roman" w:hAnsi="Times New Roman" w:cs="Times New Roman"/>
        </w:rPr>
        <w:t>5.4.</w:t>
      </w:r>
      <w:r w:rsidR="00632806">
        <w:rPr>
          <w:rFonts w:ascii="Times New Roman" w:eastAsia="Times New Roman" w:hAnsi="Times New Roman" w:cs="Times New Roman"/>
        </w:rPr>
        <w:t>7</w:t>
      </w:r>
      <w:r w:rsidRPr="007F1D47">
        <w:rPr>
          <w:rFonts w:ascii="Times New Roman" w:eastAsia="Times New Roman" w:hAnsi="Times New Roman" w:cs="Times New Roman"/>
        </w:rPr>
        <w:t>.</w:t>
      </w:r>
      <w:r w:rsidRPr="007F1D47">
        <w:rPr>
          <w:rFonts w:ascii="Times New Roman" w:eastAsia="Times New Roman" w:hAnsi="Times New Roman" w:cs="Times New Roman"/>
        </w:rPr>
        <w:tab/>
      </w:r>
      <w:r w:rsidRPr="007F1D47">
        <w:rPr>
          <w:rFonts w:ascii="Times New Roman" w:eastAsia="Times New Roman" w:hAnsi="Times New Roman" w:cs="Times New Roman"/>
          <w:color w:val="auto"/>
        </w:rPr>
        <w:t>В случае если законодательством Российской Федерации предусмотрено лицензирование вида деятельности, являющегося предметом Договора, а также в случае ес</w:t>
      </w:r>
      <w:r w:rsidRPr="00BE2B0C">
        <w:rPr>
          <w:rFonts w:ascii="Times New Roman" w:eastAsia="Times New Roman" w:hAnsi="Times New Roman" w:cs="Times New Roman"/>
          <w:color w:val="auto"/>
        </w:rPr>
        <w:t xml:space="preserve">ли законодательством Российской Федерации к лицам, осуществляющим выполнение работ, являющихся предметом Договора,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Подрядчиком Заказчику по его требованию в течение </w:t>
      </w:r>
      <w:r>
        <w:rPr>
          <w:rFonts w:ascii="Times New Roman" w:eastAsia="Times New Roman" w:hAnsi="Times New Roman" w:cs="Times New Roman"/>
        </w:rPr>
        <w:t>2 (двух) рабочих дней.</w:t>
      </w:r>
    </w:p>
    <w:p w14:paraId="60ACBC7D" w14:textId="19F58014"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8</w:t>
      </w:r>
      <w:r>
        <w:rPr>
          <w:rFonts w:ascii="Times New Roman" w:eastAsia="Times New Roman" w:hAnsi="Times New Roman" w:cs="Times New Roman"/>
        </w:rPr>
        <w:t>.</w:t>
      </w:r>
      <w:r>
        <w:rPr>
          <w:rFonts w:ascii="Times New Roman" w:eastAsia="Times New Roman" w:hAnsi="Times New Roman" w:cs="Times New Roman"/>
        </w:rPr>
        <w:tab/>
        <w:t xml:space="preserve">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w:t>
      </w:r>
      <w:r>
        <w:rPr>
          <w:rFonts w:ascii="Times New Roman" w:eastAsia="Times New Roman" w:hAnsi="Times New Roman" w:cs="Times New Roman"/>
        </w:rPr>
        <w:lastRenderedPageBreak/>
        <w:t>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Договоре.</w:t>
      </w:r>
    </w:p>
    <w:p w14:paraId="5DC7F3D4" w14:textId="65E390AF"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9</w:t>
      </w:r>
      <w:r>
        <w:rPr>
          <w:rFonts w:ascii="Times New Roman" w:eastAsia="Times New Roman" w:hAnsi="Times New Roman" w:cs="Times New Roman"/>
        </w:rPr>
        <w:t>.</w:t>
      </w:r>
      <w:r>
        <w:rPr>
          <w:rFonts w:ascii="Times New Roman" w:eastAsia="Times New Roman" w:hAnsi="Times New Roman" w:cs="Times New Roman"/>
        </w:rPr>
        <w:tab/>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Подрядчику в ходе исполнения Договора, за исключением случаев, прямо предусмотренных Договором.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Договора.</w:t>
      </w:r>
    </w:p>
    <w:p w14:paraId="5AE205D9"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Подрядчик обязан обеспечивать защиту персональных данных и иной конфиденциальной информации, полученной в ходе исполнения Договора, при их обработке.</w:t>
      </w:r>
    </w:p>
    <w:p w14:paraId="2C073D03" w14:textId="036DF22F"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При этом Подрядчик вправе заявлять о том, что он является разработчиком </w:t>
      </w:r>
      <w:r w:rsidR="007F1D47">
        <w:rPr>
          <w:rFonts w:ascii="Times New Roman" w:eastAsia="Times New Roman" w:hAnsi="Times New Roman" w:cs="Times New Roman"/>
        </w:rPr>
        <w:t>проектно</w:t>
      </w:r>
      <w:r w:rsidR="001E46B1">
        <w:rPr>
          <w:rFonts w:ascii="Times New Roman" w:eastAsia="Times New Roman" w:hAnsi="Times New Roman" w:cs="Times New Roman"/>
        </w:rPr>
        <w:t>й</w:t>
      </w:r>
      <w:r w:rsidR="007F1D47">
        <w:rPr>
          <w:rFonts w:ascii="Times New Roman" w:eastAsia="Times New Roman" w:hAnsi="Times New Roman" w:cs="Times New Roman"/>
        </w:rPr>
        <w:t xml:space="preserve"> документации</w:t>
      </w:r>
      <w:r w:rsidR="00E934E2">
        <w:rPr>
          <w:rFonts w:ascii="Times New Roman" w:eastAsia="Times New Roman" w:hAnsi="Times New Roman" w:cs="Times New Roman"/>
        </w:rPr>
        <w:t>,</w:t>
      </w:r>
      <w:r>
        <w:rPr>
          <w:rFonts w:ascii="Times New Roman" w:eastAsia="Times New Roman" w:hAnsi="Times New Roman" w:cs="Times New Roman"/>
        </w:rPr>
        <w:t xml:space="preserve"> ссылаться на настоящий Договор для подтверждение своего опыта выполнения работ для целей участия в конкурсах на выполнение подобных работ; ссылаться на настоящий Договор в целях </w:t>
      </w:r>
      <w:r w:rsidRPr="007F1D47">
        <w:rPr>
          <w:rFonts w:ascii="Times New Roman" w:eastAsia="Times New Roman" w:hAnsi="Times New Roman" w:cs="Times New Roman"/>
        </w:rPr>
        <w:t xml:space="preserve">получения банковских гарантий или иных кредитных и финансовых продуктов; использовать отдельные элементы </w:t>
      </w:r>
      <w:r w:rsidR="007F1D47" w:rsidRPr="007F1D47">
        <w:rPr>
          <w:rFonts w:ascii="Times New Roman" w:eastAsia="Times New Roman" w:hAnsi="Times New Roman" w:cs="Times New Roman"/>
        </w:rPr>
        <w:t>документации</w:t>
      </w:r>
      <w:r w:rsidRPr="007F1D47">
        <w:rPr>
          <w:rFonts w:ascii="Times New Roman" w:eastAsia="Times New Roman" w:hAnsi="Times New Roman" w:cs="Times New Roman"/>
        </w:rPr>
        <w:t xml:space="preserve"> на неисключительной основе в течение всего срока действия авторского права</w:t>
      </w:r>
      <w:r>
        <w:rPr>
          <w:rFonts w:ascii="Times New Roman" w:eastAsia="Times New Roman" w:hAnsi="Times New Roman" w:cs="Times New Roman"/>
        </w:rPr>
        <w:t xml:space="preserve"> на территории всех стран мира в качестве примера своих работ на своем сайте или в своих рекламно-информационных материалах любыми техническими средствами распространения данной информации.</w:t>
      </w:r>
    </w:p>
    <w:p w14:paraId="2CBC5423" w14:textId="1DD7AC26"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10</w:t>
      </w:r>
      <w:r>
        <w:rPr>
          <w:rFonts w:ascii="Times New Roman" w:eastAsia="Times New Roman" w:hAnsi="Times New Roman" w:cs="Times New Roman"/>
        </w:rPr>
        <w:t>.</w:t>
      </w:r>
      <w:r>
        <w:rPr>
          <w:rFonts w:ascii="Times New Roman" w:eastAsia="Times New Roman" w:hAnsi="Times New Roman" w:cs="Times New Roman"/>
        </w:rPr>
        <w:tab/>
        <w:t>В случае получения от Заказчика конфиденциальной информации, содержащей техническую или коммерческую тайну, не разглашать ее и не передавать третьим лицам без письменного разрешения Заказчика.</w:t>
      </w:r>
    </w:p>
    <w:p w14:paraId="30AECEEC" w14:textId="77777777" w:rsidR="00632806" w:rsidRPr="00632806" w:rsidRDefault="00E24AD2" w:rsidP="00632806">
      <w:pPr>
        <w:ind w:firstLine="567"/>
        <w:jc w:val="both"/>
        <w:rPr>
          <w:rFonts w:ascii="Times New Roman" w:eastAsia="Times New Roman" w:hAnsi="Times New Roman" w:cs="Times New Roman"/>
        </w:rPr>
      </w:pPr>
      <w:r>
        <w:rPr>
          <w:rFonts w:ascii="Times New Roman" w:eastAsia="Times New Roman" w:hAnsi="Times New Roman" w:cs="Times New Roman"/>
        </w:rPr>
        <w:t>5.4.</w:t>
      </w:r>
      <w:r w:rsidR="00632806">
        <w:rPr>
          <w:rFonts w:ascii="Times New Roman" w:eastAsia="Times New Roman" w:hAnsi="Times New Roman" w:cs="Times New Roman"/>
        </w:rPr>
        <w:t>11</w:t>
      </w:r>
      <w:r>
        <w:rPr>
          <w:rFonts w:ascii="Times New Roman" w:eastAsia="Times New Roman" w:hAnsi="Times New Roman" w:cs="Times New Roman"/>
        </w:rPr>
        <w:t>.</w:t>
      </w:r>
      <w:r>
        <w:rPr>
          <w:rFonts w:ascii="Times New Roman" w:eastAsia="Times New Roman" w:hAnsi="Times New Roman" w:cs="Times New Roman"/>
        </w:rPr>
        <w:tab/>
      </w:r>
      <w:r w:rsidR="00632806" w:rsidRPr="00632806">
        <w:rPr>
          <w:rFonts w:ascii="Times New Roman" w:eastAsia="Times New Roman" w:hAnsi="Times New Roman" w:cs="Times New Roman"/>
        </w:rPr>
        <w:t>Соблюдать особые условия, установленные для контрагентов получателей бюджетных субсидий, а именно:</w:t>
      </w:r>
    </w:p>
    <w:p w14:paraId="3D44F42C" w14:textId="77777777" w:rsidR="00632806" w:rsidRPr="00632806" w:rsidRDefault="00632806" w:rsidP="00632806">
      <w:pPr>
        <w:ind w:firstLine="567"/>
        <w:jc w:val="both"/>
        <w:rPr>
          <w:rFonts w:ascii="Times New Roman" w:eastAsia="Times New Roman" w:hAnsi="Times New Roman" w:cs="Times New Roman"/>
        </w:rPr>
      </w:pPr>
      <w:r w:rsidRPr="00632806">
        <w:rPr>
          <w:rFonts w:ascii="Times New Roman" w:eastAsia="Times New Roman" w:hAnsi="Times New Roman" w:cs="Times New Roman"/>
        </w:rPr>
        <w:t>а) предоставлять по запросу Заказчика и уполномоченных государственных органов документацию для проведения проверок целевого использования Заказчиком субсидии в соответствии с Бюджетным кодексом РФ;</w:t>
      </w:r>
    </w:p>
    <w:p w14:paraId="19581DEB" w14:textId="77777777" w:rsidR="00632806" w:rsidRPr="00632806" w:rsidRDefault="00632806" w:rsidP="00632806">
      <w:pPr>
        <w:ind w:firstLine="426"/>
        <w:jc w:val="both"/>
        <w:outlineLvl w:val="0"/>
        <w:rPr>
          <w:rFonts w:ascii="Times New Roman" w:eastAsia="Times New Roman" w:hAnsi="Times New Roman" w:cs="Times New Roman"/>
        </w:rPr>
      </w:pPr>
      <w:r w:rsidRPr="00632806">
        <w:rPr>
          <w:rFonts w:ascii="Times New Roman" w:eastAsia="Times New Roman" w:hAnsi="Times New Roman" w:cs="Times New Roman"/>
        </w:rPr>
        <w:t>б) не приобретать иностранную валюту за счет средств, полученных по настоящему Договору, за исключением случаев, прямо предусмотренных валютным законодательством РФ и нормативным актом о порядке предоставления субсидии.</w:t>
      </w:r>
    </w:p>
    <w:p w14:paraId="4FF49775" w14:textId="5B12726C" w:rsidR="00E24AD2" w:rsidRDefault="00632806"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5.4.12.</w:t>
      </w:r>
      <w:r>
        <w:rPr>
          <w:rFonts w:ascii="Times New Roman" w:eastAsia="Times New Roman" w:hAnsi="Times New Roman" w:cs="Times New Roman"/>
        </w:rPr>
        <w:tab/>
      </w:r>
      <w:r w:rsidR="00E24AD2">
        <w:rPr>
          <w:rFonts w:ascii="Times New Roman" w:eastAsia="Times New Roman" w:hAnsi="Times New Roman" w:cs="Times New Roman"/>
        </w:rPr>
        <w:t>Исполнять иные обязательства, предусмотренные действующим законодательством и Договором.</w:t>
      </w:r>
    </w:p>
    <w:p w14:paraId="75634E0D" w14:textId="77777777" w:rsidR="00E24AD2" w:rsidRDefault="00E24AD2" w:rsidP="00E24AD2">
      <w:pPr>
        <w:pBdr>
          <w:top w:val="nil"/>
          <w:left w:val="nil"/>
          <w:bottom w:val="nil"/>
          <w:right w:val="nil"/>
          <w:between w:val="nil"/>
        </w:pBdr>
        <w:tabs>
          <w:tab w:val="left" w:pos="535"/>
        </w:tabs>
        <w:spacing w:line="257" w:lineRule="auto"/>
        <w:ind w:firstLine="567"/>
        <w:jc w:val="both"/>
        <w:rPr>
          <w:rFonts w:ascii="Times New Roman" w:eastAsia="Times New Roman" w:hAnsi="Times New Roman" w:cs="Times New Roman"/>
        </w:rPr>
      </w:pPr>
      <w:r>
        <w:rPr>
          <w:rFonts w:ascii="Times New Roman" w:eastAsia="Times New Roman" w:hAnsi="Times New Roman" w:cs="Times New Roman"/>
        </w:rPr>
        <w:t>5.5. Стороны по согласованию или по запросу одной из Сторон, который направляется другой Стороне не позднее, чем за 3 (три) рабочих, проводят производственные совещания в формате Интернет-конференций (если Сторонами не будет согласовано очное совещание) в целях обсуждения и уточнения промежуточных результатов работ и иных рабочих вопросов. По результатам производственного совещания Подрядчик составляет протокол, который подписывается Сторонами путем обмена подписанными сканами на согласованные адреса электронной почты.</w:t>
      </w:r>
    </w:p>
    <w:p w14:paraId="7DB62DCC" w14:textId="77777777" w:rsidR="00E24AD2" w:rsidRDefault="00E24AD2" w:rsidP="00E24AD2">
      <w:pPr>
        <w:keepNext/>
        <w:keepLines/>
        <w:numPr>
          <w:ilvl w:val="0"/>
          <w:numId w:val="4"/>
        </w:numPr>
        <w:pBdr>
          <w:top w:val="nil"/>
          <w:left w:val="nil"/>
          <w:bottom w:val="nil"/>
          <w:right w:val="nil"/>
          <w:between w:val="nil"/>
        </w:pBdr>
        <w:spacing w:before="120" w:after="120" w:line="257" w:lineRule="auto"/>
        <w:jc w:val="center"/>
        <w:rPr>
          <w:rFonts w:ascii="Times New Roman" w:eastAsia="Times New Roman" w:hAnsi="Times New Roman" w:cs="Times New Roman"/>
          <w:b/>
        </w:rPr>
      </w:pPr>
      <w:bookmarkStart w:id="15" w:name="bookmark=id.2s8eyo1" w:colFirst="0" w:colLast="0"/>
      <w:bookmarkEnd w:id="15"/>
      <w:r>
        <w:rPr>
          <w:rFonts w:ascii="Times New Roman" w:eastAsia="Times New Roman" w:hAnsi="Times New Roman" w:cs="Times New Roman"/>
          <w:b/>
        </w:rPr>
        <w:t>Гарантии</w:t>
      </w:r>
    </w:p>
    <w:p w14:paraId="5107ECA9" w14:textId="74438A3D" w:rsidR="00E24AD2" w:rsidRDefault="00E24AD2" w:rsidP="005606B3">
      <w:pPr>
        <w:numPr>
          <w:ilvl w:val="1"/>
          <w:numId w:val="13"/>
        </w:numPr>
        <w:pBdr>
          <w:top w:val="nil"/>
          <w:left w:val="nil"/>
          <w:bottom w:val="nil"/>
          <w:right w:val="nil"/>
          <w:between w:val="nil"/>
        </w:pBdr>
        <w:tabs>
          <w:tab w:val="left" w:pos="553"/>
          <w:tab w:val="left" w:pos="993"/>
        </w:tabs>
        <w:spacing w:after="60"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Подрядчик гарантирует качество выполнения работ в соответствии с требованиями, указанными в Договоре и Техническом задании</w:t>
      </w:r>
      <w:r w:rsidR="00E51AAC">
        <w:rPr>
          <w:rFonts w:ascii="Times New Roman" w:eastAsia="Times New Roman" w:hAnsi="Times New Roman" w:cs="Times New Roman"/>
        </w:rPr>
        <w:t>.</w:t>
      </w:r>
    </w:p>
    <w:p w14:paraId="5E1B4F0D" w14:textId="0E92C146" w:rsidR="005A1E7D" w:rsidRPr="005A1E7D" w:rsidRDefault="005A1E7D" w:rsidP="005A1E7D">
      <w:pPr>
        <w:numPr>
          <w:ilvl w:val="1"/>
          <w:numId w:val="13"/>
        </w:numPr>
        <w:pBdr>
          <w:top w:val="nil"/>
          <w:left w:val="nil"/>
          <w:bottom w:val="nil"/>
          <w:right w:val="nil"/>
          <w:between w:val="nil"/>
        </w:pBdr>
        <w:tabs>
          <w:tab w:val="left" w:pos="553"/>
          <w:tab w:val="left" w:pos="993"/>
        </w:tabs>
        <w:spacing w:after="60" w:line="252" w:lineRule="auto"/>
        <w:ind w:left="0" w:firstLine="567"/>
        <w:jc w:val="both"/>
        <w:rPr>
          <w:rFonts w:ascii="Times New Roman" w:eastAsia="Times New Roman" w:hAnsi="Times New Roman" w:cs="Times New Roman"/>
        </w:rPr>
      </w:pPr>
      <w:r w:rsidRPr="005A1E7D">
        <w:rPr>
          <w:rFonts w:ascii="Times New Roman" w:eastAsia="Times New Roman" w:hAnsi="Times New Roman" w:cs="Times New Roman"/>
        </w:rPr>
        <w:t>Подрядчик гарантирует заключение договора на авторский надзор за реализацией разработанных авторских проектных решений в нормативном размере 0,2 % с муниципалитетом, в границах которого расположен объект.</w:t>
      </w:r>
    </w:p>
    <w:p w14:paraId="380EEB7B" w14:textId="77777777" w:rsidR="00E24AD2" w:rsidRDefault="00E24AD2" w:rsidP="00E24AD2">
      <w:pPr>
        <w:keepNext/>
        <w:keepLines/>
        <w:numPr>
          <w:ilvl w:val="0"/>
          <w:numId w:val="4"/>
        </w:numPr>
        <w:pBdr>
          <w:top w:val="nil"/>
          <w:left w:val="nil"/>
          <w:bottom w:val="nil"/>
          <w:right w:val="nil"/>
          <w:between w:val="nil"/>
        </w:pBdr>
        <w:spacing w:before="120" w:after="120" w:line="257"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Ответственность Сторон</w:t>
      </w:r>
      <w:bookmarkStart w:id="16" w:name="bookmark=id.26in1rg" w:colFirst="0" w:colLast="0"/>
      <w:bookmarkEnd w:id="16"/>
    </w:p>
    <w:p w14:paraId="2F6CB097" w14:textId="77777777" w:rsidR="00E24AD2"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Pr>
          <w:rFonts w:ascii="Times New Roman" w:eastAsia="Times New Roman" w:hAnsi="Times New Roman" w:cs="Times New Roman"/>
        </w:rPr>
        <w:t>За неисполнение или ненадлежащее исполнение своих обязательств, установленных Договором, Заказчик и Подрядчик несут ответственность в соответствии с законодательством Российской Федерации.</w:t>
      </w:r>
    </w:p>
    <w:p w14:paraId="77BF61B3" w14:textId="77777777" w:rsidR="00E24AD2"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Pr>
          <w:rFonts w:ascii="Times New Roman" w:eastAsia="Times New Roman" w:hAnsi="Times New Roman" w:cs="Times New Roman"/>
        </w:rPr>
        <w:t>Размер штрафа устанавливается Договором в порядке, установленном настоящим разделом, в том числе рассчитывается как процент Цены Договора.</w:t>
      </w:r>
    </w:p>
    <w:p w14:paraId="04140FDC" w14:textId="77777777" w:rsidR="00E24AD2" w:rsidRDefault="00E24AD2" w:rsidP="005606B3">
      <w:pPr>
        <w:numPr>
          <w:ilvl w:val="1"/>
          <w:numId w:val="14"/>
        </w:numPr>
        <w:pBdr>
          <w:top w:val="nil"/>
          <w:left w:val="nil"/>
          <w:bottom w:val="nil"/>
          <w:right w:val="nil"/>
          <w:between w:val="nil"/>
        </w:pBdr>
        <w:tabs>
          <w:tab w:val="left" w:pos="558"/>
          <w:tab w:val="left" w:pos="993"/>
        </w:tabs>
        <w:spacing w:line="252" w:lineRule="auto"/>
        <w:ind w:left="0" w:firstLine="491"/>
        <w:jc w:val="both"/>
        <w:rPr>
          <w:rFonts w:ascii="Times New Roman" w:eastAsia="Times New Roman" w:hAnsi="Times New Roman" w:cs="Times New Roman"/>
        </w:rPr>
      </w:pPr>
      <w:r>
        <w:rPr>
          <w:rFonts w:ascii="Times New Roman" w:eastAsia="Times New Roman" w:hAnsi="Times New Roman" w:cs="Times New Roman"/>
        </w:rPr>
        <w:t xml:space="preserve">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действующей на дату </w:t>
      </w:r>
      <w:r w:rsidRPr="00232443">
        <w:rPr>
          <w:rFonts w:ascii="Times New Roman" w:eastAsia="Times New Roman" w:hAnsi="Times New Roman" w:cs="Times New Roman"/>
        </w:rPr>
        <w:t>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w:t>
      </w:r>
      <w:r>
        <w:rPr>
          <w:rFonts w:ascii="Times New Roman" w:eastAsia="Times New Roman" w:hAnsi="Times New Roman" w:cs="Times New Roman"/>
        </w:rPr>
        <w:t xml:space="preserve">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10B119E8" w14:textId="77777777" w:rsidR="00E24AD2" w:rsidRDefault="00E24AD2" w:rsidP="005606B3">
      <w:pPr>
        <w:numPr>
          <w:ilvl w:val="1"/>
          <w:numId w:val="14"/>
        </w:numPr>
        <w:pBdr>
          <w:top w:val="nil"/>
          <w:left w:val="nil"/>
          <w:bottom w:val="nil"/>
          <w:right w:val="nil"/>
          <w:between w:val="nil"/>
        </w:pBdr>
        <w:tabs>
          <w:tab w:val="left" w:pos="558"/>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 каждый факт неисполнения или ненадлежащего исполнения Подрядчиком обязательств, предусмотренных Договором,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в размере 5 процентов Цены Договора.</w:t>
      </w:r>
    </w:p>
    <w:p w14:paraId="753B887C" w14:textId="77777777"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5 000 рублей.</w:t>
      </w:r>
    </w:p>
    <w:p w14:paraId="07EFE786" w14:textId="77777777"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1991B781" w14:textId="77777777"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06398FB5" w14:textId="77777777"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94ABCF0" w14:textId="77777777"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33F2724" w14:textId="77777777"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Уплата Стороной неустойки или применение иной формы ответственности не освобождает ее от исполнения обязательств по Договору.</w:t>
      </w:r>
    </w:p>
    <w:p w14:paraId="58CD75C1" w14:textId="06186166" w:rsidR="00E24AD2" w:rsidRDefault="00E24AD2" w:rsidP="005606B3">
      <w:pPr>
        <w:numPr>
          <w:ilvl w:val="1"/>
          <w:numId w:val="14"/>
        </w:numPr>
        <w:pBdr>
          <w:top w:val="nil"/>
          <w:left w:val="nil"/>
          <w:bottom w:val="nil"/>
          <w:right w:val="nil"/>
          <w:between w:val="nil"/>
        </w:pBdr>
        <w:tabs>
          <w:tab w:val="left" w:pos="558"/>
          <w:tab w:val="left" w:pos="762"/>
          <w:tab w:val="left" w:pos="993"/>
          <w:tab w:val="left" w:pos="1134"/>
        </w:tabs>
        <w:spacing w:after="60" w:line="252" w:lineRule="auto"/>
        <w:ind w:left="0" w:firstLine="567"/>
        <w:jc w:val="both"/>
        <w:rPr>
          <w:rFonts w:ascii="Times New Roman" w:eastAsia="Times New Roman" w:hAnsi="Times New Roman" w:cs="Times New Roman"/>
        </w:rPr>
      </w:pPr>
      <w:r>
        <w:rPr>
          <w:rFonts w:ascii="Times New Roman" w:eastAsia="Times New Roman" w:hAnsi="Times New Roman" w:cs="Times New Roman"/>
        </w:rPr>
        <w:t>Стороны вправе взыскивать за ненадлежащее исполнение или неисполнение другой Стороной своих обязательств исключительно реальный ущерб.</w:t>
      </w:r>
    </w:p>
    <w:p w14:paraId="705D4BCF" w14:textId="77777777" w:rsidR="00AB1970" w:rsidRDefault="00AB1970" w:rsidP="00AB1970">
      <w:pPr>
        <w:pBdr>
          <w:top w:val="nil"/>
          <w:left w:val="nil"/>
          <w:bottom w:val="nil"/>
          <w:right w:val="nil"/>
          <w:between w:val="nil"/>
        </w:pBdr>
        <w:tabs>
          <w:tab w:val="left" w:pos="558"/>
          <w:tab w:val="left" w:pos="762"/>
          <w:tab w:val="left" w:pos="993"/>
          <w:tab w:val="left" w:pos="1134"/>
        </w:tabs>
        <w:spacing w:after="60" w:line="252" w:lineRule="auto"/>
        <w:ind w:left="567"/>
        <w:jc w:val="both"/>
        <w:rPr>
          <w:rFonts w:ascii="Times New Roman" w:eastAsia="Times New Roman" w:hAnsi="Times New Roman" w:cs="Times New Roman"/>
        </w:rPr>
      </w:pPr>
    </w:p>
    <w:p w14:paraId="5D2B59AF" w14:textId="77777777" w:rsidR="00E24AD2" w:rsidRDefault="00E24AD2" w:rsidP="005606B3">
      <w:pPr>
        <w:numPr>
          <w:ilvl w:val="0"/>
          <w:numId w:val="16"/>
        </w:numPr>
        <w:pBdr>
          <w:top w:val="nil"/>
          <w:left w:val="nil"/>
          <w:bottom w:val="nil"/>
          <w:right w:val="nil"/>
          <w:between w:val="nil"/>
        </w:pBdr>
        <w:jc w:val="center"/>
        <w:rPr>
          <w:rFonts w:ascii="Times New Roman" w:eastAsia="Times New Roman" w:hAnsi="Times New Roman" w:cs="Times New Roman"/>
          <w:b/>
        </w:rPr>
      </w:pPr>
      <w:r>
        <w:rPr>
          <w:rFonts w:ascii="Times New Roman" w:eastAsia="Times New Roman" w:hAnsi="Times New Roman" w:cs="Times New Roman"/>
          <w:b/>
        </w:rPr>
        <w:t>Обстоятельства непреодолимой силы</w:t>
      </w:r>
    </w:p>
    <w:p w14:paraId="5500CF1E" w14:textId="77777777" w:rsidR="00E24AD2"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14:paraId="1B16910F" w14:textId="77777777" w:rsidR="00E24AD2"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14:paraId="4BC7BA26" w14:textId="77777777" w:rsidR="00E24AD2"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 xml:space="preserve">Сторона, для которой исполнение обязательства оказалось невозможным по указанным выше причинам, обязана не позднее 5 (пяти) рабочих дней с момента, когда Сторона узнала о вышеназванных обстоятельствах  известить другую Сторону о наступлении, </w:t>
      </w:r>
      <w:r>
        <w:rPr>
          <w:rFonts w:ascii="Times New Roman" w:eastAsia="Times New Roman" w:hAnsi="Times New Roman" w:cs="Times New Roman"/>
        </w:rPr>
        <w:lastRenderedPageBreak/>
        <w:t>предполагаемом сроке действия и прекращения вышеуказанных обстоятельств, либо известить другую Сторону как только появилась возможность для направления соответствующего извещения, если в течение установленного срока такой возможности не было в силу действия обстоятельств непреодолимой силы.</w:t>
      </w:r>
    </w:p>
    <w:p w14:paraId="483D2B81" w14:textId="77777777" w:rsidR="00E24AD2"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Если обстоятельства непреодолимой силы/их последствия будут продолжаться более 2 (двух) месяцев подряд, а также в случае отсутствия возможности и/или целесообразности продления срока исполнения обязательств, каждая из Сторон вправе отказаться от исполнения Договора в одностороннем порядке путем письменного уведомления другой Стороны не позднее, чем за 7 (семь) календарных дней. В этом случае Подрядчик обязуется передать Заказчику все созданные к моменту прекращения настоящего Договора документы и результаты работ, в том числе незавершенные, при этом Стороны производят взаиморасчеты исходя из объема документов и результатов работ, в том числе незавершенных, переданных Заказчику к моменту прекращения настоящего Договора.</w:t>
      </w:r>
    </w:p>
    <w:p w14:paraId="6DBADCAF" w14:textId="46324886" w:rsidR="00E24AD2" w:rsidRDefault="00E24AD2" w:rsidP="00E24AD2">
      <w:pPr>
        <w:pBdr>
          <w:top w:val="nil"/>
          <w:left w:val="nil"/>
          <w:bottom w:val="nil"/>
          <w:right w:val="nil"/>
          <w:between w:val="nil"/>
        </w:pBdr>
        <w:ind w:left="360"/>
        <w:jc w:val="both"/>
      </w:pPr>
    </w:p>
    <w:p w14:paraId="34B12A33" w14:textId="77777777" w:rsidR="00E24AD2" w:rsidRDefault="00E24AD2" w:rsidP="005606B3">
      <w:pPr>
        <w:widowControl/>
        <w:numPr>
          <w:ilvl w:val="0"/>
          <w:numId w:val="16"/>
        </w:numPr>
        <w:pBdr>
          <w:top w:val="nil"/>
          <w:left w:val="nil"/>
          <w:bottom w:val="nil"/>
          <w:right w:val="nil"/>
          <w:between w:val="nil"/>
        </w:pBdr>
        <w:jc w:val="center"/>
        <w:rPr>
          <w:rFonts w:ascii="Times New Roman" w:eastAsia="Times New Roman" w:hAnsi="Times New Roman" w:cs="Times New Roman"/>
          <w:b/>
        </w:rPr>
      </w:pPr>
      <w:r>
        <w:rPr>
          <w:rFonts w:ascii="Times New Roman" w:eastAsia="Times New Roman" w:hAnsi="Times New Roman" w:cs="Times New Roman"/>
          <w:b/>
        </w:rPr>
        <w:t>Порядок</w:t>
      </w:r>
      <w:r>
        <w:rPr>
          <w:b/>
        </w:rPr>
        <w:t xml:space="preserve"> </w:t>
      </w:r>
      <w:r>
        <w:rPr>
          <w:rFonts w:ascii="Times New Roman" w:eastAsia="Times New Roman" w:hAnsi="Times New Roman" w:cs="Times New Roman"/>
          <w:b/>
        </w:rPr>
        <w:t>разрешения споров, претензии Сторон, передача сообщений</w:t>
      </w:r>
    </w:p>
    <w:p w14:paraId="0BACAD7D" w14:textId="77777777" w:rsidR="00E24AD2" w:rsidRDefault="00E24AD2" w:rsidP="00E24AD2">
      <w:pPr>
        <w:jc w:val="both"/>
        <w:rPr>
          <w:rFonts w:ascii="Times New Roman" w:eastAsia="Times New Roman" w:hAnsi="Times New Roman" w:cs="Times New Roman"/>
          <w:b/>
        </w:rPr>
      </w:pPr>
    </w:p>
    <w:p w14:paraId="7A884868" w14:textId="77777777" w:rsidR="00E24AD2"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14:paraId="594EC03B" w14:textId="77777777" w:rsidR="00E24AD2"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D317A6A" w14:textId="77777777" w:rsidR="00E24AD2" w:rsidRPr="003A48A5" w:rsidRDefault="00E24AD2" w:rsidP="005606B3">
      <w:pPr>
        <w:widowControl/>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Pr>
          <w:rFonts w:ascii="Times New Roman" w:eastAsia="Times New Roman" w:hAnsi="Times New Roman" w:cs="Times New Roman"/>
        </w:rPr>
        <w:t xml:space="preserve">Срок рассмотрения писем, уведомлений или претензий не может превышать 15 (пятнадцать) календарных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w:t>
      </w:r>
      <w:r w:rsidRPr="003A48A5">
        <w:rPr>
          <w:rFonts w:ascii="Times New Roman" w:eastAsia="Times New Roman" w:hAnsi="Times New Roman" w:cs="Times New Roman"/>
        </w:rPr>
        <w:t>документа.</w:t>
      </w:r>
    </w:p>
    <w:p w14:paraId="2E320C53" w14:textId="77777777" w:rsidR="00E24AD2" w:rsidRPr="003A48A5" w:rsidRDefault="00E24AD2" w:rsidP="005606B3">
      <w:pPr>
        <w:numPr>
          <w:ilvl w:val="1"/>
          <w:numId w:val="16"/>
        </w:numPr>
        <w:pBdr>
          <w:top w:val="nil"/>
          <w:left w:val="nil"/>
          <w:bottom w:val="nil"/>
          <w:right w:val="nil"/>
          <w:between w:val="nil"/>
        </w:pBdr>
        <w:ind w:left="0" w:firstLine="567"/>
        <w:jc w:val="both"/>
        <w:rPr>
          <w:rFonts w:ascii="Times New Roman" w:eastAsia="Times New Roman" w:hAnsi="Times New Roman" w:cs="Times New Roman"/>
        </w:rPr>
      </w:pPr>
      <w:r w:rsidRPr="003A48A5">
        <w:rPr>
          <w:rFonts w:ascii="Times New Roman" w:eastAsia="Times New Roman" w:hAnsi="Times New Roman" w:cs="Times New Roman"/>
        </w:rPr>
        <w:t>При неурегулировании Сторонами спора в досудебном порядке спор передается на разрешение в арбитражный суд Амурской области.</w:t>
      </w:r>
    </w:p>
    <w:p w14:paraId="510FA17F" w14:textId="77777777" w:rsidR="00E24AD2" w:rsidRPr="003A48A5" w:rsidRDefault="00E24AD2" w:rsidP="00E24AD2">
      <w:pPr>
        <w:pBdr>
          <w:top w:val="nil"/>
          <w:left w:val="nil"/>
          <w:bottom w:val="nil"/>
          <w:right w:val="nil"/>
          <w:between w:val="nil"/>
        </w:pBdr>
        <w:ind w:left="360"/>
        <w:jc w:val="both"/>
        <w:rPr>
          <w:rFonts w:ascii="Times New Roman" w:eastAsia="Times New Roman" w:hAnsi="Times New Roman" w:cs="Times New Roman"/>
        </w:rPr>
      </w:pPr>
    </w:p>
    <w:p w14:paraId="5FB35AB4" w14:textId="77777777" w:rsidR="005A137C" w:rsidRPr="003A48A5" w:rsidRDefault="005A137C" w:rsidP="005A137C">
      <w:pPr>
        <w:pBdr>
          <w:top w:val="nil"/>
          <w:left w:val="nil"/>
          <w:bottom w:val="nil"/>
          <w:right w:val="nil"/>
          <w:between w:val="nil"/>
        </w:pBdr>
        <w:spacing w:before="120" w:after="120" w:line="257" w:lineRule="auto"/>
        <w:jc w:val="center"/>
        <w:rPr>
          <w:rFonts w:ascii="Times New Roman" w:eastAsia="Times New Roman" w:hAnsi="Times New Roman" w:cs="Times New Roman"/>
        </w:rPr>
      </w:pPr>
      <w:r w:rsidRPr="003A48A5">
        <w:rPr>
          <w:rFonts w:ascii="Times New Roman" w:eastAsia="Times New Roman" w:hAnsi="Times New Roman" w:cs="Times New Roman"/>
          <w:b/>
        </w:rPr>
        <w:t>10. Обеспечение исполнения Договора</w:t>
      </w:r>
      <w:r w:rsidRPr="003A48A5">
        <w:rPr>
          <w:rFonts w:ascii="Times New Roman" w:eastAsia="Times New Roman" w:hAnsi="Times New Roman" w:cs="Times New Roman"/>
        </w:rPr>
        <w:t>.</w:t>
      </w:r>
    </w:p>
    <w:p w14:paraId="7EAB95DC" w14:textId="79C0E0CF" w:rsidR="005A137C" w:rsidRPr="003A48A5" w:rsidRDefault="005A137C" w:rsidP="005606B3">
      <w:pPr>
        <w:numPr>
          <w:ilvl w:val="1"/>
          <w:numId w:val="17"/>
        </w:numPr>
        <w:pBdr>
          <w:top w:val="nil"/>
          <w:left w:val="nil"/>
          <w:bottom w:val="nil"/>
          <w:right w:val="nil"/>
          <w:between w:val="nil"/>
        </w:pBdr>
        <w:tabs>
          <w:tab w:val="left" w:pos="541"/>
        </w:tabs>
        <w:spacing w:line="257" w:lineRule="auto"/>
        <w:ind w:left="0" w:firstLine="709"/>
        <w:jc w:val="both"/>
      </w:pPr>
      <w:r w:rsidRPr="003A48A5">
        <w:rPr>
          <w:rFonts w:ascii="Times New Roman" w:eastAsia="Times New Roman" w:hAnsi="Times New Roman" w:cs="Times New Roman"/>
        </w:rPr>
        <w:t xml:space="preserve">Подрядчик внес обеспечение исполнения Договора в размере ___________, что составляет </w:t>
      </w:r>
      <w:r w:rsidR="00632806">
        <w:rPr>
          <w:rFonts w:ascii="Times New Roman" w:eastAsia="Times New Roman" w:hAnsi="Times New Roman" w:cs="Times New Roman"/>
        </w:rPr>
        <w:t>3</w:t>
      </w:r>
      <w:r w:rsidRPr="003A48A5">
        <w:rPr>
          <w:rFonts w:ascii="Times New Roman" w:eastAsia="Times New Roman" w:hAnsi="Times New Roman" w:cs="Times New Roman"/>
        </w:rPr>
        <w:t xml:space="preserve"> % цены Договора путем перечисления денежных средств на счёт Заказчика.</w:t>
      </w:r>
    </w:p>
    <w:p w14:paraId="17A11D66" w14:textId="77777777" w:rsidR="005A137C" w:rsidRPr="007B7A62"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sidRPr="003A48A5">
        <w:rPr>
          <w:rFonts w:ascii="Times New Roman" w:eastAsia="Times New Roman" w:hAnsi="Times New Roman" w:cs="Times New Roman"/>
        </w:rPr>
        <w:t>В случае внесения денежных средств в качестве обеспечения гарантийных обязательств Договора, Подрядчик перечисляет денежные средства с указанием в платежном поручении в назначении платежа, номера и дата Договора, по которому осуществляется</w:t>
      </w:r>
      <w:r w:rsidRPr="007B7A62">
        <w:rPr>
          <w:rFonts w:ascii="Times New Roman" w:eastAsia="Times New Roman" w:hAnsi="Times New Roman" w:cs="Times New Roman"/>
        </w:rPr>
        <w:t xml:space="preserve"> перевод денежных средств и наименование операции на указанный ниже счет:</w:t>
      </w: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6448"/>
      </w:tblGrid>
      <w:tr w:rsidR="005A137C" w:rsidRPr="007B7A62" w14:paraId="195194C9" w14:textId="77777777" w:rsidTr="00FB7244">
        <w:tc>
          <w:tcPr>
            <w:tcW w:w="2660" w:type="dxa"/>
            <w:shd w:val="clear" w:color="auto" w:fill="auto"/>
          </w:tcPr>
          <w:p w14:paraId="1AF18AEE"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Получатель</w:t>
            </w:r>
          </w:p>
        </w:tc>
        <w:tc>
          <w:tcPr>
            <w:tcW w:w="6448" w:type="dxa"/>
            <w:shd w:val="clear" w:color="auto" w:fill="auto"/>
          </w:tcPr>
          <w:p w14:paraId="3F6B7AC4" w14:textId="0650B50E"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АНО «</w:t>
            </w:r>
            <w:r w:rsidR="008E44B8">
              <w:rPr>
                <w:rFonts w:ascii="Times New Roman" w:eastAsia="Times New Roman" w:hAnsi="Times New Roman" w:cs="Times New Roman"/>
              </w:rPr>
              <w:t>ЦРТ</w:t>
            </w:r>
            <w:r w:rsidRPr="007B7A62">
              <w:rPr>
                <w:rFonts w:ascii="Times New Roman" w:eastAsia="Times New Roman" w:hAnsi="Times New Roman" w:cs="Times New Roman"/>
              </w:rPr>
              <w:t>»</w:t>
            </w:r>
          </w:p>
        </w:tc>
      </w:tr>
      <w:tr w:rsidR="005A137C" w:rsidRPr="007B7A62" w14:paraId="5437452C" w14:textId="77777777" w:rsidTr="00FB7244">
        <w:tc>
          <w:tcPr>
            <w:tcW w:w="2660" w:type="dxa"/>
            <w:shd w:val="clear" w:color="auto" w:fill="auto"/>
          </w:tcPr>
          <w:p w14:paraId="69C5A5DA"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ИНН</w:t>
            </w:r>
          </w:p>
        </w:tc>
        <w:tc>
          <w:tcPr>
            <w:tcW w:w="6448" w:type="dxa"/>
            <w:shd w:val="clear" w:color="auto" w:fill="auto"/>
          </w:tcPr>
          <w:p w14:paraId="5E789D4C"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2801260928</w:t>
            </w:r>
          </w:p>
        </w:tc>
      </w:tr>
      <w:tr w:rsidR="005A137C" w:rsidRPr="007B7A62" w14:paraId="67032066" w14:textId="77777777" w:rsidTr="00FB7244">
        <w:tc>
          <w:tcPr>
            <w:tcW w:w="2660" w:type="dxa"/>
            <w:shd w:val="clear" w:color="auto" w:fill="auto"/>
          </w:tcPr>
          <w:p w14:paraId="67659DA5"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КПП</w:t>
            </w:r>
          </w:p>
        </w:tc>
        <w:tc>
          <w:tcPr>
            <w:tcW w:w="6448" w:type="dxa"/>
            <w:shd w:val="clear" w:color="auto" w:fill="auto"/>
          </w:tcPr>
          <w:p w14:paraId="405DBC07"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280101001</w:t>
            </w:r>
          </w:p>
        </w:tc>
      </w:tr>
      <w:tr w:rsidR="005A137C" w:rsidRPr="007B7A62" w14:paraId="5FD496EC" w14:textId="77777777" w:rsidTr="00FB7244">
        <w:tc>
          <w:tcPr>
            <w:tcW w:w="2660" w:type="dxa"/>
            <w:shd w:val="clear" w:color="auto" w:fill="auto"/>
          </w:tcPr>
          <w:p w14:paraId="7DFECA4F"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 xml:space="preserve">Счет получателя </w:t>
            </w:r>
          </w:p>
        </w:tc>
        <w:tc>
          <w:tcPr>
            <w:tcW w:w="6448" w:type="dxa"/>
            <w:shd w:val="clear" w:color="auto" w:fill="auto"/>
          </w:tcPr>
          <w:p w14:paraId="32A43010"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40703810809560000018</w:t>
            </w:r>
          </w:p>
        </w:tc>
      </w:tr>
      <w:tr w:rsidR="005A137C" w:rsidRPr="007B7A62" w14:paraId="38D4BF06" w14:textId="77777777" w:rsidTr="00FB7244">
        <w:tc>
          <w:tcPr>
            <w:tcW w:w="2660" w:type="dxa"/>
            <w:shd w:val="clear" w:color="auto" w:fill="auto"/>
          </w:tcPr>
          <w:p w14:paraId="79AED604"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Банк получателя</w:t>
            </w:r>
          </w:p>
        </w:tc>
        <w:tc>
          <w:tcPr>
            <w:tcW w:w="6448" w:type="dxa"/>
            <w:shd w:val="clear" w:color="auto" w:fill="auto"/>
          </w:tcPr>
          <w:p w14:paraId="43554214" w14:textId="77777777" w:rsidR="005A137C" w:rsidRPr="007B7A62" w:rsidRDefault="005A137C" w:rsidP="00FB7244">
            <w:pPr>
              <w:pBdr>
                <w:top w:val="nil"/>
                <w:left w:val="nil"/>
                <w:bottom w:val="nil"/>
                <w:right w:val="nil"/>
                <w:between w:val="nil"/>
              </w:pBdr>
              <w:shd w:val="clear" w:color="auto" w:fill="FFFFFF"/>
              <w:rPr>
                <w:rFonts w:ascii="Times New Roman" w:eastAsia="Times New Roman" w:hAnsi="Times New Roman" w:cs="Times New Roman"/>
              </w:rPr>
            </w:pPr>
            <w:r w:rsidRPr="007B7A62">
              <w:rPr>
                <w:rFonts w:ascii="Times New Roman" w:eastAsia="Times New Roman" w:hAnsi="Times New Roman" w:cs="Times New Roman"/>
              </w:rPr>
              <w:t>ФИЛИАЛ «ЦЕНТРАЛЬНЫЙ» БАНКА ВТБ (ПАО)</w:t>
            </w:r>
          </w:p>
        </w:tc>
      </w:tr>
      <w:tr w:rsidR="005A137C" w:rsidRPr="007B7A62" w14:paraId="069F7CCA" w14:textId="77777777" w:rsidTr="00FB7244">
        <w:tc>
          <w:tcPr>
            <w:tcW w:w="2660" w:type="dxa"/>
            <w:shd w:val="clear" w:color="auto" w:fill="auto"/>
          </w:tcPr>
          <w:p w14:paraId="54B12724"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 xml:space="preserve">Счет банка </w:t>
            </w:r>
          </w:p>
        </w:tc>
        <w:tc>
          <w:tcPr>
            <w:tcW w:w="6448" w:type="dxa"/>
            <w:shd w:val="clear" w:color="auto" w:fill="auto"/>
          </w:tcPr>
          <w:p w14:paraId="2B376160"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30101810145250000411</w:t>
            </w:r>
          </w:p>
        </w:tc>
      </w:tr>
      <w:tr w:rsidR="005A137C" w:rsidRPr="007B7A62" w14:paraId="7B6F6C7C" w14:textId="77777777" w:rsidTr="00FB7244">
        <w:tc>
          <w:tcPr>
            <w:tcW w:w="2660" w:type="dxa"/>
            <w:shd w:val="clear" w:color="auto" w:fill="auto"/>
          </w:tcPr>
          <w:p w14:paraId="2F830DDA"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БИК</w:t>
            </w:r>
          </w:p>
        </w:tc>
        <w:tc>
          <w:tcPr>
            <w:tcW w:w="6448" w:type="dxa"/>
            <w:shd w:val="clear" w:color="auto" w:fill="auto"/>
          </w:tcPr>
          <w:p w14:paraId="51B72E13"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044525411</w:t>
            </w:r>
          </w:p>
        </w:tc>
      </w:tr>
      <w:tr w:rsidR="005A137C" w:rsidRPr="007B7A62" w14:paraId="2AB06187" w14:textId="77777777" w:rsidTr="00FB7244">
        <w:tc>
          <w:tcPr>
            <w:tcW w:w="2660" w:type="dxa"/>
            <w:shd w:val="clear" w:color="auto" w:fill="auto"/>
          </w:tcPr>
          <w:p w14:paraId="7CA1CC3A" w14:textId="77777777" w:rsidR="005A137C" w:rsidRPr="007B7A62" w:rsidRDefault="005A137C" w:rsidP="00FB7244">
            <w:pPr>
              <w:jc w:val="both"/>
              <w:rPr>
                <w:rFonts w:ascii="Times New Roman" w:eastAsia="Times New Roman" w:hAnsi="Times New Roman" w:cs="Times New Roman"/>
              </w:rPr>
            </w:pPr>
            <w:r w:rsidRPr="007B7A62">
              <w:rPr>
                <w:rFonts w:ascii="Times New Roman" w:eastAsia="Times New Roman" w:hAnsi="Times New Roman" w:cs="Times New Roman"/>
              </w:rPr>
              <w:t>Назначение платежа (поле 24)</w:t>
            </w:r>
          </w:p>
        </w:tc>
        <w:tc>
          <w:tcPr>
            <w:tcW w:w="6448" w:type="dxa"/>
            <w:shd w:val="clear" w:color="auto" w:fill="auto"/>
          </w:tcPr>
          <w:p w14:paraId="6624BE96" w14:textId="76802E99" w:rsidR="005A137C" w:rsidRPr="007B7A62" w:rsidRDefault="005A137C" w:rsidP="00FB7244">
            <w:pPr>
              <w:keepNext/>
              <w:keepLines/>
              <w:pBdr>
                <w:top w:val="nil"/>
                <w:left w:val="nil"/>
                <w:bottom w:val="nil"/>
                <w:right w:val="nil"/>
                <w:between w:val="nil"/>
              </w:pBdr>
              <w:tabs>
                <w:tab w:val="left" w:pos="8577"/>
              </w:tabs>
              <w:jc w:val="both"/>
              <w:rPr>
                <w:rFonts w:ascii="Times New Roman" w:eastAsia="Times New Roman" w:hAnsi="Times New Roman" w:cs="Times New Roman"/>
              </w:rPr>
            </w:pPr>
            <w:r w:rsidRPr="007B7A62">
              <w:rPr>
                <w:rFonts w:ascii="Times New Roman" w:eastAsia="Times New Roman" w:hAnsi="Times New Roman" w:cs="Times New Roman"/>
              </w:rPr>
              <w:t xml:space="preserve">Обеспечение гарантийных обязательств по договору на </w:t>
            </w:r>
            <w:r w:rsidR="00DB7E63">
              <w:rPr>
                <w:rFonts w:ascii="Times New Roman" w:eastAsia="Times New Roman" w:hAnsi="Times New Roman" w:cs="Times New Roman"/>
              </w:rPr>
              <w:t>разработку проектно</w:t>
            </w:r>
            <w:r w:rsidR="001E46B1">
              <w:rPr>
                <w:rFonts w:ascii="Times New Roman" w:eastAsia="Times New Roman" w:hAnsi="Times New Roman" w:cs="Times New Roman"/>
              </w:rPr>
              <w:t>й</w:t>
            </w:r>
            <w:r w:rsidR="00DB7E63">
              <w:rPr>
                <w:rFonts w:ascii="Times New Roman" w:eastAsia="Times New Roman" w:hAnsi="Times New Roman" w:cs="Times New Roman"/>
              </w:rPr>
              <w:t xml:space="preserve"> документации</w:t>
            </w:r>
          </w:p>
        </w:tc>
      </w:tr>
    </w:tbl>
    <w:p w14:paraId="4B9A3423" w14:textId="77777777" w:rsidR="005A137C"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sidRPr="007B7A62">
        <w:rPr>
          <w:rFonts w:ascii="Times New Roman" w:eastAsia="Times New Roman" w:hAnsi="Times New Roman" w:cs="Times New Roman"/>
        </w:rPr>
        <w:t>Обеспечение исполнения Договора распространяется</w:t>
      </w:r>
      <w:r>
        <w:rPr>
          <w:rFonts w:ascii="Times New Roman" w:eastAsia="Times New Roman" w:hAnsi="Times New Roman" w:cs="Times New Roman"/>
        </w:rPr>
        <w:t xml:space="preserve"> на случаи неисполнения или ненадлежащего исполнения Подрядчиком обязательств по Договору, неуплаты Подрядчиком неустоек (штрафов, пеней), предусмотренных Договором, а также убытков, понесенных Заказчиком в связи с неисполнением или ненадлежащим исполнением Подрядчиком своих </w:t>
      </w:r>
      <w:r>
        <w:rPr>
          <w:rFonts w:ascii="Times New Roman" w:eastAsia="Times New Roman" w:hAnsi="Times New Roman" w:cs="Times New Roman"/>
        </w:rPr>
        <w:lastRenderedPageBreak/>
        <w:t>обязательств по Договору.</w:t>
      </w:r>
    </w:p>
    <w:p w14:paraId="75CEF01D" w14:textId="77777777" w:rsidR="005A137C" w:rsidRDefault="005A137C" w:rsidP="005606B3">
      <w:pPr>
        <w:numPr>
          <w:ilvl w:val="1"/>
          <w:numId w:val="17"/>
        </w:numPr>
        <w:pBdr>
          <w:top w:val="nil"/>
          <w:left w:val="nil"/>
          <w:bottom w:val="nil"/>
          <w:right w:val="nil"/>
          <w:between w:val="nil"/>
        </w:pBdr>
        <w:tabs>
          <w:tab w:val="left" w:pos="541"/>
        </w:tabs>
        <w:spacing w:line="257" w:lineRule="auto"/>
        <w:ind w:left="0" w:firstLine="567"/>
        <w:jc w:val="both"/>
      </w:pPr>
      <w:r>
        <w:rPr>
          <w:rFonts w:ascii="Times New Roman" w:eastAsia="Times New Roman" w:hAnsi="Times New Roman" w:cs="Times New Roman"/>
        </w:rPr>
        <w:t>В ходе исполнения Договора Подрядчик не вправе изменить способ обеспечения исполнения Договора.</w:t>
      </w:r>
    </w:p>
    <w:p w14:paraId="3463C95F" w14:textId="77777777" w:rsidR="0087593F" w:rsidRDefault="0087593F" w:rsidP="0087593F">
      <w:pPr>
        <w:pBdr>
          <w:top w:val="nil"/>
          <w:left w:val="nil"/>
          <w:bottom w:val="nil"/>
          <w:right w:val="nil"/>
          <w:between w:val="nil"/>
        </w:pBdr>
        <w:ind w:left="993"/>
        <w:jc w:val="center"/>
        <w:rPr>
          <w:rFonts w:ascii="Times New Roman" w:eastAsia="Times New Roman" w:hAnsi="Times New Roman" w:cs="Times New Roman"/>
          <w:b/>
        </w:rPr>
      </w:pPr>
    </w:p>
    <w:p w14:paraId="061518B8" w14:textId="604E3C15" w:rsidR="005A137C" w:rsidRPr="0087593F" w:rsidRDefault="005A137C" w:rsidP="0087593F">
      <w:pPr>
        <w:pBdr>
          <w:top w:val="nil"/>
          <w:left w:val="nil"/>
          <w:bottom w:val="nil"/>
          <w:right w:val="nil"/>
          <w:between w:val="nil"/>
        </w:pBdr>
        <w:ind w:left="993"/>
        <w:jc w:val="center"/>
        <w:rPr>
          <w:rFonts w:ascii="Times New Roman" w:eastAsia="Times New Roman" w:hAnsi="Times New Roman" w:cs="Times New Roman"/>
          <w:b/>
        </w:rPr>
      </w:pPr>
      <w:r>
        <w:rPr>
          <w:rFonts w:ascii="Times New Roman" w:eastAsia="Times New Roman" w:hAnsi="Times New Roman" w:cs="Times New Roman"/>
          <w:b/>
        </w:rPr>
        <w:t>11</w:t>
      </w:r>
      <w:r w:rsidR="00E24AD2">
        <w:rPr>
          <w:rFonts w:ascii="Times New Roman" w:eastAsia="Times New Roman" w:hAnsi="Times New Roman" w:cs="Times New Roman"/>
          <w:b/>
        </w:rPr>
        <w:t>.</w:t>
      </w:r>
      <w:r w:rsidR="00E24AD2">
        <w:rPr>
          <w:rFonts w:ascii="Times New Roman" w:eastAsia="Times New Roman" w:hAnsi="Times New Roman" w:cs="Times New Roman"/>
          <w:b/>
        </w:rPr>
        <w:tab/>
        <w:t>Права на результат</w:t>
      </w:r>
      <w:r w:rsidR="0087593F">
        <w:rPr>
          <w:rFonts w:ascii="Times New Roman" w:eastAsia="Times New Roman" w:hAnsi="Times New Roman" w:cs="Times New Roman"/>
          <w:b/>
        </w:rPr>
        <w:t>ы интеллектуальной деятельности</w:t>
      </w:r>
    </w:p>
    <w:p w14:paraId="7261F95F" w14:textId="77777777" w:rsidR="005A137C" w:rsidRPr="005A137C" w:rsidRDefault="00E24AD2" w:rsidP="005606B3">
      <w:pPr>
        <w:pStyle w:val="a9"/>
        <w:numPr>
          <w:ilvl w:val="0"/>
          <w:numId w:val="18"/>
        </w:numPr>
        <w:ind w:left="0" w:firstLine="567"/>
        <w:jc w:val="both"/>
      </w:pPr>
      <w:r w:rsidRPr="005A137C">
        <w:t>Подрядчик отчуждает Заказчику за вознаграждение исключительное право в полном объеме на выполненные результаты</w:t>
      </w:r>
      <w:r w:rsidR="005A0EBF" w:rsidRPr="005A137C">
        <w:t xml:space="preserve"> работ</w:t>
      </w:r>
      <w:r w:rsidRPr="005A137C">
        <w:t>. При этом Подрядчик дополнительно отчуждает Заказчику исключительное право в полном объеме только на отдельные результаты интеллектуальной деятельности, включенные в результаты работ как целостное произведение, выполненные Подрядчиком самостоятельно (своими работниками) или третьими лицами, привлеченными Подрядчиком по договору субподряда.</w:t>
      </w:r>
    </w:p>
    <w:p w14:paraId="33A8A9FF" w14:textId="3EB64217" w:rsidR="00E24AD2" w:rsidRPr="005A137C" w:rsidRDefault="00E24AD2" w:rsidP="005606B3">
      <w:pPr>
        <w:pStyle w:val="a9"/>
        <w:numPr>
          <w:ilvl w:val="0"/>
          <w:numId w:val="18"/>
        </w:numPr>
        <w:ind w:left="0" w:firstLine="567"/>
        <w:jc w:val="both"/>
      </w:pPr>
      <w:r w:rsidRPr="005A137C">
        <w:t xml:space="preserve">Стороны соглашаются с тем, что при создании результатов работ Подрядчик будет вправе включать в результаты работы, в том числе объекты авторского права и иные результаты интеллектуальной деятельности, информацию (текстовые, видео- и </w:t>
      </w:r>
      <w:r w:rsidR="00766F91" w:rsidRPr="005A137C">
        <w:t>фотодокументы</w:t>
      </w:r>
      <w:r w:rsidRPr="005A137C">
        <w:t xml:space="preserve">), созданные ранее третьими лицами, и </w:t>
      </w:r>
      <w:r w:rsidR="00121532" w:rsidRPr="005A137C">
        <w:t>права,</w:t>
      </w:r>
      <w:r w:rsidRPr="005A137C">
        <w:t xml:space="preserve"> на которые принадлежат или могут принадлежать Заказчику, Амурской области и/или третьим лицам. Права на использование вышеназванных объектов не приобретаются Подрядчиком и не передаются Заказчику. Подрядчик обязуется в примечаниях к сдаваемым результатам работ письменно уведомлять о том, какие объекты, включенные в результаты работ, относятся к категории, указанной в настоящем пункте Договора. </w:t>
      </w:r>
    </w:p>
    <w:p w14:paraId="688E7879" w14:textId="4739D690" w:rsidR="00E24AD2" w:rsidRPr="005A137C" w:rsidRDefault="00E24AD2" w:rsidP="005606B3">
      <w:pPr>
        <w:pStyle w:val="a9"/>
        <w:numPr>
          <w:ilvl w:val="0"/>
          <w:numId w:val="18"/>
        </w:numPr>
        <w:pBdr>
          <w:top w:val="nil"/>
          <w:left w:val="nil"/>
          <w:bottom w:val="nil"/>
          <w:right w:val="nil"/>
          <w:between w:val="nil"/>
        </w:pBdr>
        <w:tabs>
          <w:tab w:val="left" w:pos="1276"/>
        </w:tabs>
        <w:ind w:left="0" w:firstLine="567"/>
        <w:jc w:val="both"/>
      </w:pPr>
      <w:r w:rsidRPr="005A137C">
        <w:t xml:space="preserve">Стороны соглашаются с тем, что Подрядчик также вправе включать в сдаваемые результаты работ изобразительные, графические (референсы и т.п.), видео-, фото-, 3D- материалы, созданные ранее третьими лицами, и </w:t>
      </w:r>
      <w:r w:rsidR="00121532" w:rsidRPr="005A137C">
        <w:t>права,</w:t>
      </w:r>
      <w:r w:rsidRPr="005A137C">
        <w:t xml:space="preserve"> на которые принадлежат или могут принадлежать Заказчику, Амурской области и/или третьим лицам, исключительно в качестве наглядных дополнительных иллюстраций, пояснений и/или примеров сдаваемых результатов работ. Права на использование вышеназванных объектов не приобретаются Подрядчиком и не передаются Заказчику, а их использование в результатах работ носит исключительно презентационный, иллюстративный, поясняющий характер. Подрядчик обязуется в примечаниях к сдаваемым результатам работ письменно уведомлять о том, какие объекты, включенные в результаты работ, носят презентационный, иллюстративный, поясняющий характер. </w:t>
      </w:r>
    </w:p>
    <w:p w14:paraId="3CB095D2" w14:textId="77777777" w:rsidR="00E24AD2" w:rsidRDefault="00E24AD2" w:rsidP="00E24AD2">
      <w:pPr>
        <w:tabs>
          <w:tab w:val="left" w:pos="1276"/>
        </w:tabs>
        <w:ind w:firstLine="567"/>
        <w:jc w:val="both"/>
        <w:rPr>
          <w:rFonts w:ascii="Times New Roman" w:eastAsia="Times New Roman" w:hAnsi="Times New Roman" w:cs="Times New Roman"/>
        </w:rPr>
      </w:pPr>
      <w:r>
        <w:rPr>
          <w:rFonts w:ascii="Times New Roman" w:eastAsia="Times New Roman" w:hAnsi="Times New Roman" w:cs="Times New Roman"/>
        </w:rPr>
        <w:t>В случае предъявления работниками Подрядчика или субподрядчиками Подрядчика претензий и исков Заказчику или Амурской области, возникающих из авторских прав на результаты работ, Подрядчик обязуется решать такие претензии своими силами и за свой счет, при соблюдении следующих условий:</w:t>
      </w:r>
    </w:p>
    <w:p w14:paraId="5D70674A" w14:textId="77777777" w:rsidR="00E24AD2" w:rsidRDefault="00E24AD2" w:rsidP="005606B3">
      <w:pPr>
        <w:widowControl/>
        <w:numPr>
          <w:ilvl w:val="2"/>
          <w:numId w:val="12"/>
        </w:numPr>
        <w:pBdr>
          <w:top w:val="nil"/>
          <w:left w:val="nil"/>
          <w:bottom w:val="nil"/>
          <w:right w:val="nil"/>
          <w:between w:val="nil"/>
        </w:pBdr>
        <w:tabs>
          <w:tab w:val="left" w:pos="1276"/>
        </w:tabs>
        <w:ind w:left="0" w:firstLine="567"/>
        <w:jc w:val="both"/>
      </w:pPr>
      <w:r>
        <w:rPr>
          <w:rFonts w:ascii="Times New Roman" w:eastAsia="Times New Roman" w:hAnsi="Times New Roman" w:cs="Times New Roman"/>
        </w:rPr>
        <w:t>Заказчик обязуется уведомить Подрядчика о наличии и содержании таких претензий или исков в срок не позднее 5 (Пяти) рабочих дней с момента их получения Заказчиком;</w:t>
      </w:r>
    </w:p>
    <w:p w14:paraId="3C375F18" w14:textId="77777777" w:rsidR="00E24AD2" w:rsidRDefault="00E24AD2" w:rsidP="005606B3">
      <w:pPr>
        <w:widowControl/>
        <w:numPr>
          <w:ilvl w:val="2"/>
          <w:numId w:val="12"/>
        </w:numPr>
        <w:pBdr>
          <w:top w:val="nil"/>
          <w:left w:val="nil"/>
          <w:bottom w:val="nil"/>
          <w:right w:val="nil"/>
          <w:between w:val="nil"/>
        </w:pBdr>
        <w:tabs>
          <w:tab w:val="left" w:pos="1276"/>
        </w:tabs>
        <w:ind w:left="0" w:firstLine="567"/>
        <w:jc w:val="both"/>
      </w:pPr>
      <w:r>
        <w:rPr>
          <w:rFonts w:ascii="Times New Roman" w:eastAsia="Times New Roman" w:hAnsi="Times New Roman" w:cs="Times New Roman"/>
        </w:rPr>
        <w:t>Заказчик не вправе самостоятельно, без согласования с Подрядчиком, осуществлять выплату каких-либо вознаграждений, компенсаций и иных платежей в пользу лиц, предъявляющих претензии или иски, или иначе удовлетворять такие претензии;</w:t>
      </w:r>
    </w:p>
    <w:p w14:paraId="3347F40F" w14:textId="77777777" w:rsidR="00E24AD2" w:rsidRDefault="00E24AD2" w:rsidP="00AB1970">
      <w:pPr>
        <w:pBdr>
          <w:top w:val="nil"/>
          <w:left w:val="nil"/>
          <w:bottom w:val="nil"/>
          <w:right w:val="nil"/>
          <w:between w:val="nil"/>
        </w:pBdr>
        <w:tabs>
          <w:tab w:val="left" w:pos="1276"/>
        </w:tabs>
        <w:ind w:firstLine="567"/>
        <w:jc w:val="both"/>
        <w:rPr>
          <w:rFonts w:ascii="Times New Roman" w:eastAsia="Times New Roman" w:hAnsi="Times New Roman" w:cs="Times New Roman"/>
        </w:rPr>
      </w:pPr>
      <w:r>
        <w:rPr>
          <w:rFonts w:ascii="Times New Roman" w:eastAsia="Times New Roman" w:hAnsi="Times New Roman" w:cs="Times New Roman"/>
        </w:rPr>
        <w:t>Заказчик без согласования с Подрядчиком не будет признавать каких-либо требований отправителя претензии или истца, заключать мировые соглашения и осуществлять в адрес отправителя претензии или истца каких-либо выплат в этой связи.</w:t>
      </w:r>
    </w:p>
    <w:p w14:paraId="6A6AC335" w14:textId="61075D1F" w:rsidR="00E24AD2" w:rsidRDefault="005A137C" w:rsidP="00AB1970">
      <w:pPr>
        <w:tabs>
          <w:tab w:val="left" w:pos="1276"/>
        </w:tabs>
        <w:ind w:firstLine="567"/>
        <w:jc w:val="both"/>
        <w:rPr>
          <w:rFonts w:ascii="Times New Roman" w:eastAsia="Times New Roman" w:hAnsi="Times New Roman" w:cs="Times New Roman"/>
        </w:rPr>
      </w:pPr>
      <w:r>
        <w:rPr>
          <w:rFonts w:ascii="Times New Roman" w:eastAsia="Times New Roman" w:hAnsi="Times New Roman" w:cs="Times New Roman"/>
        </w:rPr>
        <w:t>11</w:t>
      </w:r>
      <w:r w:rsidR="00E24AD2">
        <w:rPr>
          <w:rFonts w:ascii="Times New Roman" w:eastAsia="Times New Roman" w:hAnsi="Times New Roman" w:cs="Times New Roman"/>
        </w:rPr>
        <w:t>.4.</w:t>
      </w:r>
      <w:r w:rsidR="00E24AD2">
        <w:rPr>
          <w:rFonts w:ascii="Times New Roman" w:eastAsia="Times New Roman" w:hAnsi="Times New Roman" w:cs="Times New Roman"/>
        </w:rPr>
        <w:tab/>
        <w:t>Права, предусмотренные настоящей статьей Договора, на результаты работ, сдаваемые Подрядчиком Заказчику, переходят к Заказчику с момента подписания Сторонами Акта сдачи-приемки выполненных работ и после надлежащей оплаты работ в полном объеме согласно Договору.</w:t>
      </w:r>
    </w:p>
    <w:p w14:paraId="728C6672" w14:textId="0F430ABE" w:rsidR="0087593F" w:rsidRDefault="0087593F" w:rsidP="00AB1970">
      <w:pPr>
        <w:tabs>
          <w:tab w:val="left" w:pos="1276"/>
        </w:tabs>
        <w:ind w:firstLine="567"/>
        <w:jc w:val="both"/>
        <w:rPr>
          <w:rFonts w:ascii="Times New Roman" w:eastAsia="Times New Roman" w:hAnsi="Times New Roman" w:cs="Times New Roman"/>
        </w:rPr>
      </w:pPr>
    </w:p>
    <w:p w14:paraId="7A1DCC95" w14:textId="775B62BD" w:rsidR="0087593F" w:rsidRDefault="0087593F" w:rsidP="00AB1970">
      <w:pPr>
        <w:pStyle w:val="ConsPlusNormal"/>
        <w:ind w:firstLine="567"/>
        <w:jc w:val="center"/>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b/>
          <w:sz w:val="24"/>
          <w:szCs w:val="24"/>
        </w:rPr>
        <w:tab/>
        <w:t>Обеспечение конфиденциальности информации</w:t>
      </w:r>
    </w:p>
    <w:p w14:paraId="643E59DA" w14:textId="4AA52F57"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12.1.</w:t>
      </w:r>
      <w:r>
        <w:rPr>
          <w:rFonts w:ascii="Times New Roman" w:hAnsi="Times New Roman" w:cs="Times New Roman"/>
          <w:sz w:val="24"/>
          <w:szCs w:val="24"/>
        </w:rPr>
        <w:tab/>
        <w:t>Стороны дают согласие на обработку персональных данных, а также принимают на себя обязательства по обеспечению необходимого порядка доступа к работе с конфиденциальной информацией, в соответствии с требованиями Федерального законодательства (Федеральные законы от 27.07.2006 № 152-ФЗ «О персональных данных», «Об информации, информационных технологиях и о защите информации» от 27.07.2006 № 149-ФЗ).</w:t>
      </w:r>
    </w:p>
    <w:p w14:paraId="4709E56C" w14:textId="4142B2D8"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12.2.</w:t>
      </w:r>
      <w:r>
        <w:rPr>
          <w:rFonts w:ascii="Times New Roman" w:hAnsi="Times New Roman" w:cs="Times New Roman"/>
          <w:sz w:val="24"/>
          <w:szCs w:val="24"/>
        </w:rPr>
        <w:tab/>
        <w:t>Персональные данные субъектов передаются Сторонами в рамках договора с целью заключения, исполнения или расторжения договора, а также обеспечения прав и законных интересов сторон и соблюдения законодательства. Сторона не вправе использовать персональные данные в целях, которые не указаны в настоящем пункте Договора.</w:t>
      </w:r>
    </w:p>
    <w:p w14:paraId="61B34948" w14:textId="7F6724E4"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12.3.</w:t>
      </w:r>
      <w:r>
        <w:rPr>
          <w:rFonts w:ascii="Times New Roman" w:hAnsi="Times New Roman" w:cs="Times New Roman"/>
          <w:sz w:val="24"/>
          <w:szCs w:val="24"/>
        </w:rPr>
        <w:tab/>
        <w:t>Стороны обязаны обеспечить принять все необходимые правовые, организационные и технические меры для защиты персональных данных от несанкционированного доступа, уничтожения, изменения, блокирования, копирования, представления, распространения персональных данных, а также иных неправомерных действий</w:t>
      </w:r>
    </w:p>
    <w:p w14:paraId="360F4252" w14:textId="3BFF97DE"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12.4.</w:t>
      </w:r>
      <w:r>
        <w:rPr>
          <w:rFonts w:ascii="Times New Roman" w:hAnsi="Times New Roman" w:cs="Times New Roman"/>
          <w:sz w:val="24"/>
          <w:szCs w:val="24"/>
        </w:rPr>
        <w:tab/>
        <w:t>Стороны вправе привлекать к обработке персональных данных третьих лиц (например, лиц, оказывающих услуги хостинга, поддержки информационных систем, аудиторские услуги и т.д., а также иных юридических лиц, входящих в группу компаний) при соблюдении последними конфиденциальности и безопасности персональных данных</w:t>
      </w:r>
    </w:p>
    <w:p w14:paraId="0270249A" w14:textId="78108132"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12.5.</w:t>
      </w:r>
      <w:r>
        <w:rPr>
          <w:rFonts w:ascii="Times New Roman" w:hAnsi="Times New Roman" w:cs="Times New Roman"/>
          <w:sz w:val="24"/>
          <w:szCs w:val="24"/>
        </w:rPr>
        <w:tab/>
        <w:t xml:space="preserve">Стороны вправе запрашивать информацию у второй Стороны о том, кому были переданы персональные данные субъектов </w:t>
      </w:r>
    </w:p>
    <w:p w14:paraId="2338CF23" w14:textId="79EF0B92"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12.6.</w:t>
      </w:r>
      <w:r>
        <w:rPr>
          <w:rFonts w:ascii="Times New Roman" w:hAnsi="Times New Roman" w:cs="Times New Roman"/>
          <w:sz w:val="24"/>
          <w:szCs w:val="24"/>
        </w:rPr>
        <w:tab/>
        <w:t xml:space="preserve">Стороны обязаны информировать друг друга об утечке и ином инциденте с переданными персональными данными (в том числе предполагаемом) в течение 24 часов с момента обнаружения инцидента. </w:t>
      </w:r>
    </w:p>
    <w:p w14:paraId="556F251E" w14:textId="60FD29D4"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12.7.</w:t>
      </w:r>
      <w:r>
        <w:rPr>
          <w:rFonts w:ascii="Times New Roman" w:hAnsi="Times New Roman" w:cs="Times New Roman"/>
          <w:sz w:val="24"/>
          <w:szCs w:val="24"/>
        </w:rPr>
        <w:tab/>
        <w:t>Стороны обязаны предоставлять друг другу всю необходимую информацию в целях соблюдения Закона № 152-ФЗ, в том числе запрашиваемую в рамках ответа на законный запрос Роскомнадзора или суда в течение 10 (десяти) календарных дней с момента получения соответствующего запроса.</w:t>
      </w:r>
    </w:p>
    <w:p w14:paraId="23EFD19B" w14:textId="16532DFC"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12.8.</w:t>
      </w:r>
      <w:r>
        <w:rPr>
          <w:rFonts w:ascii="Times New Roman" w:hAnsi="Times New Roman" w:cs="Times New Roman"/>
          <w:sz w:val="24"/>
          <w:szCs w:val="24"/>
        </w:rPr>
        <w:tab/>
        <w:t>Стороны обязаны ограничить доступ своих работников к персональным данным, переданным в рамках договора. Доступ должны иметь только те работники, чьи должностные обязанности совпадают с целями обработки. Если такие работники были переведены на другую должность или уволены, то их доступ к персональным данным должен быть прекращен</w:t>
      </w:r>
    </w:p>
    <w:p w14:paraId="4248FBC1" w14:textId="2881A932" w:rsidR="0087593F" w:rsidRDefault="0087593F" w:rsidP="00AB197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12.9.</w:t>
      </w:r>
      <w:r>
        <w:rPr>
          <w:rFonts w:ascii="Times New Roman" w:hAnsi="Times New Roman" w:cs="Times New Roman"/>
          <w:sz w:val="24"/>
          <w:szCs w:val="24"/>
        </w:rPr>
        <w:tab/>
        <w:t>Стороны гарантируют, что передача персональных данных законна и подтверждает наличие согласия субъекта или иного законного основания для передачи и обработки персональных данных.</w:t>
      </w:r>
    </w:p>
    <w:p w14:paraId="19FFE116" w14:textId="77777777" w:rsidR="0087593F" w:rsidRDefault="0087593F" w:rsidP="00E24AD2">
      <w:pPr>
        <w:tabs>
          <w:tab w:val="left" w:pos="1276"/>
        </w:tabs>
        <w:ind w:firstLine="567"/>
        <w:jc w:val="both"/>
        <w:rPr>
          <w:rFonts w:ascii="Times New Roman" w:eastAsia="Times New Roman" w:hAnsi="Times New Roman" w:cs="Times New Roman"/>
        </w:rPr>
      </w:pPr>
    </w:p>
    <w:p w14:paraId="65537B56" w14:textId="551152A5" w:rsidR="00E24AD2" w:rsidRDefault="0087593F" w:rsidP="00E24AD2">
      <w:pPr>
        <w:pBdr>
          <w:top w:val="nil"/>
          <w:left w:val="nil"/>
          <w:bottom w:val="nil"/>
          <w:right w:val="nil"/>
          <w:between w:val="nil"/>
        </w:pBdr>
        <w:tabs>
          <w:tab w:val="left" w:pos="993"/>
        </w:tabs>
        <w:ind w:left="567"/>
        <w:jc w:val="center"/>
        <w:rPr>
          <w:rFonts w:ascii="Times New Roman" w:eastAsia="Times New Roman" w:hAnsi="Times New Roman" w:cs="Times New Roman"/>
          <w:b/>
        </w:rPr>
      </w:pPr>
      <w:r>
        <w:rPr>
          <w:rFonts w:ascii="Times New Roman" w:eastAsia="Times New Roman" w:hAnsi="Times New Roman" w:cs="Times New Roman"/>
          <w:b/>
        </w:rPr>
        <w:t>13</w:t>
      </w:r>
      <w:r w:rsidR="00E24AD2">
        <w:rPr>
          <w:rFonts w:ascii="Times New Roman" w:eastAsia="Times New Roman" w:hAnsi="Times New Roman" w:cs="Times New Roman"/>
          <w:b/>
        </w:rPr>
        <w:t>.</w:t>
      </w:r>
      <w:r w:rsidR="00E24AD2">
        <w:rPr>
          <w:rFonts w:ascii="Times New Roman" w:eastAsia="Times New Roman" w:hAnsi="Times New Roman" w:cs="Times New Roman"/>
          <w:b/>
        </w:rPr>
        <w:tab/>
        <w:t>Прочие условия</w:t>
      </w:r>
    </w:p>
    <w:p w14:paraId="4EAF7E10" w14:textId="0CA608DF" w:rsidR="00E24AD2"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.1.</w:t>
      </w:r>
      <w:r w:rsidR="00E24AD2">
        <w:rPr>
          <w:rFonts w:ascii="Times New Roman" w:eastAsia="Times New Roman" w:hAnsi="Times New Roman" w:cs="Times New Roman"/>
        </w:rPr>
        <w:tab/>
        <w:t>Настоящий Договору вступает в силу с момента подписания его сторонами и действует до полного исполнения Сторонами своих обязательств по настоящему Договору.</w:t>
      </w:r>
    </w:p>
    <w:p w14:paraId="3D841443" w14:textId="29F83AC0" w:rsidR="00E24AD2"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.2.</w:t>
      </w:r>
      <w:r w:rsidR="00E24AD2">
        <w:rPr>
          <w:rFonts w:ascii="Times New Roman" w:eastAsia="Times New Roman" w:hAnsi="Times New Roman" w:cs="Times New Roman"/>
        </w:rPr>
        <w:tab/>
        <w:t xml:space="preserve">Окончание срока действия настоящего Договора не освобождает Стороны от ответственности за его нарушение. </w:t>
      </w:r>
    </w:p>
    <w:p w14:paraId="0F0A3020" w14:textId="085D81F9" w:rsidR="00E24AD2"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.3.</w:t>
      </w:r>
      <w:r w:rsidR="00E24AD2">
        <w:rPr>
          <w:rFonts w:ascii="Times New Roman" w:eastAsia="Times New Roman" w:hAnsi="Times New Roman" w:cs="Times New Roman"/>
        </w:rPr>
        <w:tab/>
        <w:t xml:space="preserve">Изменение существенных условий Договора при его исполнении не допускается без согласия обеих Сторон. </w:t>
      </w:r>
    </w:p>
    <w:p w14:paraId="14E4F0AD" w14:textId="7DD50B37" w:rsidR="00E24AD2" w:rsidRDefault="0087593F" w:rsidP="00E24AD2">
      <w:pPr>
        <w:pBdr>
          <w:top w:val="nil"/>
          <w:left w:val="nil"/>
          <w:bottom w:val="nil"/>
          <w:right w:val="nil"/>
          <w:between w:val="nil"/>
        </w:pBdr>
        <w:tabs>
          <w:tab w:val="left" w:pos="993"/>
        </w:tabs>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.4.</w:t>
      </w:r>
      <w:r w:rsidR="00E24AD2">
        <w:rPr>
          <w:rFonts w:ascii="Times New Roman" w:eastAsia="Times New Roman" w:hAnsi="Times New Roman" w:cs="Times New Roman"/>
        </w:rPr>
        <w:tab/>
        <w:t>Все изменения оформляются в письменном виде путем подписания Сторонами Дополнительных соглашений к Договору.</w:t>
      </w:r>
    </w:p>
    <w:p w14:paraId="2DF1E767" w14:textId="6E4C933A" w:rsidR="00E24AD2"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.5.</w:t>
      </w:r>
      <w:r w:rsidR="00E24AD2">
        <w:rPr>
          <w:rFonts w:ascii="Times New Roman" w:eastAsia="Times New Roman" w:hAnsi="Times New Roman" w:cs="Times New Roman"/>
        </w:rPr>
        <w:tab/>
        <w:t>Заказчик вправе отказаться от исполнения настоящего Договора в одностороннем порядке в случае нарушения Подрядчиком по его вине сроков сдачи работ, предусмотренных настоящим Договором, более 30 (тридцати) календарных дней подряд, путем письменного уведомления Подрядчика не позднее, чем за 10 (десять) календарных дней до даты прекращения настоящего Договора. В этом случае Подрядчик обязуется передать Заказчику все созданные к моменту прекращения настоящего Договора документы и результаты работ, в том числе незавершенные, при этом Стороны производят взаиморасчеты исходя из объема созданных документов и результатов работ, в том числе незавершенных, переданных Заказчику к моменту прекращения настоящего Договора.</w:t>
      </w:r>
      <w:r w:rsidR="00E24AD2">
        <w:rPr>
          <w:rFonts w:ascii="Times New Roman" w:eastAsia="Times New Roman" w:hAnsi="Times New Roman" w:cs="Times New Roman"/>
          <w:sz w:val="19"/>
          <w:szCs w:val="19"/>
        </w:rPr>
        <w:t xml:space="preserve"> </w:t>
      </w:r>
    </w:p>
    <w:p w14:paraId="344729FE" w14:textId="2F0E2B50" w:rsidR="00E24AD2"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.6.</w:t>
      </w:r>
      <w:r w:rsidR="00E24AD2">
        <w:rPr>
          <w:rFonts w:ascii="Times New Roman" w:eastAsia="Times New Roman" w:hAnsi="Times New Roman" w:cs="Times New Roman"/>
        </w:rPr>
        <w:tab/>
        <w:t xml:space="preserve">Подрядчик вправе отказаться от исполнения настоящего Договора в одностороннем порядке в случае нарушения Заказчиком сроков оплаты или исполнения иных длящихся обязательств более 30 (тридцати) календарных дней путем письменного уведомления Заказчика за 10 (десять) календарных. В этом случае Подрядчик обязуется передать Заказчику все созданные к моменту прекращения настоящего Договора документы и результаты работ, в </w:t>
      </w:r>
      <w:r w:rsidR="00E24AD2">
        <w:rPr>
          <w:rFonts w:ascii="Times New Roman" w:eastAsia="Times New Roman" w:hAnsi="Times New Roman" w:cs="Times New Roman"/>
        </w:rPr>
        <w:lastRenderedPageBreak/>
        <w:t>том числе незавершенные, при этом Стороны производят взаиморасчеты исходя из объема созданных документов и результатов работ, в том числе незавершенных, переданных Заказчику к моменту прекращения настоящего Договора.</w:t>
      </w:r>
      <w:r w:rsidR="00E24AD2">
        <w:rPr>
          <w:rFonts w:ascii="Times New Roman" w:eastAsia="Times New Roman" w:hAnsi="Times New Roman" w:cs="Times New Roman"/>
          <w:sz w:val="19"/>
          <w:szCs w:val="19"/>
        </w:rPr>
        <w:t xml:space="preserve"> </w:t>
      </w:r>
    </w:p>
    <w:p w14:paraId="2922CB5E" w14:textId="6F8189AD" w:rsidR="00E24AD2" w:rsidRDefault="0087593F" w:rsidP="00E24AD2">
      <w:pPr>
        <w:widowControl/>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13</w:t>
      </w:r>
      <w:r w:rsidR="00E24AD2">
        <w:rPr>
          <w:rFonts w:ascii="Times New Roman" w:eastAsia="Times New Roman" w:hAnsi="Times New Roman" w:cs="Times New Roman"/>
        </w:rPr>
        <w:t>.7.</w:t>
      </w:r>
      <w:r w:rsidR="00E24AD2">
        <w:rPr>
          <w:rFonts w:ascii="Times New Roman" w:eastAsia="Times New Roman" w:hAnsi="Times New Roman" w:cs="Times New Roman"/>
        </w:rPr>
        <w:tab/>
        <w:t>При исполнении Договора не допускается перемена Подрядчика, за исключением случая, если новый Подрядчик является правопреемником Подрядчика по такому Договору вследствие реорганизации юридического лица в форме преобразования, слияния или присоединения.</w:t>
      </w:r>
    </w:p>
    <w:p w14:paraId="36E0A3AD" w14:textId="256B4C33" w:rsidR="00E24AD2" w:rsidRDefault="005A137C" w:rsidP="00E24AD2">
      <w:pPr>
        <w:widowControl/>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1</w:t>
      </w:r>
      <w:r w:rsidR="0087593F">
        <w:rPr>
          <w:rFonts w:ascii="Times New Roman" w:eastAsia="Times New Roman" w:hAnsi="Times New Roman" w:cs="Times New Roman"/>
        </w:rPr>
        <w:t>3</w:t>
      </w:r>
      <w:r w:rsidR="00E24AD2">
        <w:rPr>
          <w:rFonts w:ascii="Times New Roman" w:eastAsia="Times New Roman" w:hAnsi="Times New Roman" w:cs="Times New Roman"/>
        </w:rPr>
        <w:t>.8.</w:t>
      </w:r>
      <w:r w:rsidR="00E24AD2">
        <w:rPr>
          <w:rFonts w:ascii="Times New Roman" w:eastAsia="Times New Roman" w:hAnsi="Times New Roman" w:cs="Times New Roman"/>
        </w:rPr>
        <w:tab/>
        <w:t>При исполнении условий настоящего Договора все переговоры сторон будут вестись в письменной форме путем направления корреспонденции посредством почтовой и электронной связи по адресам электронной почты, указанной в разделе 1</w:t>
      </w:r>
      <w:r w:rsidR="00622ABA">
        <w:rPr>
          <w:rFonts w:ascii="Times New Roman" w:eastAsia="Times New Roman" w:hAnsi="Times New Roman" w:cs="Times New Roman"/>
        </w:rPr>
        <w:t>3</w:t>
      </w:r>
      <w:r w:rsidR="00E24AD2">
        <w:rPr>
          <w:rFonts w:ascii="Times New Roman" w:eastAsia="Times New Roman" w:hAnsi="Times New Roman" w:cs="Times New Roman"/>
        </w:rPr>
        <w:t xml:space="preserve"> настоящего Договора, либо путем направления корреспонденции курьером, посыльным, лично. В случае направления корреспонденции посредством электронной связи, такая переписка будет приобретать юридическую силу только при условии последующего направления корреспонденции посредством почтовой связи с уведомлением о вручении, либо предоставления оригинала письма курьером, посыльным, лично.</w:t>
      </w:r>
    </w:p>
    <w:p w14:paraId="62F3E51C" w14:textId="43CA314D" w:rsidR="00E24AD2" w:rsidRDefault="005A137C" w:rsidP="00E24AD2">
      <w:pPr>
        <w:widowControl/>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1</w:t>
      </w:r>
      <w:r w:rsidR="0087593F">
        <w:rPr>
          <w:rFonts w:ascii="Times New Roman" w:eastAsia="Times New Roman" w:hAnsi="Times New Roman" w:cs="Times New Roman"/>
        </w:rPr>
        <w:t>3</w:t>
      </w:r>
      <w:r w:rsidR="00E24AD2">
        <w:rPr>
          <w:rFonts w:ascii="Times New Roman" w:eastAsia="Times New Roman" w:hAnsi="Times New Roman" w:cs="Times New Roman"/>
        </w:rPr>
        <w:t>.9.</w:t>
      </w:r>
      <w:r w:rsidR="00E24AD2">
        <w:rPr>
          <w:rFonts w:ascii="Times New Roman" w:eastAsia="Times New Roman" w:hAnsi="Times New Roman" w:cs="Times New Roman"/>
        </w:rPr>
        <w:tab/>
        <w:t xml:space="preserve">В части, неурегулированной настоящим Договором, отношения Сторон регламентируются законодательством Российской Федерации. </w:t>
      </w:r>
    </w:p>
    <w:p w14:paraId="41A94507" w14:textId="2111C874" w:rsidR="00E24AD2" w:rsidRDefault="0048272F" w:rsidP="00E24AD2">
      <w:pPr>
        <w:widowControl/>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1</w:t>
      </w:r>
      <w:r w:rsidR="0087593F">
        <w:rPr>
          <w:rFonts w:ascii="Times New Roman" w:eastAsia="Times New Roman" w:hAnsi="Times New Roman" w:cs="Times New Roman"/>
        </w:rPr>
        <w:t>3</w:t>
      </w:r>
      <w:r w:rsidR="00E24AD2">
        <w:rPr>
          <w:rFonts w:ascii="Times New Roman" w:eastAsia="Times New Roman" w:hAnsi="Times New Roman" w:cs="Times New Roman"/>
        </w:rPr>
        <w:t>.10.</w:t>
      </w:r>
      <w:r w:rsidR="00E24AD2">
        <w:rPr>
          <w:rFonts w:ascii="Times New Roman" w:eastAsia="Times New Roman" w:hAnsi="Times New Roman" w:cs="Times New Roman"/>
        </w:rPr>
        <w:tab/>
        <w:t>К настоящему Договору прилагаются и являются его неотъемлемой частью:</w:t>
      </w:r>
    </w:p>
    <w:p w14:paraId="15C9FFED" w14:textId="77777777" w:rsidR="00E24AD2" w:rsidRDefault="00E24AD2" w:rsidP="00E24AD2">
      <w:pPr>
        <w:pBdr>
          <w:top w:val="nil"/>
          <w:left w:val="nil"/>
          <w:bottom w:val="nil"/>
          <w:right w:val="nil"/>
          <w:between w:val="nil"/>
        </w:pBdr>
        <w:ind w:firstLine="709"/>
        <w:jc w:val="both"/>
        <w:rPr>
          <w:rFonts w:ascii="Times New Roman" w:eastAsia="Times New Roman" w:hAnsi="Times New Roman" w:cs="Times New Roman"/>
        </w:rPr>
      </w:pPr>
      <w:r>
        <w:rPr>
          <w:rFonts w:ascii="Times New Roman" w:eastAsia="Times New Roman" w:hAnsi="Times New Roman" w:cs="Times New Roman"/>
        </w:rPr>
        <w:t>Приложение № 1 – Техническое задание.</w:t>
      </w:r>
    </w:p>
    <w:p w14:paraId="016BED89" w14:textId="77777777" w:rsidR="00E24AD2" w:rsidRDefault="00E24AD2" w:rsidP="00E24AD2">
      <w:pPr>
        <w:pBdr>
          <w:top w:val="nil"/>
          <w:left w:val="nil"/>
          <w:bottom w:val="nil"/>
          <w:right w:val="nil"/>
          <w:between w:val="nil"/>
        </w:pBdr>
        <w:ind w:firstLine="709"/>
        <w:jc w:val="both"/>
      </w:pPr>
      <w:r>
        <w:rPr>
          <w:rFonts w:ascii="Times New Roman" w:eastAsia="Times New Roman" w:hAnsi="Times New Roman" w:cs="Times New Roman"/>
        </w:rPr>
        <w:t>Приложение № 2 – Акт передачи результата работ.</w:t>
      </w:r>
    </w:p>
    <w:p w14:paraId="24844A5B" w14:textId="77777777" w:rsidR="00E24AD2" w:rsidRDefault="00E24AD2" w:rsidP="00E24AD2">
      <w:pPr>
        <w:pBdr>
          <w:top w:val="nil"/>
          <w:left w:val="nil"/>
          <w:bottom w:val="nil"/>
          <w:right w:val="nil"/>
          <w:between w:val="nil"/>
        </w:pBdr>
        <w:ind w:firstLine="567"/>
        <w:jc w:val="both"/>
        <w:rPr>
          <w:rFonts w:ascii="Times New Roman" w:eastAsia="Times New Roman" w:hAnsi="Times New Roman" w:cs="Times New Roman"/>
        </w:rPr>
      </w:pPr>
    </w:p>
    <w:p w14:paraId="022557A3" w14:textId="4170188C" w:rsidR="00E24AD2" w:rsidRDefault="00AB0C4A" w:rsidP="00E24AD2">
      <w:pPr>
        <w:tabs>
          <w:tab w:val="left" w:pos="711"/>
        </w:tabs>
        <w:spacing w:before="120" w:after="120" w:line="252" w:lineRule="auto"/>
        <w:ind w:left="709"/>
        <w:jc w:val="center"/>
        <w:rPr>
          <w:rFonts w:ascii="Times New Roman" w:eastAsia="Times New Roman" w:hAnsi="Times New Roman" w:cs="Times New Roman"/>
          <w:b/>
        </w:rPr>
      </w:pPr>
      <w:r>
        <w:rPr>
          <w:rFonts w:ascii="Times New Roman" w:eastAsia="Times New Roman" w:hAnsi="Times New Roman" w:cs="Times New Roman"/>
          <w:b/>
        </w:rPr>
        <w:t>1</w:t>
      </w:r>
      <w:r w:rsidR="00AB1970">
        <w:rPr>
          <w:rFonts w:ascii="Times New Roman" w:eastAsia="Times New Roman" w:hAnsi="Times New Roman" w:cs="Times New Roman"/>
          <w:b/>
        </w:rPr>
        <w:t>4</w:t>
      </w:r>
      <w:r w:rsidR="00E24AD2">
        <w:rPr>
          <w:rFonts w:ascii="Times New Roman" w:eastAsia="Times New Roman" w:hAnsi="Times New Roman" w:cs="Times New Roman"/>
          <w:b/>
        </w:rPr>
        <w:t>. Адреса, реквизиты и подписи Сторон</w:t>
      </w:r>
    </w:p>
    <w:tbl>
      <w:tblPr>
        <w:tblW w:w="9498" w:type="dxa"/>
        <w:jc w:val="center"/>
        <w:tblLayout w:type="fixed"/>
        <w:tblLook w:val="0000" w:firstRow="0" w:lastRow="0" w:firstColumn="0" w:lastColumn="0" w:noHBand="0" w:noVBand="0"/>
      </w:tblPr>
      <w:tblGrid>
        <w:gridCol w:w="4821"/>
        <w:gridCol w:w="4677"/>
      </w:tblGrid>
      <w:tr w:rsidR="00E24AD2" w14:paraId="57A44482" w14:textId="77777777" w:rsidTr="00D37783">
        <w:trPr>
          <w:trHeight w:val="4725"/>
          <w:jc w:val="center"/>
        </w:trPr>
        <w:tc>
          <w:tcPr>
            <w:tcW w:w="4821" w:type="dxa"/>
          </w:tcPr>
          <w:p w14:paraId="6D9FA745" w14:textId="77777777" w:rsidR="00E24AD2" w:rsidRDefault="00E24AD2" w:rsidP="00D37783">
            <w:pPr>
              <w:jc w:val="both"/>
              <w:rPr>
                <w:rFonts w:ascii="Times New Roman" w:eastAsia="Times New Roman" w:hAnsi="Times New Roman" w:cs="Times New Roman"/>
              </w:rPr>
            </w:pPr>
            <w:bookmarkStart w:id="17" w:name="_heading=h.35nkun2" w:colFirst="0" w:colLast="0"/>
            <w:bookmarkEnd w:id="17"/>
            <w:r>
              <w:rPr>
                <w:rFonts w:ascii="Times New Roman" w:eastAsia="Times New Roman" w:hAnsi="Times New Roman" w:cs="Times New Roman"/>
                <w:b/>
              </w:rPr>
              <w:t>Заказчик:</w:t>
            </w:r>
          </w:p>
          <w:p w14:paraId="20E0FA38" w14:textId="509D2BF7" w:rsidR="00E24AD2" w:rsidRDefault="00E24AD2" w:rsidP="00D37783">
            <w:pPr>
              <w:jc w:val="both"/>
              <w:rPr>
                <w:rFonts w:ascii="Times New Roman" w:eastAsia="Times New Roman" w:hAnsi="Times New Roman" w:cs="Times New Roman"/>
                <w:b/>
              </w:rPr>
            </w:pPr>
            <w:r>
              <w:rPr>
                <w:rFonts w:ascii="Times New Roman" w:eastAsia="Times New Roman" w:hAnsi="Times New Roman" w:cs="Times New Roman"/>
                <w:b/>
              </w:rPr>
              <w:t>АНО «</w:t>
            </w:r>
            <w:r w:rsidR="008E44B8">
              <w:rPr>
                <w:rFonts w:ascii="Times New Roman" w:eastAsia="Times New Roman" w:hAnsi="Times New Roman" w:cs="Times New Roman"/>
                <w:b/>
              </w:rPr>
              <w:t>ЦРТ</w:t>
            </w:r>
            <w:r>
              <w:rPr>
                <w:rFonts w:ascii="Times New Roman" w:eastAsia="Times New Roman" w:hAnsi="Times New Roman" w:cs="Times New Roman"/>
                <w:b/>
              </w:rPr>
              <w:t>»</w:t>
            </w:r>
          </w:p>
          <w:p w14:paraId="71EBF7C1" w14:textId="77777777" w:rsidR="00E24AD2" w:rsidRPr="00AD05EE" w:rsidRDefault="00E24AD2" w:rsidP="00D37783">
            <w:pPr>
              <w:shd w:val="clear" w:color="auto" w:fill="FFFFFF"/>
              <w:jc w:val="both"/>
              <w:rPr>
                <w:rFonts w:ascii="Times New Roman" w:eastAsia="Times New Roman" w:hAnsi="Times New Roman" w:cs="Times New Roman"/>
              </w:rPr>
            </w:pPr>
            <w:bookmarkStart w:id="18" w:name="_heading=h.1ksv4uv" w:colFirst="0" w:colLast="0"/>
            <w:bookmarkEnd w:id="18"/>
            <w:r w:rsidRPr="00AD05EE">
              <w:rPr>
                <w:rFonts w:ascii="Times New Roman" w:eastAsia="Times New Roman" w:hAnsi="Times New Roman" w:cs="Times New Roman"/>
              </w:rPr>
              <w:t xml:space="preserve">675004, Амурская область, </w:t>
            </w:r>
          </w:p>
          <w:p w14:paraId="048C96E9" w14:textId="23ABEB9C" w:rsidR="00E24AD2" w:rsidRDefault="00D07EBA"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г. Благовещенск, ул. Краснофлотская</w:t>
            </w:r>
            <w:r w:rsidR="00E24AD2" w:rsidRPr="00AD05EE">
              <w:rPr>
                <w:rFonts w:ascii="Times New Roman" w:eastAsia="Times New Roman" w:hAnsi="Times New Roman" w:cs="Times New Roman"/>
              </w:rPr>
              <w:t>,</w:t>
            </w:r>
            <w:r>
              <w:rPr>
                <w:rFonts w:ascii="Times New Roman" w:eastAsia="Times New Roman" w:hAnsi="Times New Roman" w:cs="Times New Roman"/>
              </w:rPr>
              <w:t xml:space="preserve"> 123, пом. 20005</w:t>
            </w:r>
          </w:p>
          <w:p w14:paraId="20861C6C"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ИНН/КПП 2801260928 / 280101001</w:t>
            </w:r>
          </w:p>
          <w:p w14:paraId="53FD226A"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ОГРН 1202800008366</w:t>
            </w:r>
          </w:p>
          <w:p w14:paraId="311E2BC7"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р/с 40703810309560000013</w:t>
            </w:r>
          </w:p>
          <w:p w14:paraId="6D824104"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ФИЛИАЛ «ЦЕНТРАЛЬНЫЙ» БАНКА ВТБ (ПАО)</w:t>
            </w:r>
          </w:p>
          <w:p w14:paraId="39051A7C"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к/с 30101810145250000411</w:t>
            </w:r>
          </w:p>
          <w:p w14:paraId="13D5CD68"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БИК 044525411</w:t>
            </w:r>
          </w:p>
          <w:p w14:paraId="0C35D7C4" w14:textId="77777777" w:rsidR="00E24AD2" w:rsidRDefault="00E24AD2" w:rsidP="00D37783">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xml:space="preserve">Тел.: </w:t>
            </w:r>
          </w:p>
          <w:p w14:paraId="08A32A89" w14:textId="77777777" w:rsidR="00E24AD2" w:rsidRDefault="00E24AD2" w:rsidP="00D37783">
            <w:pPr>
              <w:jc w:val="both"/>
              <w:rPr>
                <w:rFonts w:ascii="Times New Roman" w:eastAsia="Times New Roman" w:hAnsi="Times New Roman" w:cs="Times New Roman"/>
              </w:rPr>
            </w:pPr>
            <w:r>
              <w:rPr>
                <w:rFonts w:ascii="Times New Roman" w:eastAsia="Times New Roman" w:hAnsi="Times New Roman" w:cs="Times New Roman"/>
              </w:rPr>
              <w:t xml:space="preserve">e-mail: info@amururban.ru </w:t>
            </w:r>
          </w:p>
          <w:p w14:paraId="76A38350" w14:textId="77777777" w:rsidR="00E24AD2" w:rsidRDefault="00E24AD2" w:rsidP="00D37783">
            <w:pPr>
              <w:jc w:val="both"/>
              <w:rPr>
                <w:rFonts w:ascii="Times New Roman" w:eastAsia="Times New Roman" w:hAnsi="Times New Roman" w:cs="Times New Roman"/>
              </w:rPr>
            </w:pPr>
          </w:p>
          <w:p w14:paraId="79F18114" w14:textId="77777777" w:rsidR="00E24AD2" w:rsidRDefault="007B7A62" w:rsidP="00D37783">
            <w:pPr>
              <w:jc w:val="both"/>
              <w:rPr>
                <w:rFonts w:ascii="Times New Roman" w:eastAsia="Times New Roman" w:hAnsi="Times New Roman" w:cs="Times New Roman"/>
              </w:rPr>
            </w:pPr>
            <w:r>
              <w:rPr>
                <w:rFonts w:ascii="Times New Roman" w:eastAsia="Times New Roman" w:hAnsi="Times New Roman" w:cs="Times New Roman"/>
              </w:rPr>
              <w:t xml:space="preserve">Директор </w:t>
            </w:r>
          </w:p>
          <w:p w14:paraId="40F1E78F" w14:textId="77777777" w:rsidR="00E24AD2" w:rsidRDefault="00E24AD2" w:rsidP="00D37783">
            <w:pPr>
              <w:jc w:val="both"/>
              <w:rPr>
                <w:rFonts w:ascii="Times New Roman" w:eastAsia="Times New Roman" w:hAnsi="Times New Roman" w:cs="Times New Roman"/>
              </w:rPr>
            </w:pPr>
            <w:r>
              <w:rPr>
                <w:rFonts w:ascii="Times New Roman" w:eastAsia="Times New Roman" w:hAnsi="Times New Roman" w:cs="Times New Roman"/>
              </w:rPr>
              <w:t>________________ П.Н. Стрелец</w:t>
            </w:r>
          </w:p>
          <w:p w14:paraId="1B4D2634" w14:textId="77777777" w:rsidR="00E24AD2" w:rsidRDefault="00E24AD2" w:rsidP="00D37783">
            <w:pPr>
              <w:jc w:val="both"/>
              <w:rPr>
                <w:rFonts w:ascii="Times New Roman" w:eastAsia="Times New Roman" w:hAnsi="Times New Roman" w:cs="Times New Roman"/>
              </w:rPr>
            </w:pPr>
            <w:r>
              <w:rPr>
                <w:rFonts w:ascii="Times New Roman" w:eastAsia="Times New Roman" w:hAnsi="Times New Roman" w:cs="Times New Roman"/>
              </w:rPr>
              <w:t>м.п.</w:t>
            </w:r>
          </w:p>
        </w:tc>
        <w:tc>
          <w:tcPr>
            <w:tcW w:w="4677" w:type="dxa"/>
          </w:tcPr>
          <w:p w14:paraId="79BF56C7" w14:textId="77777777" w:rsidR="00E24AD2" w:rsidRDefault="00E24AD2" w:rsidP="00D37783">
            <w:pPr>
              <w:jc w:val="both"/>
              <w:rPr>
                <w:rFonts w:ascii="Times New Roman" w:eastAsia="Times New Roman" w:hAnsi="Times New Roman" w:cs="Times New Roman"/>
              </w:rPr>
            </w:pPr>
            <w:r>
              <w:rPr>
                <w:rFonts w:ascii="Times New Roman" w:eastAsia="Times New Roman" w:hAnsi="Times New Roman" w:cs="Times New Roman"/>
                <w:b/>
              </w:rPr>
              <w:t>Подрядчик:</w:t>
            </w:r>
          </w:p>
          <w:p w14:paraId="3C7111D8" w14:textId="77777777" w:rsidR="00E24AD2" w:rsidRDefault="00E24AD2" w:rsidP="00D37783">
            <w:pPr>
              <w:jc w:val="both"/>
              <w:rPr>
                <w:rFonts w:ascii="Times New Roman" w:eastAsia="Times New Roman" w:hAnsi="Times New Roman" w:cs="Times New Roman"/>
              </w:rPr>
            </w:pPr>
          </w:p>
          <w:p w14:paraId="58C6678E" w14:textId="77777777" w:rsidR="00E24AD2" w:rsidRDefault="00E24AD2" w:rsidP="00D37783">
            <w:pPr>
              <w:jc w:val="both"/>
              <w:rPr>
                <w:rFonts w:ascii="Times New Roman" w:eastAsia="Times New Roman" w:hAnsi="Times New Roman" w:cs="Times New Roman"/>
              </w:rPr>
            </w:pPr>
          </w:p>
          <w:p w14:paraId="4E7F957E" w14:textId="77777777" w:rsidR="00E24AD2" w:rsidRDefault="00E24AD2" w:rsidP="00D37783">
            <w:pPr>
              <w:jc w:val="both"/>
              <w:rPr>
                <w:rFonts w:ascii="Times New Roman" w:eastAsia="Times New Roman" w:hAnsi="Times New Roman" w:cs="Times New Roman"/>
              </w:rPr>
            </w:pPr>
          </w:p>
          <w:p w14:paraId="0F96D3A0" w14:textId="77777777" w:rsidR="00E24AD2" w:rsidRDefault="00E24AD2" w:rsidP="00D37783">
            <w:pPr>
              <w:jc w:val="both"/>
              <w:rPr>
                <w:rFonts w:ascii="Times New Roman" w:eastAsia="Times New Roman" w:hAnsi="Times New Roman" w:cs="Times New Roman"/>
              </w:rPr>
            </w:pPr>
          </w:p>
          <w:p w14:paraId="2841543A" w14:textId="77777777" w:rsidR="00E24AD2" w:rsidRDefault="00E24AD2" w:rsidP="00D37783">
            <w:pPr>
              <w:jc w:val="both"/>
              <w:rPr>
                <w:rFonts w:ascii="Times New Roman" w:eastAsia="Times New Roman" w:hAnsi="Times New Roman" w:cs="Times New Roman"/>
              </w:rPr>
            </w:pPr>
          </w:p>
          <w:p w14:paraId="6D490A43" w14:textId="77777777" w:rsidR="00E24AD2" w:rsidRDefault="00E24AD2" w:rsidP="00D37783">
            <w:pPr>
              <w:jc w:val="both"/>
              <w:rPr>
                <w:rFonts w:ascii="Times New Roman" w:eastAsia="Times New Roman" w:hAnsi="Times New Roman" w:cs="Times New Roman"/>
              </w:rPr>
            </w:pPr>
          </w:p>
          <w:p w14:paraId="261B9A56" w14:textId="77777777" w:rsidR="00E24AD2" w:rsidRDefault="00E24AD2" w:rsidP="00D37783">
            <w:pPr>
              <w:jc w:val="both"/>
              <w:rPr>
                <w:rFonts w:ascii="Times New Roman" w:eastAsia="Times New Roman" w:hAnsi="Times New Roman" w:cs="Times New Roman"/>
              </w:rPr>
            </w:pPr>
          </w:p>
          <w:p w14:paraId="0BFCA199" w14:textId="77777777" w:rsidR="00E24AD2" w:rsidRDefault="00E24AD2" w:rsidP="00D37783">
            <w:pPr>
              <w:jc w:val="both"/>
              <w:rPr>
                <w:rFonts w:ascii="Times New Roman" w:eastAsia="Times New Roman" w:hAnsi="Times New Roman" w:cs="Times New Roman"/>
              </w:rPr>
            </w:pPr>
          </w:p>
          <w:p w14:paraId="75D02194" w14:textId="77777777" w:rsidR="00E24AD2" w:rsidRDefault="00E24AD2" w:rsidP="00D37783">
            <w:pPr>
              <w:jc w:val="both"/>
              <w:rPr>
                <w:rFonts w:ascii="Times New Roman" w:eastAsia="Times New Roman" w:hAnsi="Times New Roman" w:cs="Times New Roman"/>
              </w:rPr>
            </w:pPr>
          </w:p>
          <w:p w14:paraId="4CA5110B" w14:textId="77777777" w:rsidR="00E24AD2" w:rsidRDefault="00E24AD2" w:rsidP="00D37783">
            <w:pPr>
              <w:jc w:val="both"/>
              <w:rPr>
                <w:rFonts w:ascii="Times New Roman" w:eastAsia="Times New Roman" w:hAnsi="Times New Roman" w:cs="Times New Roman"/>
              </w:rPr>
            </w:pPr>
          </w:p>
          <w:p w14:paraId="738BAA96" w14:textId="77777777" w:rsidR="00E24AD2" w:rsidRDefault="00E24AD2" w:rsidP="00D37783">
            <w:pPr>
              <w:jc w:val="both"/>
              <w:rPr>
                <w:rFonts w:ascii="Times New Roman" w:eastAsia="Times New Roman" w:hAnsi="Times New Roman" w:cs="Times New Roman"/>
              </w:rPr>
            </w:pPr>
          </w:p>
          <w:p w14:paraId="501C234B" w14:textId="77777777" w:rsidR="00E24AD2" w:rsidRDefault="00E24AD2" w:rsidP="00D37783">
            <w:pPr>
              <w:jc w:val="both"/>
              <w:rPr>
                <w:rFonts w:ascii="Times New Roman" w:eastAsia="Times New Roman" w:hAnsi="Times New Roman" w:cs="Times New Roman"/>
              </w:rPr>
            </w:pPr>
            <w:bookmarkStart w:id="19" w:name="_heading=h.44sinio" w:colFirst="0" w:colLast="0"/>
            <w:bookmarkEnd w:id="19"/>
          </w:p>
          <w:p w14:paraId="6282D62D" w14:textId="77777777" w:rsidR="00E24AD2" w:rsidRDefault="00E24AD2" w:rsidP="00D37783">
            <w:pPr>
              <w:jc w:val="both"/>
              <w:rPr>
                <w:rFonts w:ascii="Times New Roman" w:eastAsia="Times New Roman" w:hAnsi="Times New Roman" w:cs="Times New Roman"/>
              </w:rPr>
            </w:pPr>
          </w:p>
          <w:p w14:paraId="505F65B2" w14:textId="046A7D7E" w:rsidR="00E24AD2" w:rsidRDefault="007B7A62" w:rsidP="00D37783">
            <w:pPr>
              <w:jc w:val="both"/>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045CFAF5" w14:textId="77777777" w:rsidR="00AB1970" w:rsidRDefault="00AB1970" w:rsidP="00D37783">
            <w:pPr>
              <w:jc w:val="both"/>
              <w:rPr>
                <w:rFonts w:ascii="Times New Roman" w:eastAsia="Times New Roman" w:hAnsi="Times New Roman" w:cs="Times New Roman"/>
              </w:rPr>
            </w:pPr>
          </w:p>
          <w:p w14:paraId="76CD4656" w14:textId="77777777" w:rsidR="00E24AD2" w:rsidRDefault="00E24AD2" w:rsidP="00D37783">
            <w:pPr>
              <w:jc w:val="both"/>
              <w:rPr>
                <w:rFonts w:ascii="Times New Roman" w:eastAsia="Times New Roman" w:hAnsi="Times New Roman" w:cs="Times New Roman"/>
              </w:rPr>
            </w:pPr>
            <w:r>
              <w:rPr>
                <w:rFonts w:ascii="Times New Roman" w:eastAsia="Times New Roman" w:hAnsi="Times New Roman" w:cs="Times New Roman"/>
              </w:rPr>
              <w:t>_______________И.О. Фамилия</w:t>
            </w:r>
          </w:p>
          <w:p w14:paraId="3C1047EE" w14:textId="77777777" w:rsidR="00E24AD2" w:rsidRDefault="00E24AD2" w:rsidP="00D37783">
            <w:pPr>
              <w:jc w:val="both"/>
              <w:rPr>
                <w:rFonts w:ascii="Times New Roman" w:eastAsia="Times New Roman" w:hAnsi="Times New Roman" w:cs="Times New Roman"/>
              </w:rPr>
            </w:pPr>
            <w:bookmarkStart w:id="20" w:name="_heading=h.2jxsxqh" w:colFirst="0" w:colLast="0"/>
            <w:bookmarkEnd w:id="20"/>
            <w:r>
              <w:rPr>
                <w:rFonts w:ascii="Times New Roman" w:eastAsia="Times New Roman" w:hAnsi="Times New Roman" w:cs="Times New Roman"/>
              </w:rPr>
              <w:t>м.п.</w:t>
            </w:r>
          </w:p>
        </w:tc>
      </w:tr>
    </w:tbl>
    <w:p w14:paraId="53E52144" w14:textId="77777777" w:rsidR="00E24AD2" w:rsidRDefault="00E24AD2" w:rsidP="00E24AD2">
      <w:pPr>
        <w:pBdr>
          <w:top w:val="nil"/>
          <w:left w:val="nil"/>
          <w:bottom w:val="nil"/>
          <w:right w:val="nil"/>
          <w:between w:val="nil"/>
        </w:pBdr>
        <w:spacing w:line="261" w:lineRule="auto"/>
        <w:jc w:val="both"/>
        <w:rPr>
          <w:rFonts w:ascii="Times New Roman" w:eastAsia="Times New Roman" w:hAnsi="Times New Roman" w:cs="Times New Roman"/>
          <w:color w:val="191919"/>
          <w:sz w:val="22"/>
          <w:szCs w:val="22"/>
        </w:rPr>
        <w:sectPr w:rsidR="00E24AD2" w:rsidSect="009F6FC5">
          <w:pgSz w:w="11900" w:h="16840"/>
          <w:pgMar w:top="1135" w:right="851" w:bottom="1134" w:left="1134" w:header="709" w:footer="709" w:gutter="0"/>
          <w:pgNumType w:start="1"/>
          <w:cols w:space="720"/>
        </w:sectPr>
      </w:pPr>
    </w:p>
    <w:p w14:paraId="183A1914" w14:textId="77777777" w:rsidR="00E24AD2" w:rsidRDefault="00E24AD2">
      <w:pPr>
        <w:ind w:left="5245"/>
        <w:jc w:val="right"/>
        <w:rPr>
          <w:rFonts w:ascii="Times New Roman" w:eastAsia="Times New Roman" w:hAnsi="Times New Roman" w:cs="Times New Roman"/>
        </w:rPr>
      </w:pPr>
      <w:r>
        <w:rPr>
          <w:rFonts w:ascii="Times New Roman" w:eastAsia="Times New Roman" w:hAnsi="Times New Roman" w:cs="Times New Roman"/>
        </w:rPr>
        <w:lastRenderedPageBreak/>
        <w:t>Приложение №1</w:t>
      </w:r>
    </w:p>
    <w:p w14:paraId="07E0D2E9" w14:textId="77777777" w:rsidR="00622ABA" w:rsidRDefault="00E24AD2" w:rsidP="00F675CC">
      <w:pPr>
        <w:ind w:left="5812"/>
        <w:jc w:val="right"/>
        <w:rPr>
          <w:rFonts w:ascii="Times New Roman" w:eastAsia="Times New Roman" w:hAnsi="Times New Roman" w:cs="Times New Roman"/>
        </w:rPr>
      </w:pPr>
      <w:r w:rsidRPr="00B3073B">
        <w:rPr>
          <w:rFonts w:ascii="Times New Roman" w:eastAsia="Times New Roman" w:hAnsi="Times New Roman" w:cs="Times New Roman"/>
        </w:rPr>
        <w:t xml:space="preserve">к договору на разработку </w:t>
      </w:r>
    </w:p>
    <w:p w14:paraId="5707E26D" w14:textId="479C0ED3" w:rsidR="005862EE" w:rsidRDefault="00622ABA" w:rsidP="00F675CC">
      <w:pPr>
        <w:ind w:left="5812"/>
        <w:jc w:val="right"/>
        <w:rPr>
          <w:rFonts w:ascii="Times New Roman" w:eastAsia="Times New Roman" w:hAnsi="Times New Roman" w:cs="Times New Roman"/>
        </w:rPr>
      </w:pPr>
      <w:r>
        <w:rPr>
          <w:rFonts w:ascii="Times New Roman" w:eastAsia="Times New Roman" w:hAnsi="Times New Roman" w:cs="Times New Roman"/>
        </w:rPr>
        <w:t>проектно</w:t>
      </w:r>
      <w:r w:rsidR="001E46B1">
        <w:rPr>
          <w:rFonts w:ascii="Times New Roman" w:eastAsia="Times New Roman" w:hAnsi="Times New Roman" w:cs="Times New Roman"/>
        </w:rPr>
        <w:t>й</w:t>
      </w:r>
      <w:r>
        <w:rPr>
          <w:rFonts w:ascii="Times New Roman" w:eastAsia="Times New Roman" w:hAnsi="Times New Roman" w:cs="Times New Roman"/>
        </w:rPr>
        <w:t xml:space="preserve"> документации</w:t>
      </w:r>
    </w:p>
    <w:p w14:paraId="648648C3" w14:textId="3613AFE5" w:rsidR="00E24AD2" w:rsidRDefault="005862EE" w:rsidP="00F675CC">
      <w:pPr>
        <w:ind w:left="5812"/>
        <w:jc w:val="right"/>
        <w:rPr>
          <w:rFonts w:ascii="Times New Roman" w:eastAsia="Times New Roman" w:hAnsi="Times New Roman" w:cs="Times New Roman"/>
        </w:rPr>
      </w:pPr>
      <w:r w:rsidRPr="00B3073B">
        <w:rPr>
          <w:rFonts w:ascii="Times New Roman" w:eastAsia="Times New Roman" w:hAnsi="Times New Roman" w:cs="Times New Roman"/>
        </w:rPr>
        <w:t xml:space="preserve"> </w:t>
      </w:r>
      <w:r w:rsidR="00E24AD2">
        <w:rPr>
          <w:rFonts w:ascii="Times New Roman" w:eastAsia="Times New Roman" w:hAnsi="Times New Roman" w:cs="Times New Roman"/>
        </w:rPr>
        <w:t xml:space="preserve">от </w:t>
      </w:r>
      <w:r w:rsidR="00E24AD2" w:rsidRPr="004806B9">
        <w:rPr>
          <w:rFonts w:ascii="Times New Roman" w:eastAsia="Times New Roman" w:hAnsi="Times New Roman" w:cs="Times New Roman"/>
          <w:u w:val="single"/>
        </w:rPr>
        <w:t>«___» _____ 202</w:t>
      </w:r>
      <w:r w:rsidR="00632806">
        <w:rPr>
          <w:rFonts w:ascii="Times New Roman" w:eastAsia="Times New Roman" w:hAnsi="Times New Roman" w:cs="Times New Roman"/>
          <w:u w:val="single"/>
        </w:rPr>
        <w:t>6</w:t>
      </w:r>
      <w:r w:rsidR="00E24AD2">
        <w:rPr>
          <w:rFonts w:ascii="Times New Roman" w:eastAsia="Times New Roman" w:hAnsi="Times New Roman" w:cs="Times New Roman"/>
        </w:rPr>
        <w:t xml:space="preserve"> г. № ________</w:t>
      </w:r>
    </w:p>
    <w:p w14:paraId="1E8B8A7B" w14:textId="77777777" w:rsidR="00E24AD2" w:rsidRDefault="00E24AD2" w:rsidP="00E24AD2">
      <w:pPr>
        <w:spacing w:line="259" w:lineRule="auto"/>
        <w:rPr>
          <w:rFonts w:ascii="Times New Roman" w:eastAsia="Times New Roman" w:hAnsi="Times New Roman" w:cs="Times New Roman"/>
        </w:rPr>
      </w:pPr>
    </w:p>
    <w:p w14:paraId="3D551983" w14:textId="77777777" w:rsidR="00632806" w:rsidRDefault="00632806" w:rsidP="00E24AD2">
      <w:pPr>
        <w:spacing w:line="259" w:lineRule="auto"/>
        <w:rPr>
          <w:rFonts w:ascii="Times New Roman" w:eastAsia="Times New Roman" w:hAnsi="Times New Roman" w:cs="Times New Roman"/>
        </w:rPr>
      </w:pPr>
    </w:p>
    <w:p w14:paraId="1101428B" w14:textId="77777777" w:rsidR="00A65936" w:rsidRDefault="00A65936" w:rsidP="00A65936">
      <w:pPr>
        <w:spacing w:before="71"/>
        <w:ind w:left="3693"/>
        <w:rPr>
          <w:rFonts w:ascii="Times New Roman" w:hAnsi="Times New Roman" w:cs="Times New Roman"/>
          <w:b/>
        </w:rPr>
      </w:pPr>
    </w:p>
    <w:p w14:paraId="786296E0" w14:textId="77777777" w:rsidR="00A65936" w:rsidRPr="00EC14E9" w:rsidRDefault="00A65936" w:rsidP="00A65936">
      <w:pPr>
        <w:spacing w:before="71"/>
        <w:ind w:left="3693"/>
        <w:rPr>
          <w:rFonts w:ascii="Times New Roman" w:hAnsi="Times New Roman" w:cs="Times New Roman"/>
          <w:b/>
        </w:rPr>
      </w:pPr>
      <w:r>
        <w:rPr>
          <w:rFonts w:ascii="Times New Roman" w:hAnsi="Times New Roman" w:cs="Times New Roman"/>
          <w:b/>
        </w:rPr>
        <w:t>ТЕХНИЧЕСКОЕ ЗАДАНИЕ</w:t>
      </w:r>
    </w:p>
    <w:p w14:paraId="7942FB0B" w14:textId="77777777" w:rsidR="00A65936" w:rsidRPr="000F1634" w:rsidRDefault="00A65936" w:rsidP="00A65936">
      <w:pPr>
        <w:spacing w:before="65" w:line="275" w:lineRule="auto"/>
        <w:ind w:left="411" w:right="409"/>
        <w:jc w:val="center"/>
        <w:rPr>
          <w:rFonts w:ascii="Times New Roman" w:hAnsi="Times New Roman" w:cs="Times New Roman"/>
          <w:b/>
        </w:rPr>
      </w:pPr>
      <w:r>
        <w:rPr>
          <w:rFonts w:ascii="Times New Roman" w:hAnsi="Times New Roman" w:cs="Times New Roman"/>
          <w:b/>
        </w:rPr>
        <w:t>на выполнение работ по разработке проектной документации по объекту</w:t>
      </w:r>
    </w:p>
    <w:p w14:paraId="19A5D5F3" w14:textId="77777777" w:rsidR="00A65936" w:rsidRPr="000F1634" w:rsidRDefault="00A65936" w:rsidP="00A65936">
      <w:pPr>
        <w:spacing w:before="1"/>
        <w:ind w:left="410" w:right="409"/>
        <w:jc w:val="center"/>
        <w:rPr>
          <w:rFonts w:ascii="Times New Roman" w:hAnsi="Times New Roman" w:cs="Times New Roman"/>
          <w:b/>
        </w:rPr>
      </w:pPr>
      <w:r>
        <w:rPr>
          <w:rFonts w:ascii="Times New Roman" w:hAnsi="Times New Roman" w:cs="Times New Roman"/>
          <w:b/>
        </w:rPr>
        <w:t xml:space="preserve">«Площадь и сквер Победы. Благоустройство общественной территории по ул. Ленинской с. Тамбовка Амурской области, первая часть» </w:t>
      </w:r>
    </w:p>
    <w:p w14:paraId="0A0D95FC" w14:textId="77777777" w:rsidR="00A65936" w:rsidRPr="00EC14E9" w:rsidRDefault="00A65936" w:rsidP="00A65936">
      <w:pPr>
        <w:pBdr>
          <w:top w:val="none" w:sz="4" w:space="0" w:color="000000"/>
          <w:left w:val="none" w:sz="4" w:space="0" w:color="000000"/>
          <w:bottom w:val="none" w:sz="4" w:space="0" w:color="000000"/>
          <w:right w:val="none" w:sz="4" w:space="0" w:color="000000"/>
          <w:between w:val="none" w:sz="4" w:space="0" w:color="000000"/>
        </w:pBdr>
        <w:spacing w:before="190"/>
        <w:ind w:left="427"/>
        <w:rPr>
          <w:rFonts w:ascii="Times New Roman" w:hAnsi="Times New Roman" w:cs="Times New Roman"/>
        </w:rPr>
      </w:pPr>
      <w:r>
        <w:rPr>
          <w:rFonts w:ascii="Times New Roman" w:hAnsi="Times New Roman" w:cs="Times New Roman"/>
        </w:rPr>
        <w:t xml:space="preserve">Адрес (местонахождение) объекта: </w:t>
      </w:r>
      <w:r w:rsidRPr="00F02C85">
        <w:rPr>
          <w:rFonts w:ascii="Times New Roman" w:hAnsi="Times New Roman" w:cs="Times New Roman"/>
        </w:rPr>
        <w:t>Амурская область, Тамбовский МО, с. Тамбовка</w:t>
      </w:r>
    </w:p>
    <w:p w14:paraId="463F9BB2" w14:textId="204B9424" w:rsidR="00A65936" w:rsidRDefault="00A65936" w:rsidP="00A65936">
      <w:pPr>
        <w:spacing w:after="60"/>
        <w:ind w:left="709" w:right="823"/>
        <w:jc w:val="both"/>
        <w:rPr>
          <w:rFonts w:ascii="Times New Roman" w:hAnsi="Times New Roman" w:cs="Times New Roman"/>
          <w:lang w:val="ru"/>
        </w:rPr>
      </w:pPr>
    </w:p>
    <w:tbl>
      <w:tblPr>
        <w:tblStyle w:val="10"/>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
        <w:gridCol w:w="2224"/>
        <w:gridCol w:w="7137"/>
      </w:tblGrid>
      <w:tr w:rsidR="000C0BBC" w:rsidRPr="000C0BBC" w14:paraId="5D613A80" w14:textId="77777777" w:rsidTr="00EA5785">
        <w:trPr>
          <w:trHeight w:val="565"/>
        </w:trPr>
        <w:tc>
          <w:tcPr>
            <w:tcW w:w="684" w:type="dxa"/>
          </w:tcPr>
          <w:p w14:paraId="4604BF0E"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hAnsi="Times New Roman" w:cs="Times New Roman"/>
                <w:lang w:val="ru" w:bidi="ar-SA"/>
              </w:rPr>
            </w:pPr>
            <w:r w:rsidRPr="000C0BBC">
              <w:rPr>
                <w:rFonts w:ascii="Times New Roman" w:hAnsi="Times New Roman" w:cs="Times New Roman"/>
                <w:lang w:val="ru" w:bidi="ar-SA"/>
              </w:rPr>
              <w:t>№</w:t>
            </w:r>
          </w:p>
          <w:p w14:paraId="3F22479D"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1"/>
              <w:ind w:left="297" w:right="109" w:hanging="164"/>
              <w:rPr>
                <w:rFonts w:ascii="Times New Roman" w:hAnsi="Times New Roman" w:cs="Times New Roman"/>
                <w:lang w:val="ru" w:bidi="ar-SA"/>
              </w:rPr>
            </w:pPr>
            <w:r w:rsidRPr="000C0BBC">
              <w:rPr>
                <w:rFonts w:ascii="Times New Roman" w:hAnsi="Times New Roman" w:cs="Times New Roman"/>
                <w:lang w:val="ru" w:bidi="ar-SA"/>
              </w:rPr>
              <w:t>п/ п</w:t>
            </w:r>
          </w:p>
        </w:tc>
        <w:tc>
          <w:tcPr>
            <w:tcW w:w="2224" w:type="dxa"/>
            <w:tcBorders>
              <w:bottom w:val="single" w:sz="6" w:space="0" w:color="000000"/>
            </w:tcBorders>
          </w:tcPr>
          <w:p w14:paraId="21222F79"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hAnsi="Times New Roman" w:cs="Times New Roman"/>
                <w:lang w:val="ru" w:bidi="ar-SA"/>
              </w:rPr>
            </w:pPr>
            <w:r w:rsidRPr="000C0BBC">
              <w:rPr>
                <w:rFonts w:ascii="Times New Roman" w:hAnsi="Times New Roman" w:cs="Times New Roman"/>
                <w:lang w:val="ru" w:bidi="ar-SA"/>
              </w:rPr>
              <w:t>Наименование разделов</w:t>
            </w:r>
          </w:p>
        </w:tc>
        <w:tc>
          <w:tcPr>
            <w:tcW w:w="7137" w:type="dxa"/>
            <w:tcBorders>
              <w:bottom w:val="single" w:sz="6" w:space="0" w:color="000000"/>
            </w:tcBorders>
          </w:tcPr>
          <w:p w14:paraId="3783FBD7"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125"/>
              <w:ind w:left="164" w:right="2870"/>
              <w:jc w:val="right"/>
              <w:rPr>
                <w:rFonts w:ascii="Times New Roman" w:hAnsi="Times New Roman" w:cs="Times New Roman"/>
                <w:lang w:val="ru" w:bidi="ar-SA"/>
              </w:rPr>
            </w:pPr>
            <w:r w:rsidRPr="000C0BBC">
              <w:rPr>
                <w:rFonts w:ascii="Times New Roman" w:hAnsi="Times New Roman" w:cs="Times New Roman"/>
                <w:lang w:val="ru" w:bidi="ar-SA"/>
              </w:rPr>
              <w:t>Содержание</w:t>
            </w:r>
          </w:p>
        </w:tc>
      </w:tr>
      <w:tr w:rsidR="000C0BBC" w:rsidRPr="000C0BBC" w14:paraId="1051EF3E" w14:textId="77777777" w:rsidTr="00EA5785">
        <w:trPr>
          <w:trHeight w:val="2025"/>
        </w:trPr>
        <w:tc>
          <w:tcPr>
            <w:tcW w:w="684" w:type="dxa"/>
            <w:tcBorders>
              <w:right w:val="single" w:sz="6" w:space="0" w:color="000000"/>
            </w:tcBorders>
          </w:tcPr>
          <w:p w14:paraId="760E20B4"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63" w:right="12"/>
              <w:jc w:val="center"/>
              <w:rPr>
                <w:rFonts w:ascii="Times New Roman" w:hAnsi="Times New Roman" w:cs="Times New Roman"/>
                <w:lang w:val="ru" w:bidi="ar-SA"/>
              </w:rPr>
            </w:pPr>
            <w:r w:rsidRPr="000C0BBC">
              <w:rPr>
                <w:rFonts w:ascii="Times New Roman" w:hAnsi="Times New Roman" w:cs="Times New Roman"/>
                <w:lang w:val="ru" w:bidi="ar-SA"/>
              </w:rPr>
              <w:t>1</w:t>
            </w:r>
          </w:p>
        </w:tc>
        <w:tc>
          <w:tcPr>
            <w:tcW w:w="2224" w:type="dxa"/>
            <w:tcBorders>
              <w:top w:val="single" w:sz="6" w:space="0" w:color="000000"/>
              <w:left w:val="single" w:sz="6" w:space="0" w:color="000000"/>
              <w:bottom w:val="single" w:sz="6" w:space="0" w:color="000000"/>
              <w:right w:val="single" w:sz="6" w:space="0" w:color="000000"/>
            </w:tcBorders>
          </w:tcPr>
          <w:p w14:paraId="1709A24A"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1649"/>
              </w:tabs>
              <w:ind w:left="153" w:right="120"/>
              <w:rPr>
                <w:rFonts w:ascii="Times New Roman" w:hAnsi="Times New Roman" w:cs="Times New Roman"/>
                <w:lang w:val="ru" w:bidi="ar-SA"/>
              </w:rPr>
            </w:pPr>
            <w:r w:rsidRPr="000C0BBC">
              <w:rPr>
                <w:rFonts w:ascii="Times New Roman" w:hAnsi="Times New Roman" w:cs="Times New Roman"/>
                <w:lang w:val="ru" w:bidi="ar-SA"/>
              </w:rPr>
              <w:t>Цель проведения работ</w:t>
            </w:r>
            <w:r w:rsidRPr="000C0BBC">
              <w:rPr>
                <w:rFonts w:ascii="Times New Roman" w:hAnsi="Times New Roman" w:cs="Times New Roman"/>
                <w:lang w:val="ru" w:bidi="ar-SA"/>
              </w:rPr>
              <w:tab/>
              <w:t>и</w:t>
            </w:r>
          </w:p>
          <w:p w14:paraId="67A39EF6"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ind w:left="153" w:right="120"/>
              <w:rPr>
                <w:rFonts w:ascii="Times New Roman" w:hAnsi="Times New Roman" w:cs="Times New Roman"/>
                <w:lang w:val="ru" w:bidi="ar-SA"/>
              </w:rPr>
            </w:pPr>
            <w:r w:rsidRPr="000C0BBC">
              <w:rPr>
                <w:rFonts w:ascii="Times New Roman" w:hAnsi="Times New Roman" w:cs="Times New Roman"/>
                <w:lang w:val="ru" w:bidi="ar-SA"/>
              </w:rPr>
              <w:t>практическое применение результатов</w:t>
            </w:r>
          </w:p>
          <w:p w14:paraId="0B163869"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50" w:lineRule="auto"/>
              <w:ind w:left="153" w:right="120"/>
              <w:rPr>
                <w:rFonts w:ascii="Times New Roman" w:hAnsi="Times New Roman" w:cs="Times New Roman"/>
                <w:lang w:val="ru" w:bidi="ar-SA"/>
              </w:rPr>
            </w:pPr>
            <w:r w:rsidRPr="000C0BBC">
              <w:rPr>
                <w:rFonts w:ascii="Times New Roman" w:hAnsi="Times New Roman" w:cs="Times New Roman"/>
                <w:lang w:val="ru" w:bidi="ar-SA"/>
              </w:rPr>
              <w:t>выполненных работ</w:t>
            </w:r>
          </w:p>
        </w:tc>
        <w:tc>
          <w:tcPr>
            <w:tcW w:w="7137" w:type="dxa"/>
            <w:tcBorders>
              <w:top w:val="single" w:sz="6" w:space="0" w:color="000000"/>
              <w:left w:val="single" w:sz="6" w:space="0" w:color="000000"/>
              <w:bottom w:val="single" w:sz="6" w:space="0" w:color="000000"/>
              <w:right w:val="single" w:sz="6" w:space="0" w:color="000000"/>
            </w:tcBorders>
          </w:tcPr>
          <w:p w14:paraId="6E7EBCFA"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164" w:right="150"/>
              <w:jc w:val="both"/>
              <w:rPr>
                <w:rFonts w:ascii="Times New Roman" w:hAnsi="Times New Roman" w:cs="Times New Roman"/>
                <w:lang w:val="ru" w:bidi="ar-SA"/>
              </w:rPr>
            </w:pPr>
            <w:r w:rsidRPr="000C0BBC">
              <w:rPr>
                <w:rFonts w:ascii="Times New Roman" w:hAnsi="Times New Roman" w:cs="Times New Roman"/>
                <w:lang w:val="ru" w:bidi="ar-SA"/>
              </w:rPr>
              <w:t>Цель проведения работ:</w:t>
            </w:r>
          </w:p>
          <w:p w14:paraId="0F24C2CD"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3273"/>
              </w:tabs>
              <w:spacing w:before="1"/>
              <w:ind w:left="164" w:right="150"/>
              <w:jc w:val="both"/>
              <w:rPr>
                <w:rFonts w:ascii="Times New Roman" w:hAnsi="Times New Roman" w:cs="Times New Roman"/>
                <w:lang w:val="ru" w:bidi="ar-SA"/>
              </w:rPr>
            </w:pPr>
            <w:r w:rsidRPr="000C0BBC">
              <w:rPr>
                <w:rFonts w:ascii="Times New Roman" w:hAnsi="Times New Roman" w:cs="Times New Roman"/>
                <w:lang w:val="ru" w:bidi="ar-SA"/>
              </w:rPr>
              <w:t xml:space="preserve">Формирование комплекта документации в объемах, необходимых и достаточных для обеспечения благоустройства территории, архитектурных, функционально-технологических, конструктивных и инженерно-технических решений, которые отвечают современным потребностям людей и направлены на </w:t>
            </w:r>
            <w:proofErr w:type="gramStart"/>
            <w:r w:rsidRPr="000C0BBC">
              <w:rPr>
                <w:rFonts w:ascii="Times New Roman" w:hAnsi="Times New Roman" w:cs="Times New Roman"/>
                <w:lang w:val="ru" w:bidi="ar-SA"/>
              </w:rPr>
              <w:t>улучшение  комфортной</w:t>
            </w:r>
            <w:proofErr w:type="gramEnd"/>
            <w:r w:rsidRPr="000C0BBC">
              <w:rPr>
                <w:rFonts w:ascii="Times New Roman" w:hAnsi="Times New Roman" w:cs="Times New Roman"/>
                <w:lang w:val="ru" w:bidi="ar-SA"/>
              </w:rPr>
              <w:t xml:space="preserve"> городской среды.</w:t>
            </w:r>
          </w:p>
        </w:tc>
      </w:tr>
      <w:tr w:rsidR="000C0BBC" w:rsidRPr="000C0BBC" w14:paraId="36B5C9CE" w14:textId="77777777" w:rsidTr="00EA5785">
        <w:trPr>
          <w:trHeight w:val="2016"/>
        </w:trPr>
        <w:tc>
          <w:tcPr>
            <w:tcW w:w="684" w:type="dxa"/>
            <w:tcBorders>
              <w:right w:val="single" w:sz="6" w:space="0" w:color="000000"/>
            </w:tcBorders>
          </w:tcPr>
          <w:p w14:paraId="3253DCEA"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jc w:val="center"/>
              <w:rPr>
                <w:rFonts w:ascii="Times New Roman" w:hAnsi="Times New Roman" w:cs="Times New Roman"/>
                <w:lang w:val="ru" w:bidi="ar-SA"/>
              </w:rPr>
            </w:pPr>
            <w:r w:rsidRPr="000C0BBC">
              <w:rPr>
                <w:rFonts w:ascii="Times New Roman" w:hAnsi="Times New Roman" w:cs="Times New Roman"/>
                <w:lang w:val="ru" w:bidi="ar-SA"/>
              </w:rPr>
              <w:t>2</w:t>
            </w:r>
          </w:p>
        </w:tc>
        <w:tc>
          <w:tcPr>
            <w:tcW w:w="2224" w:type="dxa"/>
            <w:tcBorders>
              <w:top w:val="single" w:sz="6" w:space="0" w:color="000000"/>
              <w:left w:val="single" w:sz="6" w:space="0" w:color="000000"/>
              <w:bottom w:val="single" w:sz="6" w:space="0" w:color="000000"/>
              <w:right w:val="single" w:sz="6" w:space="0" w:color="000000"/>
            </w:tcBorders>
          </w:tcPr>
          <w:p w14:paraId="564ECA1C"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153" w:right="120"/>
              <w:rPr>
                <w:rFonts w:ascii="Times New Roman" w:hAnsi="Times New Roman" w:cs="Times New Roman"/>
                <w:lang w:val="ru" w:bidi="ar-SA"/>
              </w:rPr>
            </w:pPr>
            <w:r w:rsidRPr="000C0BBC">
              <w:rPr>
                <w:rFonts w:ascii="Times New Roman" w:hAnsi="Times New Roman" w:cs="Times New Roman"/>
                <w:lang w:val="ru" w:bidi="ar-SA"/>
              </w:rPr>
              <w:t>Заказчик</w:t>
            </w:r>
          </w:p>
        </w:tc>
        <w:tc>
          <w:tcPr>
            <w:tcW w:w="7137" w:type="dxa"/>
            <w:tcBorders>
              <w:top w:val="single" w:sz="6" w:space="0" w:color="000000"/>
              <w:left w:val="single" w:sz="6" w:space="0" w:color="000000"/>
              <w:bottom w:val="single" w:sz="6" w:space="0" w:color="000000"/>
              <w:right w:val="single" w:sz="6" w:space="0" w:color="000000"/>
            </w:tcBorders>
          </w:tcPr>
          <w:p w14:paraId="27AC6A7E"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1613"/>
                <w:tab w:val="left" w:pos="3356"/>
                <w:tab w:val="left" w:pos="4733"/>
                <w:tab w:val="left" w:pos="5638"/>
              </w:tabs>
              <w:spacing w:before="2"/>
              <w:ind w:left="164" w:right="150"/>
              <w:rPr>
                <w:rFonts w:ascii="Times New Roman" w:hAnsi="Times New Roman" w:cs="Times New Roman"/>
                <w:lang w:val="ru" w:bidi="ar-SA"/>
              </w:rPr>
            </w:pPr>
            <w:r w:rsidRPr="000C0BBC">
              <w:rPr>
                <w:rFonts w:ascii="Times New Roman" w:hAnsi="Times New Roman" w:cs="Times New Roman"/>
                <w:lang w:val="ru" w:bidi="ar-SA"/>
              </w:rPr>
              <w:t>Автономная</w:t>
            </w:r>
            <w:r w:rsidRPr="000C0BBC">
              <w:rPr>
                <w:rFonts w:ascii="Times New Roman" w:hAnsi="Times New Roman" w:cs="Times New Roman"/>
                <w:lang w:val="ru" w:bidi="ar-SA"/>
              </w:rPr>
              <w:tab/>
              <w:t>некоммерческая</w:t>
            </w:r>
            <w:r w:rsidRPr="000C0BBC">
              <w:rPr>
                <w:rFonts w:ascii="Times New Roman" w:hAnsi="Times New Roman" w:cs="Times New Roman"/>
                <w:lang w:val="ru" w:bidi="ar-SA"/>
              </w:rPr>
              <w:tab/>
              <w:t>организация</w:t>
            </w:r>
            <w:r w:rsidRPr="000C0BBC">
              <w:rPr>
                <w:rFonts w:ascii="Times New Roman" w:hAnsi="Times New Roman" w:cs="Times New Roman"/>
                <w:lang w:val="ru" w:bidi="ar-SA"/>
              </w:rPr>
              <w:tab/>
              <w:t>«Центр</w:t>
            </w:r>
            <w:r w:rsidRPr="000C0BBC">
              <w:rPr>
                <w:rFonts w:ascii="Times New Roman" w:hAnsi="Times New Roman" w:cs="Times New Roman"/>
                <w:lang w:val="ru" w:bidi="ar-SA"/>
              </w:rPr>
              <w:tab/>
              <w:t>развития территорий» (АНО «Центр развития территорий»)</w:t>
            </w:r>
          </w:p>
          <w:p w14:paraId="1C7E20D8"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2"/>
              <w:ind w:left="164" w:right="150"/>
              <w:rPr>
                <w:rFonts w:ascii="Times New Roman" w:hAnsi="Times New Roman" w:cs="Times New Roman"/>
                <w:lang w:val="ru" w:bidi="ar-SA"/>
              </w:rPr>
            </w:pPr>
            <w:r w:rsidRPr="000C0BBC">
              <w:rPr>
                <w:rFonts w:ascii="Times New Roman" w:hAnsi="Times New Roman" w:cs="Times New Roman"/>
                <w:lang w:val="ru" w:bidi="ar-SA"/>
              </w:rPr>
              <w:t xml:space="preserve">Адрес: 675004, Амурская обл., г. </w:t>
            </w:r>
            <w:proofErr w:type="gramStart"/>
            <w:r w:rsidRPr="000C0BBC">
              <w:rPr>
                <w:rFonts w:ascii="Times New Roman" w:hAnsi="Times New Roman" w:cs="Times New Roman"/>
                <w:lang w:val="ru" w:bidi="ar-SA"/>
              </w:rPr>
              <w:t xml:space="preserve">Благовещенск,   </w:t>
            </w:r>
            <w:proofErr w:type="gramEnd"/>
            <w:r w:rsidRPr="000C0BBC">
              <w:rPr>
                <w:rFonts w:ascii="Times New Roman" w:hAnsi="Times New Roman" w:cs="Times New Roman"/>
                <w:lang w:val="ru" w:bidi="ar-SA"/>
              </w:rPr>
              <w:t xml:space="preserve">                                           ул. Краснофлотская, д. 123, пом.20005, тел: +7 (4162) 49-69-66, e-</w:t>
            </w:r>
            <w:proofErr w:type="spellStart"/>
            <w:r w:rsidRPr="000C0BBC">
              <w:rPr>
                <w:rFonts w:ascii="Times New Roman" w:hAnsi="Times New Roman" w:cs="Times New Roman"/>
                <w:lang w:val="ru" w:bidi="ar-SA"/>
              </w:rPr>
              <w:t>mail</w:t>
            </w:r>
            <w:proofErr w:type="spellEnd"/>
            <w:r w:rsidRPr="000C0BBC">
              <w:rPr>
                <w:rFonts w:ascii="Times New Roman" w:hAnsi="Times New Roman" w:cs="Times New Roman"/>
                <w:lang w:val="ru" w:bidi="ar-SA"/>
              </w:rPr>
              <w:t xml:space="preserve">: </w:t>
            </w:r>
            <w:hyperlink r:id="rId17" w:history="1">
              <w:r w:rsidRPr="000C0BBC">
                <w:rPr>
                  <w:rFonts w:ascii="Times New Roman" w:hAnsi="Times New Roman" w:cs="Times New Roman"/>
                  <w:lang w:val="ru" w:bidi="ar-SA"/>
                </w:rPr>
                <w:t>info@amururban.ru</w:t>
              </w:r>
            </w:hyperlink>
          </w:p>
          <w:p w14:paraId="2DBEB35F"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hAnsi="Times New Roman" w:cs="Times New Roman"/>
                <w:lang w:val="ru" w:bidi="ar-SA"/>
              </w:rPr>
            </w:pPr>
            <w:r w:rsidRPr="000C0BBC">
              <w:rPr>
                <w:rFonts w:ascii="Times New Roman" w:hAnsi="Times New Roman" w:cs="Times New Roman"/>
                <w:lang w:val="ru" w:bidi="ar-SA"/>
              </w:rPr>
              <w:t>ИНН 2801260928, КПП 280101001</w:t>
            </w:r>
          </w:p>
          <w:p w14:paraId="07F40022"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2" w:lineRule="auto"/>
              <w:ind w:left="164"/>
              <w:rPr>
                <w:rFonts w:ascii="Times New Roman" w:hAnsi="Times New Roman" w:cs="Times New Roman"/>
                <w:lang w:val="ru" w:bidi="ar-SA"/>
              </w:rPr>
            </w:pPr>
            <w:r w:rsidRPr="000C0BBC">
              <w:rPr>
                <w:rFonts w:ascii="Times New Roman" w:hAnsi="Times New Roman" w:cs="Times New Roman"/>
                <w:lang w:val="ru" w:bidi="ar-SA"/>
              </w:rPr>
              <w:t>ОГРН 1202800008366</w:t>
            </w:r>
          </w:p>
        </w:tc>
      </w:tr>
      <w:tr w:rsidR="000C0BBC" w:rsidRPr="000C0BBC" w14:paraId="01510B8F" w14:textId="77777777" w:rsidTr="00EA5785">
        <w:trPr>
          <w:trHeight w:val="450"/>
        </w:trPr>
        <w:tc>
          <w:tcPr>
            <w:tcW w:w="684" w:type="dxa"/>
            <w:tcBorders>
              <w:right w:val="single" w:sz="6" w:space="0" w:color="000000"/>
            </w:tcBorders>
          </w:tcPr>
          <w:p w14:paraId="770BB92D"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lang w:val="ru" w:bidi="ar-SA"/>
              </w:rPr>
            </w:pPr>
            <w:r>
              <w:rPr>
                <w:rFonts w:ascii="Times New Roman" w:hAnsi="Times New Roman" w:cs="Times New Roman"/>
                <w:szCs w:val="22"/>
                <w:lang w:bidi="ar-SA"/>
              </w:rPr>
              <w:t>3</w:t>
            </w:r>
          </w:p>
        </w:tc>
        <w:tc>
          <w:tcPr>
            <w:tcW w:w="2224" w:type="dxa"/>
            <w:tcBorders>
              <w:top w:val="single" w:sz="6" w:space="0" w:color="000000"/>
              <w:left w:val="single" w:sz="6" w:space="0" w:color="000000"/>
              <w:bottom w:val="single" w:sz="6" w:space="0" w:color="000000"/>
              <w:right w:val="single" w:sz="6" w:space="0" w:color="000000"/>
            </w:tcBorders>
          </w:tcPr>
          <w:p w14:paraId="17CBEF48"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ind w:left="153" w:right="120"/>
              <w:rPr>
                <w:rFonts w:ascii="Times New Roman" w:hAnsi="Times New Roman" w:cs="Times New Roman"/>
                <w:lang w:val="ru" w:bidi="ar-SA"/>
              </w:rPr>
            </w:pPr>
            <w:r w:rsidRPr="000C0BBC">
              <w:rPr>
                <w:rFonts w:ascii="Times New Roman" w:hAnsi="Times New Roman" w:cs="Times New Roman"/>
                <w:lang w:val="ru" w:bidi="ar-SA"/>
              </w:rPr>
              <w:t>Адрес объекта разработки (местоположение)</w:t>
            </w:r>
          </w:p>
        </w:tc>
        <w:tc>
          <w:tcPr>
            <w:tcW w:w="7137" w:type="dxa"/>
            <w:tcBorders>
              <w:top w:val="single" w:sz="6" w:space="0" w:color="000000"/>
              <w:left w:val="single" w:sz="6" w:space="0" w:color="000000"/>
              <w:bottom w:val="single" w:sz="6" w:space="0" w:color="000000"/>
              <w:right w:val="single" w:sz="6" w:space="0" w:color="000000"/>
            </w:tcBorders>
          </w:tcPr>
          <w:p w14:paraId="05A7616B" w14:textId="77777777" w:rsidR="000C0BBC" w:rsidRPr="000C0BBC" w:rsidRDefault="000C0BBC" w:rsidP="00EA5785">
            <w:pPr>
              <w:ind w:left="164"/>
              <w:rPr>
                <w:rFonts w:ascii="Times New Roman" w:hAnsi="Times New Roman" w:cs="Times New Roman"/>
                <w:lang w:val="ru" w:bidi="ar-SA"/>
              </w:rPr>
            </w:pPr>
            <w:r w:rsidRPr="000C0BBC">
              <w:rPr>
                <w:rFonts w:ascii="Times New Roman" w:hAnsi="Times New Roman" w:cs="Times New Roman"/>
                <w:lang w:val="ru" w:bidi="ar-SA"/>
              </w:rPr>
              <w:t>Амурская область, Тамбовский МО, с. Тамбовка</w:t>
            </w:r>
          </w:p>
        </w:tc>
      </w:tr>
      <w:tr w:rsidR="000C0BBC" w:rsidRPr="000C0BBC" w14:paraId="43C85A2C" w14:textId="77777777" w:rsidTr="00EA5785">
        <w:trPr>
          <w:trHeight w:val="431"/>
        </w:trPr>
        <w:tc>
          <w:tcPr>
            <w:tcW w:w="684" w:type="dxa"/>
            <w:tcBorders>
              <w:right w:val="single" w:sz="6" w:space="0" w:color="000000"/>
            </w:tcBorders>
          </w:tcPr>
          <w:p w14:paraId="1D351D95"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lang w:val="ru" w:bidi="ar-SA"/>
              </w:rPr>
            </w:pPr>
            <w:r>
              <w:rPr>
                <w:rFonts w:ascii="Times New Roman" w:hAnsi="Times New Roman" w:cs="Times New Roman"/>
                <w:szCs w:val="22"/>
                <w:lang w:bidi="ar-SA"/>
              </w:rPr>
              <w:t>4</w:t>
            </w:r>
          </w:p>
        </w:tc>
        <w:tc>
          <w:tcPr>
            <w:tcW w:w="2224" w:type="dxa"/>
            <w:tcBorders>
              <w:top w:val="single" w:sz="6" w:space="0" w:color="000000"/>
              <w:left w:val="single" w:sz="6" w:space="0" w:color="000000"/>
              <w:bottom w:val="single" w:sz="6" w:space="0" w:color="000000"/>
              <w:right w:val="single" w:sz="6" w:space="0" w:color="000000"/>
            </w:tcBorders>
          </w:tcPr>
          <w:p w14:paraId="19BC8C30"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hAnsi="Times New Roman" w:cs="Times New Roman"/>
                <w:lang w:val="ru" w:bidi="ar-SA"/>
              </w:rPr>
            </w:pPr>
            <w:r w:rsidRPr="000C0BBC">
              <w:rPr>
                <w:rFonts w:ascii="Times New Roman" w:hAnsi="Times New Roman" w:cs="Times New Roman"/>
                <w:lang w:val="ru" w:bidi="ar-SA"/>
              </w:rPr>
              <w:t>Вид строительства</w:t>
            </w:r>
          </w:p>
        </w:tc>
        <w:tc>
          <w:tcPr>
            <w:tcW w:w="7137" w:type="dxa"/>
            <w:tcBorders>
              <w:top w:val="single" w:sz="6" w:space="0" w:color="000000"/>
              <w:left w:val="single" w:sz="6" w:space="0" w:color="000000"/>
              <w:bottom w:val="single" w:sz="6" w:space="0" w:color="000000"/>
              <w:right w:val="single" w:sz="6" w:space="0" w:color="000000"/>
            </w:tcBorders>
          </w:tcPr>
          <w:p w14:paraId="715ACF1C"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159" w:line="252" w:lineRule="auto"/>
              <w:ind w:left="164" w:right="2831"/>
              <w:rPr>
                <w:rFonts w:ascii="Times New Roman" w:hAnsi="Times New Roman" w:cs="Times New Roman"/>
                <w:lang w:val="ru" w:bidi="ar-SA"/>
              </w:rPr>
            </w:pPr>
            <w:r w:rsidRPr="000C0BBC">
              <w:rPr>
                <w:rFonts w:ascii="Times New Roman" w:hAnsi="Times New Roman" w:cs="Times New Roman"/>
                <w:lang w:val="ru" w:bidi="ar-SA"/>
              </w:rPr>
              <w:t>Капитальный ремонт</w:t>
            </w:r>
          </w:p>
        </w:tc>
      </w:tr>
      <w:tr w:rsidR="000C0BBC" w:rsidRPr="000C0BBC" w14:paraId="11D07964" w14:textId="77777777" w:rsidTr="00EA5785">
        <w:trPr>
          <w:trHeight w:val="508"/>
        </w:trPr>
        <w:tc>
          <w:tcPr>
            <w:tcW w:w="684" w:type="dxa"/>
            <w:tcBorders>
              <w:right w:val="single" w:sz="6" w:space="0" w:color="000000"/>
            </w:tcBorders>
          </w:tcPr>
          <w:p w14:paraId="783828EA"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63"/>
              <w:jc w:val="center"/>
              <w:rPr>
                <w:rFonts w:ascii="Times New Roman" w:hAnsi="Times New Roman" w:cs="Times New Roman"/>
                <w:lang w:val="ru" w:bidi="ar-SA"/>
              </w:rPr>
            </w:pPr>
            <w:r>
              <w:rPr>
                <w:rFonts w:ascii="Times New Roman" w:hAnsi="Times New Roman" w:cs="Times New Roman"/>
                <w:szCs w:val="22"/>
                <w:lang w:bidi="ar-SA"/>
              </w:rPr>
              <w:t>5</w:t>
            </w:r>
          </w:p>
        </w:tc>
        <w:tc>
          <w:tcPr>
            <w:tcW w:w="2224" w:type="dxa"/>
            <w:tcBorders>
              <w:top w:val="single" w:sz="6" w:space="0" w:color="000000"/>
              <w:left w:val="single" w:sz="6" w:space="0" w:color="000000"/>
              <w:bottom w:val="single" w:sz="6" w:space="0" w:color="000000"/>
              <w:right w:val="single" w:sz="6" w:space="0" w:color="000000"/>
            </w:tcBorders>
          </w:tcPr>
          <w:p w14:paraId="1D869E88"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153" w:right="120"/>
              <w:rPr>
                <w:rFonts w:ascii="Times New Roman" w:hAnsi="Times New Roman" w:cs="Times New Roman"/>
                <w:lang w:val="ru" w:bidi="ar-SA"/>
              </w:rPr>
            </w:pPr>
            <w:r w:rsidRPr="000C0BBC">
              <w:rPr>
                <w:rFonts w:ascii="Times New Roman" w:hAnsi="Times New Roman" w:cs="Times New Roman"/>
                <w:lang w:val="ru" w:bidi="ar-SA"/>
              </w:rPr>
              <w:t>Стадия</w:t>
            </w:r>
          </w:p>
          <w:p w14:paraId="507C9542"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1"/>
              <w:ind w:left="153" w:right="120"/>
              <w:rPr>
                <w:rFonts w:ascii="Times New Roman" w:hAnsi="Times New Roman" w:cs="Times New Roman"/>
                <w:lang w:val="ru" w:bidi="ar-SA"/>
              </w:rPr>
            </w:pPr>
            <w:r w:rsidRPr="000C0BBC">
              <w:rPr>
                <w:rFonts w:ascii="Times New Roman" w:hAnsi="Times New Roman" w:cs="Times New Roman"/>
                <w:lang w:val="ru" w:bidi="ar-SA"/>
              </w:rPr>
              <w:t>проектирования</w:t>
            </w:r>
          </w:p>
        </w:tc>
        <w:tc>
          <w:tcPr>
            <w:tcW w:w="7137" w:type="dxa"/>
            <w:tcBorders>
              <w:top w:val="single" w:sz="6" w:space="0" w:color="000000"/>
              <w:left w:val="single" w:sz="6" w:space="0" w:color="000000"/>
              <w:bottom w:val="single" w:sz="6" w:space="0" w:color="000000"/>
              <w:right w:val="single" w:sz="6" w:space="0" w:color="000000"/>
            </w:tcBorders>
          </w:tcPr>
          <w:p w14:paraId="5676D440"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9" w:lineRule="auto"/>
              <w:ind w:left="164"/>
              <w:rPr>
                <w:rFonts w:ascii="Times New Roman" w:hAnsi="Times New Roman" w:cs="Times New Roman"/>
                <w:lang w:val="ru" w:bidi="ar-SA"/>
              </w:rPr>
            </w:pPr>
            <w:r w:rsidRPr="000C0BBC">
              <w:rPr>
                <w:rFonts w:ascii="Times New Roman" w:hAnsi="Times New Roman" w:cs="Times New Roman"/>
                <w:lang w:val="ru" w:bidi="ar-SA"/>
              </w:rPr>
              <w:t>Проектная документация (стадия П)</w:t>
            </w:r>
          </w:p>
          <w:p w14:paraId="27B97BD6"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1"/>
              <w:ind w:left="164"/>
              <w:rPr>
                <w:rFonts w:ascii="Times New Roman" w:hAnsi="Times New Roman" w:cs="Times New Roman"/>
                <w:lang w:val="ru" w:bidi="ar-SA"/>
              </w:rPr>
            </w:pPr>
            <w:r w:rsidRPr="000C0BBC">
              <w:rPr>
                <w:rFonts w:ascii="Times New Roman" w:hAnsi="Times New Roman" w:cs="Times New Roman"/>
                <w:lang w:val="ru" w:bidi="ar-SA"/>
              </w:rPr>
              <w:t>Рабочая документация (стадия РД)</w:t>
            </w:r>
          </w:p>
        </w:tc>
      </w:tr>
      <w:tr w:rsidR="000C0BBC" w:rsidRPr="000C0BBC" w14:paraId="2A50B565" w14:textId="77777777" w:rsidTr="00EA5785">
        <w:trPr>
          <w:trHeight w:val="861"/>
        </w:trPr>
        <w:tc>
          <w:tcPr>
            <w:tcW w:w="684" w:type="dxa"/>
            <w:tcBorders>
              <w:right w:val="single" w:sz="6" w:space="0" w:color="000000"/>
            </w:tcBorders>
          </w:tcPr>
          <w:p w14:paraId="05CDB119"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szCs w:val="22"/>
                <w:lang w:bidi="ar-SA"/>
              </w:rPr>
              <w:t>6</w:t>
            </w:r>
          </w:p>
        </w:tc>
        <w:tc>
          <w:tcPr>
            <w:tcW w:w="2224" w:type="dxa"/>
            <w:tcBorders>
              <w:top w:val="single" w:sz="6" w:space="0" w:color="000000"/>
              <w:left w:val="single" w:sz="6" w:space="0" w:color="000000"/>
              <w:bottom w:val="single" w:sz="6" w:space="0" w:color="000000"/>
              <w:right w:val="single" w:sz="6" w:space="0" w:color="000000"/>
            </w:tcBorders>
          </w:tcPr>
          <w:p w14:paraId="3F0FAF4C"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0C0BBC">
              <w:rPr>
                <w:rFonts w:ascii="Times New Roman" w:hAnsi="Times New Roman" w:cs="Times New Roman"/>
                <w:lang w:bidi="ar-SA"/>
              </w:rPr>
              <w:t>Стоимость реализации проекта</w:t>
            </w:r>
          </w:p>
        </w:tc>
        <w:tc>
          <w:tcPr>
            <w:tcW w:w="7137" w:type="dxa"/>
            <w:tcBorders>
              <w:top w:val="single" w:sz="6" w:space="0" w:color="000000"/>
              <w:left w:val="single" w:sz="6" w:space="0" w:color="000000"/>
              <w:bottom w:val="single" w:sz="6" w:space="0" w:color="000000"/>
              <w:right w:val="single" w:sz="6" w:space="0" w:color="000000"/>
            </w:tcBorders>
          </w:tcPr>
          <w:p w14:paraId="57C4DEAF"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hAnsi="Times New Roman" w:cs="Times New Roman"/>
                <w:szCs w:val="22"/>
                <w:lang w:bidi="ar-SA"/>
              </w:rPr>
            </w:pPr>
            <w:r w:rsidRPr="000C0BBC">
              <w:rPr>
                <w:rFonts w:ascii="Times New Roman" w:hAnsi="Times New Roman" w:cs="Times New Roman"/>
                <w:szCs w:val="22"/>
                <w:lang w:bidi="ar-SA"/>
              </w:rPr>
              <w:t>С</w:t>
            </w:r>
            <w:r w:rsidRPr="000C0BBC">
              <w:rPr>
                <w:rFonts w:ascii="Times New Roman" w:hAnsi="Times New Roman" w:cs="Times New Roman"/>
                <w:lang w:bidi="ar-SA"/>
              </w:rPr>
              <w:t>тоимость строительно-монтажных работ составляет</w:t>
            </w:r>
          </w:p>
          <w:p w14:paraId="369FC4E1"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17"/>
              <w:ind w:left="164" w:right="150"/>
              <w:jc w:val="both"/>
              <w:rPr>
                <w:rFonts w:ascii="Times New Roman" w:hAnsi="Times New Roman" w:cs="Times New Roman"/>
                <w:lang w:bidi="ar-SA"/>
              </w:rPr>
            </w:pPr>
            <w:r w:rsidRPr="000C0BBC">
              <w:rPr>
                <w:rFonts w:ascii="Times New Roman" w:hAnsi="Times New Roman" w:cs="Times New Roman"/>
                <w:lang w:bidi="ar-SA"/>
              </w:rPr>
              <w:t xml:space="preserve">105 218 855,22 руб. </w:t>
            </w:r>
          </w:p>
        </w:tc>
      </w:tr>
      <w:tr w:rsidR="000C0BBC" w:rsidRPr="000C0BBC" w14:paraId="4F237E41" w14:textId="77777777" w:rsidTr="00EA5785">
        <w:trPr>
          <w:trHeight w:val="127"/>
        </w:trPr>
        <w:tc>
          <w:tcPr>
            <w:tcW w:w="684" w:type="dxa"/>
            <w:tcBorders>
              <w:right w:val="single" w:sz="6" w:space="0" w:color="000000"/>
            </w:tcBorders>
          </w:tcPr>
          <w:p w14:paraId="754BAC5E"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szCs w:val="22"/>
                <w:lang w:bidi="ar-SA"/>
              </w:rPr>
              <w:t>7</w:t>
            </w:r>
          </w:p>
        </w:tc>
        <w:tc>
          <w:tcPr>
            <w:tcW w:w="2224" w:type="dxa"/>
            <w:tcBorders>
              <w:top w:val="single" w:sz="6" w:space="0" w:color="000000"/>
              <w:left w:val="single" w:sz="6" w:space="0" w:color="000000"/>
              <w:bottom w:val="single" w:sz="6" w:space="0" w:color="000000"/>
              <w:right w:val="single" w:sz="6" w:space="0" w:color="000000"/>
            </w:tcBorders>
          </w:tcPr>
          <w:p w14:paraId="732099B1"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val="ru" w:bidi="ar-SA"/>
              </w:rPr>
            </w:pPr>
            <w:r w:rsidRPr="000C0BBC">
              <w:rPr>
                <w:rFonts w:ascii="Times New Roman" w:hAnsi="Times New Roman" w:cs="Times New Roman"/>
                <w:lang w:val="ru" w:bidi="ar-SA"/>
              </w:rPr>
              <w:t>Описание проектируемой территории</w:t>
            </w:r>
            <w:r w:rsidRPr="000C0BBC">
              <w:rPr>
                <w:rFonts w:ascii="Times New Roman" w:hAnsi="Times New Roman" w:cs="Times New Roman"/>
                <w:lang w:val="ru" w:bidi="ar-SA"/>
              </w:rPr>
              <w:tab/>
              <w:t>с</w:t>
            </w:r>
          </w:p>
          <w:p w14:paraId="44B50BC5"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1570"/>
              </w:tabs>
              <w:ind w:left="153" w:right="120"/>
              <w:rPr>
                <w:rFonts w:ascii="Times New Roman" w:hAnsi="Times New Roman" w:cs="Times New Roman"/>
                <w:lang w:val="ru" w:bidi="ar-SA"/>
              </w:rPr>
            </w:pPr>
            <w:r w:rsidRPr="000C0BBC">
              <w:rPr>
                <w:rFonts w:ascii="Times New Roman" w:hAnsi="Times New Roman" w:cs="Times New Roman"/>
                <w:lang w:val="ru" w:bidi="ar-SA"/>
              </w:rPr>
              <w:t>указанием</w:t>
            </w:r>
            <w:r w:rsidRPr="000C0BBC">
              <w:rPr>
                <w:rFonts w:ascii="Times New Roman" w:hAnsi="Times New Roman" w:cs="Times New Roman"/>
                <w:lang w:val="ru" w:bidi="ar-SA"/>
              </w:rPr>
              <w:tab/>
              <w:t>ее наименования и основных характеристик</w:t>
            </w:r>
          </w:p>
        </w:tc>
        <w:tc>
          <w:tcPr>
            <w:tcW w:w="7137" w:type="dxa"/>
            <w:tcBorders>
              <w:top w:val="single" w:sz="6" w:space="0" w:color="000000"/>
              <w:left w:val="single" w:sz="6" w:space="0" w:color="000000"/>
              <w:bottom w:val="single" w:sz="6" w:space="0" w:color="000000"/>
              <w:right w:val="single" w:sz="6" w:space="0" w:color="000000"/>
            </w:tcBorders>
          </w:tcPr>
          <w:p w14:paraId="709150C4"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val="ru" w:bidi="ar-SA"/>
              </w:rPr>
            </w:pPr>
            <w:r w:rsidRPr="000C0BBC">
              <w:rPr>
                <w:rFonts w:ascii="Times New Roman" w:hAnsi="Times New Roman" w:cs="Times New Roman"/>
                <w:lang w:val="ru" w:bidi="ar-SA"/>
              </w:rPr>
              <w:t>Площадь и сквер Победы - территория проектирования в Тамбовке,</w:t>
            </w:r>
          </w:p>
          <w:p w14:paraId="11D464FE"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val="ru" w:bidi="ar-SA"/>
              </w:rPr>
            </w:pPr>
            <w:r w:rsidRPr="000C0BBC">
              <w:rPr>
                <w:rFonts w:ascii="Times New Roman" w:hAnsi="Times New Roman" w:cs="Times New Roman"/>
                <w:lang w:val="ru" w:bidi="ar-SA"/>
              </w:rPr>
              <w:t>Является центральным местом культурной и общественной жизни города, акцентирующей внимание на сохранении исторической памяти и патриотизма.</w:t>
            </w:r>
          </w:p>
          <w:p w14:paraId="1C332C6F"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val="ru" w:bidi="ar-SA"/>
              </w:rPr>
            </w:pPr>
            <w:r w:rsidRPr="000C0BBC">
              <w:rPr>
                <w:rFonts w:ascii="Times New Roman" w:hAnsi="Times New Roman" w:cs="Times New Roman"/>
                <w:lang w:val="ru" w:bidi="ar-SA"/>
              </w:rPr>
              <w:t xml:space="preserve">На территории находится Памятник воинам-землякам, погибшим в годы Великой Отечественной войны, который </w:t>
            </w:r>
            <w:r w:rsidRPr="000C0BBC">
              <w:rPr>
                <w:rFonts w:ascii="Times New Roman" w:hAnsi="Times New Roman" w:cs="Times New Roman"/>
                <w:lang w:val="ru" w:bidi="ar-SA"/>
              </w:rPr>
              <w:lastRenderedPageBreak/>
              <w:t>символизирует мужество и героизм местных жителей, он служит центром для проведения мемориальных и военно-патриотических мероприятий, увековечивая подвиги героев и воспитывая патриотизм у молодого поколения.</w:t>
            </w:r>
          </w:p>
          <w:p w14:paraId="723C4EBA"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ind w:right="150"/>
              <w:rPr>
                <w:rFonts w:ascii="Times New Roman" w:hAnsi="Times New Roman" w:cs="Times New Roman"/>
                <w:lang w:val="ru" w:bidi="ar-SA"/>
              </w:rPr>
            </w:pPr>
            <w:r w:rsidRPr="000C0BBC">
              <w:rPr>
                <w:rFonts w:ascii="Times New Roman" w:hAnsi="Times New Roman" w:cs="Times New Roman"/>
                <w:lang w:val="ru" w:bidi="ar-SA"/>
              </w:rPr>
              <w:t xml:space="preserve">  Территория и прилегающие объекты культурного наследия играют  </w:t>
            </w:r>
          </w:p>
          <w:p w14:paraId="0EA51C73"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ind w:left="141" w:right="150"/>
              <w:jc w:val="both"/>
              <w:rPr>
                <w:rFonts w:ascii="Times New Roman" w:hAnsi="Times New Roman" w:cs="Times New Roman"/>
                <w:szCs w:val="22"/>
                <w:lang w:val="ru" w:bidi="ar-SA"/>
              </w:rPr>
            </w:pPr>
            <w:r w:rsidRPr="000C0BBC">
              <w:rPr>
                <w:rFonts w:ascii="Times New Roman" w:hAnsi="Times New Roman" w:cs="Times New Roman"/>
                <w:lang w:val="ru" w:bidi="ar-SA"/>
              </w:rPr>
              <w:t xml:space="preserve">ключевую роль в сохранении и передаче исторической памяти, укреплении патриотического духа и формировании культурного облика Тамбовки. Данные элементы, объединённые в единую концепцию, поддерживают историческое и культурное наследие и </w:t>
            </w:r>
          </w:p>
          <w:p w14:paraId="6F412A63"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ind w:right="150"/>
              <w:jc w:val="both"/>
              <w:rPr>
                <w:rFonts w:ascii="Times New Roman" w:hAnsi="Times New Roman" w:cs="Times New Roman"/>
                <w:lang w:val="ru" w:bidi="ar-SA"/>
              </w:rPr>
            </w:pPr>
            <w:r w:rsidRPr="000C0BBC">
              <w:rPr>
                <w:rFonts w:ascii="Times New Roman" w:hAnsi="Times New Roman" w:cs="Times New Roman"/>
                <w:lang w:val="ru" w:bidi="ar-SA"/>
              </w:rPr>
              <w:t xml:space="preserve">  способствуют активному участию жителей в общественной жизни     </w:t>
            </w:r>
          </w:p>
          <w:p w14:paraId="3204042A"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ind w:right="150"/>
              <w:jc w:val="both"/>
              <w:rPr>
                <w:rFonts w:ascii="Times New Roman" w:hAnsi="Times New Roman" w:cs="Times New Roman"/>
                <w:lang w:val="ru" w:bidi="ar-SA"/>
              </w:rPr>
            </w:pPr>
            <w:r w:rsidRPr="000C0BBC">
              <w:rPr>
                <w:rFonts w:ascii="Times New Roman" w:hAnsi="Times New Roman" w:cs="Times New Roman"/>
                <w:lang w:val="ru" w:bidi="ar-SA"/>
              </w:rPr>
              <w:t xml:space="preserve">  города.</w:t>
            </w:r>
          </w:p>
          <w:p w14:paraId="5F207DD2"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ind w:left="164" w:right="150"/>
              <w:jc w:val="both"/>
              <w:rPr>
                <w:rFonts w:ascii="Times New Roman" w:hAnsi="Times New Roman" w:cs="Times New Roman"/>
                <w:lang w:val="ru" w:bidi="ar-SA"/>
              </w:rPr>
            </w:pPr>
            <w:r w:rsidRPr="000C0BBC">
              <w:rPr>
                <w:rFonts w:ascii="Times New Roman" w:hAnsi="Times New Roman" w:cs="Times New Roman"/>
                <w:lang w:val="ru" w:bidi="ar-SA"/>
              </w:rPr>
              <w:t>Кадастровые номера земельного участка:</w:t>
            </w:r>
          </w:p>
          <w:p w14:paraId="7C87D4D3"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val="ru" w:bidi="ar-SA"/>
              </w:rPr>
            </w:pPr>
            <w:r w:rsidRPr="000C0BBC">
              <w:rPr>
                <w:rFonts w:ascii="Times New Roman" w:hAnsi="Times New Roman" w:cs="Times New Roman"/>
                <w:lang w:val="ru" w:bidi="ar-SA"/>
              </w:rPr>
              <w:t xml:space="preserve">- Участки с кадастровыми номерами: </w:t>
            </w:r>
          </w:p>
          <w:p w14:paraId="01FCA64E"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szCs w:val="22"/>
                <w:lang w:val="ru" w:bidi="ar-SA"/>
              </w:rPr>
            </w:pPr>
            <w:r w:rsidRPr="000C0BBC">
              <w:rPr>
                <w:rFonts w:ascii="Times New Roman" w:hAnsi="Times New Roman" w:cs="Times New Roman"/>
                <w:lang w:val="ru" w:bidi="ar-SA"/>
              </w:rPr>
              <w:t>28:25:010157:179,</w:t>
            </w:r>
          </w:p>
          <w:p w14:paraId="5484B75B"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val="ru" w:bidi="ar-SA"/>
              </w:rPr>
            </w:pPr>
            <w:r w:rsidRPr="000C0BBC">
              <w:rPr>
                <w:rFonts w:ascii="Times New Roman" w:hAnsi="Times New Roman" w:cs="Times New Roman"/>
                <w:lang w:val="ru" w:bidi="ar-SA"/>
              </w:rPr>
              <w:t>28:25:010157:185,</w:t>
            </w:r>
          </w:p>
          <w:p w14:paraId="027B00AC"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szCs w:val="22"/>
                <w:lang w:val="ru" w:bidi="ar-SA"/>
              </w:rPr>
            </w:pPr>
            <w:r w:rsidRPr="000C0BBC">
              <w:rPr>
                <w:rFonts w:ascii="Times New Roman" w:hAnsi="Times New Roman" w:cs="Times New Roman"/>
                <w:lang w:val="ru" w:bidi="ar-SA"/>
              </w:rPr>
              <w:t>28:25:010157:306,</w:t>
            </w:r>
          </w:p>
          <w:p w14:paraId="43D56C19" w14:textId="77777777" w:rsidR="000C0BBC" w:rsidRPr="000C0BBC" w:rsidRDefault="000C0BBC" w:rsidP="00EA5785">
            <w:pPr>
              <w:spacing w:before="4"/>
              <w:ind w:left="164" w:right="150"/>
              <w:jc w:val="both"/>
              <w:rPr>
                <w:rFonts w:ascii="Times New Roman" w:hAnsi="Times New Roman" w:cs="Times New Roman"/>
                <w:szCs w:val="22"/>
                <w:lang w:val="ru" w:bidi="ar-SA"/>
              </w:rPr>
            </w:pPr>
            <w:r w:rsidRPr="000C0BBC">
              <w:rPr>
                <w:rFonts w:ascii="Times New Roman" w:eastAsia="Times New Roman" w:hAnsi="Times New Roman" w:cs="Times New Roman"/>
                <w:szCs w:val="22"/>
                <w:lang w:val="ru" w:bidi="ar-SA"/>
              </w:rPr>
              <w:t xml:space="preserve">часть участка 28:25:010157:308(2). </w:t>
            </w:r>
          </w:p>
          <w:p w14:paraId="6DA0DBF7"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4"/>
              <w:ind w:left="164" w:right="150"/>
              <w:jc w:val="both"/>
              <w:rPr>
                <w:rFonts w:ascii="Times New Roman" w:hAnsi="Times New Roman" w:cs="Times New Roman"/>
                <w:lang w:val="ru" w:bidi="ar-SA"/>
              </w:rPr>
            </w:pPr>
            <w:r w:rsidRPr="000C0BBC">
              <w:rPr>
                <w:rFonts w:ascii="Times New Roman" w:hAnsi="Times New Roman" w:cs="Times New Roman"/>
                <w:lang w:val="ru" w:bidi="ar-SA"/>
              </w:rPr>
              <w:t xml:space="preserve">- Площадь рассматриваемой территории в границах проектирования - </w:t>
            </w:r>
            <w:r w:rsidRPr="000C0BBC">
              <w:rPr>
                <w:rFonts w:ascii="Times New Roman" w:eastAsia="Times New Roman" w:hAnsi="Times New Roman" w:cs="Times New Roman"/>
                <w:szCs w:val="22"/>
                <w:lang w:val="ru" w:bidi="ar-SA"/>
              </w:rPr>
              <w:t xml:space="preserve">29 647 </w:t>
            </w:r>
            <w:proofErr w:type="spellStart"/>
            <w:r w:rsidRPr="000C0BBC">
              <w:rPr>
                <w:rFonts w:ascii="Times New Roman" w:eastAsia="Times New Roman" w:hAnsi="Times New Roman" w:cs="Times New Roman"/>
                <w:szCs w:val="22"/>
                <w:lang w:val="ru" w:bidi="ar-SA"/>
              </w:rPr>
              <w:t>кв.м</w:t>
            </w:r>
            <w:proofErr w:type="spellEnd"/>
            <w:r w:rsidRPr="000C0BBC">
              <w:rPr>
                <w:rFonts w:ascii="Times New Roman" w:eastAsia="Times New Roman" w:hAnsi="Times New Roman" w:cs="Times New Roman"/>
                <w:szCs w:val="22"/>
                <w:lang w:val="ru" w:bidi="ar-SA"/>
              </w:rPr>
              <w:t>.</w:t>
            </w:r>
          </w:p>
        </w:tc>
      </w:tr>
      <w:tr w:rsidR="000C0BBC" w:rsidRPr="000C0BBC" w14:paraId="1BA46DF6" w14:textId="77777777" w:rsidTr="00EA5785">
        <w:trPr>
          <w:trHeight w:val="4662"/>
        </w:trPr>
        <w:tc>
          <w:tcPr>
            <w:tcW w:w="684" w:type="dxa"/>
            <w:tcBorders>
              <w:right w:val="single" w:sz="6" w:space="0" w:color="000000"/>
            </w:tcBorders>
          </w:tcPr>
          <w:p w14:paraId="1FAF5044"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szCs w:val="22"/>
                <w:lang w:bidi="ar-SA"/>
              </w:rPr>
              <w:lastRenderedPageBreak/>
              <w:t>8</w:t>
            </w:r>
          </w:p>
        </w:tc>
        <w:tc>
          <w:tcPr>
            <w:tcW w:w="2224" w:type="dxa"/>
            <w:tcBorders>
              <w:top w:val="single" w:sz="6" w:space="0" w:color="000000"/>
              <w:left w:val="single" w:sz="6" w:space="0" w:color="000000"/>
              <w:bottom w:val="single" w:sz="6" w:space="0" w:color="000000"/>
              <w:right w:val="single" w:sz="6" w:space="0" w:color="000000"/>
            </w:tcBorders>
          </w:tcPr>
          <w:p w14:paraId="23A71393"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val="ru" w:bidi="ar-SA"/>
              </w:rPr>
            </w:pPr>
            <w:r w:rsidRPr="000C0BBC">
              <w:rPr>
                <w:rFonts w:ascii="Times New Roman" w:hAnsi="Times New Roman" w:cs="Times New Roman"/>
                <w:lang w:val="ru" w:bidi="ar-SA"/>
              </w:rPr>
              <w:t>Исходная документация</w:t>
            </w:r>
          </w:p>
        </w:tc>
        <w:tc>
          <w:tcPr>
            <w:tcW w:w="7137" w:type="dxa"/>
            <w:tcBorders>
              <w:top w:val="single" w:sz="6" w:space="0" w:color="000000"/>
              <w:left w:val="single" w:sz="6" w:space="0" w:color="000000"/>
              <w:bottom w:val="single" w:sz="6" w:space="0" w:color="000000"/>
              <w:right w:val="single" w:sz="6" w:space="0" w:color="000000"/>
            </w:tcBorders>
          </w:tcPr>
          <w:p w14:paraId="5BA6C432"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6" w:lineRule="auto"/>
              <w:ind w:left="117"/>
              <w:rPr>
                <w:rFonts w:ascii="Times New Roman" w:hAnsi="Times New Roman" w:cs="Times New Roman"/>
                <w:b/>
                <w:i/>
                <w:lang w:val="ru" w:bidi="ar-SA"/>
              </w:rPr>
            </w:pPr>
            <w:r w:rsidRPr="000C0BBC">
              <w:rPr>
                <w:rFonts w:ascii="Times New Roman" w:hAnsi="Times New Roman" w:cs="Times New Roman"/>
                <w:b/>
                <w:i/>
                <w:lang w:val="ru" w:bidi="ar-SA"/>
              </w:rPr>
              <w:t>Предоставляется Заказчиком:</w:t>
            </w:r>
          </w:p>
          <w:p w14:paraId="27C18B2E" w14:textId="77777777" w:rsidR="000C0BBC" w:rsidRPr="000C0BBC" w:rsidRDefault="000C0BBC" w:rsidP="000C0BBC">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rPr>
                <w:rFonts w:ascii="Times New Roman" w:hAnsi="Times New Roman" w:cs="Times New Roman"/>
                <w:szCs w:val="22"/>
                <w:lang w:val="ru" w:bidi="ar-SA"/>
              </w:rPr>
            </w:pPr>
            <w:r w:rsidRPr="000C0BBC">
              <w:rPr>
                <w:rFonts w:ascii="Times New Roman" w:hAnsi="Times New Roman" w:cs="Times New Roman"/>
                <w:lang w:val="ru" w:bidi="ar-SA"/>
              </w:rPr>
              <w:t>топографическая съемка территории</w:t>
            </w:r>
            <w:r w:rsidRPr="000C0BBC">
              <w:rPr>
                <w:rFonts w:ascii="Times New Roman" w:hAnsi="Times New Roman" w:cs="Times New Roman"/>
                <w:lang w:bidi="ar-SA"/>
              </w:rPr>
              <w:t xml:space="preserve"> (актуальная и архивные (при наличии)</w:t>
            </w:r>
            <w:r w:rsidRPr="000C0BBC">
              <w:rPr>
                <w:rFonts w:ascii="Times New Roman" w:hAnsi="Times New Roman" w:cs="Times New Roman"/>
                <w:lang w:val="ru" w:bidi="ar-SA"/>
              </w:rPr>
              <w:t>;</w:t>
            </w:r>
          </w:p>
          <w:p w14:paraId="47053575" w14:textId="77777777" w:rsidR="000C0BBC" w:rsidRPr="000C0BBC" w:rsidRDefault="000C0BBC" w:rsidP="000C0BBC">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51" w:lineRule="auto"/>
              <w:ind w:left="292" w:right="157"/>
              <w:rPr>
                <w:rFonts w:ascii="Times New Roman" w:hAnsi="Times New Roman" w:cs="Times New Roman"/>
                <w:szCs w:val="22"/>
                <w:lang w:val="ru" w:bidi="ar-SA"/>
              </w:rPr>
            </w:pPr>
            <w:r w:rsidRPr="000C0BBC">
              <w:rPr>
                <w:rFonts w:ascii="Times New Roman" w:eastAsia="Times New Roman" w:hAnsi="Times New Roman" w:cs="Times New Roman"/>
                <w:color w:val="auto"/>
                <w:szCs w:val="22"/>
                <w:shd w:val="clear" w:color="auto" w:fill="FFFFFF"/>
                <w:lang w:val="ru" w:bidi="ar-SA"/>
              </w:rPr>
              <w:t>инженерно-геологические изыскания;</w:t>
            </w:r>
            <w:r w:rsidRPr="000C0BBC">
              <w:rPr>
                <w:rFonts w:ascii="Arial" w:eastAsia="Arial" w:hAnsi="Arial" w:cs="Arial"/>
                <w:color w:val="auto"/>
                <w:sz w:val="22"/>
                <w:szCs w:val="22"/>
                <w:lang w:val="ru" w:bidi="ar-SA"/>
              </w:rPr>
              <w:t> </w:t>
            </w:r>
          </w:p>
          <w:p w14:paraId="2DE0A9DD" w14:textId="77777777" w:rsidR="000C0BBC" w:rsidRPr="000C0BBC" w:rsidRDefault="000C0BBC" w:rsidP="000C0BBC">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before="6"/>
              <w:ind w:left="292" w:right="157"/>
              <w:rPr>
                <w:rFonts w:ascii="Times New Roman" w:hAnsi="Times New Roman" w:cs="Times New Roman"/>
                <w:lang w:val="ru" w:bidi="ar-SA"/>
              </w:rPr>
            </w:pPr>
            <w:r w:rsidRPr="000C0BBC">
              <w:rPr>
                <w:rFonts w:ascii="Times New Roman" w:hAnsi="Times New Roman" w:cs="Times New Roman"/>
                <w:lang w:val="ru" w:bidi="ar-SA"/>
              </w:rPr>
              <w:t>концепция «Площадь и сквер Победы. Благоустройство общественной территории по ул. Ленинской с. Тамбовка Амурской области, первая часть», в качестве основы для дальнейших проектно- изыскательских работ;</w:t>
            </w:r>
          </w:p>
          <w:p w14:paraId="1EE14D64" w14:textId="77777777" w:rsidR="000C0BBC" w:rsidRPr="000C0BBC" w:rsidRDefault="000C0BBC" w:rsidP="000C0BBC">
            <w:pPr>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rPr>
                <w:rFonts w:ascii="Times New Roman" w:hAnsi="Times New Roman" w:cs="Times New Roman"/>
                <w:szCs w:val="22"/>
                <w:lang w:val="ru" w:bidi="ar-SA"/>
              </w:rPr>
            </w:pPr>
            <w:r w:rsidRPr="000C0BBC">
              <w:rPr>
                <w:rFonts w:ascii="Times New Roman" w:hAnsi="Times New Roman" w:cs="Times New Roman"/>
                <w:lang w:val="ru" w:bidi="ar-SA"/>
              </w:rPr>
              <w:t>информацию о границах земельного участка.</w:t>
            </w:r>
          </w:p>
          <w:p w14:paraId="4462C175"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292"/>
              </w:tabs>
              <w:spacing w:line="248" w:lineRule="auto"/>
              <w:ind w:left="292" w:right="157"/>
              <w:jc w:val="both"/>
              <w:rPr>
                <w:rFonts w:ascii="Times New Roman" w:hAnsi="Times New Roman" w:cs="Times New Roman"/>
                <w:szCs w:val="22"/>
                <w:lang w:val="ru" w:bidi="ar-SA"/>
              </w:rPr>
            </w:pPr>
            <w:r w:rsidRPr="000C0BBC">
              <w:rPr>
                <w:rFonts w:ascii="Times New Roman" w:eastAsia="Times New Roman" w:hAnsi="Times New Roman" w:cs="Times New Roman"/>
                <w:b/>
                <w:color w:val="auto"/>
                <w:szCs w:val="22"/>
                <w:shd w:val="clear" w:color="auto" w:fill="FFFFFF"/>
                <w:lang w:val="ru" w:bidi="ar-SA"/>
              </w:rPr>
              <w:t>При возникновении необходимости в дополнительных инженерных изысканиях, учитывающих гидрологические, метеорологические, климатические условия земельного участка и др., результат которых может существенно повлиять на достоверность проектных решений и возможность фактической реализации проекта, Подрядчик обязан выполнить их собственными силами и за свой счет</w:t>
            </w:r>
            <w:r w:rsidRPr="000C0BBC">
              <w:rPr>
                <w:rFonts w:ascii="Arial" w:eastAsia="Arial" w:hAnsi="Arial" w:cs="Arial"/>
                <w:color w:val="auto"/>
                <w:sz w:val="22"/>
                <w:szCs w:val="22"/>
                <w:lang w:val="ru" w:bidi="ar-SA"/>
              </w:rPr>
              <w:t> </w:t>
            </w:r>
          </w:p>
        </w:tc>
      </w:tr>
      <w:tr w:rsidR="000C0BBC" w:rsidRPr="000C0BBC" w14:paraId="65A02C8D" w14:textId="77777777" w:rsidTr="00EA5785">
        <w:trPr>
          <w:trHeight w:val="2183"/>
        </w:trPr>
        <w:tc>
          <w:tcPr>
            <w:tcW w:w="684" w:type="dxa"/>
            <w:tcBorders>
              <w:right w:val="single" w:sz="6" w:space="0" w:color="000000"/>
            </w:tcBorders>
          </w:tcPr>
          <w:p w14:paraId="0E1B42A6"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t>9</w:t>
            </w:r>
          </w:p>
        </w:tc>
        <w:tc>
          <w:tcPr>
            <w:tcW w:w="2224" w:type="dxa"/>
            <w:tcBorders>
              <w:top w:val="single" w:sz="6" w:space="0" w:color="000000"/>
              <w:left w:val="single" w:sz="6" w:space="0" w:color="000000"/>
              <w:bottom w:val="single" w:sz="6" w:space="0" w:color="000000"/>
              <w:right w:val="single" w:sz="6" w:space="0" w:color="000000"/>
            </w:tcBorders>
          </w:tcPr>
          <w:p w14:paraId="46D88A55"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val="ru" w:bidi="ar-SA"/>
              </w:rPr>
            </w:pPr>
            <w:r w:rsidRPr="000C0BBC">
              <w:rPr>
                <w:rFonts w:ascii="Times New Roman" w:hAnsi="Times New Roman" w:cs="Times New Roman"/>
                <w:lang w:val="ru" w:bidi="ar-SA"/>
              </w:rPr>
              <w:t>Требования</w:t>
            </w:r>
            <w:r w:rsidRPr="000C0BBC">
              <w:rPr>
                <w:rFonts w:ascii="Times New Roman" w:hAnsi="Times New Roman" w:cs="Times New Roman"/>
                <w:lang w:val="ru" w:bidi="ar-SA"/>
              </w:rPr>
              <w:tab/>
              <w:t xml:space="preserve">к </w:t>
            </w:r>
            <w:r w:rsidRPr="000C0BBC">
              <w:rPr>
                <w:rFonts w:ascii="Times New Roman" w:eastAsia="Times New Roman" w:hAnsi="Times New Roman" w:cs="Times New Roman"/>
                <w:szCs w:val="22"/>
                <w:lang w:val="ru" w:bidi="ar-SA"/>
              </w:rPr>
              <w:t>проектным решениям</w:t>
            </w:r>
          </w:p>
        </w:tc>
        <w:tc>
          <w:tcPr>
            <w:tcW w:w="7137" w:type="dxa"/>
            <w:tcBorders>
              <w:top w:val="single" w:sz="6" w:space="0" w:color="000000"/>
              <w:left w:val="single" w:sz="6" w:space="0" w:color="000000"/>
              <w:bottom w:val="single" w:sz="6" w:space="0" w:color="000000"/>
              <w:right w:val="single" w:sz="6" w:space="0" w:color="000000"/>
            </w:tcBorders>
          </w:tcPr>
          <w:p w14:paraId="7C3FC946" w14:textId="77777777" w:rsidR="000C0BBC" w:rsidRPr="000C0BBC" w:rsidRDefault="000C0BBC" w:rsidP="00EA5785">
            <w:pPr>
              <w:ind w:left="260" w:right="16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 xml:space="preserve">Проектные решения и технико-экономические показатели должны полностью соответствовать проектным решениям и </w:t>
            </w:r>
            <w:proofErr w:type="spellStart"/>
            <w:r w:rsidRPr="000C0BBC">
              <w:rPr>
                <w:rFonts w:ascii="Times New Roman" w:eastAsia="Times New Roman" w:hAnsi="Times New Roman" w:cs="Times New Roman"/>
                <w:color w:val="auto"/>
                <w:szCs w:val="22"/>
                <w:lang w:val="ru" w:bidi="ar-SA"/>
              </w:rPr>
              <w:t>технико</w:t>
            </w:r>
            <w:proofErr w:type="spellEnd"/>
            <w:r w:rsidRPr="000C0BBC">
              <w:rPr>
                <w:rFonts w:ascii="Times New Roman" w:eastAsia="Times New Roman" w:hAnsi="Times New Roman" w:cs="Times New Roman"/>
                <w:color w:val="auto"/>
                <w:szCs w:val="22"/>
                <w:lang w:val="ru" w:bidi="ar-SA"/>
              </w:rPr>
              <w:t xml:space="preserve"> – экономическим показателям, указанным в конкурсной заявке, победившей в V Всероссийском конкурсе лучших проектов создания комфортной городской среды для муниципальных образований на территориях субъектов РФ, входящих в состав ДФО, с настоящим объектом.</w:t>
            </w:r>
          </w:p>
          <w:p w14:paraId="36197FEF" w14:textId="77777777" w:rsidR="000C0BBC" w:rsidRPr="000C0BBC" w:rsidRDefault="000C0BBC" w:rsidP="00EA5785">
            <w:pPr>
              <w:ind w:left="260" w:right="160"/>
              <w:jc w:val="both"/>
              <w:rPr>
                <w:rFonts w:ascii="Times New Roman" w:eastAsia="Times New Roman" w:hAnsi="Times New Roman" w:cs="Times New Roman"/>
                <w:color w:val="auto"/>
                <w:sz w:val="22"/>
                <w:szCs w:val="22"/>
                <w:lang w:val="ru" w:bidi="ar-SA"/>
              </w:rPr>
            </w:pPr>
          </w:p>
          <w:p w14:paraId="0B4DD742" w14:textId="77777777" w:rsidR="000C0BBC" w:rsidRPr="000C0BBC" w:rsidRDefault="000C0BBC" w:rsidP="00EA5785">
            <w:pPr>
              <w:spacing w:after="160"/>
              <w:ind w:left="283" w:right="112"/>
              <w:jc w:val="both"/>
              <w:rPr>
                <w:rFonts w:ascii="Arial" w:eastAsia="Arial" w:hAnsi="Arial" w:cs="Arial"/>
                <w:color w:val="auto"/>
                <w:sz w:val="22"/>
                <w:szCs w:val="22"/>
                <w:lang w:val="ru" w:bidi="ar-SA"/>
              </w:rPr>
            </w:pPr>
            <w:r w:rsidRPr="000C0BBC">
              <w:rPr>
                <w:rFonts w:ascii="Times New Roman" w:eastAsia="Times New Roman" w:hAnsi="Times New Roman" w:cs="Times New Roman"/>
                <w:b/>
                <w:color w:val="auto"/>
                <w:szCs w:val="22"/>
                <w:shd w:val="clear" w:color="auto" w:fill="FFFFFF"/>
                <w:lang w:val="ru" w:bidi="ar-SA"/>
              </w:rPr>
              <w:t>В соответствии с СП 131.13330.2025 «Строительная климатология» территория Амурской области отнесена к Северной строительно- климатической зоне.</w:t>
            </w:r>
          </w:p>
          <w:p w14:paraId="4447B3E0" w14:textId="77777777" w:rsidR="000C0BBC" w:rsidRPr="000C0BBC" w:rsidRDefault="000C0BBC" w:rsidP="00EA5785">
            <w:pPr>
              <w:spacing w:after="160"/>
              <w:ind w:left="283" w:right="112"/>
              <w:jc w:val="both"/>
              <w:rPr>
                <w:rFonts w:ascii="Arial" w:eastAsia="Arial" w:hAnsi="Arial" w:cs="Arial"/>
                <w:color w:val="auto"/>
                <w:sz w:val="22"/>
                <w:szCs w:val="22"/>
                <w:lang w:val="ru" w:bidi="ar-SA"/>
              </w:rPr>
            </w:pPr>
            <w:r w:rsidRPr="000C0BBC">
              <w:rPr>
                <w:rFonts w:ascii="Times New Roman" w:eastAsia="Times New Roman" w:hAnsi="Times New Roman" w:cs="Times New Roman"/>
                <w:b/>
                <w:color w:val="auto"/>
                <w:szCs w:val="22"/>
                <w:shd w:val="clear" w:color="auto" w:fill="FFFFFF"/>
                <w:lang w:val="ru" w:bidi="ar-SA"/>
              </w:rPr>
              <w:t xml:space="preserve">При разработке проектной документации на строительство, реконструкцию, капитальный ремонт необходимо </w:t>
            </w:r>
            <w:r w:rsidRPr="000C0BBC">
              <w:rPr>
                <w:rFonts w:ascii="Times New Roman" w:eastAsia="Times New Roman" w:hAnsi="Times New Roman" w:cs="Times New Roman"/>
                <w:b/>
                <w:color w:val="auto"/>
                <w:szCs w:val="22"/>
                <w:shd w:val="clear" w:color="auto" w:fill="FFFFFF"/>
                <w:lang w:val="ru" w:bidi="ar-SA"/>
              </w:rPr>
              <w:lastRenderedPageBreak/>
              <w:t>учитывать изменение нормативных требований в части отнесения территории Амурской области к Северной строительно-климатической зоне.</w:t>
            </w:r>
          </w:p>
          <w:p w14:paraId="0DCC7B5C" w14:textId="77777777" w:rsidR="000C0BBC" w:rsidRPr="000C0BBC" w:rsidRDefault="000C0BBC" w:rsidP="00EA5785">
            <w:pPr>
              <w:ind w:left="260" w:right="16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По окончанию разработки проектной документации Подрядчик проводит согласование данной документации с ресурсоснабжающими, сетевыми и иными организациями, чьи интересы могут быть затронуты в период проектирования и выполнения работ.</w:t>
            </w:r>
          </w:p>
          <w:p w14:paraId="78A529DF" w14:textId="77777777" w:rsidR="000C0BBC" w:rsidRPr="000C0BBC" w:rsidRDefault="000C0BBC" w:rsidP="00EA5785">
            <w:pPr>
              <w:ind w:left="260" w:right="160"/>
              <w:jc w:val="both"/>
              <w:rPr>
                <w:rFonts w:ascii="Times New Roman" w:eastAsia="Times New Roman" w:hAnsi="Times New Roman" w:cs="Times New Roman"/>
                <w:color w:val="auto"/>
                <w:sz w:val="22"/>
                <w:szCs w:val="22"/>
                <w:lang w:val="ru" w:bidi="ar-SA"/>
              </w:rPr>
            </w:pPr>
          </w:p>
          <w:p w14:paraId="73444BB7" w14:textId="77777777" w:rsidR="000C0BBC" w:rsidRPr="000C0BBC" w:rsidRDefault="000C0BBC" w:rsidP="00EA5785">
            <w:pPr>
              <w:ind w:left="260" w:right="16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По окончанию разработки проектной документации, до начала проведения государственной экспертизы, Подрядчик согласовывает с Заказчиком разделы проектной документации путем подписания Акта согласования (совместно с Застройщиком)</w:t>
            </w:r>
          </w:p>
          <w:p w14:paraId="1E19A77D" w14:textId="77777777" w:rsidR="000C0BBC" w:rsidRPr="000C0BBC" w:rsidRDefault="000C0BBC" w:rsidP="00EA5785">
            <w:pPr>
              <w:ind w:left="260" w:right="160"/>
              <w:jc w:val="both"/>
              <w:rPr>
                <w:rFonts w:ascii="Times New Roman" w:eastAsia="Times New Roman" w:hAnsi="Times New Roman" w:cs="Times New Roman"/>
                <w:color w:val="auto"/>
                <w:sz w:val="22"/>
                <w:szCs w:val="22"/>
                <w:lang w:val="ru" w:bidi="ar-SA"/>
              </w:rPr>
            </w:pPr>
          </w:p>
          <w:p w14:paraId="593B3190" w14:textId="77777777" w:rsidR="000C0BBC" w:rsidRPr="000C0BBC" w:rsidRDefault="000C0BBC" w:rsidP="00EA5785">
            <w:pPr>
              <w:ind w:left="260" w:right="160"/>
              <w:jc w:val="both"/>
              <w:rPr>
                <w:rFonts w:ascii="Times New Roman" w:eastAsia="Times New Roman" w:hAnsi="Times New Roman" w:cs="Times New Roman"/>
                <w:b/>
                <w:color w:val="auto"/>
                <w:szCs w:val="22"/>
                <w:shd w:val="clear" w:color="auto" w:fill="FFFFFF"/>
                <w:lang w:val="ru" w:bidi="ar-SA"/>
              </w:rPr>
            </w:pPr>
            <w:r w:rsidRPr="000C0BBC">
              <w:rPr>
                <w:rFonts w:ascii="Times New Roman" w:eastAsia="Times New Roman" w:hAnsi="Times New Roman" w:cs="Times New Roman"/>
                <w:color w:val="auto"/>
                <w:szCs w:val="22"/>
                <w:lang w:val="ru" w:bidi="ar-SA"/>
              </w:rPr>
              <w:t>Подрядчик согласовывает с Заказчиком схемы земельного участка с указанием мест для стоянки техники и размещения временных сооружений, временных подъездных путей, движения транспортных средств.</w:t>
            </w:r>
          </w:p>
          <w:p w14:paraId="4EE94245"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ind w:left="262" w:right="157"/>
              <w:jc w:val="both"/>
              <w:rPr>
                <w:rFonts w:ascii="Times New Roman" w:eastAsia="Times New Roman" w:hAnsi="Times New Roman" w:cs="Times New Roman"/>
                <w:b/>
                <w:color w:val="auto"/>
                <w:szCs w:val="22"/>
                <w:shd w:val="clear" w:color="auto" w:fill="FFFFFF"/>
                <w:lang w:val="ru" w:bidi="ar-SA"/>
              </w:rPr>
            </w:pPr>
          </w:p>
        </w:tc>
      </w:tr>
      <w:tr w:rsidR="000C0BBC" w:rsidRPr="000C0BBC" w14:paraId="36E23863" w14:textId="77777777" w:rsidTr="00EA5785">
        <w:trPr>
          <w:trHeight w:val="5230"/>
        </w:trPr>
        <w:tc>
          <w:tcPr>
            <w:tcW w:w="684" w:type="dxa"/>
            <w:tcBorders>
              <w:right w:val="single" w:sz="6" w:space="0" w:color="000000"/>
            </w:tcBorders>
          </w:tcPr>
          <w:p w14:paraId="4CDA151C"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lastRenderedPageBreak/>
              <w:t>10</w:t>
            </w:r>
          </w:p>
        </w:tc>
        <w:tc>
          <w:tcPr>
            <w:tcW w:w="2224" w:type="dxa"/>
            <w:tcBorders>
              <w:top w:val="single" w:sz="6" w:space="0" w:color="000000"/>
              <w:left w:val="single" w:sz="6" w:space="0" w:color="000000"/>
              <w:bottom w:val="single" w:sz="6" w:space="0" w:color="000000"/>
              <w:right w:val="single" w:sz="6" w:space="0" w:color="000000"/>
            </w:tcBorders>
          </w:tcPr>
          <w:p w14:paraId="65689E9F"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val="ru" w:bidi="ar-SA"/>
              </w:rPr>
            </w:pPr>
            <w:r w:rsidRPr="000C0BBC">
              <w:rPr>
                <w:rFonts w:ascii="Times New Roman" w:hAnsi="Times New Roman" w:cs="Times New Roman"/>
                <w:lang w:val="ru" w:bidi="ar-SA"/>
              </w:rPr>
              <w:t>Требования</w:t>
            </w:r>
            <w:r w:rsidRPr="000C0BBC">
              <w:rPr>
                <w:rFonts w:ascii="Times New Roman" w:hAnsi="Times New Roman" w:cs="Times New Roman"/>
                <w:lang w:val="ru" w:bidi="ar-SA"/>
              </w:rPr>
              <w:tab/>
              <w:t xml:space="preserve">к составу </w:t>
            </w:r>
            <w:proofErr w:type="spellStart"/>
            <w:r w:rsidRPr="000C0BBC">
              <w:rPr>
                <w:rFonts w:ascii="Times New Roman" w:hAnsi="Times New Roman" w:cs="Times New Roman"/>
                <w:lang w:val="ru" w:bidi="ar-SA"/>
              </w:rPr>
              <w:t>проектно</w:t>
            </w:r>
            <w:proofErr w:type="spellEnd"/>
            <w:r w:rsidRPr="000C0BBC">
              <w:rPr>
                <w:rFonts w:ascii="Times New Roman" w:hAnsi="Times New Roman" w:cs="Times New Roman"/>
                <w:lang w:bidi="ar-SA"/>
              </w:rPr>
              <w:t>й</w:t>
            </w:r>
            <w:r w:rsidRPr="000C0BBC">
              <w:rPr>
                <w:rFonts w:ascii="Times New Roman" w:hAnsi="Times New Roman" w:cs="Times New Roman"/>
                <w:lang w:val="ru" w:bidi="ar-SA"/>
              </w:rPr>
              <w:t xml:space="preserve"> документации</w:t>
            </w:r>
          </w:p>
        </w:tc>
        <w:tc>
          <w:tcPr>
            <w:tcW w:w="7137" w:type="dxa"/>
            <w:tcBorders>
              <w:top w:val="single" w:sz="6" w:space="0" w:color="000000"/>
              <w:left w:val="single" w:sz="6" w:space="0" w:color="000000"/>
              <w:bottom w:val="single" w:sz="6" w:space="0" w:color="000000"/>
              <w:right w:val="single" w:sz="6" w:space="0" w:color="000000"/>
            </w:tcBorders>
          </w:tcPr>
          <w:p w14:paraId="799A3697" w14:textId="77777777" w:rsidR="000C0BBC" w:rsidRPr="000C0BBC" w:rsidRDefault="000C0BBC" w:rsidP="00EA5785">
            <w:pPr>
              <w:ind w:left="141" w:right="141"/>
              <w:jc w:val="both"/>
              <w:rPr>
                <w:rFonts w:ascii="Times New Roman" w:eastAsia="Times New Roman" w:hAnsi="Times New Roman" w:cs="Times New Roman"/>
                <w:color w:val="auto"/>
                <w:szCs w:val="22"/>
                <w:lang w:val="ru" w:bidi="ar-SA"/>
              </w:rPr>
            </w:pPr>
            <w:r w:rsidRPr="000C0BBC">
              <w:rPr>
                <w:rFonts w:ascii="Times New Roman" w:eastAsia="Times New Roman" w:hAnsi="Times New Roman" w:cs="Times New Roman"/>
                <w:b/>
                <w:color w:val="auto"/>
                <w:szCs w:val="22"/>
                <w:shd w:val="clear" w:color="auto" w:fill="FFFFFF"/>
                <w:lang w:val="ru" w:bidi="ar-SA"/>
              </w:rPr>
              <w:t>Состав и содержание основных разделов проектной и рабочей документации</w:t>
            </w:r>
            <w:r w:rsidRPr="000C0BBC">
              <w:rPr>
                <w:rFonts w:ascii="Times New Roman" w:eastAsia="Times New Roman" w:hAnsi="Times New Roman" w:cs="Times New Roman"/>
                <w:color w:val="auto"/>
                <w:szCs w:val="22"/>
                <w:shd w:val="clear" w:color="auto" w:fill="FFFFFF"/>
                <w:lang w:val="ru" w:bidi="ar-SA"/>
              </w:rPr>
              <w:t xml:space="preserve"> должен быть в соответствии </w:t>
            </w:r>
            <w:proofErr w:type="spellStart"/>
            <w:r w:rsidRPr="000C0BBC">
              <w:rPr>
                <w:rFonts w:ascii="Times New Roman" w:eastAsia="Times New Roman" w:hAnsi="Times New Roman" w:cs="Times New Roman"/>
                <w:color w:val="auto"/>
                <w:szCs w:val="22"/>
                <w:shd w:val="clear" w:color="auto" w:fill="FFFFFF"/>
                <w:lang w:val="ru" w:bidi="ar-SA"/>
              </w:rPr>
              <w:t>с</w:t>
            </w:r>
            <w:r w:rsidRPr="000C0BBC">
              <w:rPr>
                <w:rFonts w:ascii="Times New Roman" w:eastAsia="Times New Roman" w:hAnsi="Times New Roman" w:cs="Times New Roman"/>
                <w:color w:val="auto"/>
                <w:szCs w:val="22"/>
                <w:lang w:val="ru" w:bidi="ar-SA"/>
              </w:rPr>
              <w:t>требованиями</w:t>
            </w:r>
            <w:proofErr w:type="spellEnd"/>
            <w:r w:rsidRPr="000C0BBC">
              <w:rPr>
                <w:rFonts w:ascii="Times New Roman" w:eastAsia="Times New Roman" w:hAnsi="Times New Roman" w:cs="Times New Roman"/>
                <w:color w:val="auto"/>
                <w:szCs w:val="22"/>
                <w:lang w:val="ru" w:bidi="ar-SA"/>
              </w:rPr>
              <w:t xml:space="preserve"> постановления Правительства Российской Федерации от 16.02.2008 г. № 87, государственных стандартов, строительных норм и правил, технических регламентов и других, действующих на территории Российской Федерации нормативно-правовых актов в части состава, содержания и оформления проектной документации по объекту.</w:t>
            </w:r>
          </w:p>
          <w:p w14:paraId="2C2D3039" w14:textId="77777777" w:rsidR="000C0BBC" w:rsidRPr="000C0BBC" w:rsidRDefault="000C0BBC" w:rsidP="00EA5785">
            <w:pPr>
              <w:ind w:left="141" w:right="141"/>
              <w:jc w:val="both"/>
              <w:rPr>
                <w:rFonts w:ascii="Times New Roman" w:eastAsia="Times New Roman" w:hAnsi="Times New Roman" w:cs="Times New Roman"/>
                <w:color w:val="auto"/>
                <w:szCs w:val="22"/>
                <w:lang w:val="ru" w:bidi="ar-SA"/>
              </w:rPr>
            </w:pPr>
          </w:p>
          <w:p w14:paraId="5C9FCDCD" w14:textId="77777777" w:rsidR="000C0BBC" w:rsidRPr="000C0BBC" w:rsidRDefault="000C0BBC" w:rsidP="00EA5785">
            <w:pPr>
              <w:spacing w:line="288" w:lineRule="auto"/>
              <w:ind w:left="260" w:right="200"/>
              <w:jc w:val="both"/>
              <w:rPr>
                <w:rFonts w:ascii="Times New Roman" w:eastAsia="Times New Roman" w:hAnsi="Times New Roman" w:cs="Times New Roman"/>
                <w:color w:val="auto"/>
                <w:sz w:val="22"/>
                <w:szCs w:val="22"/>
                <w:lang w:val="ru" w:bidi="ar-SA"/>
              </w:rPr>
            </w:pPr>
            <w:r w:rsidRPr="000C0BBC">
              <w:rPr>
                <w:rFonts w:ascii="Times New Roman" w:eastAsia="Times New Roman" w:hAnsi="Times New Roman" w:cs="Times New Roman"/>
                <w:b/>
                <w:szCs w:val="22"/>
                <w:lang w:val="ru" w:bidi="ar-SA"/>
              </w:rPr>
              <w:t>Состав для проверки достоверности сметной стоимости:</w:t>
            </w:r>
          </w:p>
          <w:p w14:paraId="79A71C2B" w14:textId="77777777" w:rsidR="000C0BBC" w:rsidRPr="000C0BBC" w:rsidRDefault="000C0BBC" w:rsidP="00EA5785">
            <w:pPr>
              <w:spacing w:line="288" w:lineRule="auto"/>
              <w:ind w:left="260" w:right="200"/>
              <w:jc w:val="both"/>
              <w:rPr>
                <w:rFonts w:ascii="Times New Roman" w:eastAsia="Times New Roman" w:hAnsi="Times New Roman" w:cs="Times New Roman"/>
                <w:color w:val="auto"/>
                <w:sz w:val="22"/>
                <w:szCs w:val="22"/>
                <w:lang w:val="ru" w:bidi="ar-SA"/>
              </w:rPr>
            </w:pPr>
            <w:r w:rsidRPr="000C0BBC">
              <w:rPr>
                <w:rFonts w:ascii="Times New Roman" w:eastAsia="Times New Roman" w:hAnsi="Times New Roman" w:cs="Times New Roman"/>
                <w:szCs w:val="22"/>
                <w:lang w:val="ru" w:bidi="ar-SA"/>
              </w:rPr>
              <w:t>Акт осмотра территории.</w:t>
            </w:r>
          </w:p>
          <w:p w14:paraId="1AF090A3" w14:textId="77777777" w:rsidR="000C0BBC" w:rsidRPr="000C0BBC" w:rsidRDefault="000C0BBC" w:rsidP="00EA5785">
            <w:pPr>
              <w:spacing w:line="288" w:lineRule="auto"/>
              <w:ind w:left="260" w:right="200"/>
              <w:jc w:val="both"/>
              <w:rPr>
                <w:rFonts w:ascii="Times New Roman" w:eastAsia="Times New Roman" w:hAnsi="Times New Roman" w:cs="Times New Roman"/>
                <w:color w:val="auto"/>
                <w:sz w:val="22"/>
                <w:szCs w:val="22"/>
                <w:lang w:val="ru" w:bidi="ar-SA"/>
              </w:rPr>
            </w:pPr>
            <w:r w:rsidRPr="000C0BBC">
              <w:rPr>
                <w:rFonts w:ascii="Times New Roman" w:eastAsia="Times New Roman" w:hAnsi="Times New Roman" w:cs="Times New Roman"/>
                <w:szCs w:val="22"/>
                <w:lang w:val="ru" w:bidi="ar-SA"/>
              </w:rPr>
              <w:t>Дефектная ведомость.</w:t>
            </w:r>
          </w:p>
          <w:p w14:paraId="19E9902A" w14:textId="77777777" w:rsidR="000C0BBC" w:rsidRPr="000C0BBC" w:rsidRDefault="000C0BBC" w:rsidP="00EA5785">
            <w:pPr>
              <w:spacing w:line="288" w:lineRule="auto"/>
              <w:ind w:left="260" w:right="200"/>
              <w:jc w:val="both"/>
              <w:rPr>
                <w:rFonts w:ascii="Times New Roman" w:eastAsia="Times New Roman" w:hAnsi="Times New Roman" w:cs="Times New Roman"/>
                <w:color w:val="auto"/>
                <w:sz w:val="22"/>
                <w:szCs w:val="22"/>
                <w:lang w:val="ru" w:bidi="ar-SA"/>
              </w:rPr>
            </w:pPr>
            <w:r w:rsidRPr="000C0BBC">
              <w:rPr>
                <w:rFonts w:ascii="Times New Roman" w:eastAsia="Times New Roman" w:hAnsi="Times New Roman" w:cs="Times New Roman"/>
                <w:szCs w:val="22"/>
                <w:lang w:val="ru" w:bidi="ar-SA"/>
              </w:rPr>
              <w:t>Сметная документация (ЛСР, ССР, КАЦ)</w:t>
            </w:r>
          </w:p>
          <w:p w14:paraId="304C51A8" w14:textId="77777777" w:rsidR="000C0BBC" w:rsidRPr="000C0BBC" w:rsidRDefault="000C0BBC" w:rsidP="00EA5785">
            <w:pPr>
              <w:ind w:left="141" w:right="141"/>
              <w:jc w:val="both"/>
              <w:rPr>
                <w:rFonts w:ascii="Times New Roman" w:eastAsia="Times New Roman" w:hAnsi="Times New Roman" w:cs="Times New Roman"/>
                <w:color w:val="auto"/>
                <w:sz w:val="22"/>
                <w:szCs w:val="22"/>
                <w:lang w:val="ru" w:bidi="ar-SA"/>
              </w:rPr>
            </w:pPr>
          </w:p>
          <w:p w14:paraId="7AE56EEC" w14:textId="77777777" w:rsidR="000C0BBC" w:rsidRPr="000C0BBC" w:rsidRDefault="000C0BBC" w:rsidP="00EA5785">
            <w:pPr>
              <w:ind w:left="141" w:right="141"/>
              <w:jc w:val="both"/>
              <w:rPr>
                <w:rFonts w:ascii="Arial" w:eastAsia="Arial" w:hAnsi="Arial" w:cs="Arial"/>
                <w:b/>
                <w:color w:val="auto"/>
                <w:sz w:val="22"/>
                <w:szCs w:val="22"/>
                <w:lang w:val="ru" w:bidi="ar-SA"/>
              </w:rPr>
            </w:pPr>
            <w:r w:rsidRPr="000C0BBC">
              <w:rPr>
                <w:rFonts w:ascii="Times New Roman" w:eastAsia="Times New Roman" w:hAnsi="Times New Roman" w:cs="Times New Roman"/>
                <w:b/>
                <w:color w:val="auto"/>
                <w:szCs w:val="22"/>
                <w:lang w:val="ru" w:bidi="ar-SA"/>
              </w:rPr>
              <w:t xml:space="preserve">Применяемые архитектурные и конструктивные решения в проектной документации, в том числе зональное функционирование, должны соответствовать </w:t>
            </w:r>
            <w:proofErr w:type="gramStart"/>
            <w:r w:rsidRPr="000C0BBC">
              <w:rPr>
                <w:rFonts w:ascii="Times New Roman" w:eastAsia="Times New Roman" w:hAnsi="Times New Roman" w:cs="Times New Roman"/>
                <w:b/>
                <w:color w:val="auto"/>
                <w:szCs w:val="22"/>
                <w:lang w:val="ru" w:bidi="ar-SA"/>
              </w:rPr>
              <w:t xml:space="preserve">концепции  </w:t>
            </w:r>
            <w:r w:rsidRPr="000C0BBC">
              <w:rPr>
                <w:rFonts w:ascii="Times New Roman" w:eastAsia="Times New Roman" w:hAnsi="Times New Roman" w:cs="Times New Roman"/>
                <w:b/>
                <w:szCs w:val="22"/>
                <w:lang w:val="ru" w:bidi="ar-SA"/>
              </w:rPr>
              <w:t>«</w:t>
            </w:r>
            <w:proofErr w:type="gramEnd"/>
            <w:r w:rsidRPr="000C0BBC">
              <w:rPr>
                <w:rFonts w:ascii="Times New Roman" w:eastAsia="Times New Roman" w:hAnsi="Times New Roman" w:cs="Times New Roman"/>
                <w:b/>
                <w:szCs w:val="22"/>
                <w:lang w:val="ru" w:bidi="ar-SA"/>
              </w:rPr>
              <w:t>Площадь и сквер Победы. Благоустройство общественной территории по ул. Ленинской с. Тамбовка Амурской области, первая часть</w:t>
            </w:r>
            <w:proofErr w:type="gramStart"/>
            <w:r w:rsidRPr="000C0BBC">
              <w:rPr>
                <w:rFonts w:ascii="Times New Roman" w:eastAsia="Times New Roman" w:hAnsi="Times New Roman" w:cs="Times New Roman"/>
                <w:b/>
                <w:szCs w:val="22"/>
                <w:lang w:val="ru" w:bidi="ar-SA"/>
              </w:rPr>
              <w:t>»</w:t>
            </w:r>
            <w:r w:rsidRPr="000C0BBC">
              <w:rPr>
                <w:rFonts w:ascii="Arial" w:eastAsia="Arial" w:hAnsi="Arial" w:cs="Arial"/>
                <w:b/>
                <w:color w:val="auto"/>
                <w:sz w:val="22"/>
                <w:szCs w:val="22"/>
                <w:lang w:val="ru" w:bidi="ar-SA"/>
              </w:rPr>
              <w:t> </w:t>
            </w:r>
            <w:r w:rsidRPr="000C0BBC">
              <w:rPr>
                <w:rFonts w:ascii="Times New Roman" w:eastAsia="Times New Roman" w:hAnsi="Times New Roman" w:cs="Times New Roman"/>
                <w:b/>
                <w:color w:val="auto"/>
                <w:szCs w:val="22"/>
                <w:lang w:val="ru" w:bidi="ar-SA"/>
              </w:rPr>
              <w:t>.</w:t>
            </w:r>
            <w:proofErr w:type="gramEnd"/>
          </w:p>
          <w:p w14:paraId="4EDD4C38" w14:textId="77777777" w:rsidR="000C0BBC" w:rsidRPr="000C0BBC" w:rsidRDefault="000C0BBC" w:rsidP="00EA5785">
            <w:pPr>
              <w:ind w:left="141" w:right="141"/>
              <w:jc w:val="both"/>
              <w:rPr>
                <w:rFonts w:ascii="Times New Roman" w:eastAsia="Times New Roman" w:hAnsi="Times New Roman" w:cs="Times New Roman"/>
                <w:color w:val="auto"/>
                <w:sz w:val="22"/>
                <w:szCs w:val="22"/>
                <w:lang w:val="ru" w:bidi="ar-SA"/>
              </w:rPr>
            </w:pPr>
          </w:p>
          <w:p w14:paraId="1AC1DD2F" w14:textId="77777777" w:rsidR="000C0BBC" w:rsidRPr="000C0BBC" w:rsidRDefault="000C0BBC" w:rsidP="00EA5785">
            <w:pPr>
              <w:ind w:left="141" w:right="141"/>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shd w:val="clear" w:color="auto" w:fill="FFFFFF"/>
                <w:lang w:val="ru" w:bidi="ar-SA"/>
              </w:rPr>
              <w:t>Дополнительно предусмотреть следующие разделы проектной документации:</w:t>
            </w:r>
          </w:p>
          <w:p w14:paraId="1A4F0993" w14:textId="77777777" w:rsidR="000C0BBC" w:rsidRPr="000C0BBC" w:rsidRDefault="000C0BBC" w:rsidP="00EA5785">
            <w:pPr>
              <w:ind w:left="141" w:right="141"/>
              <w:jc w:val="both"/>
              <w:rPr>
                <w:rFonts w:ascii="Arial" w:eastAsia="Arial" w:hAnsi="Arial" w:cs="Arial"/>
                <w:color w:val="auto"/>
                <w:sz w:val="22"/>
                <w:szCs w:val="22"/>
                <w:lang w:val="ru" w:bidi="ar-SA"/>
              </w:rPr>
            </w:pPr>
            <w:r w:rsidRPr="000C0BBC">
              <w:rPr>
                <w:rFonts w:ascii="Times New Roman" w:eastAsia="Times New Roman" w:hAnsi="Times New Roman" w:cs="Times New Roman"/>
                <w:b/>
                <w:color w:val="auto"/>
                <w:szCs w:val="22"/>
                <w:shd w:val="clear" w:color="auto" w:fill="FFFFFF"/>
                <w:lang w:val="ru" w:bidi="ar-SA"/>
              </w:rPr>
              <w:t>Раздел: «Альбом визуализаций»</w:t>
            </w:r>
            <w:r w:rsidRPr="000C0BBC">
              <w:rPr>
                <w:rFonts w:ascii="Times New Roman" w:eastAsia="Times New Roman" w:hAnsi="Times New Roman" w:cs="Times New Roman"/>
                <w:color w:val="auto"/>
                <w:szCs w:val="22"/>
                <w:shd w:val="clear" w:color="auto" w:fill="FFFFFF"/>
                <w:lang w:val="ru" w:bidi="ar-SA"/>
              </w:rPr>
              <w:t xml:space="preserve">. должен содержать не менее 15 (пятнадцати) графических материалов, включающих как общие планы территории, так и детальные </w:t>
            </w:r>
            <w:proofErr w:type="spellStart"/>
            <w:r w:rsidRPr="000C0BBC">
              <w:rPr>
                <w:rFonts w:ascii="Times New Roman" w:eastAsia="Times New Roman" w:hAnsi="Times New Roman" w:cs="Times New Roman"/>
                <w:color w:val="auto"/>
                <w:szCs w:val="22"/>
                <w:shd w:val="clear" w:color="auto" w:fill="FFFFFF"/>
                <w:lang w:val="ru" w:bidi="ar-SA"/>
              </w:rPr>
              <w:t>по-объектные</w:t>
            </w:r>
            <w:proofErr w:type="spellEnd"/>
            <w:r w:rsidRPr="000C0BBC">
              <w:rPr>
                <w:rFonts w:ascii="Times New Roman" w:eastAsia="Times New Roman" w:hAnsi="Times New Roman" w:cs="Times New Roman"/>
                <w:color w:val="auto"/>
                <w:szCs w:val="22"/>
                <w:shd w:val="clear" w:color="auto" w:fill="FFFFFF"/>
                <w:lang w:val="ru" w:bidi="ar-SA"/>
              </w:rPr>
              <w:t xml:space="preserve"> визуализации малых архитектурных форм. Визуализации наглядно должны демонстрировать возможности функционального использования пространства в различные периоды: в летний, зимний и переходный сезоны (межсезонье), а также при разном уровне освещенности — в дневное и вечернее </w:t>
            </w:r>
            <w:r w:rsidRPr="000C0BBC">
              <w:rPr>
                <w:rFonts w:ascii="Times New Roman" w:eastAsia="Times New Roman" w:hAnsi="Times New Roman" w:cs="Times New Roman"/>
                <w:color w:val="auto"/>
                <w:szCs w:val="22"/>
                <w:shd w:val="clear" w:color="auto" w:fill="FFFFFF"/>
                <w:lang w:val="ru" w:bidi="ar-SA"/>
              </w:rPr>
              <w:lastRenderedPageBreak/>
              <w:t>время.</w:t>
            </w:r>
          </w:p>
          <w:p w14:paraId="652F1A67" w14:textId="77777777" w:rsidR="000C0BBC" w:rsidRPr="000C0BBC" w:rsidRDefault="000C0BBC" w:rsidP="00EA5785">
            <w:pPr>
              <w:ind w:left="141" w:right="141"/>
              <w:jc w:val="both"/>
              <w:rPr>
                <w:rFonts w:ascii="Arial" w:eastAsia="Arial" w:hAnsi="Arial" w:cs="Arial"/>
                <w:color w:val="auto"/>
                <w:sz w:val="22"/>
                <w:szCs w:val="22"/>
                <w:lang w:val="ru" w:bidi="ar-SA"/>
              </w:rPr>
            </w:pPr>
            <w:r w:rsidRPr="000C0BBC">
              <w:rPr>
                <w:rFonts w:ascii="Times New Roman" w:eastAsia="Times New Roman" w:hAnsi="Times New Roman" w:cs="Times New Roman"/>
                <w:b/>
                <w:color w:val="auto"/>
                <w:szCs w:val="22"/>
                <w:shd w:val="clear" w:color="auto" w:fill="FFFFFF"/>
                <w:lang w:val="ru" w:bidi="ar-SA"/>
              </w:rPr>
              <w:t xml:space="preserve">Раздел: «Регламент эксплуатации общественного </w:t>
            </w:r>
            <w:proofErr w:type="gramStart"/>
            <w:r w:rsidRPr="000C0BBC">
              <w:rPr>
                <w:rFonts w:ascii="Times New Roman" w:eastAsia="Times New Roman" w:hAnsi="Times New Roman" w:cs="Times New Roman"/>
                <w:b/>
                <w:color w:val="auto"/>
                <w:szCs w:val="22"/>
                <w:shd w:val="clear" w:color="auto" w:fill="FFFFFF"/>
                <w:lang w:val="ru" w:bidi="ar-SA"/>
              </w:rPr>
              <w:t>пространства  после</w:t>
            </w:r>
            <w:proofErr w:type="gramEnd"/>
            <w:r w:rsidRPr="000C0BBC">
              <w:rPr>
                <w:rFonts w:ascii="Times New Roman" w:eastAsia="Times New Roman" w:hAnsi="Times New Roman" w:cs="Times New Roman"/>
                <w:b/>
                <w:color w:val="auto"/>
                <w:szCs w:val="22"/>
                <w:shd w:val="clear" w:color="auto" w:fill="FFFFFF"/>
                <w:lang w:val="ru" w:bidi="ar-SA"/>
              </w:rPr>
              <w:t xml:space="preserve"> реализации Проекта»</w:t>
            </w:r>
            <w:r w:rsidRPr="000C0BBC">
              <w:rPr>
                <w:rFonts w:ascii="Times New Roman" w:eastAsia="Times New Roman" w:hAnsi="Times New Roman" w:cs="Times New Roman"/>
                <w:color w:val="auto"/>
                <w:szCs w:val="22"/>
                <w:shd w:val="clear" w:color="auto" w:fill="FFFFFF"/>
                <w:lang w:val="ru" w:bidi="ar-SA"/>
              </w:rPr>
              <w:t> (в   том числе 3 сценария использования – зима, лето, межсезонье. Материал со сценариями в виде ПДФ-файла с календарным планом мероприятий) должен содержать</w:t>
            </w:r>
          </w:p>
          <w:p w14:paraId="5B14BEA1" w14:textId="77777777" w:rsidR="000C0BBC" w:rsidRPr="000C0BBC" w:rsidRDefault="000C0BBC" w:rsidP="00EA5785">
            <w:pPr>
              <w:ind w:left="141" w:right="141"/>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План-график сезонного и регулярного обслуживания: систематические осмотры, профилактический ремонт, замена износившихся элементов;</w:t>
            </w:r>
          </w:p>
          <w:p w14:paraId="45E1FED4" w14:textId="77777777" w:rsidR="000C0BBC" w:rsidRPr="000C0BBC" w:rsidRDefault="000C0BBC" w:rsidP="00EA5785">
            <w:pPr>
              <w:ind w:left="141" w:right="141"/>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 Перечень документов для контроля соответствия ГОСТам и СП региона (регламентируется местными нормами);</w:t>
            </w:r>
          </w:p>
          <w:p w14:paraId="09F9EAC7" w14:textId="77777777" w:rsidR="000C0BBC" w:rsidRPr="000C0BBC" w:rsidRDefault="000C0BBC" w:rsidP="00EA5785">
            <w:pPr>
              <w:ind w:left="141" w:right="141"/>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 Освещение: режим работы, технические характеристики, частота осмотров, правила замены ламп и ремонты электрооборудования;</w:t>
            </w:r>
          </w:p>
          <w:p w14:paraId="53B08D03" w14:textId="77777777" w:rsidR="000C0BBC" w:rsidRPr="000C0BBC" w:rsidRDefault="000C0BBC" w:rsidP="00EA5785">
            <w:pPr>
              <w:ind w:left="141" w:right="141"/>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 Озеленение и ландшафт: режим полива, стрижки и санитарной обрезки, требования к состоянию плодоносящих и декоративных растений, мероприятия по борьбе с вредителями;</w:t>
            </w:r>
          </w:p>
          <w:p w14:paraId="371E9930" w14:textId="77777777" w:rsidR="000C0BBC" w:rsidRPr="000C0BBC" w:rsidRDefault="000C0BBC" w:rsidP="00EA5785">
            <w:pPr>
              <w:ind w:left="141" w:right="141"/>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 Малые архитектурные формы: периодичность осмотров, условия обслуживания, требования к ремонту и замене элементов;</w:t>
            </w:r>
          </w:p>
          <w:p w14:paraId="2BE78BE6" w14:textId="77777777" w:rsidR="000C0BBC" w:rsidRPr="000C0BBC" w:rsidRDefault="000C0BBC" w:rsidP="00EA5785">
            <w:pPr>
              <w:ind w:left="141" w:right="141"/>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 Детское игровое оборудование: нормативы безопасности, периодичность проверки структурной целостности, испытания на прочность, санитарная обработка, график замены деталей;</w:t>
            </w:r>
          </w:p>
          <w:p w14:paraId="6CEEB8A4" w14:textId="77777777" w:rsidR="000C0BBC" w:rsidRPr="000C0BBC" w:rsidRDefault="000C0BBC" w:rsidP="00EA5785">
            <w:pPr>
              <w:ind w:left="141" w:right="141"/>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 Поверхности и покрытие: восстановление, уборка, исправление дефектов, требования к уборочным машинам и средствам.</w:t>
            </w:r>
          </w:p>
          <w:p w14:paraId="1D2E4D5D" w14:textId="77777777" w:rsidR="000C0BBC" w:rsidRPr="000C0BBC" w:rsidRDefault="000C0BBC" w:rsidP="00EA5785">
            <w:pPr>
              <w:ind w:left="141" w:right="141"/>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 Годовой план-график обслуживания: ежемесячные/ ежеквартальные мероприятия.</w:t>
            </w:r>
          </w:p>
          <w:p w14:paraId="145A9DEA" w14:textId="77777777" w:rsidR="000C0BBC" w:rsidRPr="000C0BBC" w:rsidRDefault="000C0BBC" w:rsidP="00EA5785">
            <w:pPr>
              <w:ind w:left="141" w:right="141"/>
              <w:jc w:val="both"/>
              <w:rPr>
                <w:rFonts w:ascii="Times New Roman" w:eastAsia="Times New Roman" w:hAnsi="Times New Roman" w:cs="Times New Roman"/>
                <w:color w:val="auto"/>
                <w:sz w:val="22"/>
                <w:szCs w:val="22"/>
                <w:lang w:val="ru" w:bidi="ar-SA"/>
              </w:rPr>
            </w:pPr>
            <w:r w:rsidRPr="000C0BBC">
              <w:rPr>
                <w:rFonts w:ascii="Times New Roman" w:eastAsia="Times New Roman" w:hAnsi="Times New Roman" w:cs="Times New Roman"/>
                <w:color w:val="auto"/>
                <w:szCs w:val="22"/>
                <w:lang w:val="ru" w:bidi="ar-SA"/>
              </w:rPr>
              <w:t>- Расчет бюджета на обслуживание: материальные ресурсы, заработная плата, спецодежда, техника и расходные материалы.</w:t>
            </w:r>
            <w:r w:rsidRPr="000C0BBC">
              <w:rPr>
                <w:rFonts w:ascii="Arial" w:eastAsia="Arial" w:hAnsi="Arial" w:cs="Arial"/>
                <w:color w:val="auto"/>
                <w:sz w:val="22"/>
                <w:szCs w:val="22"/>
                <w:lang w:val="ru" w:bidi="ar-SA"/>
              </w:rPr>
              <w:t> </w:t>
            </w:r>
          </w:p>
          <w:p w14:paraId="7368C52A" w14:textId="77777777" w:rsidR="000C0BBC" w:rsidRPr="000C0BBC" w:rsidRDefault="000C0BBC" w:rsidP="00EA5785">
            <w:pPr>
              <w:tabs>
                <w:tab w:val="left" w:pos="384"/>
              </w:tabs>
              <w:spacing w:before="34"/>
              <w:ind w:left="141" w:right="141"/>
              <w:jc w:val="both"/>
              <w:rPr>
                <w:rFonts w:ascii="Arial" w:eastAsia="Arial" w:hAnsi="Arial" w:cs="Arial"/>
                <w:color w:val="auto"/>
                <w:sz w:val="22"/>
                <w:szCs w:val="22"/>
                <w:lang w:val="ru" w:bidi="ar-SA"/>
              </w:rPr>
            </w:pPr>
            <w:r w:rsidRPr="000C0BBC">
              <w:rPr>
                <w:rFonts w:ascii="Times New Roman" w:eastAsia="Times New Roman" w:hAnsi="Times New Roman" w:cs="Times New Roman"/>
                <w:b/>
                <w:color w:val="auto"/>
                <w:szCs w:val="22"/>
                <w:lang w:val="ru" w:bidi="ar-SA"/>
              </w:rPr>
              <w:t>Раздел: «Демонтажные работы»</w:t>
            </w:r>
            <w:r w:rsidRPr="000C0BBC">
              <w:rPr>
                <w:rFonts w:ascii="Times New Roman" w:eastAsia="Times New Roman" w:hAnsi="Times New Roman" w:cs="Times New Roman"/>
                <w:color w:val="auto"/>
                <w:szCs w:val="22"/>
                <w:lang w:val="ru" w:bidi="ar-SA"/>
              </w:rPr>
              <w:t> с разработкой сметной документацией. Бюджет на демонтажные работы - МБ, ОБ.</w:t>
            </w:r>
            <w:r w:rsidRPr="000C0BBC">
              <w:rPr>
                <w:rFonts w:ascii="Arial" w:eastAsia="Arial" w:hAnsi="Arial" w:cs="Arial"/>
                <w:color w:val="auto"/>
                <w:sz w:val="22"/>
                <w:szCs w:val="22"/>
                <w:lang w:val="ru" w:bidi="ar-SA"/>
              </w:rPr>
              <w:t> </w:t>
            </w:r>
          </w:p>
          <w:p w14:paraId="1560CE14" w14:textId="77777777" w:rsidR="000C0BBC" w:rsidRPr="000C0BBC" w:rsidRDefault="000C0BBC" w:rsidP="00EA5785">
            <w:pPr>
              <w:tabs>
                <w:tab w:val="left" w:pos="384"/>
              </w:tabs>
              <w:spacing w:before="34"/>
              <w:ind w:left="141" w:right="141"/>
              <w:rPr>
                <w:rFonts w:ascii="Arial" w:eastAsia="Arial" w:hAnsi="Arial" w:cs="Arial"/>
                <w:color w:val="auto"/>
                <w:sz w:val="22"/>
                <w:szCs w:val="22"/>
                <w:lang w:val="ru" w:bidi="ar-SA"/>
              </w:rPr>
            </w:pPr>
          </w:p>
          <w:p w14:paraId="3DCE8572" w14:textId="77777777" w:rsidR="000C0BBC" w:rsidRPr="000C0BBC" w:rsidRDefault="000C0BBC" w:rsidP="00EA5785">
            <w:pPr>
              <w:tabs>
                <w:tab w:val="left" w:pos="384"/>
              </w:tabs>
              <w:spacing w:before="34"/>
              <w:ind w:left="141" w:right="141"/>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Состав   и   содержание   разделов   может быть скорректированы   по согласованию Подрядчика и Заказчика.</w:t>
            </w:r>
            <w:r w:rsidRPr="000C0BBC">
              <w:rPr>
                <w:rFonts w:ascii="Arial" w:eastAsia="Arial" w:hAnsi="Arial" w:cs="Arial"/>
                <w:color w:val="auto"/>
                <w:sz w:val="22"/>
                <w:szCs w:val="22"/>
                <w:lang w:val="ru" w:bidi="ar-SA"/>
              </w:rPr>
              <w:t> </w:t>
            </w:r>
          </w:p>
        </w:tc>
      </w:tr>
      <w:tr w:rsidR="000C0BBC" w:rsidRPr="000C0BBC" w14:paraId="7F8C9517" w14:textId="77777777" w:rsidTr="00EA5785">
        <w:trPr>
          <w:trHeight w:val="980"/>
        </w:trPr>
        <w:tc>
          <w:tcPr>
            <w:tcW w:w="684" w:type="dxa"/>
            <w:tcBorders>
              <w:right w:val="single" w:sz="6" w:space="0" w:color="000000"/>
            </w:tcBorders>
          </w:tcPr>
          <w:p w14:paraId="1F99FCDE"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val="ru" w:bidi="ar-SA"/>
              </w:rPr>
            </w:pPr>
            <w:r>
              <w:rPr>
                <w:rFonts w:ascii="Times New Roman" w:hAnsi="Times New Roman" w:cs="Times New Roman"/>
                <w:lang w:bidi="ar-SA"/>
              </w:rPr>
              <w:lastRenderedPageBreak/>
              <w:t>11</w:t>
            </w:r>
          </w:p>
        </w:tc>
        <w:tc>
          <w:tcPr>
            <w:tcW w:w="2224" w:type="dxa"/>
            <w:tcBorders>
              <w:top w:val="single" w:sz="6" w:space="0" w:color="000000"/>
              <w:left w:val="single" w:sz="6" w:space="0" w:color="000000"/>
              <w:bottom w:val="single" w:sz="6" w:space="0" w:color="000000"/>
              <w:right w:val="single" w:sz="6" w:space="0" w:color="000000"/>
            </w:tcBorders>
          </w:tcPr>
          <w:p w14:paraId="71868E63"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val="ru" w:bidi="ar-SA"/>
              </w:rPr>
            </w:pPr>
            <w:r w:rsidRPr="000C0BBC">
              <w:rPr>
                <w:rFonts w:ascii="Times New Roman" w:hAnsi="Times New Roman" w:cs="Times New Roman"/>
                <w:lang w:val="ru" w:bidi="ar-SA"/>
              </w:rPr>
              <w:t>Сметная документация</w:t>
            </w:r>
          </w:p>
        </w:tc>
        <w:tc>
          <w:tcPr>
            <w:tcW w:w="7137" w:type="dxa"/>
            <w:tcBorders>
              <w:top w:val="single" w:sz="6" w:space="0" w:color="000000"/>
              <w:left w:val="single" w:sz="6" w:space="0" w:color="000000"/>
              <w:bottom w:val="single" w:sz="6" w:space="0" w:color="000000"/>
              <w:right w:val="single" w:sz="6" w:space="0" w:color="000000"/>
            </w:tcBorders>
          </w:tcPr>
          <w:p w14:paraId="52115F94" w14:textId="77777777" w:rsidR="000C0BBC" w:rsidRPr="000C0BBC" w:rsidRDefault="000C0BBC" w:rsidP="00EA5785">
            <w:pPr>
              <w:tabs>
                <w:tab w:val="left" w:pos="1162"/>
                <w:tab w:val="left" w:pos="2242"/>
                <w:tab w:val="left" w:pos="3479"/>
                <w:tab w:val="left" w:pos="5072"/>
                <w:tab w:val="left" w:pos="5812"/>
              </w:tabs>
              <w:ind w:left="257" w:right="193"/>
              <w:jc w:val="both"/>
              <w:rPr>
                <w:rFonts w:ascii="Times New Roman" w:hAnsi="Times New Roman" w:cs="Times New Roman"/>
                <w:lang w:val="ru" w:bidi="ar-SA"/>
              </w:rPr>
            </w:pPr>
            <w:r w:rsidRPr="000C0BBC">
              <w:rPr>
                <w:rFonts w:ascii="Times New Roman" w:hAnsi="Times New Roman" w:cs="Times New Roman"/>
                <w:b/>
                <w:bCs/>
                <w:lang w:val="ru" w:bidi="ar-SA"/>
              </w:rPr>
              <w:t>Раздел «Смета на капитальный ремонт (благоустройство)»</w:t>
            </w:r>
            <w:r w:rsidRPr="000C0BBC">
              <w:rPr>
                <w:rFonts w:ascii="Times New Roman" w:hAnsi="Times New Roman" w:cs="Times New Roman"/>
                <w:lang w:val="ru" w:bidi="ar-SA"/>
              </w:rPr>
              <w:t xml:space="preserve"> </w:t>
            </w:r>
            <w:r w:rsidRPr="000C0BBC">
              <w:rPr>
                <w:rFonts w:ascii="Times New Roman" w:eastAsia="Times New Roman" w:hAnsi="Times New Roman" w:cs="Times New Roman"/>
                <w:color w:val="auto"/>
                <w:szCs w:val="22"/>
                <w:lang w:val="ru" w:bidi="ar-SA"/>
              </w:rPr>
              <w:t xml:space="preserve">Требования к сметной документации представлены в пункте </w:t>
            </w:r>
            <w:r>
              <w:rPr>
                <w:rFonts w:ascii="Times New Roman" w:eastAsia="Times New Roman" w:hAnsi="Times New Roman" w:cs="Times New Roman"/>
                <w:color w:val="auto"/>
                <w:szCs w:val="22"/>
                <w:lang w:bidi="ar-SA"/>
              </w:rPr>
              <w:t>12</w:t>
            </w:r>
            <w:r w:rsidRPr="000C0BBC">
              <w:rPr>
                <w:rFonts w:ascii="Times New Roman" w:eastAsia="Times New Roman" w:hAnsi="Times New Roman" w:cs="Times New Roman"/>
                <w:color w:val="auto"/>
                <w:szCs w:val="22"/>
                <w:lang w:val="ru" w:bidi="ar-SA"/>
              </w:rPr>
              <w:t xml:space="preserve"> технического задания.</w:t>
            </w:r>
          </w:p>
        </w:tc>
      </w:tr>
      <w:tr w:rsidR="000C0BBC" w:rsidRPr="000C0BBC" w14:paraId="1D9440FB" w14:textId="77777777" w:rsidTr="00EA5785">
        <w:trPr>
          <w:trHeight w:val="8480"/>
        </w:trPr>
        <w:tc>
          <w:tcPr>
            <w:tcW w:w="684" w:type="dxa"/>
            <w:tcBorders>
              <w:right w:val="single" w:sz="6" w:space="0" w:color="000000"/>
            </w:tcBorders>
          </w:tcPr>
          <w:p w14:paraId="4F409BE0"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0C0BBC">
              <w:rPr>
                <w:rFonts w:ascii="Times New Roman" w:hAnsi="Times New Roman" w:cs="Times New Roman"/>
                <w:lang w:bidi="ar-SA"/>
              </w:rPr>
              <w:lastRenderedPageBreak/>
              <w:t>1</w:t>
            </w:r>
            <w:r>
              <w:rPr>
                <w:rFonts w:ascii="Times New Roman" w:hAnsi="Times New Roman" w:cs="Times New Roman"/>
                <w:lang w:bidi="ar-SA"/>
              </w:rPr>
              <w:t>2</w:t>
            </w:r>
          </w:p>
        </w:tc>
        <w:tc>
          <w:tcPr>
            <w:tcW w:w="2224" w:type="dxa"/>
            <w:tcBorders>
              <w:top w:val="single" w:sz="6" w:space="0" w:color="000000"/>
              <w:left w:val="single" w:sz="6" w:space="0" w:color="000000"/>
              <w:bottom w:val="single" w:sz="6" w:space="0" w:color="000000"/>
              <w:right w:val="single" w:sz="6" w:space="0" w:color="000000"/>
            </w:tcBorders>
          </w:tcPr>
          <w:p w14:paraId="7CA8B86A"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val="ru" w:bidi="ar-SA"/>
              </w:rPr>
            </w:pPr>
            <w:r w:rsidRPr="000C0BBC">
              <w:rPr>
                <w:rFonts w:ascii="Times New Roman" w:hAnsi="Times New Roman" w:cs="Times New Roman"/>
                <w:lang w:val="ru" w:bidi="ar-SA"/>
              </w:rPr>
              <w:t>Требования</w:t>
            </w:r>
            <w:r w:rsidRPr="000C0BBC">
              <w:rPr>
                <w:rFonts w:ascii="Times New Roman" w:hAnsi="Times New Roman" w:cs="Times New Roman"/>
                <w:lang w:val="ru" w:bidi="ar-SA"/>
              </w:rPr>
              <w:tab/>
              <w:t>к сметной документации</w:t>
            </w:r>
          </w:p>
        </w:tc>
        <w:tc>
          <w:tcPr>
            <w:tcW w:w="7137" w:type="dxa"/>
            <w:tcBorders>
              <w:top w:val="single" w:sz="6" w:space="0" w:color="000000"/>
              <w:left w:val="single" w:sz="6" w:space="0" w:color="000000"/>
              <w:bottom w:val="single" w:sz="6" w:space="0" w:color="000000"/>
              <w:right w:val="single" w:sz="6" w:space="0" w:color="000000"/>
            </w:tcBorders>
          </w:tcPr>
          <w:p w14:paraId="6FB7A4C1" w14:textId="77777777" w:rsidR="000C0BBC" w:rsidRPr="000C0BBC" w:rsidRDefault="000C0BBC" w:rsidP="00EA5785">
            <w:pPr>
              <w:ind w:left="260"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Сметная документация должна быть разработана согласно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w:t>
            </w:r>
            <w:proofErr w:type="spellStart"/>
            <w:r w:rsidRPr="000C0BBC">
              <w:rPr>
                <w:rFonts w:ascii="Times New Roman" w:eastAsia="Times New Roman" w:hAnsi="Times New Roman" w:cs="Times New Roman"/>
                <w:color w:val="auto"/>
                <w:szCs w:val="22"/>
                <w:lang w:val="ru" w:bidi="ar-SA"/>
              </w:rPr>
              <w:t>пр</w:t>
            </w:r>
            <w:proofErr w:type="spellEnd"/>
            <w:r w:rsidRPr="000C0BBC">
              <w:rPr>
                <w:rFonts w:ascii="Times New Roman" w:eastAsia="Times New Roman" w:hAnsi="Times New Roman" w:cs="Times New Roman"/>
                <w:color w:val="auto"/>
                <w:szCs w:val="22"/>
                <w:lang w:val="ru" w:bidi="ar-SA"/>
              </w:rPr>
              <w:t xml:space="preserve"> от 04.08.2020г. в редакции приказов № 557/</w:t>
            </w:r>
            <w:proofErr w:type="spellStart"/>
            <w:r w:rsidRPr="000C0BBC">
              <w:rPr>
                <w:rFonts w:ascii="Times New Roman" w:eastAsia="Times New Roman" w:hAnsi="Times New Roman" w:cs="Times New Roman"/>
                <w:color w:val="auto"/>
                <w:szCs w:val="22"/>
                <w:lang w:val="ru" w:bidi="ar-SA"/>
              </w:rPr>
              <w:t>пр</w:t>
            </w:r>
            <w:proofErr w:type="spellEnd"/>
            <w:r w:rsidRPr="000C0BBC">
              <w:rPr>
                <w:rFonts w:ascii="Times New Roman" w:eastAsia="Times New Roman" w:hAnsi="Times New Roman" w:cs="Times New Roman"/>
                <w:color w:val="auto"/>
                <w:szCs w:val="22"/>
                <w:lang w:val="ru" w:bidi="ar-SA"/>
              </w:rPr>
              <w:t xml:space="preserve"> от 07.07.2022 г., № 55/</w:t>
            </w:r>
            <w:proofErr w:type="spellStart"/>
            <w:r w:rsidRPr="000C0BBC">
              <w:rPr>
                <w:rFonts w:ascii="Times New Roman" w:eastAsia="Times New Roman" w:hAnsi="Times New Roman" w:cs="Times New Roman"/>
                <w:color w:val="auto"/>
                <w:szCs w:val="22"/>
                <w:lang w:val="ru" w:bidi="ar-SA"/>
              </w:rPr>
              <w:t>пр</w:t>
            </w:r>
            <w:proofErr w:type="spellEnd"/>
            <w:r w:rsidRPr="000C0BBC">
              <w:rPr>
                <w:rFonts w:ascii="Times New Roman" w:eastAsia="Times New Roman" w:hAnsi="Times New Roman" w:cs="Times New Roman"/>
                <w:color w:val="auto"/>
                <w:szCs w:val="22"/>
                <w:lang w:val="ru" w:bidi="ar-SA"/>
              </w:rPr>
              <w:t xml:space="preserve"> от 30.01.2024 г., № 30/</w:t>
            </w:r>
            <w:proofErr w:type="spellStart"/>
            <w:r w:rsidRPr="000C0BBC">
              <w:rPr>
                <w:rFonts w:ascii="Times New Roman" w:eastAsia="Times New Roman" w:hAnsi="Times New Roman" w:cs="Times New Roman"/>
                <w:color w:val="auto"/>
                <w:szCs w:val="22"/>
                <w:lang w:val="ru" w:bidi="ar-SA"/>
              </w:rPr>
              <w:t>пр</w:t>
            </w:r>
            <w:proofErr w:type="spellEnd"/>
            <w:r w:rsidRPr="000C0BBC">
              <w:rPr>
                <w:rFonts w:ascii="Times New Roman" w:eastAsia="Times New Roman" w:hAnsi="Times New Roman" w:cs="Times New Roman"/>
                <w:color w:val="auto"/>
                <w:szCs w:val="22"/>
                <w:lang w:val="ru" w:bidi="ar-SA"/>
              </w:rPr>
              <w:t xml:space="preserve"> от 23.01.2025 г., №42/</w:t>
            </w:r>
            <w:proofErr w:type="spellStart"/>
            <w:r w:rsidRPr="000C0BBC">
              <w:rPr>
                <w:rFonts w:ascii="Times New Roman" w:eastAsia="Times New Roman" w:hAnsi="Times New Roman" w:cs="Times New Roman"/>
                <w:color w:val="auto"/>
                <w:szCs w:val="22"/>
                <w:lang w:val="ru" w:bidi="ar-SA"/>
              </w:rPr>
              <w:t>пр</w:t>
            </w:r>
            <w:proofErr w:type="spellEnd"/>
            <w:r w:rsidRPr="000C0BBC">
              <w:rPr>
                <w:rFonts w:ascii="Times New Roman" w:eastAsia="Times New Roman" w:hAnsi="Times New Roman" w:cs="Times New Roman"/>
                <w:color w:val="auto"/>
                <w:szCs w:val="22"/>
                <w:lang w:val="ru" w:bidi="ar-SA"/>
              </w:rPr>
              <w:t xml:space="preserve"> от 30.01.2026 г. Сметная документация на капитальный ремонт (благоустройство) объекта должна быть разработана с использованием сметных нормативов, а также единичных расценок и их составляющих, сведения о которых включены в федеральный реестр сметных нормативов.</w:t>
            </w:r>
          </w:p>
          <w:p w14:paraId="73386FD4" w14:textId="77777777" w:rsidR="000C0BBC" w:rsidRPr="000C0BBC" w:rsidRDefault="000C0BBC" w:rsidP="00EA5785">
            <w:pPr>
              <w:ind w:left="260"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Расчеты произвести в программном комплексе «ГРАНД-смета», ресурсно-индексным методом с использованием сметных норм, сметных цен строительных ресурсов в базисном уровне цен, и одновременным применением информации о сметных ценах, размещенной в ФГИС ЦС, а также индексов изменения сметной стоимости к составляющим единичных расценок в базисном уровне цен, с применением индексов пересчета для Амурской области, 1 зона.</w:t>
            </w:r>
          </w:p>
          <w:p w14:paraId="572711A0" w14:textId="77777777" w:rsidR="000C0BBC" w:rsidRPr="000C0BBC" w:rsidRDefault="000C0BBC" w:rsidP="00EA5785">
            <w:pPr>
              <w:ind w:left="260" w:right="200"/>
              <w:rPr>
                <w:rFonts w:ascii="Arial" w:eastAsia="Arial" w:hAnsi="Arial" w:cs="Arial"/>
                <w:color w:val="auto"/>
                <w:sz w:val="22"/>
                <w:szCs w:val="22"/>
                <w:lang w:val="ru" w:bidi="ar-SA"/>
              </w:rPr>
            </w:pPr>
            <w:r w:rsidRPr="000C0BBC">
              <w:rPr>
                <w:rFonts w:ascii="Times New Roman" w:eastAsia="Times New Roman" w:hAnsi="Times New Roman" w:cs="Times New Roman"/>
                <w:b/>
                <w:color w:val="auto"/>
                <w:szCs w:val="22"/>
                <w:lang w:val="ru" w:bidi="ar-SA"/>
              </w:rPr>
              <w:t>Период разработки сметной документации:</w:t>
            </w:r>
            <w:r w:rsidRPr="000C0BBC">
              <w:rPr>
                <w:rFonts w:ascii="Times New Roman" w:eastAsia="Times New Roman" w:hAnsi="Times New Roman" w:cs="Times New Roman"/>
                <w:color w:val="auto"/>
                <w:szCs w:val="22"/>
                <w:lang w:val="ru" w:bidi="ar-SA"/>
              </w:rPr>
              <w:t> 4 квартал, 2026 год.</w:t>
            </w:r>
          </w:p>
          <w:p w14:paraId="10DBF979" w14:textId="77777777" w:rsidR="000C0BBC" w:rsidRPr="000C0BBC" w:rsidRDefault="000C0BBC" w:rsidP="00EA5785">
            <w:pPr>
              <w:ind w:left="260"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В сводный сметный расчет включить затраты: стоимость ПИР по Государственному контракту, авторский надзор (при необходимости), затраты на выполнение технического плана и технического паспорта, на производство работ в зимнее время с обоснованием календарным графиком производства работ   в соответствии с проектом организации строительства, (согласно требованиям сборника сметных норм ГСН 81-05-02-2007), временные здания и сооружения (согласно п.22 Методики определения затрат на строительство временных зданий и сооружений, включаемые в сводный сметный расчет стоимости строительства объектов капитального строительства, утвержденной приказом Министерства строительства и жилищно- коммунального хозяйства Российской Федерации от 19.06.2020 № </w:t>
            </w:r>
            <w:r w:rsidRPr="000C0BBC">
              <w:rPr>
                <w:rFonts w:ascii="Times New Roman" w:eastAsia="Times New Roman" w:hAnsi="Times New Roman" w:cs="Times New Roman"/>
                <w:color w:val="auto"/>
                <w:szCs w:val="22"/>
                <w:shd w:val="clear" w:color="auto" w:fill="FFFFFF"/>
                <w:lang w:val="ru" w:bidi="ar-SA"/>
              </w:rPr>
              <w:t>332/п</w:t>
            </w:r>
            <w:r w:rsidRPr="000C0BBC">
              <w:rPr>
                <w:rFonts w:ascii="Times New Roman" w:eastAsia="Times New Roman" w:hAnsi="Times New Roman" w:cs="Times New Roman"/>
                <w:color w:val="auto"/>
                <w:szCs w:val="22"/>
                <w:lang w:val="ru" w:bidi="ar-SA"/>
              </w:rPr>
              <w:t>р., и в соответствии с проектом организации строительства), резерв средств на непредвиденные работы и затраты (в размере 2%) и другие затраты, включаемые в сметную стоимость строительно-монтажных работ и предусматриваемые в составе главы «Прочие работы и затраты сводного сметного расчета). Выполнить проектную документацию и подготовить сводный сметный расчет в пределах выделенного лимита, учитывая разбивку Заказчика по кодам бюджетной классификации. Материалы и оборудование в сметную документацию включать по Сборнику сметных цен на материалы, изделия, конструкции и другие ресурсы, применяемые в строительстве в текущем уровне цен «Строй цена Амурской области».</w:t>
            </w:r>
          </w:p>
          <w:p w14:paraId="61FE6255" w14:textId="77777777" w:rsidR="000C0BBC" w:rsidRPr="000C0BBC" w:rsidRDefault="000C0BBC" w:rsidP="00EA5785">
            <w:pPr>
              <w:ind w:left="260" w:right="200"/>
              <w:jc w:val="both"/>
              <w:rPr>
                <w:rFonts w:ascii="Times New Roman" w:eastAsia="Times New Roman" w:hAnsi="Times New Roman" w:cs="Times New Roman"/>
                <w:color w:val="auto"/>
                <w:sz w:val="22"/>
                <w:szCs w:val="22"/>
                <w:lang w:val="ru" w:bidi="ar-SA"/>
              </w:rPr>
            </w:pPr>
          </w:p>
          <w:p w14:paraId="770F4CBD" w14:textId="77777777" w:rsidR="000C0BBC" w:rsidRPr="000C0BBC" w:rsidRDefault="000C0BBC" w:rsidP="00EA5785">
            <w:pPr>
              <w:ind w:left="260"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 xml:space="preserve">Выполнить конъюнктурный анализ стоимости материалов и </w:t>
            </w:r>
            <w:r w:rsidRPr="000C0BBC">
              <w:rPr>
                <w:rFonts w:ascii="Times New Roman" w:eastAsia="Times New Roman" w:hAnsi="Times New Roman" w:cs="Times New Roman"/>
                <w:color w:val="auto"/>
                <w:szCs w:val="22"/>
                <w:lang w:val="ru" w:bidi="ar-SA"/>
              </w:rPr>
              <w:lastRenderedPageBreak/>
              <w:t>оборудования, отсутствующих в сметно-нормативной базе. Для проведения конъюнктурного анализа использовать информацию из открытых и (или) официальных источников о текущих ценах (в частности, печатные издания, информационно телекоммуникационная сеть «Интернет», подтверждаемую обосновывающими документами подписанными производителями и (или) поставщиками соответствующих материальных ресурсов и оборудования (работ, услуг) и (или) заверенными подписями уполномоченного лица производителей и (или) поставщиков, при использовании обосновывающих документов из открытых источников – подписанные уполномоченным лицом Заказчика.</w:t>
            </w:r>
          </w:p>
          <w:p w14:paraId="20FFE426" w14:textId="77777777" w:rsidR="000C0BBC" w:rsidRPr="000C0BBC" w:rsidRDefault="000C0BBC" w:rsidP="00EA5785">
            <w:pPr>
              <w:ind w:left="260"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Конъюнктурный анализ должен быть выполнен в полном объеме и оформлен в соответствии с положениями пунктов 13-21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 421/пр.</w:t>
            </w:r>
          </w:p>
          <w:p w14:paraId="13E05874" w14:textId="77777777" w:rsidR="000C0BBC" w:rsidRPr="000C0BBC" w:rsidRDefault="000C0BBC" w:rsidP="00EA5785">
            <w:pPr>
              <w:ind w:left="260"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b/>
                <w:color w:val="auto"/>
                <w:szCs w:val="22"/>
                <w:lang w:val="ru" w:bidi="ar-SA"/>
              </w:rPr>
              <w:t>При составлении сметной документации применять строительные, отделочные материалы и оборудование отечественного производства, при этом в первую очередь отдавать предпочтение производителям из региона, где реализуется проект.</w:t>
            </w:r>
          </w:p>
          <w:p w14:paraId="20AE1B08" w14:textId="77777777" w:rsidR="000C0BBC" w:rsidRPr="000C0BBC" w:rsidRDefault="000C0BBC" w:rsidP="00EA5785">
            <w:pPr>
              <w:ind w:left="260"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 xml:space="preserve">В соответствии с приказом Минстроя России от 23 декабря 2019 года № 841/пр. подрядчику подготовить ведомость объемов технологически законченных элементов, включающих определенные в соответствии с проектной документацией, рабочей документацией необходимые для его возведения (устройства) комплексы работ (строительные конструкции, в том числе подземная часть, несущие конструкции, наружные стены, полы, внутренние стены, заполнение оконных и дверных проемов, перекрытия, покрытие, кровля, отделочные работы и тому подобное; системы инженерно-технического обеспечения, в том числе водоснабжение, водоотведение, теплоснабжение, газоснабжение, вентиляцию, кондиционирование, электроосвещение электроснабжение) и работ, связанных между собой и необходимых в соответствии с проектной документацией, рабочей документации для возведения (устройства) технологически законченного конструктивного решения (элемента) (далее - конструктивные решения (элементы), комплексы (видов) работ соответственно). Ведомость объемов конструктивных решений (элементов) и комплексов (видов) работ (далее - Ведомость) предусматривает детализацию объекта по основным конструктивным решениям (элементам), комплексам (видам) работ и определение объемов работ и единиц измерения конструктивных решений (элементов), комплексов (видов) работ. Отдельной строкой учитывается количество и стоимость оборудования, мебели, </w:t>
            </w:r>
            <w:r w:rsidRPr="000C0BBC">
              <w:rPr>
                <w:rFonts w:ascii="Times New Roman" w:eastAsia="Times New Roman" w:hAnsi="Times New Roman" w:cs="Times New Roman"/>
                <w:color w:val="auto"/>
                <w:szCs w:val="22"/>
                <w:lang w:val="ru" w:bidi="ar-SA"/>
              </w:rPr>
              <w:lastRenderedPageBreak/>
              <w:t>инвентаря.</w:t>
            </w:r>
          </w:p>
          <w:p w14:paraId="524FC0EC" w14:textId="77777777" w:rsidR="000C0BBC" w:rsidRPr="000C0BBC" w:rsidRDefault="000C0BBC" w:rsidP="00EA5785">
            <w:pPr>
              <w:ind w:left="260" w:right="200"/>
              <w:jc w:val="both"/>
              <w:rPr>
                <w:rFonts w:ascii="Times New Roman" w:eastAsia="Times New Roman" w:hAnsi="Times New Roman" w:cs="Times New Roman"/>
                <w:color w:val="auto"/>
                <w:sz w:val="22"/>
                <w:szCs w:val="22"/>
                <w:lang w:val="ru" w:bidi="ar-SA"/>
              </w:rPr>
            </w:pPr>
          </w:p>
          <w:p w14:paraId="58A8EE5B" w14:textId="77777777" w:rsidR="000C0BBC" w:rsidRPr="000C0BBC" w:rsidRDefault="000C0BBC" w:rsidP="00EA5785">
            <w:pPr>
              <w:ind w:left="260"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На основании Ведомости в соответствии с приказом Минстроя России от 23 декабря 2019 года № 841/пр. Подрядчику подготовить проект сметы контракта, предусматривающий определение цены каждого конструктивного решения (элемента), комплекса (вида) работ всего и на принятую единицу измерения. В проекте сметы контракта указывается наименование, единица измерения, количество (объем) конструктивных решений (элементов), комплексов (видов) работ, цена каждого конструктивного решения (элемента) и (или) комплекса (вида) работ на единицу измерения и с учетом объемов работ, а также цена конструктивных решений (элементов), комплексов (видов) работ (на принятую единицу измерения и всего).</w:t>
            </w:r>
          </w:p>
          <w:p w14:paraId="63CD03FB" w14:textId="77777777" w:rsidR="000C0BBC" w:rsidRPr="000C0BBC" w:rsidRDefault="000C0BBC" w:rsidP="00EA5785">
            <w:pPr>
              <w:ind w:left="260" w:right="200"/>
              <w:jc w:val="both"/>
              <w:rPr>
                <w:rFonts w:ascii="Times New Roman" w:eastAsia="Times New Roman" w:hAnsi="Times New Roman" w:cs="Times New Roman"/>
                <w:color w:val="auto"/>
                <w:szCs w:val="22"/>
                <w:lang w:val="ru" w:bidi="ar-SA"/>
              </w:rPr>
            </w:pPr>
            <w:r w:rsidRPr="000C0BBC">
              <w:rPr>
                <w:rFonts w:ascii="Times New Roman" w:eastAsia="Times New Roman" w:hAnsi="Times New Roman" w:cs="Times New Roman"/>
                <w:color w:val="auto"/>
                <w:szCs w:val="22"/>
                <w:lang w:val="ru" w:bidi="ar-SA"/>
              </w:rPr>
              <w:t>Проектом предусмотреть отдельный том «Демонтажные работы» с разработкой сметной документацией. (Демонтаж старых покрытий, демонтаж опор освещения).</w:t>
            </w:r>
          </w:p>
          <w:p w14:paraId="4B1E95BD" w14:textId="77777777" w:rsidR="000C0BBC" w:rsidRPr="000C0BBC" w:rsidRDefault="000C0BBC" w:rsidP="00EA5785">
            <w:pPr>
              <w:ind w:left="260" w:right="200"/>
              <w:jc w:val="both"/>
              <w:rPr>
                <w:rFonts w:ascii="Times New Roman" w:eastAsia="Times New Roman" w:hAnsi="Times New Roman" w:cs="Times New Roman"/>
                <w:color w:val="auto"/>
                <w:szCs w:val="22"/>
                <w:lang w:val="ru" w:bidi="ar-SA"/>
              </w:rPr>
            </w:pPr>
          </w:p>
          <w:p w14:paraId="6F636087" w14:textId="77777777" w:rsidR="000C0BBC" w:rsidRPr="000C0BBC" w:rsidRDefault="000C0BBC" w:rsidP="00EA5785">
            <w:pPr>
              <w:ind w:left="260" w:right="200"/>
              <w:jc w:val="both"/>
              <w:rPr>
                <w:rFonts w:ascii="Times New Roman" w:eastAsia="Times New Roman" w:hAnsi="Times New Roman" w:cs="Times New Roman"/>
                <w:b/>
                <w:color w:val="auto"/>
                <w:szCs w:val="22"/>
                <w:lang w:val="ru" w:bidi="ar-SA"/>
              </w:rPr>
            </w:pPr>
            <w:r w:rsidRPr="000C0BBC">
              <w:rPr>
                <w:rFonts w:ascii="Times New Roman" w:eastAsia="Times New Roman" w:hAnsi="Times New Roman" w:cs="Times New Roman"/>
                <w:b/>
                <w:color w:val="auto"/>
                <w:szCs w:val="22"/>
                <w:lang w:val="ru" w:bidi="ar-SA"/>
              </w:rPr>
              <w:t>Подрядчик своими силами и за счет своих средств обеспечивает проведение экспертизы в части проверки достоверности определения сметной стоимости и получение положительного заключения.</w:t>
            </w:r>
          </w:p>
          <w:p w14:paraId="527B1853" w14:textId="77777777" w:rsidR="000C0BBC" w:rsidRPr="000C0BBC" w:rsidRDefault="000C0BBC" w:rsidP="00EA5785">
            <w:pPr>
              <w:ind w:left="260" w:right="200"/>
              <w:jc w:val="both"/>
              <w:rPr>
                <w:rFonts w:ascii="Times New Roman" w:eastAsia="Times New Roman" w:hAnsi="Times New Roman" w:cs="Times New Roman"/>
                <w:b/>
                <w:color w:val="auto"/>
                <w:szCs w:val="22"/>
                <w:lang w:val="ru" w:bidi="ar-SA"/>
              </w:rPr>
            </w:pPr>
          </w:p>
          <w:p w14:paraId="5760F69A" w14:textId="77777777" w:rsidR="000C0BBC" w:rsidRPr="000C0BBC" w:rsidRDefault="000C0BBC" w:rsidP="00EA5785">
            <w:pPr>
              <w:ind w:left="260" w:right="200"/>
              <w:jc w:val="both"/>
              <w:rPr>
                <w:rFonts w:ascii="Times New Roman" w:eastAsia="Times New Roman" w:hAnsi="Times New Roman" w:cs="Times New Roman"/>
                <w:color w:val="auto"/>
                <w:szCs w:val="22"/>
                <w:lang w:val="ru" w:bidi="ar-SA"/>
              </w:rPr>
            </w:pPr>
            <w:r w:rsidRPr="000C0BBC">
              <w:rPr>
                <w:rFonts w:ascii="Times New Roman" w:eastAsia="Times New Roman" w:hAnsi="Times New Roman" w:cs="Times New Roman"/>
                <w:color w:val="auto"/>
                <w:szCs w:val="22"/>
                <w:lang w:val="ru" w:bidi="ar-SA"/>
              </w:rPr>
              <w:t>Перед передачей в государственную экспертизу согласовать с Заказчиком.</w:t>
            </w:r>
          </w:p>
          <w:p w14:paraId="3DE1529A" w14:textId="77777777" w:rsidR="000C0BBC" w:rsidRPr="000C0BBC" w:rsidRDefault="000C0BBC" w:rsidP="00EA5785">
            <w:pPr>
              <w:ind w:left="260" w:right="200"/>
              <w:jc w:val="both"/>
              <w:rPr>
                <w:rFonts w:ascii="Times New Roman" w:eastAsia="Times New Roman" w:hAnsi="Times New Roman" w:cs="Times New Roman"/>
                <w:color w:val="auto"/>
                <w:szCs w:val="22"/>
                <w:lang w:val="ru" w:bidi="ar-SA"/>
              </w:rPr>
            </w:pPr>
          </w:p>
          <w:p w14:paraId="082AC3ED" w14:textId="77777777" w:rsidR="000C0BBC" w:rsidRPr="000C0BBC" w:rsidRDefault="000C0BBC" w:rsidP="00EA5785">
            <w:pPr>
              <w:tabs>
                <w:tab w:val="left" w:pos="1162"/>
                <w:tab w:val="left" w:pos="2242"/>
                <w:tab w:val="left" w:pos="3479"/>
                <w:tab w:val="left" w:pos="5072"/>
                <w:tab w:val="left" w:pos="5812"/>
              </w:tabs>
              <w:ind w:left="257" w:right="193"/>
              <w:jc w:val="both"/>
              <w:rPr>
                <w:rFonts w:ascii="Times New Roman" w:eastAsia="Times New Roman" w:hAnsi="Times New Roman" w:cs="Times New Roman"/>
                <w:b/>
                <w:color w:val="auto"/>
                <w:szCs w:val="22"/>
                <w:lang w:val="ru" w:bidi="ar-SA"/>
              </w:rPr>
            </w:pPr>
            <w:r w:rsidRPr="000C0BBC">
              <w:rPr>
                <w:rFonts w:ascii="Times New Roman" w:eastAsia="Times New Roman" w:hAnsi="Times New Roman" w:cs="Times New Roman"/>
                <w:b/>
                <w:color w:val="auto"/>
                <w:szCs w:val="22"/>
                <w:lang w:val="ru" w:bidi="ar-SA"/>
              </w:rPr>
              <w:t>Проверка экспертизы достоверности определения сметной стоимости оплачивается подрядной организацией, в том числе в случае получения отрицательного заключения и повторной отправки на ее проведение.</w:t>
            </w:r>
          </w:p>
          <w:p w14:paraId="6BAB16BD" w14:textId="77777777" w:rsidR="000C0BBC" w:rsidRPr="000C0BBC" w:rsidRDefault="000C0BBC" w:rsidP="00EA5785">
            <w:pPr>
              <w:tabs>
                <w:tab w:val="left" w:pos="1162"/>
                <w:tab w:val="left" w:pos="2242"/>
                <w:tab w:val="left" w:pos="3479"/>
                <w:tab w:val="left" w:pos="5072"/>
                <w:tab w:val="left" w:pos="5812"/>
              </w:tabs>
              <w:ind w:left="257" w:right="193"/>
              <w:jc w:val="both"/>
              <w:rPr>
                <w:rFonts w:ascii="Times New Roman" w:eastAsia="Times New Roman" w:hAnsi="Times New Roman" w:cs="Times New Roman"/>
                <w:b/>
                <w:color w:val="auto"/>
                <w:szCs w:val="22"/>
                <w:lang w:val="ru" w:bidi="ar-SA"/>
              </w:rPr>
            </w:pPr>
          </w:p>
        </w:tc>
      </w:tr>
      <w:tr w:rsidR="000C0BBC" w:rsidRPr="000C0BBC" w14:paraId="6A239998" w14:textId="77777777" w:rsidTr="00EA5785">
        <w:trPr>
          <w:trHeight w:val="127"/>
        </w:trPr>
        <w:tc>
          <w:tcPr>
            <w:tcW w:w="684" w:type="dxa"/>
            <w:tcBorders>
              <w:right w:val="single" w:sz="6" w:space="0" w:color="000000"/>
            </w:tcBorders>
          </w:tcPr>
          <w:p w14:paraId="5B8D9B73"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val="ru" w:bidi="ar-SA"/>
              </w:rPr>
            </w:pPr>
            <w:r w:rsidRPr="000C0BBC">
              <w:rPr>
                <w:rFonts w:ascii="Times New Roman" w:hAnsi="Times New Roman" w:cs="Times New Roman"/>
                <w:lang w:bidi="ar-SA"/>
              </w:rPr>
              <w:lastRenderedPageBreak/>
              <w:t>1</w:t>
            </w:r>
            <w:r>
              <w:rPr>
                <w:rFonts w:ascii="Times New Roman" w:hAnsi="Times New Roman" w:cs="Times New Roman"/>
                <w:lang w:bidi="ar-SA"/>
              </w:rPr>
              <w:t>3</w:t>
            </w:r>
          </w:p>
        </w:tc>
        <w:tc>
          <w:tcPr>
            <w:tcW w:w="2224" w:type="dxa"/>
            <w:tcBorders>
              <w:top w:val="single" w:sz="6" w:space="0" w:color="000000"/>
              <w:left w:val="single" w:sz="6" w:space="0" w:color="000000"/>
              <w:bottom w:val="single" w:sz="6" w:space="0" w:color="000000"/>
              <w:right w:val="single" w:sz="6" w:space="0" w:color="000000"/>
            </w:tcBorders>
          </w:tcPr>
          <w:p w14:paraId="62916271"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val="ru" w:bidi="ar-SA"/>
              </w:rPr>
            </w:pPr>
            <w:r w:rsidRPr="000C0BBC">
              <w:rPr>
                <w:rFonts w:ascii="Times New Roman" w:hAnsi="Times New Roman" w:cs="Times New Roman"/>
                <w:lang w:val="ru" w:bidi="ar-SA"/>
              </w:rPr>
              <w:t>Требования к формату и передаваемой информации</w:t>
            </w:r>
          </w:p>
        </w:tc>
        <w:tc>
          <w:tcPr>
            <w:tcW w:w="7137" w:type="dxa"/>
            <w:tcBorders>
              <w:top w:val="single" w:sz="6" w:space="0" w:color="000000"/>
              <w:left w:val="single" w:sz="6" w:space="0" w:color="000000"/>
              <w:bottom w:val="single" w:sz="6" w:space="0" w:color="000000"/>
              <w:right w:val="single" w:sz="6" w:space="0" w:color="000000"/>
            </w:tcBorders>
          </w:tcPr>
          <w:p w14:paraId="7E7A76D1" w14:textId="77777777" w:rsidR="000C0BBC" w:rsidRPr="000C0BBC" w:rsidRDefault="000C0BBC" w:rsidP="00EA5785">
            <w:pPr>
              <w:ind w:left="260"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b/>
                <w:color w:val="auto"/>
                <w:szCs w:val="22"/>
                <w:lang w:val="ru" w:bidi="ar-SA"/>
              </w:rPr>
              <w:t>Сформировать документацию, в трех комплектах документов:</w:t>
            </w:r>
          </w:p>
          <w:p w14:paraId="3B2D341A" w14:textId="77777777" w:rsidR="000C0BBC" w:rsidRPr="000C0BBC" w:rsidRDefault="000C0BBC" w:rsidP="00EA5785">
            <w:pPr>
              <w:ind w:left="260"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1.Комплект №1. ПД, РД и Смета в рамках суммы гранта без учета 15%. 15 % отводятся на непредвиденные расходы.</w:t>
            </w:r>
          </w:p>
          <w:p w14:paraId="50348CCE" w14:textId="77777777" w:rsidR="000C0BBC" w:rsidRPr="000C0BBC" w:rsidRDefault="000C0BBC" w:rsidP="00EA5785">
            <w:pPr>
              <w:ind w:left="260" w:right="200"/>
              <w:jc w:val="both"/>
              <w:rPr>
                <w:rFonts w:ascii="Times New Roman" w:eastAsia="Times New Roman" w:hAnsi="Times New Roman" w:cs="Times New Roman"/>
                <w:color w:val="auto"/>
                <w:szCs w:val="22"/>
                <w:lang w:val="ru" w:bidi="ar-SA"/>
              </w:rPr>
            </w:pPr>
            <w:r w:rsidRPr="000C0BBC">
              <w:rPr>
                <w:rFonts w:ascii="Times New Roman" w:eastAsia="Times New Roman" w:hAnsi="Times New Roman" w:cs="Times New Roman"/>
                <w:color w:val="auto"/>
                <w:szCs w:val="22"/>
                <w:lang w:val="ru" w:bidi="ar-SA"/>
              </w:rPr>
              <w:t>Обязательное прохождение документации государственной экспертизы достоверности сметной стоимости</w:t>
            </w:r>
          </w:p>
          <w:p w14:paraId="0B0A9FFE" w14:textId="77777777" w:rsidR="000C0BBC" w:rsidRPr="000C0BBC" w:rsidRDefault="000C0BBC" w:rsidP="00EA5785">
            <w:pPr>
              <w:ind w:left="260"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2. Комплект №2. Смета на 15 %: ПД, ВОР, смета. В этот комплект включаются объекты и работы, без которых реализация проекта технически возможна, но может быть оптимизирована. Прохождение государственной экспертизы.</w:t>
            </w:r>
          </w:p>
          <w:p w14:paraId="31A88EFE"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1"/>
              <w:ind w:left="258" w:right="157"/>
              <w:jc w:val="both"/>
              <w:rPr>
                <w:rFonts w:ascii="Times New Roman" w:eastAsia="Times New Roman" w:hAnsi="Times New Roman" w:cs="Times New Roman"/>
                <w:color w:val="auto"/>
                <w:szCs w:val="22"/>
                <w:lang w:val="ru" w:bidi="ar-SA"/>
              </w:rPr>
            </w:pPr>
            <w:r w:rsidRPr="000C0BBC">
              <w:rPr>
                <w:rFonts w:ascii="Times New Roman" w:eastAsia="Times New Roman" w:hAnsi="Times New Roman" w:cs="Times New Roman"/>
                <w:color w:val="auto"/>
                <w:szCs w:val="22"/>
                <w:lang w:val="ru" w:bidi="ar-SA"/>
              </w:rPr>
              <w:t xml:space="preserve">3. Комплект №3. Смета по внебюджетным источникам: ПД, ВОР, смета. Для этого комплекта государственная экспертиза не требуется. </w:t>
            </w:r>
          </w:p>
          <w:p w14:paraId="2A827733"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1"/>
              <w:ind w:left="258" w:right="157"/>
              <w:jc w:val="both"/>
              <w:rPr>
                <w:rFonts w:ascii="Times New Roman" w:eastAsia="Times New Roman" w:hAnsi="Times New Roman" w:cs="Times New Roman"/>
                <w:color w:val="auto"/>
                <w:szCs w:val="22"/>
                <w:lang w:val="ru" w:bidi="ar-SA"/>
              </w:rPr>
            </w:pPr>
          </w:p>
        </w:tc>
      </w:tr>
      <w:tr w:rsidR="000C0BBC" w:rsidRPr="000C0BBC" w14:paraId="5C593899" w14:textId="77777777" w:rsidTr="00EA5785">
        <w:trPr>
          <w:trHeight w:val="980"/>
        </w:trPr>
        <w:tc>
          <w:tcPr>
            <w:tcW w:w="684" w:type="dxa"/>
            <w:tcBorders>
              <w:right w:val="single" w:sz="6" w:space="0" w:color="000000"/>
            </w:tcBorders>
          </w:tcPr>
          <w:p w14:paraId="72C853A7"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0C0BBC">
              <w:rPr>
                <w:rFonts w:ascii="Times New Roman" w:hAnsi="Times New Roman" w:cs="Times New Roman"/>
                <w:lang w:bidi="ar-SA"/>
              </w:rPr>
              <w:t>1</w:t>
            </w:r>
            <w:r>
              <w:rPr>
                <w:rFonts w:ascii="Times New Roman" w:hAnsi="Times New Roman" w:cs="Times New Roman"/>
                <w:lang w:bidi="ar-SA"/>
              </w:rPr>
              <w:t>4</w:t>
            </w:r>
          </w:p>
        </w:tc>
        <w:tc>
          <w:tcPr>
            <w:tcW w:w="2224" w:type="dxa"/>
            <w:tcBorders>
              <w:top w:val="single" w:sz="6" w:space="0" w:color="000000"/>
              <w:left w:val="single" w:sz="6" w:space="0" w:color="000000"/>
              <w:bottom w:val="single" w:sz="6" w:space="0" w:color="000000"/>
              <w:right w:val="single" w:sz="6" w:space="0" w:color="000000"/>
            </w:tcBorders>
          </w:tcPr>
          <w:p w14:paraId="0A3E1C0A"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val="ru" w:bidi="ar-SA"/>
              </w:rPr>
            </w:pPr>
            <w:r w:rsidRPr="000C0BBC">
              <w:rPr>
                <w:rFonts w:ascii="Times New Roman" w:hAnsi="Times New Roman" w:cs="Times New Roman"/>
                <w:lang w:val="ru" w:bidi="ar-SA"/>
              </w:rPr>
              <w:t>Требования к формату передаваемой документации</w:t>
            </w:r>
          </w:p>
        </w:tc>
        <w:tc>
          <w:tcPr>
            <w:tcW w:w="7137" w:type="dxa"/>
            <w:tcBorders>
              <w:top w:val="single" w:sz="6" w:space="0" w:color="000000"/>
              <w:left w:val="single" w:sz="6" w:space="0" w:color="000000"/>
              <w:bottom w:val="single" w:sz="6" w:space="0" w:color="000000"/>
              <w:right w:val="single" w:sz="6" w:space="0" w:color="000000"/>
            </w:tcBorders>
          </w:tcPr>
          <w:p w14:paraId="0BC6748B" w14:textId="77777777" w:rsidR="000C0BBC" w:rsidRPr="000C0BBC" w:rsidRDefault="000C0BBC" w:rsidP="00EA5785">
            <w:pPr>
              <w:ind w:left="260" w:right="16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Подрядчик передает Заказчику следующую отчетную документацию:</w:t>
            </w:r>
          </w:p>
          <w:p w14:paraId="5771A1DB" w14:textId="77777777" w:rsidR="000C0BBC" w:rsidRPr="000C0BBC" w:rsidRDefault="000C0BBC" w:rsidP="00EA5785">
            <w:pPr>
              <w:ind w:left="260" w:right="16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 xml:space="preserve">Согласованную проектную и рабочую документацию в 3-х экземплярах на бумажном носителе, в 1-м экземпляре на электронном носителе (на флэш-накопителе USB 2.0) в формате PDF и DWG, а также в 1-м экземпляре на электронном </w:t>
            </w:r>
            <w:r w:rsidRPr="000C0BBC">
              <w:rPr>
                <w:rFonts w:ascii="Times New Roman" w:eastAsia="Times New Roman" w:hAnsi="Times New Roman" w:cs="Times New Roman"/>
                <w:color w:val="auto"/>
                <w:szCs w:val="22"/>
                <w:lang w:val="ru" w:bidi="ar-SA"/>
              </w:rPr>
              <w:lastRenderedPageBreak/>
              <w:t>носителе в редактируемом формате.</w:t>
            </w:r>
          </w:p>
          <w:p w14:paraId="3D5B3297" w14:textId="77777777" w:rsidR="000C0BBC" w:rsidRPr="000C0BBC" w:rsidRDefault="000C0BBC" w:rsidP="00EA5785">
            <w:pPr>
              <w:ind w:left="260" w:right="16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Согласованную сметную документацию в 3-х экземплярах на бумажном носителе, в 1-м экземпляре на электронном носителе (на флэш-накопителе USB 2.0) в сметном переводном формате .</w:t>
            </w:r>
            <w:proofErr w:type="spellStart"/>
            <w:r w:rsidRPr="000C0BBC">
              <w:rPr>
                <w:rFonts w:ascii="Times New Roman" w:eastAsia="Times New Roman" w:hAnsi="Times New Roman" w:cs="Times New Roman"/>
                <w:color w:val="auto"/>
                <w:szCs w:val="22"/>
                <w:lang w:val="ru" w:bidi="ar-SA"/>
              </w:rPr>
              <w:t>xml</w:t>
            </w:r>
            <w:proofErr w:type="spellEnd"/>
            <w:r w:rsidRPr="000C0BBC">
              <w:rPr>
                <w:rFonts w:ascii="Times New Roman" w:eastAsia="Times New Roman" w:hAnsi="Times New Roman" w:cs="Times New Roman"/>
                <w:color w:val="auto"/>
                <w:szCs w:val="22"/>
                <w:lang w:val="ru" w:bidi="ar-SA"/>
              </w:rPr>
              <w:t xml:space="preserve"> и </w:t>
            </w:r>
            <w:proofErr w:type="spellStart"/>
            <w:r w:rsidRPr="000C0BBC">
              <w:rPr>
                <w:rFonts w:ascii="Times New Roman" w:eastAsia="Times New Roman" w:hAnsi="Times New Roman" w:cs="Times New Roman"/>
                <w:color w:val="auto"/>
                <w:szCs w:val="22"/>
                <w:lang w:val="ru" w:bidi="ar-SA"/>
              </w:rPr>
              <w:t>Excel</w:t>
            </w:r>
            <w:proofErr w:type="spellEnd"/>
            <w:r w:rsidRPr="000C0BBC">
              <w:rPr>
                <w:rFonts w:ascii="Times New Roman" w:eastAsia="Times New Roman" w:hAnsi="Times New Roman" w:cs="Times New Roman"/>
                <w:color w:val="auto"/>
                <w:szCs w:val="22"/>
                <w:lang w:val="ru" w:bidi="ar-SA"/>
              </w:rPr>
              <w:t>.</w:t>
            </w:r>
          </w:p>
          <w:p w14:paraId="6EB09123" w14:textId="77777777" w:rsidR="000C0BBC" w:rsidRPr="000C0BBC" w:rsidRDefault="000C0BBC" w:rsidP="00EA5785">
            <w:pPr>
              <w:ind w:left="260" w:right="16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 xml:space="preserve">Положительное заключение экспертизы в виде </w:t>
            </w:r>
            <w:proofErr w:type="spellStart"/>
            <w:r w:rsidRPr="000C0BBC">
              <w:rPr>
                <w:rFonts w:ascii="Times New Roman" w:eastAsia="Times New Roman" w:hAnsi="Times New Roman" w:cs="Times New Roman"/>
                <w:color w:val="auto"/>
                <w:szCs w:val="22"/>
                <w:lang w:val="ru" w:bidi="ar-SA"/>
              </w:rPr>
              <w:t>пдф</w:t>
            </w:r>
            <w:proofErr w:type="spellEnd"/>
            <w:r w:rsidRPr="000C0BBC">
              <w:rPr>
                <w:rFonts w:ascii="Times New Roman" w:eastAsia="Times New Roman" w:hAnsi="Times New Roman" w:cs="Times New Roman"/>
                <w:color w:val="auto"/>
                <w:szCs w:val="22"/>
                <w:lang w:val="ru" w:bidi="ar-SA"/>
              </w:rPr>
              <w:t xml:space="preserve"> файла и подписи </w:t>
            </w:r>
            <w:proofErr w:type="spellStart"/>
            <w:r w:rsidRPr="000C0BBC">
              <w:rPr>
                <w:rFonts w:ascii="Times New Roman" w:eastAsia="Times New Roman" w:hAnsi="Times New Roman" w:cs="Times New Roman"/>
                <w:color w:val="auto"/>
                <w:szCs w:val="22"/>
                <w:lang w:val="ru" w:bidi="ar-SA"/>
              </w:rPr>
              <w:t>sig</w:t>
            </w:r>
            <w:proofErr w:type="spellEnd"/>
            <w:r w:rsidRPr="000C0BBC">
              <w:rPr>
                <w:rFonts w:ascii="Times New Roman" w:eastAsia="Times New Roman" w:hAnsi="Times New Roman" w:cs="Times New Roman"/>
                <w:color w:val="auto"/>
                <w:szCs w:val="22"/>
                <w:lang w:val="ru" w:bidi="ar-SA"/>
              </w:rPr>
              <w:t xml:space="preserve"> в электронном виде.</w:t>
            </w:r>
          </w:p>
          <w:p w14:paraId="06BCD418" w14:textId="77777777" w:rsidR="000C0BBC" w:rsidRPr="000C0BBC" w:rsidRDefault="000C0BBC" w:rsidP="00EA5785">
            <w:pPr>
              <w:ind w:left="260" w:right="16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 xml:space="preserve">Согласованную дополнительную документацию (Комплект 2 и </w:t>
            </w:r>
            <w:proofErr w:type="spellStart"/>
            <w:r w:rsidRPr="000C0BBC">
              <w:rPr>
                <w:rFonts w:ascii="Times New Roman" w:eastAsia="Times New Roman" w:hAnsi="Times New Roman" w:cs="Times New Roman"/>
                <w:color w:val="auto"/>
                <w:szCs w:val="22"/>
                <w:lang w:val="ru" w:bidi="ar-SA"/>
              </w:rPr>
              <w:t>Комлект</w:t>
            </w:r>
            <w:proofErr w:type="spellEnd"/>
            <w:r w:rsidRPr="000C0BBC">
              <w:rPr>
                <w:rFonts w:ascii="Times New Roman" w:eastAsia="Times New Roman" w:hAnsi="Times New Roman" w:cs="Times New Roman"/>
                <w:color w:val="auto"/>
                <w:szCs w:val="22"/>
                <w:lang w:val="ru" w:bidi="ar-SA"/>
              </w:rPr>
              <w:t xml:space="preserve"> 3) в 2-х экземплярах на бумажном носителе, в 1-м экземпляре на электронном носителе (на флэш-накопителе USB 2.0) в сметном переводном формате.xml и </w:t>
            </w:r>
            <w:proofErr w:type="spellStart"/>
            <w:r w:rsidRPr="000C0BBC">
              <w:rPr>
                <w:rFonts w:ascii="Times New Roman" w:eastAsia="Times New Roman" w:hAnsi="Times New Roman" w:cs="Times New Roman"/>
                <w:color w:val="auto"/>
                <w:szCs w:val="22"/>
                <w:lang w:val="ru" w:bidi="ar-SA"/>
              </w:rPr>
              <w:t>Excel</w:t>
            </w:r>
            <w:proofErr w:type="spellEnd"/>
            <w:r w:rsidRPr="000C0BBC">
              <w:rPr>
                <w:rFonts w:ascii="Times New Roman" w:eastAsia="Times New Roman" w:hAnsi="Times New Roman" w:cs="Times New Roman"/>
                <w:color w:val="auto"/>
                <w:szCs w:val="22"/>
                <w:lang w:val="ru" w:bidi="ar-SA"/>
              </w:rPr>
              <w:t>.</w:t>
            </w:r>
          </w:p>
          <w:p w14:paraId="1521513F" w14:textId="77777777" w:rsidR="000C0BBC" w:rsidRPr="000C0BBC" w:rsidRDefault="000C0BBC" w:rsidP="00EA5785">
            <w:pPr>
              <w:tabs>
                <w:tab w:val="left" w:pos="1162"/>
                <w:tab w:val="left" w:pos="2242"/>
                <w:tab w:val="left" w:pos="3479"/>
                <w:tab w:val="left" w:pos="5072"/>
                <w:tab w:val="left" w:pos="5812"/>
              </w:tabs>
              <w:ind w:left="257" w:right="193"/>
              <w:jc w:val="both"/>
              <w:rPr>
                <w:rFonts w:ascii="Times New Roman" w:eastAsia="Times New Roman" w:hAnsi="Times New Roman" w:cs="Times New Roman"/>
                <w:color w:val="auto"/>
                <w:szCs w:val="22"/>
                <w:lang w:val="ru" w:bidi="ar-SA"/>
              </w:rPr>
            </w:pPr>
            <w:r w:rsidRPr="000C0BBC">
              <w:rPr>
                <w:rFonts w:ascii="Times New Roman" w:eastAsia="Times New Roman" w:hAnsi="Times New Roman" w:cs="Times New Roman"/>
                <w:color w:val="auto"/>
                <w:szCs w:val="22"/>
                <w:lang w:val="ru" w:bidi="ar-SA"/>
              </w:rPr>
              <w:t xml:space="preserve">Положительное заключение (Комплект 2) экспертизы в виде </w:t>
            </w:r>
            <w:proofErr w:type="spellStart"/>
            <w:r w:rsidRPr="000C0BBC">
              <w:rPr>
                <w:rFonts w:ascii="Times New Roman" w:eastAsia="Times New Roman" w:hAnsi="Times New Roman" w:cs="Times New Roman"/>
                <w:color w:val="auto"/>
                <w:szCs w:val="22"/>
                <w:lang w:val="ru" w:bidi="ar-SA"/>
              </w:rPr>
              <w:t>пдф</w:t>
            </w:r>
            <w:proofErr w:type="spellEnd"/>
            <w:r w:rsidRPr="000C0BBC">
              <w:rPr>
                <w:rFonts w:ascii="Times New Roman" w:eastAsia="Times New Roman" w:hAnsi="Times New Roman" w:cs="Times New Roman"/>
                <w:color w:val="auto"/>
                <w:szCs w:val="22"/>
                <w:lang w:val="ru" w:bidi="ar-SA"/>
              </w:rPr>
              <w:t xml:space="preserve"> файла и подписи </w:t>
            </w:r>
            <w:proofErr w:type="spellStart"/>
            <w:r w:rsidRPr="000C0BBC">
              <w:rPr>
                <w:rFonts w:ascii="Times New Roman" w:eastAsia="Times New Roman" w:hAnsi="Times New Roman" w:cs="Times New Roman"/>
                <w:color w:val="auto"/>
                <w:szCs w:val="22"/>
                <w:lang w:val="ru" w:bidi="ar-SA"/>
              </w:rPr>
              <w:t>sig</w:t>
            </w:r>
            <w:proofErr w:type="spellEnd"/>
            <w:r w:rsidRPr="000C0BBC">
              <w:rPr>
                <w:rFonts w:ascii="Times New Roman" w:eastAsia="Times New Roman" w:hAnsi="Times New Roman" w:cs="Times New Roman"/>
                <w:color w:val="auto"/>
                <w:szCs w:val="22"/>
                <w:lang w:val="ru" w:bidi="ar-SA"/>
              </w:rPr>
              <w:t xml:space="preserve"> в электронном виде.</w:t>
            </w:r>
          </w:p>
          <w:p w14:paraId="3A369E07" w14:textId="77777777" w:rsidR="000C0BBC" w:rsidRPr="000C0BBC" w:rsidRDefault="000C0BBC" w:rsidP="00EA5785">
            <w:pPr>
              <w:tabs>
                <w:tab w:val="left" w:pos="1162"/>
                <w:tab w:val="left" w:pos="2242"/>
                <w:tab w:val="left" w:pos="3479"/>
                <w:tab w:val="left" w:pos="5072"/>
                <w:tab w:val="left" w:pos="5812"/>
              </w:tabs>
              <w:ind w:left="257" w:right="193"/>
              <w:jc w:val="both"/>
              <w:rPr>
                <w:rFonts w:ascii="Times New Roman" w:eastAsia="Times New Roman" w:hAnsi="Times New Roman" w:cs="Times New Roman"/>
                <w:color w:val="auto"/>
                <w:szCs w:val="22"/>
                <w:lang w:val="ru" w:bidi="ar-SA"/>
              </w:rPr>
            </w:pPr>
          </w:p>
        </w:tc>
      </w:tr>
      <w:tr w:rsidR="000C0BBC" w:rsidRPr="000C0BBC" w14:paraId="101784DE" w14:textId="77777777" w:rsidTr="00EA5785">
        <w:trPr>
          <w:trHeight w:val="35"/>
        </w:trPr>
        <w:tc>
          <w:tcPr>
            <w:tcW w:w="684" w:type="dxa"/>
            <w:tcBorders>
              <w:right w:val="single" w:sz="6" w:space="0" w:color="000000"/>
            </w:tcBorders>
          </w:tcPr>
          <w:p w14:paraId="65DD3F6A"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0C0BBC">
              <w:rPr>
                <w:rFonts w:ascii="Times New Roman" w:hAnsi="Times New Roman" w:cs="Times New Roman"/>
                <w:lang w:bidi="ar-SA"/>
              </w:rPr>
              <w:lastRenderedPageBreak/>
              <w:t>1</w:t>
            </w:r>
            <w:r>
              <w:rPr>
                <w:rFonts w:ascii="Times New Roman" w:hAnsi="Times New Roman" w:cs="Times New Roman"/>
                <w:lang w:bidi="ar-SA"/>
              </w:rPr>
              <w:t>5</w:t>
            </w:r>
          </w:p>
        </w:tc>
        <w:tc>
          <w:tcPr>
            <w:tcW w:w="2224" w:type="dxa"/>
            <w:tcBorders>
              <w:top w:val="single" w:sz="6" w:space="0" w:color="000000"/>
              <w:left w:val="single" w:sz="6" w:space="0" w:color="000000"/>
              <w:bottom w:val="single" w:sz="6" w:space="0" w:color="000000"/>
              <w:right w:val="single" w:sz="6" w:space="0" w:color="000000"/>
            </w:tcBorders>
          </w:tcPr>
          <w:p w14:paraId="73D6ACAE"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val="ru" w:bidi="ar-SA"/>
              </w:rPr>
            </w:pPr>
            <w:r w:rsidRPr="000C0BBC">
              <w:rPr>
                <w:rFonts w:ascii="Times New Roman" w:hAnsi="Times New Roman" w:cs="Times New Roman"/>
                <w:lang w:val="ru" w:bidi="ar-SA"/>
              </w:rPr>
              <w:t>Технические требования к представлению разделов документации в электронном виде</w:t>
            </w:r>
          </w:p>
        </w:tc>
        <w:tc>
          <w:tcPr>
            <w:tcW w:w="7137" w:type="dxa"/>
            <w:tcBorders>
              <w:top w:val="single" w:sz="6" w:space="0" w:color="000000"/>
              <w:left w:val="single" w:sz="6" w:space="0" w:color="000000"/>
              <w:bottom w:val="single" w:sz="6" w:space="0" w:color="000000"/>
              <w:right w:val="single" w:sz="6" w:space="0" w:color="000000"/>
            </w:tcBorders>
          </w:tcPr>
          <w:p w14:paraId="0DAB93FD" w14:textId="77777777" w:rsidR="000C0BBC" w:rsidRPr="000C0BBC" w:rsidRDefault="000C0BBC" w:rsidP="00EA5785">
            <w:pPr>
              <w:ind w:left="283"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 w:val="22"/>
                <w:szCs w:val="22"/>
                <w:lang w:val="ru" w:bidi="ar-SA"/>
              </w:rPr>
              <w:t>1.</w:t>
            </w:r>
            <w:r w:rsidRPr="000C0BBC">
              <w:rPr>
                <w:rFonts w:ascii="Times New Roman" w:eastAsia="Times New Roman" w:hAnsi="Times New Roman" w:cs="Times New Roman"/>
                <w:color w:val="auto"/>
                <w:sz w:val="14"/>
                <w:szCs w:val="22"/>
                <w:lang w:val="ru" w:bidi="ar-SA"/>
              </w:rPr>
              <w:t xml:space="preserve">      </w:t>
            </w:r>
            <w:r w:rsidRPr="000C0BBC">
              <w:rPr>
                <w:rFonts w:ascii="Times New Roman" w:eastAsia="Times New Roman" w:hAnsi="Times New Roman" w:cs="Times New Roman"/>
                <w:color w:val="auto"/>
                <w:szCs w:val="22"/>
                <w:lang w:val="ru" w:bidi="ar-SA"/>
              </w:rPr>
              <w:t xml:space="preserve">Текстовая часть – в форматах файлов текстового расширения типа </w:t>
            </w:r>
            <w:proofErr w:type="spellStart"/>
            <w:r w:rsidRPr="000C0BBC">
              <w:rPr>
                <w:rFonts w:ascii="Times New Roman" w:eastAsia="Times New Roman" w:hAnsi="Times New Roman" w:cs="Times New Roman"/>
                <w:color w:val="auto"/>
                <w:szCs w:val="22"/>
                <w:lang w:val="ru" w:bidi="ar-SA"/>
              </w:rPr>
              <w:t>MSWord</w:t>
            </w:r>
            <w:proofErr w:type="spellEnd"/>
            <w:r w:rsidRPr="000C0BBC">
              <w:rPr>
                <w:rFonts w:ascii="Times New Roman" w:eastAsia="Times New Roman" w:hAnsi="Times New Roman" w:cs="Times New Roman"/>
                <w:color w:val="auto"/>
                <w:szCs w:val="22"/>
                <w:lang w:val="ru" w:bidi="ar-SA"/>
              </w:rPr>
              <w:t xml:space="preserve">, табличного расширения типа </w:t>
            </w:r>
            <w:proofErr w:type="spellStart"/>
            <w:r w:rsidRPr="000C0BBC">
              <w:rPr>
                <w:rFonts w:ascii="Times New Roman" w:eastAsia="Times New Roman" w:hAnsi="Times New Roman" w:cs="Times New Roman"/>
                <w:color w:val="auto"/>
                <w:szCs w:val="22"/>
                <w:lang w:val="ru" w:bidi="ar-SA"/>
              </w:rPr>
              <w:t>MSExcel</w:t>
            </w:r>
            <w:proofErr w:type="spellEnd"/>
            <w:r w:rsidRPr="000C0BBC">
              <w:rPr>
                <w:rFonts w:ascii="Times New Roman" w:eastAsia="Times New Roman" w:hAnsi="Times New Roman" w:cs="Times New Roman"/>
                <w:color w:val="auto"/>
                <w:szCs w:val="22"/>
                <w:lang w:val="ru" w:bidi="ar-SA"/>
              </w:rPr>
              <w:t>.</w:t>
            </w:r>
          </w:p>
          <w:p w14:paraId="0A58FF4B" w14:textId="77777777" w:rsidR="000C0BBC" w:rsidRPr="000C0BBC" w:rsidRDefault="000C0BBC" w:rsidP="00EA5785">
            <w:pPr>
              <w:ind w:left="283"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 w:val="22"/>
                <w:szCs w:val="22"/>
                <w:lang w:val="ru" w:bidi="ar-SA"/>
              </w:rPr>
              <w:t>2.</w:t>
            </w:r>
            <w:r w:rsidRPr="000C0BBC">
              <w:rPr>
                <w:rFonts w:ascii="Times New Roman" w:eastAsia="Times New Roman" w:hAnsi="Times New Roman" w:cs="Times New Roman"/>
                <w:color w:val="auto"/>
                <w:sz w:val="14"/>
                <w:szCs w:val="22"/>
                <w:lang w:val="ru" w:bidi="ar-SA"/>
              </w:rPr>
              <w:t xml:space="preserve">      </w:t>
            </w:r>
            <w:r w:rsidRPr="000C0BBC">
              <w:rPr>
                <w:rFonts w:ascii="Times New Roman" w:eastAsia="Times New Roman" w:hAnsi="Times New Roman" w:cs="Times New Roman"/>
                <w:color w:val="auto"/>
                <w:szCs w:val="22"/>
                <w:lang w:val="ru" w:bidi="ar-SA"/>
              </w:rPr>
              <w:t xml:space="preserve">Графическая часть – в растровых графических форматах и в форматах файлов системы автоматизированного проектирования и черчения типа </w:t>
            </w:r>
            <w:proofErr w:type="spellStart"/>
            <w:r w:rsidRPr="000C0BBC">
              <w:rPr>
                <w:rFonts w:ascii="Times New Roman" w:eastAsia="Times New Roman" w:hAnsi="Times New Roman" w:cs="Times New Roman"/>
                <w:color w:val="auto"/>
                <w:szCs w:val="22"/>
                <w:lang w:val="ru" w:bidi="ar-SA"/>
              </w:rPr>
              <w:t>AutoCAD</w:t>
            </w:r>
            <w:proofErr w:type="spellEnd"/>
            <w:r w:rsidRPr="000C0BBC">
              <w:rPr>
                <w:rFonts w:ascii="Times New Roman" w:eastAsia="Times New Roman" w:hAnsi="Times New Roman" w:cs="Times New Roman"/>
                <w:color w:val="auto"/>
                <w:szCs w:val="22"/>
                <w:lang w:val="ru" w:bidi="ar-SA"/>
              </w:rPr>
              <w:t xml:space="preserve"> типа и </w:t>
            </w:r>
            <w:proofErr w:type="spellStart"/>
            <w:r w:rsidRPr="000C0BBC">
              <w:rPr>
                <w:rFonts w:ascii="Times New Roman" w:eastAsia="Times New Roman" w:hAnsi="Times New Roman" w:cs="Times New Roman"/>
                <w:color w:val="auto"/>
                <w:szCs w:val="22"/>
                <w:lang w:val="ru" w:bidi="ar-SA"/>
              </w:rPr>
              <w:t>MapInfo</w:t>
            </w:r>
            <w:proofErr w:type="spellEnd"/>
            <w:r w:rsidRPr="000C0BBC">
              <w:rPr>
                <w:rFonts w:ascii="Times New Roman" w:eastAsia="Times New Roman" w:hAnsi="Times New Roman" w:cs="Times New Roman"/>
                <w:color w:val="auto"/>
                <w:szCs w:val="22"/>
                <w:lang w:val="ru" w:bidi="ar-SA"/>
              </w:rPr>
              <w:t>.</w:t>
            </w:r>
          </w:p>
          <w:p w14:paraId="1346A46F" w14:textId="77777777" w:rsidR="000C0BBC" w:rsidRPr="000C0BBC" w:rsidRDefault="000C0BBC" w:rsidP="00EA5785">
            <w:pPr>
              <w:ind w:left="283"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 w:val="22"/>
                <w:szCs w:val="22"/>
                <w:lang w:val="ru" w:bidi="ar-SA"/>
              </w:rPr>
              <w:t>3.</w:t>
            </w:r>
            <w:r w:rsidRPr="000C0BBC">
              <w:rPr>
                <w:rFonts w:ascii="Times New Roman" w:eastAsia="Times New Roman" w:hAnsi="Times New Roman" w:cs="Times New Roman"/>
                <w:color w:val="auto"/>
                <w:sz w:val="14"/>
                <w:szCs w:val="22"/>
                <w:lang w:val="ru" w:bidi="ar-SA"/>
              </w:rPr>
              <w:t xml:space="preserve">      </w:t>
            </w:r>
            <w:r w:rsidRPr="000C0BBC">
              <w:rPr>
                <w:rFonts w:ascii="Times New Roman" w:eastAsia="Times New Roman" w:hAnsi="Times New Roman" w:cs="Times New Roman"/>
                <w:color w:val="auto"/>
                <w:szCs w:val="22"/>
                <w:lang w:val="ru" w:bidi="ar-SA"/>
              </w:rPr>
              <w:t xml:space="preserve">Сметная документация – в форматах файлов табличного процессора типа </w:t>
            </w:r>
            <w:proofErr w:type="spellStart"/>
            <w:r w:rsidRPr="000C0BBC">
              <w:rPr>
                <w:rFonts w:ascii="Times New Roman" w:eastAsia="Times New Roman" w:hAnsi="Times New Roman" w:cs="Times New Roman"/>
                <w:color w:val="auto"/>
                <w:szCs w:val="22"/>
                <w:lang w:val="ru" w:bidi="ar-SA"/>
              </w:rPr>
              <w:t>MSExcel</w:t>
            </w:r>
            <w:proofErr w:type="spellEnd"/>
            <w:r w:rsidRPr="000C0BBC">
              <w:rPr>
                <w:rFonts w:ascii="Times New Roman" w:eastAsia="Times New Roman" w:hAnsi="Times New Roman" w:cs="Times New Roman"/>
                <w:color w:val="auto"/>
                <w:szCs w:val="22"/>
                <w:lang w:val="ru" w:bidi="ar-SA"/>
              </w:rPr>
              <w:t xml:space="preserve"> и программного комплекса для составления и проверки сметных расчётов типа А0.</w:t>
            </w:r>
          </w:p>
          <w:p w14:paraId="181EF50B" w14:textId="77777777" w:rsidR="000C0BBC" w:rsidRPr="000C0BBC" w:rsidRDefault="000C0BBC" w:rsidP="00EA5785">
            <w:pPr>
              <w:ind w:left="283"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 w:val="22"/>
                <w:szCs w:val="22"/>
                <w:lang w:val="ru" w:bidi="ar-SA"/>
              </w:rPr>
              <w:t>4.</w:t>
            </w:r>
            <w:r w:rsidRPr="000C0BBC">
              <w:rPr>
                <w:rFonts w:ascii="Times New Roman" w:eastAsia="Times New Roman" w:hAnsi="Times New Roman" w:cs="Times New Roman"/>
                <w:color w:val="auto"/>
                <w:sz w:val="14"/>
                <w:szCs w:val="22"/>
                <w:lang w:val="ru" w:bidi="ar-SA"/>
              </w:rPr>
              <w:t xml:space="preserve">      </w:t>
            </w:r>
            <w:r w:rsidRPr="000C0BBC">
              <w:rPr>
                <w:rFonts w:ascii="Times New Roman" w:eastAsia="Times New Roman" w:hAnsi="Times New Roman" w:cs="Times New Roman"/>
                <w:color w:val="auto"/>
                <w:szCs w:val="22"/>
                <w:lang w:val="ru" w:bidi="ar-SA"/>
              </w:rPr>
              <w:t>Файлы пакета электронных данных (документов) не должны быть зашифрованы, не допускается устанавливать в файлах парольную защиту на открытие файла.</w:t>
            </w:r>
          </w:p>
          <w:p w14:paraId="76AB5BBE" w14:textId="77777777" w:rsidR="000C0BBC" w:rsidRPr="000C0BBC" w:rsidRDefault="000C0BBC" w:rsidP="00EA5785">
            <w:pPr>
              <w:ind w:left="283"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 w:val="22"/>
                <w:szCs w:val="22"/>
                <w:lang w:val="ru" w:bidi="ar-SA"/>
              </w:rPr>
              <w:t>5.</w:t>
            </w:r>
            <w:r w:rsidRPr="000C0BBC">
              <w:rPr>
                <w:rFonts w:ascii="Times New Roman" w:eastAsia="Times New Roman" w:hAnsi="Times New Roman" w:cs="Times New Roman"/>
                <w:color w:val="auto"/>
                <w:sz w:val="14"/>
                <w:szCs w:val="22"/>
                <w:lang w:val="ru" w:bidi="ar-SA"/>
              </w:rPr>
              <w:t xml:space="preserve">      </w:t>
            </w:r>
            <w:r w:rsidRPr="000C0BBC">
              <w:rPr>
                <w:rFonts w:ascii="Times New Roman" w:eastAsia="Times New Roman" w:hAnsi="Times New Roman" w:cs="Times New Roman"/>
                <w:color w:val="auto"/>
                <w:szCs w:val="22"/>
                <w:lang w:val="ru" w:bidi="ar-SA"/>
              </w:rPr>
              <w:t>Файлы должны открываться на просмотр стандартными средствами, без предварительного вывода на экран каких-либо предупреждений или сообщений об ошибках (включая ошибки, при которых файл не открывается для просмотра и копирования).</w:t>
            </w:r>
          </w:p>
          <w:p w14:paraId="26EB836F" w14:textId="77777777" w:rsidR="000C0BBC" w:rsidRPr="000C0BBC" w:rsidRDefault="000C0BBC" w:rsidP="00EA5785">
            <w:pPr>
              <w:ind w:left="283"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 w:val="22"/>
                <w:szCs w:val="22"/>
                <w:lang w:val="ru" w:bidi="ar-SA"/>
              </w:rPr>
              <w:t>6.</w:t>
            </w:r>
            <w:r w:rsidRPr="000C0BBC">
              <w:rPr>
                <w:rFonts w:ascii="Times New Roman" w:eastAsia="Times New Roman" w:hAnsi="Times New Roman" w:cs="Times New Roman"/>
                <w:color w:val="auto"/>
                <w:sz w:val="14"/>
                <w:szCs w:val="22"/>
                <w:lang w:val="ru" w:bidi="ar-SA"/>
              </w:rPr>
              <w:t xml:space="preserve">      </w:t>
            </w:r>
            <w:r w:rsidRPr="000C0BBC">
              <w:rPr>
                <w:rFonts w:ascii="Times New Roman" w:eastAsia="Times New Roman" w:hAnsi="Times New Roman" w:cs="Times New Roman"/>
                <w:color w:val="auto"/>
                <w:szCs w:val="22"/>
                <w:lang w:val="ru" w:bidi="ar-SA"/>
              </w:rPr>
              <w:t>Не допускается в файлах устанавливать опцию запрета копирования и печати содержимого файла.</w:t>
            </w:r>
          </w:p>
          <w:p w14:paraId="341DF318" w14:textId="77777777" w:rsidR="000C0BBC" w:rsidRPr="000C0BBC" w:rsidRDefault="000C0BBC" w:rsidP="00EA5785">
            <w:pPr>
              <w:ind w:left="283"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 w:val="22"/>
                <w:szCs w:val="22"/>
                <w:lang w:val="ru" w:bidi="ar-SA"/>
              </w:rPr>
              <w:t>7.</w:t>
            </w:r>
            <w:r w:rsidRPr="000C0BBC">
              <w:rPr>
                <w:rFonts w:ascii="Times New Roman" w:eastAsia="Times New Roman" w:hAnsi="Times New Roman" w:cs="Times New Roman"/>
                <w:color w:val="auto"/>
                <w:sz w:val="14"/>
                <w:szCs w:val="22"/>
                <w:lang w:val="ru" w:bidi="ar-SA"/>
              </w:rPr>
              <w:t xml:space="preserve">      </w:t>
            </w:r>
            <w:r w:rsidRPr="000C0BBC">
              <w:rPr>
                <w:rFonts w:ascii="Times New Roman" w:eastAsia="Times New Roman" w:hAnsi="Times New Roman" w:cs="Times New Roman"/>
                <w:color w:val="auto"/>
                <w:szCs w:val="22"/>
                <w:lang w:val="ru" w:bidi="ar-SA"/>
              </w:rPr>
              <w:t>При формировании пакета электронных данных (документов) должна быть обеспечена целостность информации, шрифты, иллюстрации и другие файловые объекты должны быть встроены («внедрены») в тело файла.</w:t>
            </w:r>
          </w:p>
          <w:p w14:paraId="7C03BB47" w14:textId="77777777" w:rsidR="000C0BBC" w:rsidRPr="000C0BBC" w:rsidRDefault="000C0BBC" w:rsidP="00EA5785">
            <w:pPr>
              <w:ind w:left="283"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 w:val="22"/>
                <w:szCs w:val="22"/>
                <w:lang w:val="ru" w:bidi="ar-SA"/>
              </w:rPr>
              <w:t>8.</w:t>
            </w:r>
            <w:r w:rsidRPr="000C0BBC">
              <w:rPr>
                <w:rFonts w:ascii="Times New Roman" w:eastAsia="Times New Roman" w:hAnsi="Times New Roman" w:cs="Times New Roman"/>
                <w:color w:val="auto"/>
                <w:sz w:val="14"/>
                <w:szCs w:val="22"/>
                <w:lang w:val="ru" w:bidi="ar-SA"/>
              </w:rPr>
              <w:t xml:space="preserve">      </w:t>
            </w:r>
            <w:r w:rsidRPr="000C0BBC">
              <w:rPr>
                <w:rFonts w:ascii="Times New Roman" w:eastAsia="Times New Roman" w:hAnsi="Times New Roman" w:cs="Times New Roman"/>
                <w:color w:val="auto"/>
                <w:szCs w:val="22"/>
                <w:lang w:val="ru" w:bidi="ar-SA"/>
              </w:rPr>
              <w:t>Архивные файловые форматы (RAR) допускается использовать для представления документов с общим объемом количества информации более 500 Мбайт (мегабайт).</w:t>
            </w:r>
          </w:p>
          <w:p w14:paraId="363491A6" w14:textId="77777777" w:rsidR="000C0BBC" w:rsidRPr="000C0BBC" w:rsidRDefault="000C0BBC" w:rsidP="00EA5785">
            <w:pPr>
              <w:ind w:left="283"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 w:val="22"/>
                <w:szCs w:val="22"/>
                <w:lang w:val="ru" w:bidi="ar-SA"/>
              </w:rPr>
              <w:t>9.</w:t>
            </w:r>
            <w:r w:rsidRPr="000C0BBC">
              <w:rPr>
                <w:rFonts w:ascii="Times New Roman" w:eastAsia="Times New Roman" w:hAnsi="Times New Roman" w:cs="Times New Roman"/>
                <w:color w:val="auto"/>
                <w:sz w:val="14"/>
                <w:szCs w:val="22"/>
                <w:lang w:val="ru" w:bidi="ar-SA"/>
              </w:rPr>
              <w:t xml:space="preserve">      </w:t>
            </w:r>
            <w:r w:rsidRPr="000C0BBC">
              <w:rPr>
                <w:rFonts w:ascii="Times New Roman" w:eastAsia="Times New Roman" w:hAnsi="Times New Roman" w:cs="Times New Roman"/>
                <w:color w:val="auto"/>
                <w:szCs w:val="22"/>
                <w:lang w:val="ru" w:bidi="ar-SA"/>
              </w:rPr>
              <w:t>Представление части документа (не в полном объеме) не допускается.</w:t>
            </w:r>
          </w:p>
          <w:p w14:paraId="19C454B7" w14:textId="77777777" w:rsidR="000C0BBC" w:rsidRPr="000C0BBC" w:rsidRDefault="000C0BBC" w:rsidP="00EA5785">
            <w:pPr>
              <w:ind w:left="283"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 w:val="22"/>
                <w:szCs w:val="22"/>
                <w:lang w:val="ru" w:bidi="ar-SA"/>
              </w:rPr>
              <w:t>10.</w:t>
            </w:r>
            <w:r w:rsidRPr="000C0BBC">
              <w:rPr>
                <w:rFonts w:ascii="Times New Roman" w:eastAsia="Times New Roman" w:hAnsi="Times New Roman" w:cs="Times New Roman"/>
                <w:color w:val="auto"/>
                <w:sz w:val="14"/>
                <w:szCs w:val="22"/>
                <w:lang w:val="ru" w:bidi="ar-SA"/>
              </w:rPr>
              <w:t xml:space="preserve">  </w:t>
            </w:r>
            <w:r w:rsidRPr="000C0BBC">
              <w:rPr>
                <w:rFonts w:ascii="Times New Roman" w:eastAsia="Times New Roman" w:hAnsi="Times New Roman" w:cs="Times New Roman"/>
                <w:color w:val="auto"/>
                <w:szCs w:val="22"/>
                <w:lang w:val="ru" w:bidi="ar-SA"/>
              </w:rPr>
              <w:t>Для представляемых графических изображений не должны быть применены растягивание/сжатие, поворот растровых изображений и иные трансформации.</w:t>
            </w:r>
          </w:p>
          <w:p w14:paraId="1BF2A7EE" w14:textId="77777777" w:rsidR="000C0BBC" w:rsidRPr="000C0BBC" w:rsidRDefault="000C0BBC" w:rsidP="00EA5785">
            <w:pPr>
              <w:ind w:left="283" w:right="18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 w:val="22"/>
                <w:szCs w:val="22"/>
                <w:lang w:val="ru" w:bidi="ar-SA"/>
              </w:rPr>
              <w:t>11.</w:t>
            </w:r>
            <w:r w:rsidRPr="000C0BBC">
              <w:rPr>
                <w:rFonts w:ascii="Times New Roman" w:eastAsia="Times New Roman" w:hAnsi="Times New Roman" w:cs="Times New Roman"/>
                <w:color w:val="auto"/>
                <w:sz w:val="14"/>
                <w:szCs w:val="22"/>
                <w:lang w:val="ru" w:bidi="ar-SA"/>
              </w:rPr>
              <w:t xml:space="preserve">  </w:t>
            </w:r>
            <w:r w:rsidRPr="000C0BBC">
              <w:rPr>
                <w:rFonts w:ascii="Times New Roman" w:eastAsia="Times New Roman" w:hAnsi="Times New Roman" w:cs="Times New Roman"/>
                <w:color w:val="auto"/>
                <w:szCs w:val="22"/>
                <w:lang w:val="ru" w:bidi="ar-SA"/>
              </w:rPr>
              <w:t>Копии текстовых документов должны соответствовать определениям ГОСТ Р 7.0.8-2013 и не содержать визуально воспринимаемых признаков изменения документа, полностью воспроизводящего информацию подлинного документа и всех его внешних признаков или их частей.</w:t>
            </w:r>
          </w:p>
          <w:p w14:paraId="472118D2" w14:textId="77777777" w:rsidR="000C0BBC" w:rsidRPr="000C0BBC" w:rsidRDefault="000C0BBC" w:rsidP="00EA5785">
            <w:pPr>
              <w:ind w:left="283"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 w:val="22"/>
                <w:szCs w:val="22"/>
                <w:lang w:val="ru" w:bidi="ar-SA"/>
              </w:rPr>
              <w:t>12.</w:t>
            </w:r>
            <w:r w:rsidRPr="000C0BBC">
              <w:rPr>
                <w:rFonts w:ascii="Times New Roman" w:eastAsia="Times New Roman" w:hAnsi="Times New Roman" w:cs="Times New Roman"/>
                <w:color w:val="auto"/>
                <w:sz w:val="14"/>
                <w:szCs w:val="22"/>
                <w:lang w:val="ru" w:bidi="ar-SA"/>
              </w:rPr>
              <w:t xml:space="preserve">  </w:t>
            </w:r>
            <w:r w:rsidRPr="000C0BBC">
              <w:rPr>
                <w:rFonts w:ascii="Times New Roman" w:eastAsia="Times New Roman" w:hAnsi="Times New Roman" w:cs="Times New Roman"/>
                <w:color w:val="auto"/>
                <w:szCs w:val="22"/>
                <w:lang w:val="ru" w:bidi="ar-SA"/>
              </w:rPr>
              <w:t xml:space="preserve">Каждое наименование файла пакета электронных данных (документов) должно соответствовать содержанию файла </w:t>
            </w:r>
            <w:r w:rsidRPr="000C0BBC">
              <w:rPr>
                <w:rFonts w:ascii="Times New Roman" w:eastAsia="Times New Roman" w:hAnsi="Times New Roman" w:cs="Times New Roman"/>
                <w:color w:val="auto"/>
                <w:szCs w:val="22"/>
                <w:lang w:val="ru" w:bidi="ar-SA"/>
              </w:rPr>
              <w:lastRenderedPageBreak/>
              <w:t>(включая надписи и графические изображения).</w:t>
            </w:r>
          </w:p>
          <w:p w14:paraId="5BC21571" w14:textId="77777777" w:rsidR="000C0BBC" w:rsidRPr="000C0BBC" w:rsidRDefault="000C0BBC" w:rsidP="00EA5785">
            <w:pPr>
              <w:ind w:left="283" w:right="20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 w:val="22"/>
                <w:szCs w:val="22"/>
                <w:lang w:val="ru" w:bidi="ar-SA"/>
              </w:rPr>
              <w:t>13.</w:t>
            </w:r>
            <w:r w:rsidRPr="000C0BBC">
              <w:rPr>
                <w:rFonts w:ascii="Times New Roman" w:eastAsia="Times New Roman" w:hAnsi="Times New Roman" w:cs="Times New Roman"/>
                <w:color w:val="auto"/>
                <w:sz w:val="14"/>
                <w:szCs w:val="22"/>
                <w:lang w:val="ru" w:bidi="ar-SA"/>
              </w:rPr>
              <w:t xml:space="preserve">  </w:t>
            </w:r>
            <w:r w:rsidRPr="000C0BBC">
              <w:rPr>
                <w:rFonts w:ascii="Times New Roman" w:eastAsia="Times New Roman" w:hAnsi="Times New Roman" w:cs="Times New Roman"/>
                <w:color w:val="auto"/>
                <w:szCs w:val="22"/>
                <w:lang w:val="ru" w:bidi="ar-SA"/>
              </w:rPr>
              <w:t>Файлы не должны содержать недоступных для прочтения (рассмотрения) надписей, условных обозначений, толщин линий, текстур, рисунков, архитектурных деталей.</w:t>
            </w:r>
          </w:p>
          <w:p w14:paraId="3FBD7222"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631"/>
              </w:tabs>
              <w:ind w:left="283" w:right="157"/>
              <w:jc w:val="both"/>
              <w:rPr>
                <w:rFonts w:ascii="Times New Roman" w:eastAsia="Times New Roman" w:hAnsi="Times New Roman" w:cs="Times New Roman"/>
                <w:color w:val="auto"/>
                <w:szCs w:val="22"/>
                <w:lang w:val="ru" w:bidi="ar-SA"/>
              </w:rPr>
            </w:pPr>
            <w:r w:rsidRPr="000C0BBC">
              <w:rPr>
                <w:rFonts w:ascii="Times New Roman" w:eastAsia="Times New Roman" w:hAnsi="Times New Roman" w:cs="Times New Roman"/>
                <w:color w:val="auto"/>
                <w:sz w:val="22"/>
                <w:szCs w:val="22"/>
                <w:lang w:val="ru" w:bidi="ar-SA"/>
              </w:rPr>
              <w:t>14.</w:t>
            </w:r>
            <w:r w:rsidRPr="000C0BBC">
              <w:rPr>
                <w:rFonts w:ascii="Times New Roman" w:eastAsia="Times New Roman" w:hAnsi="Times New Roman" w:cs="Times New Roman"/>
                <w:color w:val="auto"/>
                <w:sz w:val="14"/>
                <w:szCs w:val="22"/>
                <w:lang w:val="ru" w:bidi="ar-SA"/>
              </w:rPr>
              <w:t xml:space="preserve">  </w:t>
            </w:r>
            <w:r w:rsidRPr="000C0BBC">
              <w:rPr>
                <w:rFonts w:ascii="Times New Roman" w:eastAsia="Times New Roman" w:hAnsi="Times New Roman" w:cs="Times New Roman"/>
                <w:color w:val="auto"/>
                <w:szCs w:val="22"/>
                <w:lang w:val="ru" w:bidi="ar-SA"/>
              </w:rPr>
              <w:t>Документы на всех листах должны иметь подписи и даты в указанных для этого местах.</w:t>
            </w:r>
          </w:p>
          <w:p w14:paraId="61D05346"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631"/>
              </w:tabs>
              <w:ind w:right="157"/>
              <w:jc w:val="both"/>
              <w:rPr>
                <w:rFonts w:ascii="Times New Roman" w:eastAsia="Times New Roman" w:hAnsi="Times New Roman" w:cs="Times New Roman"/>
                <w:color w:val="auto"/>
                <w:szCs w:val="22"/>
                <w:lang w:val="ru" w:bidi="ar-SA"/>
              </w:rPr>
            </w:pPr>
          </w:p>
        </w:tc>
      </w:tr>
      <w:tr w:rsidR="000C0BBC" w:rsidRPr="000C0BBC" w14:paraId="48ADA6EF" w14:textId="77777777" w:rsidTr="00EA5785">
        <w:trPr>
          <w:trHeight w:val="2715"/>
        </w:trPr>
        <w:tc>
          <w:tcPr>
            <w:tcW w:w="684" w:type="dxa"/>
            <w:tcBorders>
              <w:right w:val="single" w:sz="6" w:space="0" w:color="000000"/>
            </w:tcBorders>
          </w:tcPr>
          <w:p w14:paraId="7150E35B"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0C0BBC">
              <w:rPr>
                <w:rFonts w:ascii="Times New Roman" w:hAnsi="Times New Roman" w:cs="Times New Roman"/>
                <w:lang w:bidi="ar-SA"/>
              </w:rPr>
              <w:lastRenderedPageBreak/>
              <w:t>1</w:t>
            </w:r>
            <w:r>
              <w:rPr>
                <w:rFonts w:ascii="Times New Roman" w:hAnsi="Times New Roman" w:cs="Times New Roman"/>
                <w:lang w:bidi="ar-SA"/>
              </w:rPr>
              <w:t>6</w:t>
            </w:r>
          </w:p>
        </w:tc>
        <w:tc>
          <w:tcPr>
            <w:tcW w:w="2224" w:type="dxa"/>
            <w:tcBorders>
              <w:top w:val="single" w:sz="6" w:space="0" w:color="000000"/>
              <w:left w:val="single" w:sz="6" w:space="0" w:color="000000"/>
              <w:bottom w:val="single" w:sz="6" w:space="0" w:color="000000"/>
              <w:right w:val="single" w:sz="6" w:space="0" w:color="000000"/>
            </w:tcBorders>
          </w:tcPr>
          <w:p w14:paraId="472F086E"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val="ru" w:bidi="ar-SA"/>
              </w:rPr>
            </w:pPr>
            <w:r w:rsidRPr="000C0BBC">
              <w:rPr>
                <w:rFonts w:ascii="Times New Roman" w:hAnsi="Times New Roman" w:cs="Times New Roman"/>
                <w:lang w:val="ru" w:bidi="ar-SA"/>
              </w:rPr>
              <w:t>Экспертиза сметной документации</w:t>
            </w:r>
          </w:p>
        </w:tc>
        <w:tc>
          <w:tcPr>
            <w:tcW w:w="7137" w:type="dxa"/>
            <w:tcBorders>
              <w:top w:val="single" w:sz="6" w:space="0" w:color="000000"/>
              <w:left w:val="single" w:sz="6" w:space="0" w:color="000000"/>
              <w:bottom w:val="single" w:sz="6" w:space="0" w:color="000000"/>
              <w:right w:val="single" w:sz="6" w:space="0" w:color="000000"/>
            </w:tcBorders>
          </w:tcPr>
          <w:p w14:paraId="72632CDD" w14:textId="77777777" w:rsidR="000C0BBC" w:rsidRPr="000C0BBC" w:rsidRDefault="000C0BBC" w:rsidP="00EA5785">
            <w:pPr>
              <w:ind w:left="260" w:right="160"/>
              <w:jc w:val="both"/>
              <w:rPr>
                <w:rFonts w:ascii="Times New Roman" w:eastAsia="Times New Roman" w:hAnsi="Times New Roman" w:cs="Times New Roman"/>
                <w:color w:val="auto"/>
                <w:szCs w:val="22"/>
                <w:lang w:val="ru" w:bidi="ar-SA"/>
              </w:rPr>
            </w:pPr>
            <w:r w:rsidRPr="000C0BBC">
              <w:rPr>
                <w:rFonts w:ascii="Times New Roman" w:eastAsia="Times New Roman" w:hAnsi="Times New Roman" w:cs="Times New Roman"/>
                <w:color w:val="auto"/>
                <w:szCs w:val="22"/>
                <w:lang w:val="ru" w:bidi="ar-SA"/>
              </w:rPr>
              <w:t>Пройти экспертизу в части проверки достоверности определения сметной стоимости (Комплект 1, Комплект 2).</w:t>
            </w:r>
          </w:p>
          <w:p w14:paraId="61BD105F" w14:textId="77777777" w:rsidR="000C0BBC" w:rsidRPr="000C0BBC" w:rsidRDefault="000C0BBC" w:rsidP="00EA5785">
            <w:pPr>
              <w:ind w:left="260" w:right="160"/>
              <w:jc w:val="both"/>
              <w:rPr>
                <w:rFonts w:ascii="Times New Roman" w:eastAsia="Times New Roman" w:hAnsi="Times New Roman" w:cs="Times New Roman"/>
                <w:b/>
                <w:color w:val="auto"/>
                <w:szCs w:val="22"/>
                <w:lang w:val="ru" w:bidi="ar-SA"/>
              </w:rPr>
            </w:pPr>
          </w:p>
          <w:p w14:paraId="2D29F08B" w14:textId="77777777" w:rsidR="000C0BBC" w:rsidRPr="000C0BBC" w:rsidRDefault="000C0BBC" w:rsidP="00EA5785">
            <w:pPr>
              <w:ind w:left="260" w:right="160"/>
              <w:jc w:val="both"/>
              <w:rPr>
                <w:rFonts w:ascii="Arial" w:eastAsia="Arial" w:hAnsi="Arial" w:cs="Arial"/>
                <w:color w:val="auto"/>
                <w:sz w:val="22"/>
                <w:szCs w:val="22"/>
                <w:lang w:val="ru" w:bidi="ar-SA"/>
              </w:rPr>
            </w:pPr>
            <w:r w:rsidRPr="000C0BBC">
              <w:rPr>
                <w:rFonts w:ascii="Times New Roman" w:eastAsia="Times New Roman" w:hAnsi="Times New Roman" w:cs="Times New Roman"/>
                <w:color w:val="auto"/>
                <w:szCs w:val="22"/>
                <w:lang w:val="ru" w:bidi="ar-SA"/>
              </w:rPr>
              <w:t>Стоимость экспертизы оплачивает Подрядчик. При получении отрицательного заключения экспертизы, повторная экспертиза проводится за счет Подрядчика.</w:t>
            </w:r>
          </w:p>
          <w:p w14:paraId="3CFDCAC8" w14:textId="77777777" w:rsidR="000C0BBC" w:rsidRPr="000C0BBC" w:rsidRDefault="000C0BBC" w:rsidP="00EA5785">
            <w:pPr>
              <w:ind w:left="260" w:right="160"/>
              <w:jc w:val="both"/>
              <w:rPr>
                <w:rFonts w:ascii="Times New Roman" w:eastAsia="Times New Roman" w:hAnsi="Times New Roman" w:cs="Times New Roman"/>
                <w:color w:val="auto"/>
                <w:sz w:val="22"/>
                <w:szCs w:val="22"/>
                <w:lang w:val="ru" w:bidi="ar-SA"/>
              </w:rPr>
            </w:pPr>
          </w:p>
          <w:p w14:paraId="6F591CAA"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left="258" w:right="157"/>
              <w:jc w:val="both"/>
              <w:rPr>
                <w:rFonts w:ascii="Times New Roman" w:hAnsi="Times New Roman" w:cs="Times New Roman"/>
                <w:szCs w:val="22"/>
                <w:lang w:val="ru" w:bidi="ar-SA"/>
              </w:rPr>
            </w:pPr>
            <w:r w:rsidRPr="000C0BBC">
              <w:rPr>
                <w:rFonts w:ascii="Times New Roman" w:eastAsia="Times New Roman" w:hAnsi="Times New Roman" w:cs="Times New Roman"/>
                <w:color w:val="auto"/>
                <w:szCs w:val="22"/>
                <w:lang w:val="ru" w:bidi="ar-SA"/>
              </w:rPr>
              <w:t>Прохождение государственной экспертизы осуществляется в Амурской области</w:t>
            </w:r>
            <w:r w:rsidRPr="000C0BBC">
              <w:rPr>
                <w:rFonts w:ascii="Times New Roman" w:hAnsi="Times New Roman" w:cs="Times New Roman"/>
                <w:lang w:val="ru" w:bidi="ar-SA"/>
              </w:rPr>
              <w:t>.</w:t>
            </w:r>
          </w:p>
        </w:tc>
      </w:tr>
      <w:tr w:rsidR="000C0BBC" w:rsidRPr="000C0BBC" w14:paraId="1C64A788" w14:textId="77777777" w:rsidTr="00EA5785">
        <w:trPr>
          <w:trHeight w:val="950"/>
        </w:trPr>
        <w:tc>
          <w:tcPr>
            <w:tcW w:w="684" w:type="dxa"/>
            <w:tcBorders>
              <w:right w:val="single" w:sz="6" w:space="0" w:color="000000"/>
            </w:tcBorders>
          </w:tcPr>
          <w:p w14:paraId="48E9FE5C"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sidRPr="000C0BBC">
              <w:rPr>
                <w:rFonts w:ascii="Times New Roman" w:hAnsi="Times New Roman" w:cs="Times New Roman"/>
                <w:lang w:bidi="ar-SA"/>
              </w:rPr>
              <w:t>1</w:t>
            </w:r>
            <w:r>
              <w:rPr>
                <w:rFonts w:ascii="Times New Roman" w:hAnsi="Times New Roman" w:cs="Times New Roman"/>
                <w:lang w:bidi="ar-SA"/>
              </w:rPr>
              <w:t>7</w:t>
            </w:r>
          </w:p>
        </w:tc>
        <w:tc>
          <w:tcPr>
            <w:tcW w:w="2224" w:type="dxa"/>
            <w:tcBorders>
              <w:top w:val="single" w:sz="6" w:space="0" w:color="000000"/>
              <w:left w:val="single" w:sz="6" w:space="0" w:color="000000"/>
              <w:bottom w:val="single" w:sz="6" w:space="0" w:color="000000"/>
              <w:right w:val="single" w:sz="6" w:space="0" w:color="000000"/>
            </w:tcBorders>
          </w:tcPr>
          <w:p w14:paraId="53CFD99A"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val="ru" w:bidi="ar-SA"/>
              </w:rPr>
            </w:pPr>
            <w:r w:rsidRPr="000C0BBC">
              <w:rPr>
                <w:rFonts w:ascii="Times New Roman" w:hAnsi="Times New Roman" w:cs="Times New Roman"/>
                <w:lang w:val="ru" w:bidi="ar-SA"/>
              </w:rPr>
              <w:t>Сроки выполнения работ</w:t>
            </w:r>
          </w:p>
        </w:tc>
        <w:tc>
          <w:tcPr>
            <w:tcW w:w="7137" w:type="dxa"/>
            <w:tcBorders>
              <w:top w:val="single" w:sz="6" w:space="0" w:color="000000"/>
              <w:left w:val="single" w:sz="6" w:space="0" w:color="000000"/>
              <w:bottom w:val="single" w:sz="6" w:space="0" w:color="000000"/>
              <w:right w:val="single" w:sz="6" w:space="0" w:color="000000"/>
            </w:tcBorders>
          </w:tcPr>
          <w:p w14:paraId="67DBBC0A" w14:textId="77777777" w:rsidR="000C0BBC" w:rsidRPr="000C0BBC" w:rsidRDefault="000C0BBC" w:rsidP="00EA5785">
            <w:pPr>
              <w:spacing w:before="1"/>
              <w:ind w:left="258"/>
              <w:rPr>
                <w:rFonts w:ascii="Times New Roman" w:hAnsi="Times New Roman" w:cs="Times New Roman"/>
                <w:lang w:val="ru" w:bidi="ar-SA"/>
              </w:rPr>
            </w:pPr>
            <w:r w:rsidRPr="000C0BBC">
              <w:rPr>
                <w:rFonts w:ascii="Times New Roman" w:hAnsi="Times New Roman" w:cs="Times New Roman"/>
                <w:lang w:val="ru" w:bidi="ar-SA"/>
              </w:rPr>
              <w:t>Срок выполнения работ по Договору – до 01 февраля 2027 г.</w:t>
            </w:r>
          </w:p>
          <w:p w14:paraId="73C9B654"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475"/>
              </w:tabs>
              <w:spacing w:before="1"/>
              <w:ind w:left="258" w:right="157"/>
              <w:rPr>
                <w:rFonts w:ascii="Times New Roman" w:hAnsi="Times New Roman" w:cs="Times New Roman"/>
                <w:lang w:val="ru" w:bidi="ar-SA"/>
              </w:rPr>
            </w:pPr>
            <w:r w:rsidRPr="000C0BBC">
              <w:rPr>
                <w:rFonts w:ascii="Times New Roman" w:hAnsi="Times New Roman" w:cs="Times New Roman"/>
                <w:lang w:val="ru" w:bidi="ar-SA"/>
              </w:rPr>
              <w:t>Данный срок</w:t>
            </w:r>
            <w:r w:rsidRPr="000C0BBC">
              <w:rPr>
                <w:rFonts w:ascii="Times New Roman" w:hAnsi="Times New Roman" w:cs="Times New Roman"/>
                <w:lang w:val="ru" w:bidi="ar-SA"/>
              </w:rPr>
              <w:tab/>
              <w:t>включает</w:t>
            </w:r>
            <w:r w:rsidRPr="000C0BBC">
              <w:rPr>
                <w:rFonts w:ascii="Times New Roman" w:hAnsi="Times New Roman" w:cs="Times New Roman"/>
                <w:lang w:val="ru" w:bidi="ar-SA"/>
              </w:rPr>
              <w:tab/>
              <w:t>прохождение</w:t>
            </w:r>
            <w:r w:rsidRPr="000C0BBC">
              <w:rPr>
                <w:rFonts w:ascii="Times New Roman" w:hAnsi="Times New Roman" w:cs="Times New Roman"/>
                <w:lang w:val="ru" w:bidi="ar-SA"/>
              </w:rPr>
              <w:tab/>
              <w:t>экспертизы достоверности определения сметной стоимости.</w:t>
            </w:r>
          </w:p>
        </w:tc>
      </w:tr>
      <w:tr w:rsidR="000C0BBC" w:rsidRPr="000C0BBC" w14:paraId="72385602" w14:textId="77777777" w:rsidTr="00EA5785">
        <w:trPr>
          <w:trHeight w:val="1477"/>
        </w:trPr>
        <w:tc>
          <w:tcPr>
            <w:tcW w:w="684" w:type="dxa"/>
            <w:tcBorders>
              <w:right w:val="single" w:sz="6" w:space="0" w:color="000000"/>
            </w:tcBorders>
          </w:tcPr>
          <w:p w14:paraId="5C7BDF5A"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t>18</w:t>
            </w:r>
          </w:p>
        </w:tc>
        <w:tc>
          <w:tcPr>
            <w:tcW w:w="2224" w:type="dxa"/>
            <w:tcBorders>
              <w:top w:val="single" w:sz="6" w:space="0" w:color="000000"/>
              <w:left w:val="single" w:sz="6" w:space="0" w:color="000000"/>
              <w:bottom w:val="single" w:sz="6" w:space="0" w:color="000000"/>
              <w:right w:val="single" w:sz="6" w:space="0" w:color="000000"/>
            </w:tcBorders>
          </w:tcPr>
          <w:p w14:paraId="17345C76"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val="ru" w:bidi="ar-SA"/>
              </w:rPr>
            </w:pPr>
            <w:r w:rsidRPr="000C0BBC">
              <w:rPr>
                <w:rFonts w:ascii="Times New Roman" w:hAnsi="Times New Roman" w:cs="Times New Roman"/>
                <w:lang w:val="ru" w:bidi="ar-SA"/>
              </w:rPr>
              <w:t>Место выполнения работ</w:t>
            </w:r>
          </w:p>
        </w:tc>
        <w:tc>
          <w:tcPr>
            <w:tcW w:w="7137" w:type="dxa"/>
            <w:tcBorders>
              <w:top w:val="single" w:sz="6" w:space="0" w:color="000000"/>
              <w:left w:val="single" w:sz="6" w:space="0" w:color="000000"/>
              <w:bottom w:val="single" w:sz="6" w:space="0" w:color="000000"/>
              <w:right w:val="single" w:sz="6" w:space="0" w:color="000000"/>
            </w:tcBorders>
          </w:tcPr>
          <w:p w14:paraId="4ECBC966"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lang w:val="ru" w:bidi="ar-SA"/>
              </w:rPr>
            </w:pPr>
            <w:r w:rsidRPr="000C0BBC">
              <w:rPr>
                <w:rFonts w:ascii="Times New Roman" w:hAnsi="Times New Roman" w:cs="Times New Roman"/>
                <w:lang w:val="ru" w:bidi="ar-SA"/>
              </w:rPr>
              <w:t>По месту нахождения Подрядчика.</w:t>
            </w:r>
          </w:p>
          <w:p w14:paraId="7AFA202C"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lang w:val="ru" w:bidi="ar-SA"/>
              </w:rPr>
            </w:pPr>
            <w:r w:rsidRPr="000C0BBC">
              <w:rPr>
                <w:rFonts w:ascii="Times New Roman" w:hAnsi="Times New Roman" w:cs="Times New Roman"/>
                <w:lang w:val="ru" w:bidi="ar-SA"/>
              </w:rPr>
              <w:t>Обязательное очное посещение территории проектирования до 30.</w:t>
            </w:r>
            <w:r w:rsidRPr="000C0BBC">
              <w:rPr>
                <w:rFonts w:ascii="Times New Roman" w:hAnsi="Times New Roman" w:cs="Times New Roman"/>
                <w:lang w:bidi="ar-SA"/>
              </w:rPr>
              <w:t>01</w:t>
            </w:r>
            <w:r w:rsidRPr="000C0BBC">
              <w:rPr>
                <w:rFonts w:ascii="Times New Roman" w:hAnsi="Times New Roman" w:cs="Times New Roman"/>
                <w:lang w:val="ru" w:bidi="ar-SA"/>
              </w:rPr>
              <w:t>.2027 года.</w:t>
            </w:r>
          </w:p>
          <w:p w14:paraId="68B13B2F" w14:textId="77777777" w:rsidR="000C0BBC" w:rsidRPr="000C0BBC" w:rsidRDefault="000C0BBC" w:rsidP="00EA5785">
            <w:pPr>
              <w:spacing w:before="1"/>
              <w:ind w:left="258"/>
              <w:rPr>
                <w:rFonts w:ascii="Times New Roman" w:hAnsi="Times New Roman" w:cs="Times New Roman"/>
                <w:lang w:val="ru" w:bidi="ar-SA"/>
              </w:rPr>
            </w:pPr>
            <w:r w:rsidRPr="000C0BBC">
              <w:rPr>
                <w:rFonts w:ascii="Times New Roman" w:hAnsi="Times New Roman" w:cs="Times New Roman"/>
                <w:lang w:val="ru" w:bidi="ar-SA"/>
              </w:rPr>
              <w:t>Результаты работ предоставляются Заказчику по адресу: Амурская область, г. Благовещенск, ул. Краснофлотская, 123, пом.20005.</w:t>
            </w:r>
          </w:p>
        </w:tc>
      </w:tr>
    </w:tbl>
    <w:tbl>
      <w:tblPr>
        <w:tblStyle w:val="StGen01"/>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
        <w:gridCol w:w="2224"/>
        <w:gridCol w:w="7137"/>
      </w:tblGrid>
      <w:tr w:rsidR="000C0BBC" w:rsidRPr="000C0BBC" w14:paraId="4C3BD850" w14:textId="77777777" w:rsidTr="00EA5785">
        <w:trPr>
          <w:trHeight w:val="1477"/>
        </w:trPr>
        <w:tc>
          <w:tcPr>
            <w:tcW w:w="684" w:type="dxa"/>
            <w:tcBorders>
              <w:right w:val="single" w:sz="6" w:space="0" w:color="000000"/>
            </w:tcBorders>
          </w:tcPr>
          <w:p w14:paraId="7648860E" w14:textId="77777777" w:rsid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t>19</w:t>
            </w:r>
          </w:p>
        </w:tc>
        <w:tc>
          <w:tcPr>
            <w:tcW w:w="2224" w:type="dxa"/>
            <w:tcBorders>
              <w:top w:val="single" w:sz="6" w:space="0" w:color="000000"/>
              <w:left w:val="single" w:sz="6" w:space="0" w:color="000000"/>
              <w:bottom w:val="single" w:sz="6" w:space="0" w:color="000000"/>
              <w:right w:val="single" w:sz="6" w:space="0" w:color="000000"/>
            </w:tcBorders>
          </w:tcPr>
          <w:p w14:paraId="574BC6B0"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bidi="ar-SA"/>
              </w:rPr>
            </w:pPr>
            <w:r w:rsidRPr="000C0BBC">
              <w:rPr>
                <w:rFonts w:ascii="Times New Roman" w:hAnsi="Times New Roman" w:cs="Times New Roman"/>
                <w:lang w:bidi="ar-SA"/>
              </w:rPr>
              <w:t>Иные требования и условия</w:t>
            </w:r>
          </w:p>
        </w:tc>
        <w:tc>
          <w:tcPr>
            <w:tcW w:w="7137" w:type="dxa"/>
            <w:tcBorders>
              <w:top w:val="single" w:sz="6" w:space="0" w:color="000000"/>
              <w:left w:val="single" w:sz="6" w:space="0" w:color="000000"/>
              <w:bottom w:val="single" w:sz="6" w:space="0" w:color="000000"/>
              <w:right w:val="single" w:sz="6" w:space="0" w:color="000000"/>
            </w:tcBorders>
          </w:tcPr>
          <w:p w14:paraId="111234AB"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ind w:left="258" w:right="220"/>
              <w:jc w:val="both"/>
              <w:rPr>
                <w:rFonts w:ascii="Times New Roman" w:hAnsi="Times New Roman" w:cs="Times New Roman"/>
                <w:lang w:bidi="ar-SA"/>
              </w:rPr>
            </w:pPr>
            <w:r w:rsidRPr="000C0BBC">
              <w:rPr>
                <w:rFonts w:ascii="Times New Roman" w:hAnsi="Times New Roman" w:cs="Times New Roman"/>
                <w:lang w:bidi="ar-SA"/>
              </w:rPr>
              <w:t>Подрядчик обязан обеспечить участие своих ответственных представителей в совещаниях, проводимых Заказчиком по всем вопросам, относящимся к выполнению работ при условии заблаговременного (не позже, чем за 72 часа) уведомления о проведении таких совещаний со стороны Заказчика посредством электронной почты. Не допускается передоверие указанного права на иных лиц, не состоящих в штате Подрядчика на постоянной основе.</w:t>
            </w:r>
          </w:p>
          <w:p w14:paraId="027B38BA"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lang w:bidi="ar-SA"/>
              </w:rPr>
            </w:pPr>
          </w:p>
        </w:tc>
      </w:tr>
    </w:tbl>
    <w:tbl>
      <w:tblPr>
        <w:tblStyle w:val="10"/>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
        <w:gridCol w:w="2224"/>
        <w:gridCol w:w="7137"/>
      </w:tblGrid>
      <w:tr w:rsidR="000C0BBC" w:rsidRPr="000C0BBC" w14:paraId="3A815C16" w14:textId="77777777" w:rsidTr="00EA5785">
        <w:trPr>
          <w:trHeight w:val="2684"/>
        </w:trPr>
        <w:tc>
          <w:tcPr>
            <w:tcW w:w="684" w:type="dxa"/>
            <w:tcBorders>
              <w:right w:val="single" w:sz="6" w:space="0" w:color="000000"/>
            </w:tcBorders>
          </w:tcPr>
          <w:p w14:paraId="2EE65D5E"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p>
        </w:tc>
        <w:tc>
          <w:tcPr>
            <w:tcW w:w="2224" w:type="dxa"/>
            <w:tcBorders>
              <w:top w:val="single" w:sz="6" w:space="0" w:color="000000"/>
              <w:left w:val="single" w:sz="6" w:space="0" w:color="000000"/>
              <w:bottom w:val="single" w:sz="6" w:space="0" w:color="000000"/>
              <w:right w:val="single" w:sz="6" w:space="0" w:color="000000"/>
            </w:tcBorders>
          </w:tcPr>
          <w:p w14:paraId="5698A3A2"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val="ru" w:bidi="ar-SA"/>
              </w:rPr>
            </w:pPr>
          </w:p>
        </w:tc>
        <w:tc>
          <w:tcPr>
            <w:tcW w:w="7137" w:type="dxa"/>
            <w:tcBorders>
              <w:top w:val="single" w:sz="6" w:space="0" w:color="000000"/>
              <w:left w:val="single" w:sz="6" w:space="0" w:color="000000"/>
              <w:bottom w:val="single" w:sz="6" w:space="0" w:color="000000"/>
              <w:right w:val="single" w:sz="6" w:space="0" w:color="000000"/>
            </w:tcBorders>
          </w:tcPr>
          <w:p w14:paraId="38CA5871"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ind w:left="258" w:right="219"/>
              <w:jc w:val="both"/>
              <w:rPr>
                <w:rFonts w:ascii="Times New Roman" w:hAnsi="Times New Roman" w:cs="Times New Roman"/>
                <w:lang w:val="ru" w:bidi="ar-SA"/>
              </w:rPr>
            </w:pPr>
            <w:r w:rsidRPr="000C0BBC">
              <w:rPr>
                <w:rFonts w:ascii="Times New Roman" w:hAnsi="Times New Roman" w:cs="Times New Roman"/>
                <w:lang w:val="ru" w:bidi="ar-SA"/>
              </w:rPr>
              <w:t>Согласовать проектную документацию с Заказчиком и администрацией муниципального образования. Согласование проекта проводится исполнителем при непосредственном участии Заказчика с фиксацией технических решений.</w:t>
            </w:r>
          </w:p>
          <w:p w14:paraId="45AFB1AE"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ind w:left="258" w:right="219"/>
              <w:jc w:val="both"/>
              <w:rPr>
                <w:rFonts w:ascii="Times New Roman" w:hAnsi="Times New Roman" w:cs="Times New Roman"/>
                <w:lang w:val="ru" w:bidi="ar-SA"/>
              </w:rPr>
            </w:pPr>
            <w:r w:rsidRPr="000C0BBC">
              <w:rPr>
                <w:rFonts w:ascii="Times New Roman" w:hAnsi="Times New Roman" w:cs="Times New Roman"/>
                <w:lang w:val="ru" w:bidi="ar-SA"/>
              </w:rPr>
              <w:t>Перед началом проектирования направить в адрес заказчика календарный план работ.</w:t>
            </w:r>
          </w:p>
          <w:p w14:paraId="004036C2"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1"/>
              <w:ind w:left="258"/>
              <w:rPr>
                <w:rFonts w:ascii="Times New Roman" w:hAnsi="Times New Roman" w:cs="Times New Roman"/>
                <w:lang w:val="ru" w:bidi="ar-SA"/>
              </w:rPr>
            </w:pPr>
            <w:r w:rsidRPr="000C0BBC">
              <w:rPr>
                <w:rFonts w:ascii="Times New Roman" w:hAnsi="Times New Roman" w:cs="Times New Roman"/>
                <w:b/>
                <w:lang w:val="ru" w:bidi="ar-SA"/>
              </w:rPr>
              <w:t>Согласования выполняются проектной организацией в полном объеме за счет средств, выделенных на разработку проекта.</w:t>
            </w:r>
          </w:p>
        </w:tc>
      </w:tr>
      <w:tr w:rsidR="000C0BBC" w:rsidRPr="000C0BBC" w14:paraId="030A5DC4" w14:textId="77777777" w:rsidTr="00EA5785">
        <w:trPr>
          <w:trHeight w:val="2785"/>
        </w:trPr>
        <w:tc>
          <w:tcPr>
            <w:tcW w:w="684" w:type="dxa"/>
            <w:tcBorders>
              <w:right w:val="single" w:sz="6" w:space="0" w:color="000000"/>
            </w:tcBorders>
          </w:tcPr>
          <w:p w14:paraId="0FB686E5"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line="244" w:lineRule="auto"/>
              <w:ind w:left="63" w:right="12"/>
              <w:jc w:val="center"/>
              <w:rPr>
                <w:rFonts w:ascii="Times New Roman" w:hAnsi="Times New Roman" w:cs="Times New Roman"/>
                <w:lang w:bidi="ar-SA"/>
              </w:rPr>
            </w:pPr>
            <w:r>
              <w:rPr>
                <w:rFonts w:ascii="Times New Roman" w:hAnsi="Times New Roman" w:cs="Times New Roman"/>
                <w:lang w:bidi="ar-SA"/>
              </w:rPr>
              <w:lastRenderedPageBreak/>
              <w:t>20</w:t>
            </w:r>
          </w:p>
        </w:tc>
        <w:tc>
          <w:tcPr>
            <w:tcW w:w="2224" w:type="dxa"/>
            <w:tcBorders>
              <w:top w:val="single" w:sz="6" w:space="0" w:color="000000"/>
              <w:left w:val="single" w:sz="6" w:space="0" w:color="000000"/>
              <w:bottom w:val="single" w:sz="6" w:space="0" w:color="000000"/>
              <w:right w:val="single" w:sz="6" w:space="0" w:color="000000"/>
            </w:tcBorders>
          </w:tcPr>
          <w:p w14:paraId="6861CB51"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tabs>
                <w:tab w:val="left" w:pos="1669"/>
              </w:tabs>
              <w:ind w:left="153" w:right="120"/>
              <w:rPr>
                <w:rFonts w:ascii="Times New Roman" w:hAnsi="Times New Roman" w:cs="Times New Roman"/>
                <w:lang w:val="ru" w:bidi="ar-SA"/>
              </w:rPr>
            </w:pPr>
            <w:r w:rsidRPr="000C0BBC">
              <w:rPr>
                <w:rFonts w:ascii="Times New Roman" w:hAnsi="Times New Roman" w:cs="Times New Roman"/>
                <w:lang w:val="ru" w:bidi="ar-SA"/>
              </w:rPr>
              <w:t>Гарантийные обязательства</w:t>
            </w:r>
          </w:p>
        </w:tc>
        <w:tc>
          <w:tcPr>
            <w:tcW w:w="7137" w:type="dxa"/>
            <w:tcBorders>
              <w:top w:val="single" w:sz="6" w:space="0" w:color="000000"/>
              <w:left w:val="single" w:sz="6" w:space="0" w:color="000000"/>
              <w:bottom w:val="single" w:sz="6" w:space="0" w:color="000000"/>
              <w:right w:val="single" w:sz="6" w:space="0" w:color="000000"/>
            </w:tcBorders>
          </w:tcPr>
          <w:p w14:paraId="0AC1D140"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3"/>
              <w:ind w:left="174" w:right="101"/>
              <w:jc w:val="both"/>
              <w:rPr>
                <w:rFonts w:ascii="Times New Roman" w:hAnsi="Times New Roman" w:cs="Times New Roman"/>
                <w:lang w:val="ru" w:bidi="ar-SA"/>
              </w:rPr>
            </w:pPr>
            <w:r w:rsidRPr="000C0BBC">
              <w:rPr>
                <w:rFonts w:ascii="Times New Roman" w:hAnsi="Times New Roman" w:cs="Times New Roman"/>
                <w:lang w:val="ru" w:bidi="ar-SA"/>
              </w:rPr>
              <w:t>Срок действия гарантийных обязательств – 3 года со дня подписания акта сдачи-приемки выполненных работ</w:t>
            </w:r>
          </w:p>
          <w:p w14:paraId="48852A2A"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197"/>
              <w:ind w:left="174" w:right="95"/>
              <w:jc w:val="both"/>
              <w:rPr>
                <w:rFonts w:ascii="Times New Roman" w:hAnsi="Times New Roman" w:cs="Times New Roman"/>
                <w:lang w:val="ru" w:bidi="ar-SA"/>
              </w:rPr>
            </w:pPr>
            <w:r w:rsidRPr="000C0BBC">
              <w:rPr>
                <w:rFonts w:ascii="Times New Roman" w:hAnsi="Times New Roman" w:cs="Times New Roman"/>
                <w:lang w:val="ru" w:bidi="ar-SA"/>
              </w:rPr>
              <w:t>Устранение в выполненной работе опечаток, ошибок в текстовых и графических материалах.</w:t>
            </w:r>
          </w:p>
          <w:p w14:paraId="37AF63A7"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200"/>
              <w:ind w:left="174" w:right="92"/>
              <w:jc w:val="both"/>
              <w:rPr>
                <w:rFonts w:ascii="Times New Roman" w:hAnsi="Times New Roman" w:cs="Times New Roman"/>
                <w:lang w:val="ru" w:bidi="ar-SA"/>
              </w:rPr>
            </w:pPr>
            <w:r w:rsidRPr="000C0BBC">
              <w:rPr>
                <w:rFonts w:ascii="Times New Roman" w:hAnsi="Times New Roman" w:cs="Times New Roman"/>
                <w:lang w:val="ru" w:bidi="ar-SA"/>
              </w:rPr>
              <w:t>Предоставление устных и письменных консультаций, рекомендаций и разъяснений, а также иной информации, касающейся результатов работы.</w:t>
            </w:r>
          </w:p>
          <w:p w14:paraId="5E8EC1B4"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206"/>
              <w:ind w:left="174" w:right="90"/>
              <w:jc w:val="both"/>
              <w:rPr>
                <w:rFonts w:ascii="Times New Roman" w:hAnsi="Times New Roman" w:cs="Times New Roman"/>
                <w:lang w:val="ru" w:bidi="ar-SA"/>
              </w:rPr>
            </w:pPr>
            <w:r w:rsidRPr="000C0BBC">
              <w:rPr>
                <w:rFonts w:ascii="Times New Roman" w:hAnsi="Times New Roman" w:cs="Times New Roman"/>
                <w:lang w:val="ru" w:bidi="ar-SA"/>
              </w:rPr>
              <w:t>Хранение на серверных ресурсах Исполнителя копий результатов работы, сданных Заказчику, и других необходимых данных, сформированных в ходе выполнения работы.</w:t>
            </w:r>
          </w:p>
          <w:p w14:paraId="25A9ED89" w14:textId="77777777" w:rsidR="000C0BBC" w:rsidRPr="000C0BBC" w:rsidRDefault="000C0BBC" w:rsidP="00EA5785">
            <w:pPr>
              <w:pBdr>
                <w:top w:val="none" w:sz="4" w:space="0" w:color="000000"/>
                <w:left w:val="none" w:sz="4" w:space="0" w:color="000000"/>
                <w:bottom w:val="none" w:sz="4" w:space="0" w:color="000000"/>
                <w:right w:val="none" w:sz="4" w:space="0" w:color="000000"/>
                <w:between w:val="none" w:sz="4" w:space="0" w:color="000000"/>
              </w:pBdr>
              <w:spacing w:before="196"/>
              <w:ind w:left="174" w:right="190"/>
              <w:jc w:val="both"/>
              <w:rPr>
                <w:rFonts w:ascii="Times New Roman" w:hAnsi="Times New Roman" w:cs="Times New Roman"/>
                <w:szCs w:val="22"/>
                <w:lang w:val="ru" w:bidi="ar-SA"/>
              </w:rPr>
            </w:pPr>
            <w:r w:rsidRPr="000C0BBC">
              <w:rPr>
                <w:rFonts w:ascii="Times New Roman" w:hAnsi="Times New Roman" w:cs="Times New Roman"/>
                <w:lang w:val="ru" w:bidi="ar-SA"/>
              </w:rPr>
              <w:t>Если в период гарантийного срока на выполненные работы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соответствующем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tc>
      </w:tr>
    </w:tbl>
    <w:p w14:paraId="0E7ED9A3" w14:textId="336FEA4D" w:rsidR="000C0BBC" w:rsidRDefault="000C0BBC" w:rsidP="00A65936">
      <w:pPr>
        <w:spacing w:after="60"/>
        <w:ind w:left="709" w:right="823"/>
        <w:jc w:val="both"/>
        <w:rPr>
          <w:rFonts w:ascii="Times New Roman" w:hAnsi="Times New Roman" w:cs="Times New Roman"/>
          <w:lang w:val="ru"/>
        </w:rPr>
      </w:pPr>
    </w:p>
    <w:p w14:paraId="6D4FD702" w14:textId="77777777" w:rsidR="00632806" w:rsidRPr="00EC14E9" w:rsidRDefault="00632806" w:rsidP="00632806">
      <w:pPr>
        <w:pBdr>
          <w:top w:val="nil"/>
          <w:left w:val="nil"/>
          <w:bottom w:val="nil"/>
          <w:right w:val="nil"/>
          <w:between w:val="nil"/>
        </w:pBdr>
        <w:ind w:left="6663"/>
        <w:rPr>
          <w:rFonts w:ascii="Times New Roman" w:eastAsia="Times New Roman" w:hAnsi="Times New Roman" w:cs="Times New Roman"/>
          <w:color w:val="191919"/>
        </w:rPr>
      </w:pPr>
      <w:bookmarkStart w:id="21" w:name="_GoBack"/>
      <w:bookmarkEnd w:id="21"/>
    </w:p>
    <w:tbl>
      <w:tblPr>
        <w:tblpPr w:leftFromText="180" w:rightFromText="180" w:vertAnchor="text" w:horzAnchor="margin" w:tblpXSpec="center" w:tblpY="-164"/>
        <w:tblOverlap w:val="never"/>
        <w:tblW w:w="9389" w:type="dxa"/>
        <w:tblBorders>
          <w:insideH w:val="nil"/>
          <w:insideV w:val="nil"/>
        </w:tblBorders>
        <w:tblLayout w:type="fixed"/>
        <w:tblLook w:val="0400" w:firstRow="0" w:lastRow="0" w:firstColumn="0" w:lastColumn="0" w:noHBand="0" w:noVBand="1"/>
      </w:tblPr>
      <w:tblGrid>
        <w:gridCol w:w="4694"/>
        <w:gridCol w:w="4695"/>
      </w:tblGrid>
      <w:tr w:rsidR="00632806" w:rsidRPr="00EC14E9" w14:paraId="6529B2B5" w14:textId="77777777" w:rsidTr="00F02C85">
        <w:trPr>
          <w:trHeight w:val="1991"/>
        </w:trPr>
        <w:tc>
          <w:tcPr>
            <w:tcW w:w="4694" w:type="dxa"/>
            <w:tcBorders>
              <w:top w:val="nil"/>
              <w:left w:val="nil"/>
              <w:bottom w:val="nil"/>
              <w:right w:val="nil"/>
            </w:tcBorders>
          </w:tcPr>
          <w:p w14:paraId="2AF84D1B" w14:textId="77777777" w:rsidR="00632806" w:rsidRPr="00EC14E9" w:rsidRDefault="00632806" w:rsidP="00F02C85">
            <w:pPr>
              <w:spacing w:line="256" w:lineRule="auto"/>
              <w:rPr>
                <w:rFonts w:ascii="Times New Roman" w:eastAsia="Times New Roman" w:hAnsi="Times New Roman" w:cs="Times New Roman"/>
              </w:rPr>
            </w:pPr>
            <w:r>
              <w:rPr>
                <w:rFonts w:ascii="Times New Roman" w:eastAsia="Times New Roman" w:hAnsi="Times New Roman" w:cs="Times New Roman"/>
              </w:rPr>
              <w:t>Заказчик:</w:t>
            </w:r>
          </w:p>
          <w:p w14:paraId="12B2D582" w14:textId="51D24B5C" w:rsidR="00632806" w:rsidRPr="00EC14E9" w:rsidRDefault="00632806" w:rsidP="00F02C85">
            <w:pPr>
              <w:spacing w:line="256" w:lineRule="auto"/>
              <w:rPr>
                <w:rFonts w:ascii="Times New Roman" w:eastAsia="Times New Roman" w:hAnsi="Times New Roman" w:cs="Times New Roman"/>
              </w:rPr>
            </w:pPr>
            <w:r>
              <w:rPr>
                <w:rFonts w:ascii="Times New Roman" w:eastAsia="Times New Roman" w:hAnsi="Times New Roman" w:cs="Times New Roman"/>
              </w:rPr>
              <w:t>АНО «</w:t>
            </w:r>
            <w:r w:rsidR="008E44B8">
              <w:rPr>
                <w:rFonts w:ascii="Times New Roman" w:eastAsia="Times New Roman" w:hAnsi="Times New Roman" w:cs="Times New Roman"/>
              </w:rPr>
              <w:t>ЦРТ</w:t>
            </w:r>
            <w:r>
              <w:rPr>
                <w:rFonts w:ascii="Times New Roman" w:eastAsia="Times New Roman" w:hAnsi="Times New Roman" w:cs="Times New Roman"/>
              </w:rPr>
              <w:t>»</w:t>
            </w:r>
          </w:p>
          <w:p w14:paraId="71B5A7C0" w14:textId="77777777" w:rsidR="00632806" w:rsidRPr="00EC14E9" w:rsidRDefault="00632806" w:rsidP="00F02C85">
            <w:pPr>
              <w:spacing w:line="256" w:lineRule="auto"/>
              <w:rPr>
                <w:rFonts w:ascii="Times New Roman" w:eastAsia="Times New Roman" w:hAnsi="Times New Roman" w:cs="Times New Roman"/>
              </w:rPr>
            </w:pPr>
            <w:r>
              <w:rPr>
                <w:rFonts w:ascii="Times New Roman" w:eastAsia="Times New Roman" w:hAnsi="Times New Roman" w:cs="Times New Roman"/>
              </w:rPr>
              <w:t xml:space="preserve">Директор </w:t>
            </w:r>
          </w:p>
          <w:p w14:paraId="60F1748C" w14:textId="77777777" w:rsidR="00632806" w:rsidRPr="00EC14E9" w:rsidRDefault="00632806" w:rsidP="00F02C85">
            <w:pPr>
              <w:spacing w:line="256" w:lineRule="auto"/>
              <w:rPr>
                <w:rFonts w:ascii="Times New Roman" w:eastAsia="Times New Roman" w:hAnsi="Times New Roman" w:cs="Times New Roman"/>
              </w:rPr>
            </w:pPr>
          </w:p>
          <w:p w14:paraId="2A110C2E" w14:textId="77777777" w:rsidR="00632806" w:rsidRPr="00EC14E9" w:rsidRDefault="00632806" w:rsidP="00F02C85">
            <w:pPr>
              <w:spacing w:line="256" w:lineRule="auto"/>
              <w:rPr>
                <w:rFonts w:ascii="Times New Roman" w:eastAsia="Times New Roman" w:hAnsi="Times New Roman" w:cs="Times New Roman"/>
              </w:rPr>
            </w:pPr>
            <w:r>
              <w:rPr>
                <w:rFonts w:ascii="Times New Roman" w:eastAsia="Times New Roman" w:hAnsi="Times New Roman" w:cs="Times New Roman"/>
              </w:rPr>
              <w:t>________________ П.Н. Стрелец</w:t>
            </w:r>
          </w:p>
          <w:p w14:paraId="6B0D1B12" w14:textId="77777777" w:rsidR="00632806" w:rsidRPr="00EC14E9" w:rsidRDefault="00632806" w:rsidP="00F02C85">
            <w:pPr>
              <w:spacing w:before="20" w:after="20"/>
              <w:jc w:val="both"/>
              <w:rPr>
                <w:rFonts w:ascii="Times New Roman" w:eastAsia="Times New Roman" w:hAnsi="Times New Roman" w:cs="Times New Roman"/>
              </w:rPr>
            </w:pPr>
            <w:r>
              <w:rPr>
                <w:rFonts w:ascii="Times New Roman" w:eastAsia="Times New Roman" w:hAnsi="Times New Roman" w:cs="Times New Roman"/>
              </w:rPr>
              <w:t>м.п.</w:t>
            </w:r>
          </w:p>
        </w:tc>
        <w:tc>
          <w:tcPr>
            <w:tcW w:w="4695" w:type="dxa"/>
            <w:tcBorders>
              <w:top w:val="nil"/>
              <w:left w:val="nil"/>
              <w:bottom w:val="nil"/>
            </w:tcBorders>
          </w:tcPr>
          <w:p w14:paraId="70D483FD" w14:textId="77777777" w:rsidR="00632806" w:rsidRPr="00EC14E9" w:rsidRDefault="00632806" w:rsidP="00F02C85">
            <w:pPr>
              <w:spacing w:line="256" w:lineRule="auto"/>
              <w:rPr>
                <w:rFonts w:ascii="Times New Roman" w:eastAsia="Times New Roman" w:hAnsi="Times New Roman" w:cs="Times New Roman"/>
              </w:rPr>
            </w:pPr>
            <w:r>
              <w:rPr>
                <w:rFonts w:ascii="Times New Roman" w:eastAsia="Times New Roman" w:hAnsi="Times New Roman" w:cs="Times New Roman"/>
              </w:rPr>
              <w:t>Подрядчик:</w:t>
            </w:r>
          </w:p>
          <w:p w14:paraId="23D863E4" w14:textId="77777777" w:rsidR="00632806" w:rsidRPr="00EC14E9" w:rsidRDefault="00632806" w:rsidP="00F02C85">
            <w:pPr>
              <w:spacing w:line="256" w:lineRule="auto"/>
              <w:rPr>
                <w:rFonts w:ascii="Times New Roman" w:eastAsia="Times New Roman" w:hAnsi="Times New Roman" w:cs="Times New Roman"/>
              </w:rPr>
            </w:pPr>
          </w:p>
          <w:p w14:paraId="3F7CF9B8" w14:textId="77777777" w:rsidR="00632806" w:rsidRPr="00EC14E9" w:rsidRDefault="00632806" w:rsidP="00F02C85">
            <w:pPr>
              <w:spacing w:line="256" w:lineRule="auto"/>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3884E428" w14:textId="77777777" w:rsidR="00632806" w:rsidRPr="00EC14E9" w:rsidRDefault="00632806" w:rsidP="00F02C85">
            <w:pPr>
              <w:spacing w:line="256" w:lineRule="auto"/>
              <w:rPr>
                <w:rFonts w:ascii="Times New Roman" w:eastAsia="Times New Roman" w:hAnsi="Times New Roman" w:cs="Times New Roman"/>
              </w:rPr>
            </w:pPr>
          </w:p>
          <w:p w14:paraId="5D31A3FA" w14:textId="77777777" w:rsidR="00632806" w:rsidRPr="00EC14E9" w:rsidRDefault="00632806" w:rsidP="00F02C85">
            <w:pPr>
              <w:spacing w:line="256" w:lineRule="auto"/>
              <w:rPr>
                <w:rFonts w:ascii="Times New Roman" w:eastAsia="Times New Roman" w:hAnsi="Times New Roman" w:cs="Times New Roman"/>
              </w:rPr>
            </w:pPr>
            <w:r>
              <w:rPr>
                <w:rFonts w:ascii="Times New Roman" w:eastAsia="Times New Roman" w:hAnsi="Times New Roman" w:cs="Times New Roman"/>
              </w:rPr>
              <w:t>_______________И.О. Фамилия</w:t>
            </w:r>
          </w:p>
          <w:p w14:paraId="546C98AB" w14:textId="77777777" w:rsidR="00632806" w:rsidRPr="00EC14E9" w:rsidRDefault="00632806" w:rsidP="00F02C85">
            <w:pPr>
              <w:spacing w:before="20" w:after="20"/>
              <w:jc w:val="both"/>
              <w:rPr>
                <w:rFonts w:ascii="Times New Roman" w:eastAsia="Times New Roman" w:hAnsi="Times New Roman" w:cs="Times New Roman"/>
              </w:rPr>
            </w:pPr>
            <w:r>
              <w:rPr>
                <w:rFonts w:ascii="Times New Roman" w:eastAsia="Times New Roman" w:hAnsi="Times New Roman" w:cs="Times New Roman"/>
              </w:rPr>
              <w:t>м.п.</w:t>
            </w:r>
          </w:p>
        </w:tc>
      </w:tr>
    </w:tbl>
    <w:p w14:paraId="2EFDFC34" w14:textId="77777777" w:rsidR="00632806" w:rsidRDefault="00632806" w:rsidP="00E24AD2">
      <w:pPr>
        <w:spacing w:line="259" w:lineRule="auto"/>
        <w:rPr>
          <w:rFonts w:ascii="Times New Roman" w:eastAsia="Times New Roman" w:hAnsi="Times New Roman" w:cs="Times New Roman"/>
        </w:rPr>
      </w:pPr>
    </w:p>
    <w:p w14:paraId="6BAB87CE" w14:textId="77777777" w:rsidR="00632806" w:rsidRDefault="00632806" w:rsidP="00E24AD2">
      <w:pPr>
        <w:spacing w:line="259" w:lineRule="auto"/>
        <w:rPr>
          <w:rFonts w:ascii="Times New Roman" w:eastAsia="Times New Roman" w:hAnsi="Times New Roman" w:cs="Times New Roman"/>
        </w:rPr>
      </w:pPr>
    </w:p>
    <w:p w14:paraId="60EC44C3" w14:textId="77777777" w:rsidR="00632806" w:rsidRDefault="00632806" w:rsidP="00E24AD2">
      <w:pPr>
        <w:spacing w:line="259" w:lineRule="auto"/>
        <w:rPr>
          <w:rFonts w:ascii="Times New Roman" w:eastAsia="Times New Roman" w:hAnsi="Times New Roman" w:cs="Times New Roman"/>
        </w:rPr>
      </w:pPr>
    </w:p>
    <w:p w14:paraId="7EA2526B" w14:textId="77777777" w:rsidR="00632806" w:rsidRDefault="00632806" w:rsidP="00E24AD2">
      <w:pPr>
        <w:spacing w:line="259" w:lineRule="auto"/>
        <w:rPr>
          <w:rFonts w:ascii="Times New Roman" w:eastAsia="Times New Roman" w:hAnsi="Times New Roman" w:cs="Times New Roman"/>
        </w:rPr>
      </w:pPr>
    </w:p>
    <w:p w14:paraId="79131B6F" w14:textId="6316D97C" w:rsidR="00632806" w:rsidRPr="005862EE" w:rsidRDefault="00632806" w:rsidP="00E24AD2">
      <w:pPr>
        <w:spacing w:line="259" w:lineRule="auto"/>
        <w:rPr>
          <w:rFonts w:ascii="Times New Roman" w:eastAsia="Times New Roman" w:hAnsi="Times New Roman" w:cs="Times New Roman"/>
        </w:rPr>
        <w:sectPr w:rsidR="00632806" w:rsidRPr="005862EE">
          <w:pgSz w:w="11900" w:h="16840"/>
          <w:pgMar w:top="1135" w:right="851" w:bottom="1134" w:left="1134" w:header="709" w:footer="709" w:gutter="0"/>
          <w:pgNumType w:start="1"/>
          <w:cols w:space="720"/>
        </w:sectPr>
      </w:pPr>
    </w:p>
    <w:p w14:paraId="6D105D98" w14:textId="77777777" w:rsidR="00E24AD2" w:rsidRDefault="00E24AD2" w:rsidP="00F675CC">
      <w:pPr>
        <w:spacing w:after="60"/>
        <w:jc w:val="right"/>
        <w:rPr>
          <w:rFonts w:ascii="Times New Roman" w:eastAsia="Times New Roman" w:hAnsi="Times New Roman" w:cs="Times New Roman"/>
          <w:sz w:val="28"/>
          <w:szCs w:val="28"/>
        </w:rPr>
      </w:pPr>
      <w:r>
        <w:rPr>
          <w:rFonts w:ascii="Times New Roman" w:eastAsia="Times New Roman" w:hAnsi="Times New Roman" w:cs="Times New Roman"/>
        </w:rPr>
        <w:lastRenderedPageBreak/>
        <w:t xml:space="preserve">Приложение № </w:t>
      </w:r>
      <w:r w:rsidR="001100B0">
        <w:rPr>
          <w:rFonts w:ascii="Times New Roman" w:eastAsia="Times New Roman" w:hAnsi="Times New Roman" w:cs="Times New Roman"/>
        </w:rPr>
        <w:t>2</w:t>
      </w:r>
    </w:p>
    <w:p w14:paraId="27E37C31" w14:textId="77777777" w:rsidR="00622ABA" w:rsidRDefault="00E24AD2" w:rsidP="00622ABA">
      <w:pPr>
        <w:ind w:left="5812"/>
        <w:jc w:val="right"/>
        <w:rPr>
          <w:rFonts w:ascii="Times New Roman" w:eastAsia="Times New Roman" w:hAnsi="Times New Roman" w:cs="Times New Roman"/>
        </w:rPr>
      </w:pPr>
      <w:r>
        <w:rPr>
          <w:rFonts w:ascii="Times New Roman" w:eastAsia="Times New Roman" w:hAnsi="Times New Roman" w:cs="Times New Roman"/>
        </w:rPr>
        <w:t xml:space="preserve"> </w:t>
      </w:r>
      <w:r w:rsidR="00330813" w:rsidRPr="00B3073B">
        <w:rPr>
          <w:rFonts w:ascii="Times New Roman" w:eastAsia="Times New Roman" w:hAnsi="Times New Roman" w:cs="Times New Roman"/>
        </w:rPr>
        <w:t xml:space="preserve">к договору на разработку </w:t>
      </w:r>
    </w:p>
    <w:p w14:paraId="5D2033E6" w14:textId="7EF6238F" w:rsidR="00622ABA" w:rsidRDefault="00622ABA" w:rsidP="00622ABA">
      <w:pPr>
        <w:ind w:left="5812"/>
        <w:jc w:val="right"/>
        <w:rPr>
          <w:rFonts w:ascii="Times New Roman" w:eastAsia="Times New Roman" w:hAnsi="Times New Roman" w:cs="Times New Roman"/>
        </w:rPr>
      </w:pPr>
      <w:r>
        <w:rPr>
          <w:rFonts w:ascii="Times New Roman" w:eastAsia="Times New Roman" w:hAnsi="Times New Roman" w:cs="Times New Roman"/>
        </w:rPr>
        <w:t>проектно</w:t>
      </w:r>
      <w:r w:rsidR="001E46B1">
        <w:rPr>
          <w:rFonts w:ascii="Times New Roman" w:eastAsia="Times New Roman" w:hAnsi="Times New Roman" w:cs="Times New Roman"/>
        </w:rPr>
        <w:t>й</w:t>
      </w:r>
      <w:r>
        <w:rPr>
          <w:rFonts w:ascii="Times New Roman" w:eastAsia="Times New Roman" w:hAnsi="Times New Roman" w:cs="Times New Roman"/>
        </w:rPr>
        <w:t xml:space="preserve"> документации</w:t>
      </w:r>
    </w:p>
    <w:p w14:paraId="3773DF10" w14:textId="07E1459C" w:rsidR="00E24AD2" w:rsidRDefault="00E24AD2" w:rsidP="0087593F">
      <w:pPr>
        <w:ind w:left="5812"/>
        <w:rPr>
          <w:rFonts w:ascii="Times New Roman" w:eastAsia="Times New Roman" w:hAnsi="Times New Roman" w:cs="Times New Roman"/>
          <w:sz w:val="28"/>
          <w:szCs w:val="28"/>
        </w:rPr>
      </w:pPr>
      <w:r>
        <w:rPr>
          <w:rFonts w:ascii="Times New Roman" w:eastAsia="Times New Roman" w:hAnsi="Times New Roman" w:cs="Times New Roman"/>
        </w:rPr>
        <w:t xml:space="preserve">от </w:t>
      </w:r>
      <w:r w:rsidRPr="004806B9">
        <w:rPr>
          <w:rFonts w:ascii="Times New Roman" w:eastAsia="Times New Roman" w:hAnsi="Times New Roman" w:cs="Times New Roman"/>
          <w:u w:val="single"/>
        </w:rPr>
        <w:t>«___» _____ 202</w:t>
      </w:r>
      <w:r w:rsidR="00632806">
        <w:rPr>
          <w:rFonts w:ascii="Times New Roman" w:eastAsia="Times New Roman" w:hAnsi="Times New Roman" w:cs="Times New Roman"/>
          <w:u w:val="single"/>
        </w:rPr>
        <w:t>6</w:t>
      </w:r>
      <w:r w:rsidRPr="004806B9">
        <w:rPr>
          <w:rFonts w:ascii="Times New Roman" w:eastAsia="Times New Roman" w:hAnsi="Times New Roman" w:cs="Times New Roman"/>
          <w:u w:val="single"/>
        </w:rPr>
        <w:t xml:space="preserve"> г.</w:t>
      </w:r>
      <w:r w:rsidR="0087593F">
        <w:rPr>
          <w:rFonts w:ascii="Times New Roman" w:eastAsia="Times New Roman" w:hAnsi="Times New Roman" w:cs="Times New Roman"/>
        </w:rPr>
        <w:t xml:space="preserve">  № </w:t>
      </w:r>
      <w:r>
        <w:rPr>
          <w:rFonts w:ascii="Times New Roman" w:eastAsia="Times New Roman" w:hAnsi="Times New Roman" w:cs="Times New Roman"/>
        </w:rPr>
        <w:t>________</w:t>
      </w:r>
    </w:p>
    <w:p w14:paraId="734140DA" w14:textId="77777777" w:rsidR="00E24AD2" w:rsidRDefault="00E24AD2" w:rsidP="00E24AD2">
      <w:pPr>
        <w:jc w:val="both"/>
        <w:rPr>
          <w:rFonts w:ascii="Times New Roman" w:eastAsia="Times New Roman" w:hAnsi="Times New Roman" w:cs="Times New Roman"/>
        </w:rPr>
      </w:pPr>
    </w:p>
    <w:p w14:paraId="2961D572" w14:textId="77777777" w:rsidR="00E24AD2" w:rsidRDefault="00E24AD2" w:rsidP="00E24AD2">
      <w:pPr>
        <w:tabs>
          <w:tab w:val="left" w:pos="207"/>
          <w:tab w:val="left" w:pos="351"/>
        </w:tabs>
        <w:ind w:right="34"/>
        <w:jc w:val="center"/>
        <w:rPr>
          <w:rFonts w:ascii="Times New Roman" w:eastAsia="Times New Roman" w:hAnsi="Times New Roman" w:cs="Times New Roman"/>
          <w:b/>
          <w:u w:val="single"/>
        </w:rPr>
      </w:pPr>
      <w:r>
        <w:rPr>
          <w:rFonts w:ascii="Times New Roman" w:eastAsia="Times New Roman" w:hAnsi="Times New Roman" w:cs="Times New Roman"/>
          <w:b/>
          <w:u w:val="single"/>
        </w:rPr>
        <w:t>ФОРМА</w:t>
      </w:r>
    </w:p>
    <w:p w14:paraId="29463FC5" w14:textId="77777777" w:rsidR="00E24AD2" w:rsidRDefault="00E24AD2" w:rsidP="00E24AD2">
      <w:pPr>
        <w:tabs>
          <w:tab w:val="left" w:pos="207"/>
          <w:tab w:val="left" w:pos="351"/>
        </w:tabs>
        <w:ind w:right="34"/>
        <w:jc w:val="center"/>
        <w:rPr>
          <w:rFonts w:ascii="Times New Roman" w:eastAsia="Times New Roman" w:hAnsi="Times New Roman" w:cs="Times New Roman"/>
        </w:rPr>
      </w:pPr>
    </w:p>
    <w:p w14:paraId="3F2C0C8A" w14:textId="77777777" w:rsidR="00A65936" w:rsidRDefault="00E24AD2" w:rsidP="00A65936">
      <w:pPr>
        <w:tabs>
          <w:tab w:val="left" w:pos="207"/>
          <w:tab w:val="left" w:pos="351"/>
        </w:tabs>
        <w:ind w:right="34"/>
        <w:jc w:val="center"/>
        <w:rPr>
          <w:rFonts w:ascii="Times New Roman" w:eastAsia="Times New Roman" w:hAnsi="Times New Roman" w:cs="Times New Roman"/>
        </w:rPr>
      </w:pPr>
      <w:r>
        <w:rPr>
          <w:rFonts w:ascii="Times New Roman" w:eastAsia="Times New Roman" w:hAnsi="Times New Roman" w:cs="Times New Roman"/>
        </w:rPr>
        <w:t>Акт сдачи-</w:t>
      </w:r>
      <w:r w:rsidRPr="004E68A1">
        <w:rPr>
          <w:rFonts w:ascii="Times New Roman" w:eastAsia="Times New Roman" w:hAnsi="Times New Roman" w:cs="Times New Roman"/>
        </w:rPr>
        <w:t xml:space="preserve">приемки работ по договору </w:t>
      </w:r>
      <w:r w:rsidR="00403168">
        <w:rPr>
          <w:rFonts w:ascii="Times New Roman" w:eastAsia="Times New Roman" w:hAnsi="Times New Roman" w:cs="Times New Roman"/>
        </w:rPr>
        <w:t>на выполнение работ</w:t>
      </w:r>
      <w:r w:rsidR="00A65936">
        <w:rPr>
          <w:rFonts w:ascii="Times New Roman" w:eastAsia="Times New Roman" w:hAnsi="Times New Roman" w:cs="Times New Roman"/>
        </w:rPr>
        <w:t xml:space="preserve"> </w:t>
      </w:r>
    </w:p>
    <w:p w14:paraId="3A6F2196" w14:textId="77777777" w:rsidR="00A65936" w:rsidRDefault="0042246B" w:rsidP="00A65936">
      <w:pPr>
        <w:tabs>
          <w:tab w:val="left" w:pos="207"/>
          <w:tab w:val="left" w:pos="351"/>
        </w:tabs>
        <w:ind w:right="34"/>
        <w:jc w:val="center"/>
        <w:rPr>
          <w:rFonts w:ascii="Times New Roman" w:eastAsia="Times New Roman" w:hAnsi="Times New Roman" w:cs="Times New Roman"/>
        </w:rPr>
      </w:pPr>
      <w:r w:rsidRPr="0042246B">
        <w:rPr>
          <w:rFonts w:ascii="Times New Roman" w:eastAsia="Times New Roman" w:hAnsi="Times New Roman" w:cs="Times New Roman"/>
        </w:rPr>
        <w:t>по разработке проектной документации по объекту</w:t>
      </w:r>
      <w:r w:rsidR="00A65936">
        <w:rPr>
          <w:rFonts w:ascii="Times New Roman" w:eastAsia="Times New Roman" w:hAnsi="Times New Roman" w:cs="Times New Roman"/>
        </w:rPr>
        <w:t xml:space="preserve"> </w:t>
      </w:r>
      <w:r w:rsidRPr="0042246B">
        <w:rPr>
          <w:rFonts w:ascii="Times New Roman" w:eastAsia="Times New Roman" w:hAnsi="Times New Roman" w:cs="Times New Roman"/>
        </w:rPr>
        <w:t xml:space="preserve">«Площадь и сквер Победы. Благоустройство общественной территории по ул. Ленинской </w:t>
      </w:r>
    </w:p>
    <w:p w14:paraId="39D54A89" w14:textId="3F94618D" w:rsidR="0087593F" w:rsidRPr="0087593F" w:rsidRDefault="0042246B" w:rsidP="00A65936">
      <w:pPr>
        <w:tabs>
          <w:tab w:val="left" w:pos="207"/>
          <w:tab w:val="left" w:pos="351"/>
        </w:tabs>
        <w:ind w:right="34"/>
        <w:jc w:val="center"/>
        <w:rPr>
          <w:rFonts w:ascii="Times New Roman" w:eastAsia="Times New Roman" w:hAnsi="Times New Roman" w:cs="Times New Roman"/>
          <w:lang w:val="ru"/>
        </w:rPr>
      </w:pPr>
      <w:r w:rsidRPr="0042246B">
        <w:rPr>
          <w:rFonts w:ascii="Times New Roman" w:eastAsia="Times New Roman" w:hAnsi="Times New Roman" w:cs="Times New Roman"/>
        </w:rPr>
        <w:t>с. Тамбовка Амурской области, первая часть»</w:t>
      </w:r>
    </w:p>
    <w:p w14:paraId="6F3DA842" w14:textId="10793CB6" w:rsidR="00E24AD2" w:rsidRPr="00622ABA" w:rsidRDefault="00E24AD2" w:rsidP="0087593F">
      <w:pPr>
        <w:jc w:val="both"/>
        <w:rPr>
          <w:rFonts w:ascii="Times New Roman" w:eastAsia="Times New Roman" w:hAnsi="Times New Roman" w:cs="Times New Roman"/>
        </w:rPr>
      </w:pPr>
      <w:r w:rsidRPr="0087593F">
        <w:rPr>
          <w:rFonts w:ascii="Times New Roman" w:eastAsia="Times New Roman" w:hAnsi="Times New Roman" w:cs="Times New Roman"/>
          <w:lang w:val="ru"/>
        </w:rPr>
        <w:t>г</w:t>
      </w:r>
      <w:r>
        <w:rPr>
          <w:rFonts w:ascii="Times New Roman" w:eastAsia="Times New Roman" w:hAnsi="Times New Roman" w:cs="Times New Roman"/>
        </w:rPr>
        <w:t xml:space="preserve">. </w:t>
      </w:r>
      <w:r w:rsidRPr="00622ABA">
        <w:rPr>
          <w:rFonts w:ascii="Times New Roman" w:eastAsia="Times New Roman" w:hAnsi="Times New Roman" w:cs="Times New Roman"/>
        </w:rPr>
        <w:t xml:space="preserve">Благовещенск </w:t>
      </w:r>
      <w:r w:rsidRPr="00622ABA">
        <w:rPr>
          <w:rFonts w:ascii="Times New Roman" w:eastAsia="Times New Roman" w:hAnsi="Times New Roman" w:cs="Times New Roman"/>
        </w:rPr>
        <w:tab/>
      </w:r>
      <w:r w:rsidRPr="00622ABA">
        <w:rPr>
          <w:rFonts w:ascii="Times New Roman" w:eastAsia="Times New Roman" w:hAnsi="Times New Roman" w:cs="Times New Roman"/>
        </w:rPr>
        <w:tab/>
      </w:r>
      <w:r w:rsidRPr="00622ABA">
        <w:rPr>
          <w:rFonts w:ascii="Times New Roman" w:eastAsia="Times New Roman" w:hAnsi="Times New Roman" w:cs="Times New Roman"/>
        </w:rPr>
        <w:tab/>
      </w:r>
      <w:r w:rsidRPr="00622ABA">
        <w:rPr>
          <w:rFonts w:ascii="Times New Roman" w:eastAsia="Times New Roman" w:hAnsi="Times New Roman" w:cs="Times New Roman"/>
        </w:rPr>
        <w:tab/>
      </w:r>
      <w:r w:rsidRPr="00622ABA">
        <w:rPr>
          <w:rFonts w:ascii="Times New Roman" w:eastAsia="Times New Roman" w:hAnsi="Times New Roman" w:cs="Times New Roman"/>
        </w:rPr>
        <w:tab/>
      </w:r>
      <w:r w:rsidRPr="00622ABA">
        <w:rPr>
          <w:rFonts w:ascii="Times New Roman" w:eastAsia="Times New Roman" w:hAnsi="Times New Roman" w:cs="Times New Roman"/>
        </w:rPr>
        <w:tab/>
      </w:r>
      <w:r w:rsidRPr="00622ABA">
        <w:rPr>
          <w:rFonts w:ascii="Times New Roman" w:eastAsia="Times New Roman" w:hAnsi="Times New Roman" w:cs="Times New Roman"/>
        </w:rPr>
        <w:tab/>
      </w:r>
      <w:r w:rsidR="007D2A80">
        <w:rPr>
          <w:rFonts w:ascii="Times New Roman" w:eastAsia="Times New Roman" w:hAnsi="Times New Roman" w:cs="Times New Roman"/>
        </w:rPr>
        <w:t xml:space="preserve">       </w:t>
      </w:r>
      <w:r w:rsidRPr="00622ABA">
        <w:rPr>
          <w:rFonts w:ascii="Times New Roman" w:eastAsia="Times New Roman" w:hAnsi="Times New Roman" w:cs="Times New Roman"/>
        </w:rPr>
        <w:t xml:space="preserve"> </w:t>
      </w:r>
      <w:r w:rsidRPr="004806B9">
        <w:rPr>
          <w:rFonts w:ascii="Times New Roman" w:eastAsia="Times New Roman" w:hAnsi="Times New Roman" w:cs="Times New Roman"/>
          <w:u w:val="single"/>
        </w:rPr>
        <w:t>«__»_________202</w:t>
      </w:r>
      <w:r w:rsidR="003016D5" w:rsidRPr="004806B9">
        <w:rPr>
          <w:rFonts w:ascii="Times New Roman" w:eastAsia="Times New Roman" w:hAnsi="Times New Roman" w:cs="Times New Roman"/>
          <w:u w:val="single"/>
        </w:rPr>
        <w:t>__</w:t>
      </w:r>
      <w:r w:rsidRPr="00622ABA">
        <w:rPr>
          <w:rFonts w:ascii="Times New Roman" w:eastAsia="Times New Roman" w:hAnsi="Times New Roman" w:cs="Times New Roman"/>
        </w:rPr>
        <w:t xml:space="preserve"> г.</w:t>
      </w:r>
    </w:p>
    <w:p w14:paraId="2B6CE596" w14:textId="77777777" w:rsidR="00E24AD2" w:rsidRPr="00622ABA" w:rsidRDefault="00E24AD2" w:rsidP="00E24AD2">
      <w:pPr>
        <w:jc w:val="both"/>
        <w:rPr>
          <w:rFonts w:ascii="Times New Roman" w:eastAsia="Times New Roman" w:hAnsi="Times New Roman" w:cs="Times New Roman"/>
        </w:rPr>
      </w:pPr>
    </w:p>
    <w:p w14:paraId="0BB07DD8" w14:textId="159CAAF4" w:rsidR="00E24AD2" w:rsidRPr="00DF6BC1" w:rsidRDefault="00E24AD2" w:rsidP="00622ABA">
      <w:pPr>
        <w:pStyle w:val="afd"/>
        <w:spacing w:before="0" w:beforeAutospacing="0" w:after="60" w:afterAutospacing="0"/>
        <w:jc w:val="both"/>
      </w:pPr>
      <w:r w:rsidRPr="00DF6BC1">
        <w:t>Автономная некоммерческая организация «Центр развития территорий», именуемая в дальнейшем «Заказчик», в лице директора Стрельца Петра Николаевича</w:t>
      </w:r>
      <w:r w:rsidRPr="00DF6BC1">
        <w:rPr>
          <w:i/>
        </w:rPr>
        <w:t>,</w:t>
      </w:r>
      <w:r w:rsidRPr="00DF6BC1">
        <w:t xml:space="preserve"> действующего на основании Устава, с одной стороны, и (</w:t>
      </w:r>
      <w:r w:rsidRPr="00DF6BC1">
        <w:rPr>
          <w:u w:val="single"/>
        </w:rPr>
        <w:t>ИП, юридическое или физическое лицо</w:t>
      </w:r>
      <w:r w:rsidRPr="00DF6BC1">
        <w:t xml:space="preserve">), именуемый в дальнейшем «Подрядчик», в лице </w:t>
      </w:r>
      <w:r w:rsidRPr="00DF6BC1">
        <w:rPr>
          <w:u w:val="single"/>
        </w:rPr>
        <w:t>ФИО,</w:t>
      </w:r>
      <w:r w:rsidRPr="00DF6BC1">
        <w:t xml:space="preserve"> действующего на основании ____, с другой стороны, вместе именуемые «Стороны» и каждый в отдельности «Сторона», составили настоящий Акт сдачи-приемки работ</w:t>
      </w:r>
      <w:r w:rsidR="00855033" w:rsidRPr="00DF6BC1">
        <w:t xml:space="preserve"> </w:t>
      </w:r>
      <w:r w:rsidRPr="00DF6BC1">
        <w:t xml:space="preserve">по </w:t>
      </w:r>
      <w:r w:rsidR="00330813" w:rsidRPr="00DF6BC1">
        <w:t xml:space="preserve">договору </w:t>
      </w:r>
      <w:r w:rsidR="00622ABA" w:rsidRPr="00DF6BC1">
        <w:rPr>
          <w:bCs/>
          <w:color w:val="000000"/>
        </w:rPr>
        <w:t xml:space="preserve">на </w:t>
      </w:r>
      <w:r w:rsidR="004E68A1" w:rsidRPr="00DF6BC1">
        <w:rPr>
          <w:bCs/>
          <w:color w:val="000000"/>
        </w:rPr>
        <w:t>разработку проектно</w:t>
      </w:r>
      <w:r w:rsidR="001E46B1">
        <w:rPr>
          <w:bCs/>
          <w:color w:val="000000"/>
        </w:rPr>
        <w:t>й</w:t>
      </w:r>
      <w:r w:rsidR="004E68A1" w:rsidRPr="00DF6BC1">
        <w:rPr>
          <w:bCs/>
          <w:color w:val="000000"/>
        </w:rPr>
        <w:t xml:space="preserve"> документации объекта: </w:t>
      </w:r>
      <w:r w:rsidR="0087593F" w:rsidRPr="0087593F">
        <w:rPr>
          <w:color w:val="000000"/>
          <w:lang w:val="ru" w:bidi="ru-RU"/>
        </w:rPr>
        <w:t>«</w:t>
      </w:r>
      <w:r w:rsidR="00A65936" w:rsidRPr="0042246B">
        <w:t xml:space="preserve">Площадь и сквер Победы. </w:t>
      </w:r>
      <w:r w:rsidR="0042246B" w:rsidRPr="0042246B">
        <w:t xml:space="preserve">Благоустройство общественной территории по ул. Ленинской с. Тамбовка Амурской области, первая </w:t>
      </w:r>
      <w:proofErr w:type="gramStart"/>
      <w:r w:rsidR="0042246B" w:rsidRPr="0042246B">
        <w:t xml:space="preserve">часть» </w:t>
      </w:r>
      <w:r w:rsidR="0042246B">
        <w:t xml:space="preserve"> </w:t>
      </w:r>
      <w:r w:rsidRPr="0087593F">
        <w:rPr>
          <w:color w:val="000000"/>
          <w:lang w:val="ru" w:bidi="ru-RU"/>
        </w:rPr>
        <w:t>(</w:t>
      </w:r>
      <w:proofErr w:type="gramEnd"/>
      <w:r w:rsidRPr="00DF6BC1">
        <w:t>далее «Акт» и «Договор», соответственно) о нижеследующем:</w:t>
      </w:r>
    </w:p>
    <w:p w14:paraId="0CD86C7D" w14:textId="77777777" w:rsidR="00E24AD2" w:rsidRPr="00DF6BC1" w:rsidRDefault="00E24AD2">
      <w:pPr>
        <w:jc w:val="both"/>
        <w:rPr>
          <w:rFonts w:ascii="Times New Roman" w:eastAsia="Times New Roman" w:hAnsi="Times New Roman" w:cs="Times New Roman"/>
        </w:rPr>
      </w:pPr>
    </w:p>
    <w:p w14:paraId="65C6A08B" w14:textId="4663FE1C" w:rsidR="00E24AD2" w:rsidRPr="00DF6BC1" w:rsidRDefault="00E24AD2" w:rsidP="00DC219C">
      <w:pPr>
        <w:pStyle w:val="afd"/>
        <w:spacing w:before="0" w:beforeAutospacing="0" w:after="60" w:afterAutospacing="0"/>
        <w:jc w:val="both"/>
      </w:pPr>
      <w:r w:rsidRPr="00DF6BC1">
        <w:t xml:space="preserve">1. Подрядчик выполнил работы и передал Заказчику следующие документы </w:t>
      </w:r>
      <w:r w:rsidR="00DC219C" w:rsidRPr="00DF6BC1">
        <w:rPr>
          <w:bCs/>
          <w:color w:val="000000"/>
        </w:rPr>
        <w:t xml:space="preserve">по </w:t>
      </w:r>
      <w:r w:rsidR="004E68A1" w:rsidRPr="00DF6BC1">
        <w:rPr>
          <w:bCs/>
          <w:color w:val="000000"/>
        </w:rPr>
        <w:t>разработке проектно</w:t>
      </w:r>
      <w:r w:rsidR="001E46B1">
        <w:rPr>
          <w:bCs/>
          <w:color w:val="000000"/>
        </w:rPr>
        <w:t>й</w:t>
      </w:r>
      <w:r w:rsidR="004E68A1" w:rsidRPr="00DF6BC1">
        <w:rPr>
          <w:bCs/>
          <w:color w:val="000000"/>
        </w:rPr>
        <w:t xml:space="preserve"> документации объекта: </w:t>
      </w:r>
      <w:r w:rsidR="0087593F" w:rsidRPr="0087593F">
        <w:rPr>
          <w:color w:val="000000"/>
          <w:lang w:val="ru" w:bidi="ru-RU"/>
        </w:rPr>
        <w:t>«</w:t>
      </w:r>
      <w:r w:rsidR="00A65936" w:rsidRPr="0042246B">
        <w:t>Площадь и сквер Победы. Благоустройство общественной территории по ул. Ленинской с. Тамбовка Амурской области, первая часть»</w:t>
      </w:r>
      <w:r w:rsidR="0087593F">
        <w:rPr>
          <w:color w:val="000000"/>
          <w:lang w:val="ru" w:bidi="ru-RU"/>
        </w:rPr>
        <w:t xml:space="preserve">, </w:t>
      </w:r>
      <w:r w:rsidRPr="00DF6BC1">
        <w:t xml:space="preserve">согласно Техническому заданию: </w:t>
      </w:r>
      <w:r w:rsidRPr="00A65936">
        <w:t>________________________________________,</w:t>
      </w:r>
      <w:r w:rsidRPr="00DF6BC1">
        <w:t xml:space="preserve"> а также права на результаты работ на условиях, предусмотренных Договором и Техническим заданием, а Заказчик принял работы и утвердил их результат, и претензий не имеет.</w:t>
      </w:r>
    </w:p>
    <w:p w14:paraId="1009E9FD" w14:textId="696A7A2A" w:rsidR="00E24AD2" w:rsidRPr="00DF6BC1" w:rsidRDefault="00E24AD2" w:rsidP="00DC219C">
      <w:pPr>
        <w:widowControl/>
        <w:pBdr>
          <w:top w:val="nil"/>
          <w:left w:val="nil"/>
          <w:bottom w:val="nil"/>
          <w:right w:val="nil"/>
          <w:between w:val="nil"/>
        </w:pBdr>
        <w:jc w:val="both"/>
        <w:rPr>
          <w:rFonts w:ascii="Times New Roman" w:eastAsia="Times New Roman" w:hAnsi="Times New Roman" w:cs="Times New Roman"/>
        </w:rPr>
      </w:pPr>
      <w:r w:rsidRPr="00DF6BC1">
        <w:rPr>
          <w:rFonts w:ascii="Times New Roman" w:eastAsia="Times New Roman" w:hAnsi="Times New Roman" w:cs="Times New Roman"/>
        </w:rPr>
        <w:t xml:space="preserve">2. Стоимость результатов работ, а также прав на результаты работ на условиях, предусмотренных Договором и Техническим заданием, составляет </w:t>
      </w:r>
      <w:r w:rsidRPr="00A65936">
        <w:rPr>
          <w:rFonts w:ascii="Times New Roman" w:eastAsia="Times New Roman" w:hAnsi="Times New Roman" w:cs="Times New Roman"/>
        </w:rPr>
        <w:t>____________________ (_______________)</w:t>
      </w:r>
      <w:r w:rsidRPr="00DF6BC1">
        <w:rPr>
          <w:rFonts w:ascii="Times New Roman" w:eastAsia="Times New Roman" w:hAnsi="Times New Roman" w:cs="Times New Roman"/>
        </w:rPr>
        <w:t xml:space="preserve"> рублей, в том </w:t>
      </w:r>
      <w:r w:rsidRPr="00F12A50">
        <w:rPr>
          <w:rFonts w:ascii="Times New Roman" w:eastAsia="Times New Roman" w:hAnsi="Times New Roman" w:cs="Times New Roman"/>
        </w:rPr>
        <w:t xml:space="preserve">числе НДС </w:t>
      </w:r>
      <w:r w:rsidR="00A65936">
        <w:rPr>
          <w:rFonts w:ascii="Times New Roman" w:eastAsia="Times New Roman" w:hAnsi="Times New Roman" w:cs="Times New Roman"/>
        </w:rPr>
        <w:t>__</w:t>
      </w:r>
      <w:r w:rsidRPr="00F12A50">
        <w:rPr>
          <w:rFonts w:ascii="Times New Roman" w:eastAsia="Times New Roman" w:hAnsi="Times New Roman" w:cs="Times New Roman"/>
        </w:rPr>
        <w:t xml:space="preserve"> % ______________.</w:t>
      </w:r>
    </w:p>
    <w:p w14:paraId="67623B31" w14:textId="77777777" w:rsidR="00E24AD2" w:rsidRPr="00A65936" w:rsidRDefault="00E24AD2" w:rsidP="00E24AD2">
      <w:pPr>
        <w:widowControl/>
        <w:pBdr>
          <w:top w:val="nil"/>
          <w:left w:val="nil"/>
          <w:bottom w:val="nil"/>
          <w:right w:val="nil"/>
          <w:between w:val="nil"/>
        </w:pBdr>
        <w:jc w:val="both"/>
        <w:rPr>
          <w:rFonts w:ascii="Times New Roman" w:eastAsia="Times New Roman" w:hAnsi="Times New Roman" w:cs="Times New Roman"/>
        </w:rPr>
      </w:pPr>
      <w:r w:rsidRPr="00A65936">
        <w:rPr>
          <w:rFonts w:ascii="Times New Roman" w:eastAsia="Times New Roman" w:hAnsi="Times New Roman" w:cs="Times New Roman"/>
        </w:rPr>
        <w:t>3. Оплата осуществляется в порядке, предусмотренном Договором.</w:t>
      </w:r>
    </w:p>
    <w:p w14:paraId="3E85AE0D" w14:textId="77777777" w:rsidR="00E24AD2" w:rsidRDefault="00E24AD2" w:rsidP="00E24AD2">
      <w:pPr>
        <w:jc w:val="both"/>
        <w:rPr>
          <w:rFonts w:ascii="Times New Roman" w:eastAsia="Times New Roman" w:hAnsi="Times New Roman" w:cs="Times New Roman"/>
        </w:rPr>
      </w:pPr>
      <w:r w:rsidRPr="00A65936">
        <w:rPr>
          <w:rFonts w:ascii="Times New Roman" w:eastAsia="Times New Roman" w:hAnsi="Times New Roman" w:cs="Times New Roman"/>
        </w:rPr>
        <w:t>4.</w:t>
      </w:r>
      <w:r w:rsidRPr="00DF6BC1">
        <w:rPr>
          <w:rFonts w:ascii="Times New Roman" w:eastAsia="Times New Roman" w:hAnsi="Times New Roman" w:cs="Times New Roman"/>
        </w:rPr>
        <w:t xml:space="preserve"> Настоящий Акт составлен и подписан</w:t>
      </w:r>
      <w:r>
        <w:rPr>
          <w:rFonts w:ascii="Times New Roman" w:eastAsia="Times New Roman" w:hAnsi="Times New Roman" w:cs="Times New Roman"/>
        </w:rPr>
        <w:t xml:space="preserve"> в 2 (Двух) экземплярах, имеющих равную юридическую силу, по 1 (Одному) экземпляру – для каждой из Сторон.</w:t>
      </w:r>
    </w:p>
    <w:p w14:paraId="29730E1A" w14:textId="77777777" w:rsidR="00E24AD2" w:rsidRDefault="00E24AD2" w:rsidP="00E24AD2">
      <w:pPr>
        <w:jc w:val="both"/>
        <w:rPr>
          <w:rFonts w:ascii="Times New Roman" w:eastAsia="Times New Roman" w:hAnsi="Times New Roman" w:cs="Times New Roman"/>
        </w:rPr>
      </w:pPr>
    </w:p>
    <w:p w14:paraId="3DF0CC12" w14:textId="77777777" w:rsidR="00E24AD2" w:rsidRDefault="00E24AD2" w:rsidP="00E24AD2">
      <w:pPr>
        <w:jc w:val="center"/>
        <w:rPr>
          <w:rFonts w:ascii="Times New Roman" w:eastAsia="Times New Roman" w:hAnsi="Times New Roman" w:cs="Times New Roman"/>
        </w:rPr>
      </w:pPr>
      <w:r>
        <w:rPr>
          <w:rFonts w:ascii="Times New Roman" w:eastAsia="Times New Roman" w:hAnsi="Times New Roman" w:cs="Times New Roman"/>
        </w:rPr>
        <w:t>Форму утверждаем:</w:t>
      </w:r>
    </w:p>
    <w:p w14:paraId="59D19319" w14:textId="77777777" w:rsidR="00E24AD2" w:rsidRDefault="00E24AD2" w:rsidP="00E24AD2">
      <w:pPr>
        <w:jc w:val="both"/>
        <w:rPr>
          <w:rFonts w:ascii="Times New Roman" w:eastAsia="Times New Roman" w:hAnsi="Times New Roman" w:cs="Times New Roman"/>
        </w:rPr>
      </w:pPr>
    </w:p>
    <w:tbl>
      <w:tblPr>
        <w:tblW w:w="9345"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E24AD2" w14:paraId="71EB87F5" w14:textId="77777777" w:rsidTr="00D37783">
        <w:tc>
          <w:tcPr>
            <w:tcW w:w="4672" w:type="dxa"/>
          </w:tcPr>
          <w:p w14:paraId="580507A3" w14:textId="77777777"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Заказчик:</w:t>
            </w:r>
          </w:p>
          <w:p w14:paraId="5402E516" w14:textId="763A29CC"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АНО «</w:t>
            </w:r>
            <w:r w:rsidR="00A65936">
              <w:rPr>
                <w:rFonts w:ascii="Times New Roman" w:eastAsia="Times New Roman" w:hAnsi="Times New Roman" w:cs="Times New Roman"/>
              </w:rPr>
              <w:t>ЦРТ</w:t>
            </w:r>
            <w:r>
              <w:rPr>
                <w:rFonts w:ascii="Times New Roman" w:eastAsia="Times New Roman" w:hAnsi="Times New Roman" w:cs="Times New Roman"/>
              </w:rPr>
              <w:t>»</w:t>
            </w:r>
          </w:p>
          <w:p w14:paraId="0E1B53EA" w14:textId="77777777"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 xml:space="preserve">Директор </w:t>
            </w:r>
          </w:p>
          <w:p w14:paraId="496EE018" w14:textId="77777777" w:rsidR="00E24AD2" w:rsidRDefault="00E24AD2" w:rsidP="00D37783">
            <w:pPr>
              <w:spacing w:line="257" w:lineRule="auto"/>
              <w:rPr>
                <w:rFonts w:ascii="Times New Roman" w:eastAsia="Times New Roman" w:hAnsi="Times New Roman" w:cs="Times New Roman"/>
              </w:rPr>
            </w:pPr>
          </w:p>
          <w:p w14:paraId="3D97D960" w14:textId="77777777"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________________ П.Н. Стрелец</w:t>
            </w:r>
          </w:p>
          <w:p w14:paraId="057B1DDB" w14:textId="77777777" w:rsidR="00E24AD2" w:rsidRDefault="00E24AD2" w:rsidP="00D37783">
            <w:pPr>
              <w:pBdr>
                <w:top w:val="nil"/>
                <w:left w:val="nil"/>
                <w:bottom w:val="nil"/>
                <w:right w:val="nil"/>
                <w:between w:val="nil"/>
              </w:pBdr>
              <w:spacing w:before="20" w:after="20"/>
              <w:jc w:val="both"/>
              <w:rPr>
                <w:rFonts w:ascii="Times New Roman" w:eastAsia="Times New Roman" w:hAnsi="Times New Roman" w:cs="Times New Roman"/>
              </w:rPr>
            </w:pPr>
            <w:r>
              <w:rPr>
                <w:rFonts w:ascii="Times New Roman" w:eastAsia="Times New Roman" w:hAnsi="Times New Roman" w:cs="Times New Roman"/>
              </w:rPr>
              <w:t>м.п.</w:t>
            </w:r>
          </w:p>
        </w:tc>
        <w:tc>
          <w:tcPr>
            <w:tcW w:w="4673" w:type="dxa"/>
          </w:tcPr>
          <w:p w14:paraId="5F351633" w14:textId="77777777"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Подрядчик:</w:t>
            </w:r>
          </w:p>
          <w:p w14:paraId="12A192D9" w14:textId="77777777" w:rsidR="00E24AD2" w:rsidRDefault="00E24AD2" w:rsidP="00D37783">
            <w:pPr>
              <w:spacing w:line="257" w:lineRule="auto"/>
              <w:rPr>
                <w:rFonts w:ascii="Times New Roman" w:eastAsia="Times New Roman" w:hAnsi="Times New Roman" w:cs="Times New Roman"/>
              </w:rPr>
            </w:pPr>
          </w:p>
          <w:p w14:paraId="5B8B4D05" w14:textId="77777777"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0A16AFE2" w14:textId="77777777" w:rsidR="00E24AD2" w:rsidRDefault="00E24AD2" w:rsidP="00D37783">
            <w:pPr>
              <w:spacing w:line="257" w:lineRule="auto"/>
              <w:rPr>
                <w:rFonts w:ascii="Times New Roman" w:eastAsia="Times New Roman" w:hAnsi="Times New Roman" w:cs="Times New Roman"/>
              </w:rPr>
            </w:pPr>
          </w:p>
          <w:p w14:paraId="23661645" w14:textId="77777777" w:rsidR="00E24AD2" w:rsidRDefault="00E24AD2" w:rsidP="00D37783">
            <w:pPr>
              <w:spacing w:line="257" w:lineRule="auto"/>
              <w:rPr>
                <w:rFonts w:ascii="Times New Roman" w:eastAsia="Times New Roman" w:hAnsi="Times New Roman" w:cs="Times New Roman"/>
              </w:rPr>
            </w:pPr>
            <w:r>
              <w:rPr>
                <w:rFonts w:ascii="Times New Roman" w:eastAsia="Times New Roman" w:hAnsi="Times New Roman" w:cs="Times New Roman"/>
              </w:rPr>
              <w:t>_______________И.О. Фамилия</w:t>
            </w:r>
          </w:p>
          <w:p w14:paraId="1E710C24" w14:textId="77777777" w:rsidR="00E24AD2" w:rsidRDefault="00E24AD2" w:rsidP="00D37783">
            <w:pPr>
              <w:pBdr>
                <w:top w:val="nil"/>
                <w:left w:val="nil"/>
                <w:bottom w:val="nil"/>
                <w:right w:val="nil"/>
                <w:between w:val="nil"/>
              </w:pBdr>
              <w:spacing w:before="20" w:after="20"/>
              <w:jc w:val="both"/>
              <w:rPr>
                <w:rFonts w:ascii="Times New Roman" w:eastAsia="Times New Roman" w:hAnsi="Times New Roman" w:cs="Times New Roman"/>
              </w:rPr>
            </w:pPr>
            <w:r>
              <w:rPr>
                <w:rFonts w:ascii="Times New Roman" w:eastAsia="Times New Roman" w:hAnsi="Times New Roman" w:cs="Times New Roman"/>
              </w:rPr>
              <w:t>м.п.</w:t>
            </w:r>
          </w:p>
        </w:tc>
      </w:tr>
    </w:tbl>
    <w:p w14:paraId="73CBBBC2" w14:textId="77777777" w:rsidR="00E24AD2" w:rsidRDefault="00E24AD2" w:rsidP="00E24AD2">
      <w:pPr>
        <w:jc w:val="both"/>
        <w:rPr>
          <w:rFonts w:ascii="Times New Roman" w:eastAsia="Times New Roman" w:hAnsi="Times New Roman" w:cs="Times New Roman"/>
        </w:rPr>
        <w:sectPr w:rsidR="00E24AD2">
          <w:pgSz w:w="11900" w:h="16840"/>
          <w:pgMar w:top="993" w:right="851" w:bottom="993" w:left="1701" w:header="709" w:footer="709" w:gutter="0"/>
          <w:cols w:space="720"/>
        </w:sectPr>
      </w:pPr>
    </w:p>
    <w:p w14:paraId="69EF081F" w14:textId="77777777" w:rsidR="00E24AD2" w:rsidRDefault="00E24AD2" w:rsidP="00E24AD2">
      <w:pPr>
        <w:pBdr>
          <w:top w:val="nil"/>
          <w:left w:val="nil"/>
          <w:bottom w:val="nil"/>
          <w:right w:val="nil"/>
          <w:between w:val="nil"/>
        </w:pBdr>
        <w:ind w:left="11766"/>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lastRenderedPageBreak/>
        <w:t xml:space="preserve">Приложение № </w:t>
      </w:r>
      <w:r>
        <w:rPr>
          <w:rFonts w:ascii="Times New Roman" w:eastAsia="Times New Roman" w:hAnsi="Times New Roman" w:cs="Times New Roman"/>
          <w:sz w:val="22"/>
          <w:szCs w:val="22"/>
        </w:rPr>
        <w:t>6</w:t>
      </w:r>
    </w:p>
    <w:p w14:paraId="121776D7" w14:textId="77777777" w:rsidR="00E24AD2" w:rsidRDefault="00E24AD2" w:rsidP="00E24AD2">
      <w:pPr>
        <w:pBdr>
          <w:top w:val="nil"/>
          <w:left w:val="nil"/>
          <w:bottom w:val="nil"/>
          <w:right w:val="nil"/>
          <w:between w:val="nil"/>
        </w:pBdr>
        <w:ind w:left="11766"/>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к Извещению о проведении</w:t>
      </w:r>
    </w:p>
    <w:p w14:paraId="2936C6F6" w14:textId="77777777" w:rsidR="00E24AD2" w:rsidRDefault="00E24AD2" w:rsidP="00E24AD2">
      <w:pPr>
        <w:spacing w:line="259" w:lineRule="auto"/>
        <w:ind w:left="11766"/>
        <w:rPr>
          <w:rFonts w:ascii="Times New Roman" w:eastAsia="Times New Roman" w:hAnsi="Times New Roman" w:cs="Times New Roman"/>
          <w:sz w:val="22"/>
          <w:szCs w:val="22"/>
        </w:rPr>
      </w:pPr>
      <w:r>
        <w:rPr>
          <w:rFonts w:ascii="Times New Roman" w:eastAsia="Times New Roman" w:hAnsi="Times New Roman" w:cs="Times New Roman"/>
          <w:color w:val="191919"/>
          <w:sz w:val="22"/>
          <w:szCs w:val="22"/>
        </w:rPr>
        <w:t>открытого запроса предложений</w:t>
      </w:r>
    </w:p>
    <w:p w14:paraId="357B8F54" w14:textId="77777777" w:rsidR="00E24AD2" w:rsidRDefault="00E24AD2" w:rsidP="00E24AD2">
      <w:pPr>
        <w:jc w:val="both"/>
        <w:rPr>
          <w:rFonts w:ascii="Times New Roman" w:eastAsia="Times New Roman" w:hAnsi="Times New Roman" w:cs="Times New Roman"/>
          <w:b/>
        </w:rPr>
      </w:pPr>
    </w:p>
    <w:p w14:paraId="603659B0" w14:textId="77777777" w:rsidR="00E24AD2" w:rsidRDefault="00E24AD2" w:rsidP="00E24AD2">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ПОРЯДОК</w:t>
      </w:r>
    </w:p>
    <w:p w14:paraId="201B9C6A" w14:textId="77777777" w:rsidR="00E24AD2" w:rsidRDefault="00E24AD2" w:rsidP="00E24AD2">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рассмотрения и оценки заявок на участие в открытом запросе предложений</w:t>
      </w:r>
    </w:p>
    <w:p w14:paraId="5E4C626D" w14:textId="77777777" w:rsidR="00E24AD2" w:rsidRDefault="00E24AD2" w:rsidP="00E24AD2">
      <w:pPr>
        <w:jc w:val="both"/>
        <w:rPr>
          <w:rFonts w:ascii="Times New Roman" w:eastAsia="Times New Roman" w:hAnsi="Times New Roman" w:cs="Times New Roman"/>
          <w:sz w:val="22"/>
          <w:szCs w:val="22"/>
        </w:rPr>
      </w:pPr>
    </w:p>
    <w:p w14:paraId="3368DA39" w14:textId="77777777" w:rsidR="00E24AD2" w:rsidRDefault="00E24AD2" w:rsidP="00E24AD2">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 Информация о заказчике и закупке товаров, работ, услуг </w:t>
      </w:r>
    </w:p>
    <w:p w14:paraId="58888264" w14:textId="77777777" w:rsidR="00E24AD2" w:rsidRDefault="00E24AD2" w:rsidP="00E24AD2">
      <w:pPr>
        <w:jc w:val="both"/>
        <w:rPr>
          <w:rFonts w:ascii="Times New Roman" w:eastAsia="Times New Roman" w:hAnsi="Times New Roman" w:cs="Times New Roman"/>
          <w:b/>
          <w:sz w:val="22"/>
          <w:szCs w:val="22"/>
        </w:rPr>
      </w:pPr>
    </w:p>
    <w:tbl>
      <w:tblPr>
        <w:tblW w:w="15031" w:type="dxa"/>
        <w:tblBorders>
          <w:top w:val="nil"/>
          <w:left w:val="nil"/>
          <w:bottom w:val="nil"/>
          <w:right w:val="nil"/>
          <w:insideH w:val="nil"/>
          <w:insideV w:val="nil"/>
        </w:tblBorders>
        <w:tblLayout w:type="fixed"/>
        <w:tblLook w:val="0400" w:firstRow="0" w:lastRow="0" w:firstColumn="0" w:lastColumn="0" w:noHBand="0" w:noVBand="1"/>
      </w:tblPr>
      <w:tblGrid>
        <w:gridCol w:w="4962"/>
        <w:gridCol w:w="4252"/>
        <w:gridCol w:w="1985"/>
        <w:gridCol w:w="3832"/>
      </w:tblGrid>
      <w:tr w:rsidR="00E24AD2" w14:paraId="6E11D6EE" w14:textId="77777777" w:rsidTr="00D37783">
        <w:tc>
          <w:tcPr>
            <w:tcW w:w="4962" w:type="dxa"/>
            <w:vMerge w:val="restart"/>
            <w:vAlign w:val="bottom"/>
          </w:tcPr>
          <w:p w14:paraId="07FF0D53"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Полное наименование</w:t>
            </w:r>
          </w:p>
        </w:tc>
        <w:tc>
          <w:tcPr>
            <w:tcW w:w="4252" w:type="dxa"/>
            <w:vMerge w:val="restart"/>
          </w:tcPr>
          <w:p w14:paraId="5EAED835" w14:textId="77777777" w:rsidR="00E24AD2" w:rsidRDefault="00E24AD2" w:rsidP="00D37783">
            <w:pPr>
              <w:jc w:val="both"/>
              <w:rPr>
                <w:rFonts w:ascii="Times New Roman" w:eastAsia="Times New Roman" w:hAnsi="Times New Roman" w:cs="Times New Roman"/>
                <w:sz w:val="22"/>
                <w:szCs w:val="22"/>
              </w:rPr>
            </w:pPr>
          </w:p>
        </w:tc>
        <w:tc>
          <w:tcPr>
            <w:tcW w:w="1985" w:type="dxa"/>
            <w:tcBorders>
              <w:right w:val="single" w:sz="4" w:space="0" w:color="000000"/>
            </w:tcBorders>
          </w:tcPr>
          <w:p w14:paraId="74A945CA" w14:textId="77777777" w:rsidR="00E24AD2" w:rsidRDefault="00E24AD2" w:rsidP="00D37783">
            <w:pPr>
              <w:jc w:val="both"/>
              <w:rPr>
                <w:rFonts w:ascii="Times New Roman" w:eastAsia="Times New Roman" w:hAnsi="Times New Roman" w:cs="Times New Roman"/>
                <w:sz w:val="22"/>
                <w:szCs w:val="22"/>
              </w:rPr>
            </w:pPr>
          </w:p>
        </w:tc>
        <w:tc>
          <w:tcPr>
            <w:tcW w:w="3832" w:type="dxa"/>
            <w:tcBorders>
              <w:top w:val="single" w:sz="4" w:space="0" w:color="000000"/>
              <w:left w:val="single" w:sz="4" w:space="0" w:color="000000"/>
              <w:bottom w:val="single" w:sz="4" w:space="0" w:color="000000"/>
              <w:right w:val="single" w:sz="4" w:space="0" w:color="000000"/>
            </w:tcBorders>
          </w:tcPr>
          <w:p w14:paraId="1CE73CBD"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Коды </w:t>
            </w:r>
          </w:p>
        </w:tc>
      </w:tr>
      <w:tr w:rsidR="00E24AD2" w14:paraId="31264D91" w14:textId="77777777" w:rsidTr="00D37783">
        <w:tc>
          <w:tcPr>
            <w:tcW w:w="4962" w:type="dxa"/>
            <w:vMerge/>
            <w:vAlign w:val="bottom"/>
          </w:tcPr>
          <w:p w14:paraId="3D6F521C" w14:textId="77777777" w:rsidR="00E24AD2"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4252" w:type="dxa"/>
            <w:vMerge/>
          </w:tcPr>
          <w:p w14:paraId="72ADDA81" w14:textId="77777777" w:rsidR="00E24AD2"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1985" w:type="dxa"/>
            <w:tcBorders>
              <w:right w:val="single" w:sz="4" w:space="0" w:color="000000"/>
            </w:tcBorders>
          </w:tcPr>
          <w:p w14:paraId="12A47B01"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ИНН</w:t>
            </w:r>
          </w:p>
        </w:tc>
        <w:tc>
          <w:tcPr>
            <w:tcW w:w="3832" w:type="dxa"/>
            <w:tcBorders>
              <w:top w:val="single" w:sz="4" w:space="0" w:color="000000"/>
              <w:left w:val="single" w:sz="4" w:space="0" w:color="000000"/>
              <w:bottom w:val="single" w:sz="4" w:space="0" w:color="000000"/>
              <w:right w:val="single" w:sz="4" w:space="0" w:color="000000"/>
            </w:tcBorders>
            <w:vAlign w:val="center"/>
          </w:tcPr>
          <w:p w14:paraId="4B0F9DD2" w14:textId="77777777" w:rsidR="00E24AD2" w:rsidRDefault="00E24AD2" w:rsidP="00D37783">
            <w:pPr>
              <w:jc w:val="both"/>
              <w:rPr>
                <w:rFonts w:ascii="Times New Roman" w:eastAsia="Times New Roman" w:hAnsi="Times New Roman" w:cs="Times New Roman"/>
                <w:sz w:val="22"/>
                <w:szCs w:val="22"/>
              </w:rPr>
            </w:pPr>
          </w:p>
        </w:tc>
      </w:tr>
      <w:tr w:rsidR="00E24AD2" w14:paraId="29EB407E" w14:textId="77777777" w:rsidTr="00D37783">
        <w:tc>
          <w:tcPr>
            <w:tcW w:w="4962" w:type="dxa"/>
            <w:vMerge/>
            <w:vAlign w:val="bottom"/>
          </w:tcPr>
          <w:p w14:paraId="257A8A12" w14:textId="77777777" w:rsidR="00E24AD2"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4252" w:type="dxa"/>
            <w:vMerge/>
          </w:tcPr>
          <w:p w14:paraId="690F9892" w14:textId="77777777" w:rsidR="00E24AD2" w:rsidRDefault="00E24AD2" w:rsidP="00D37783">
            <w:pPr>
              <w:pBdr>
                <w:top w:val="nil"/>
                <w:left w:val="nil"/>
                <w:bottom w:val="nil"/>
                <w:right w:val="nil"/>
                <w:between w:val="nil"/>
              </w:pBdr>
              <w:spacing w:line="276" w:lineRule="auto"/>
              <w:rPr>
                <w:rFonts w:ascii="Times New Roman" w:eastAsia="Times New Roman" w:hAnsi="Times New Roman" w:cs="Times New Roman"/>
                <w:sz w:val="22"/>
                <w:szCs w:val="22"/>
              </w:rPr>
            </w:pPr>
          </w:p>
        </w:tc>
        <w:tc>
          <w:tcPr>
            <w:tcW w:w="1985" w:type="dxa"/>
            <w:tcBorders>
              <w:right w:val="single" w:sz="4" w:space="0" w:color="000000"/>
            </w:tcBorders>
          </w:tcPr>
          <w:p w14:paraId="165D168C"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КПП</w:t>
            </w:r>
          </w:p>
        </w:tc>
        <w:tc>
          <w:tcPr>
            <w:tcW w:w="3832" w:type="dxa"/>
            <w:tcBorders>
              <w:top w:val="single" w:sz="4" w:space="0" w:color="000000"/>
              <w:left w:val="single" w:sz="4" w:space="0" w:color="000000"/>
              <w:bottom w:val="single" w:sz="4" w:space="0" w:color="000000"/>
              <w:right w:val="single" w:sz="4" w:space="0" w:color="000000"/>
            </w:tcBorders>
            <w:vAlign w:val="center"/>
          </w:tcPr>
          <w:p w14:paraId="0C36B5DB" w14:textId="77777777" w:rsidR="00E24AD2" w:rsidRDefault="00E24AD2" w:rsidP="00D37783">
            <w:pPr>
              <w:jc w:val="both"/>
              <w:rPr>
                <w:rFonts w:ascii="Times New Roman" w:eastAsia="Times New Roman" w:hAnsi="Times New Roman" w:cs="Times New Roman"/>
                <w:sz w:val="22"/>
                <w:szCs w:val="22"/>
              </w:rPr>
            </w:pPr>
          </w:p>
        </w:tc>
      </w:tr>
      <w:tr w:rsidR="00E24AD2" w14:paraId="2E6A573E" w14:textId="77777777" w:rsidTr="00D37783">
        <w:tc>
          <w:tcPr>
            <w:tcW w:w="4962" w:type="dxa"/>
          </w:tcPr>
          <w:p w14:paraId="4115E283"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Место нахождения, телефон, адрес электронной почты</w:t>
            </w:r>
          </w:p>
        </w:tc>
        <w:tc>
          <w:tcPr>
            <w:tcW w:w="4252" w:type="dxa"/>
            <w:tcBorders>
              <w:top w:val="single" w:sz="4" w:space="0" w:color="000000"/>
              <w:bottom w:val="single" w:sz="4" w:space="0" w:color="000000"/>
            </w:tcBorders>
          </w:tcPr>
          <w:p w14:paraId="7F9F9307" w14:textId="77777777" w:rsidR="00E24AD2" w:rsidRDefault="00E24AD2" w:rsidP="00D37783">
            <w:pPr>
              <w:jc w:val="both"/>
              <w:rPr>
                <w:rFonts w:ascii="Times New Roman" w:eastAsia="Times New Roman" w:hAnsi="Times New Roman" w:cs="Times New Roman"/>
                <w:sz w:val="22"/>
                <w:szCs w:val="22"/>
              </w:rPr>
            </w:pPr>
          </w:p>
          <w:p w14:paraId="27D872C6" w14:textId="77777777" w:rsidR="00E24AD2" w:rsidRDefault="00E24AD2" w:rsidP="00D37783">
            <w:pPr>
              <w:jc w:val="both"/>
              <w:rPr>
                <w:rFonts w:ascii="Times New Roman" w:eastAsia="Times New Roman" w:hAnsi="Times New Roman" w:cs="Times New Roman"/>
                <w:sz w:val="22"/>
                <w:szCs w:val="22"/>
              </w:rPr>
            </w:pPr>
          </w:p>
          <w:p w14:paraId="35B7D9E4" w14:textId="77777777" w:rsidR="00E24AD2" w:rsidRDefault="00E24AD2" w:rsidP="00D37783">
            <w:pPr>
              <w:jc w:val="both"/>
              <w:rPr>
                <w:rFonts w:ascii="Times New Roman" w:eastAsia="Times New Roman" w:hAnsi="Times New Roman" w:cs="Times New Roman"/>
                <w:sz w:val="22"/>
                <w:szCs w:val="22"/>
              </w:rPr>
            </w:pPr>
          </w:p>
        </w:tc>
        <w:tc>
          <w:tcPr>
            <w:tcW w:w="1985" w:type="dxa"/>
            <w:tcBorders>
              <w:right w:val="single" w:sz="4" w:space="0" w:color="000000"/>
            </w:tcBorders>
          </w:tcPr>
          <w:p w14:paraId="692ED000"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по ОКТМО</w:t>
            </w:r>
          </w:p>
        </w:tc>
        <w:tc>
          <w:tcPr>
            <w:tcW w:w="3832" w:type="dxa"/>
            <w:tcBorders>
              <w:top w:val="single" w:sz="4" w:space="0" w:color="000000"/>
              <w:left w:val="single" w:sz="4" w:space="0" w:color="000000"/>
              <w:bottom w:val="single" w:sz="4" w:space="0" w:color="000000"/>
              <w:right w:val="single" w:sz="4" w:space="0" w:color="000000"/>
            </w:tcBorders>
            <w:vAlign w:val="center"/>
          </w:tcPr>
          <w:p w14:paraId="43EE777A" w14:textId="77777777" w:rsidR="00E24AD2" w:rsidRDefault="00E24AD2" w:rsidP="00D37783">
            <w:pPr>
              <w:jc w:val="both"/>
              <w:rPr>
                <w:rFonts w:ascii="Times New Roman" w:eastAsia="Times New Roman" w:hAnsi="Times New Roman" w:cs="Times New Roman"/>
                <w:sz w:val="22"/>
                <w:szCs w:val="22"/>
              </w:rPr>
            </w:pPr>
          </w:p>
        </w:tc>
      </w:tr>
      <w:tr w:rsidR="00E24AD2" w14:paraId="07475563" w14:textId="77777777" w:rsidTr="00D37783">
        <w:tc>
          <w:tcPr>
            <w:tcW w:w="4962" w:type="dxa"/>
          </w:tcPr>
          <w:p w14:paraId="40A1A9C9"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Наименование объекта закупки</w:t>
            </w:r>
          </w:p>
        </w:tc>
        <w:tc>
          <w:tcPr>
            <w:tcW w:w="10069" w:type="dxa"/>
            <w:gridSpan w:val="3"/>
            <w:tcBorders>
              <w:bottom w:val="single" w:sz="4" w:space="0" w:color="000000"/>
              <w:right w:val="single" w:sz="4" w:space="0" w:color="000000"/>
            </w:tcBorders>
          </w:tcPr>
          <w:p w14:paraId="14FB49B5" w14:textId="11346D15" w:rsidR="00E24AD2" w:rsidRPr="00F45A7B" w:rsidRDefault="00756D64" w:rsidP="00F45A7B">
            <w:pPr>
              <w:widowControl/>
              <w:spacing w:after="60"/>
              <w:jc w:val="both"/>
              <w:rPr>
                <w:rFonts w:ascii="Times New Roman" w:eastAsia="Times New Roman" w:hAnsi="Times New Roman" w:cs="Times New Roman"/>
                <w:sz w:val="22"/>
                <w:szCs w:val="22"/>
              </w:rPr>
            </w:pPr>
            <w:bookmarkStart w:id="22" w:name="_heading=h.z337ya" w:colFirst="0" w:colLast="0"/>
            <w:bookmarkEnd w:id="22"/>
            <w:r w:rsidRPr="004E68A1">
              <w:rPr>
                <w:rFonts w:ascii="Times New Roman" w:eastAsia="Times New Roman" w:hAnsi="Times New Roman" w:cs="Times New Roman"/>
                <w:bCs/>
                <w:sz w:val="22"/>
                <w:szCs w:val="22"/>
                <w:lang w:bidi="ar-SA"/>
              </w:rPr>
              <w:t xml:space="preserve">Разработка </w:t>
            </w:r>
            <w:r w:rsidR="004E68A1" w:rsidRPr="004E68A1">
              <w:rPr>
                <w:rFonts w:ascii="Times New Roman" w:hAnsi="Times New Roman" w:cs="Times New Roman"/>
                <w:bCs/>
                <w:sz w:val="22"/>
                <w:szCs w:val="22"/>
              </w:rPr>
              <w:t>проектно</w:t>
            </w:r>
            <w:r w:rsidR="001E46B1">
              <w:rPr>
                <w:rFonts w:ascii="Times New Roman" w:hAnsi="Times New Roman" w:cs="Times New Roman"/>
                <w:bCs/>
                <w:sz w:val="22"/>
                <w:szCs w:val="22"/>
              </w:rPr>
              <w:t>й</w:t>
            </w:r>
            <w:r w:rsidR="004E68A1" w:rsidRPr="004E68A1">
              <w:rPr>
                <w:rFonts w:ascii="Times New Roman" w:hAnsi="Times New Roman" w:cs="Times New Roman"/>
                <w:bCs/>
                <w:sz w:val="22"/>
                <w:szCs w:val="22"/>
              </w:rPr>
              <w:t xml:space="preserve"> документации объекта: </w:t>
            </w:r>
            <w:r w:rsidR="00F45A7B" w:rsidRPr="00F45A7B">
              <w:rPr>
                <w:rFonts w:ascii="Times New Roman" w:hAnsi="Times New Roman" w:cs="Times New Roman"/>
                <w:bCs/>
                <w:sz w:val="22"/>
                <w:szCs w:val="22"/>
              </w:rPr>
              <w:t>«</w:t>
            </w:r>
            <w:r w:rsidR="00DD0210" w:rsidRPr="00DD0210">
              <w:rPr>
                <w:rFonts w:ascii="Times New Roman" w:hAnsi="Times New Roman" w:cs="Times New Roman"/>
                <w:bCs/>
                <w:sz w:val="22"/>
                <w:szCs w:val="22"/>
              </w:rPr>
              <w:t xml:space="preserve">Площадь и сквер Победы. Благоустройство общественной территории по ул. Ленинской с. Тамбовка Амурской области, первая часть» </w:t>
            </w:r>
          </w:p>
        </w:tc>
      </w:tr>
    </w:tbl>
    <w:p w14:paraId="56A36605" w14:textId="77777777" w:rsidR="00E24AD2" w:rsidRDefault="00E24AD2" w:rsidP="00E24AD2">
      <w:pPr>
        <w:jc w:val="both"/>
        <w:rPr>
          <w:rFonts w:ascii="Times New Roman" w:eastAsia="Times New Roman" w:hAnsi="Times New Roman" w:cs="Times New Roman"/>
          <w:b/>
          <w:sz w:val="22"/>
          <w:szCs w:val="22"/>
        </w:rPr>
      </w:pPr>
    </w:p>
    <w:p w14:paraId="558DAA5A" w14:textId="77777777" w:rsidR="00E24AD2" w:rsidRDefault="00E24AD2" w:rsidP="00E24AD2">
      <w:pPr>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II. Критерии и показатели оценки заявок на участие в закупке</w:t>
      </w:r>
    </w:p>
    <w:p w14:paraId="36CD250C" w14:textId="77777777" w:rsidR="00E24AD2" w:rsidRDefault="00E24AD2" w:rsidP="00E24AD2">
      <w:pPr>
        <w:jc w:val="both"/>
        <w:rPr>
          <w:rFonts w:ascii="Times New Roman" w:eastAsia="Times New Roman" w:hAnsi="Times New Roman" w:cs="Times New Roman"/>
          <w:b/>
          <w:sz w:val="22"/>
          <w:szCs w:val="22"/>
        </w:rPr>
      </w:pPr>
    </w:p>
    <w:tbl>
      <w:tblPr>
        <w:tblW w:w="1546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4"/>
        <w:gridCol w:w="1566"/>
        <w:gridCol w:w="993"/>
        <w:gridCol w:w="1134"/>
        <w:gridCol w:w="992"/>
        <w:gridCol w:w="2410"/>
        <w:gridCol w:w="1427"/>
        <w:gridCol w:w="6095"/>
      </w:tblGrid>
      <w:tr w:rsidR="00E24AD2" w14:paraId="1E1BB9B4" w14:textId="77777777" w:rsidTr="00D37783">
        <w:trPr>
          <w:tblHeader/>
        </w:trPr>
        <w:tc>
          <w:tcPr>
            <w:tcW w:w="844" w:type="dxa"/>
            <w:shd w:val="clear" w:color="auto" w:fill="D9D9D9"/>
          </w:tcPr>
          <w:p w14:paraId="77131BD7"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566" w:type="dxa"/>
            <w:shd w:val="clear" w:color="auto" w:fill="D9D9D9"/>
          </w:tcPr>
          <w:p w14:paraId="3320092F"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Критерий оценки</w:t>
            </w:r>
          </w:p>
        </w:tc>
        <w:tc>
          <w:tcPr>
            <w:tcW w:w="993" w:type="dxa"/>
            <w:shd w:val="clear" w:color="auto" w:fill="D9D9D9"/>
          </w:tcPr>
          <w:p w14:paraId="6F0D1023"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Значимость критерия оценки, процентов</w:t>
            </w:r>
          </w:p>
        </w:tc>
        <w:tc>
          <w:tcPr>
            <w:tcW w:w="1134" w:type="dxa"/>
            <w:shd w:val="clear" w:color="auto" w:fill="D9D9D9"/>
          </w:tcPr>
          <w:p w14:paraId="6330F42A"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Показатель оценки</w:t>
            </w:r>
          </w:p>
        </w:tc>
        <w:tc>
          <w:tcPr>
            <w:tcW w:w="992" w:type="dxa"/>
            <w:shd w:val="clear" w:color="auto" w:fill="D9D9D9"/>
          </w:tcPr>
          <w:p w14:paraId="6813ED5C"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Значимость показателя оценки, процентов</w:t>
            </w:r>
          </w:p>
        </w:tc>
        <w:tc>
          <w:tcPr>
            <w:tcW w:w="2410" w:type="dxa"/>
            <w:shd w:val="clear" w:color="auto" w:fill="D9D9D9"/>
          </w:tcPr>
          <w:p w14:paraId="5F85D729"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Показатель оценки, детализирующий показатель оценки</w:t>
            </w:r>
          </w:p>
        </w:tc>
        <w:tc>
          <w:tcPr>
            <w:tcW w:w="1427" w:type="dxa"/>
            <w:shd w:val="clear" w:color="auto" w:fill="D9D9D9"/>
          </w:tcPr>
          <w:p w14:paraId="2C9C1996"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Значимость показателя, детализирующего показатель оценки, процентов</w:t>
            </w:r>
          </w:p>
        </w:tc>
        <w:tc>
          <w:tcPr>
            <w:tcW w:w="6095" w:type="dxa"/>
            <w:shd w:val="clear" w:color="auto" w:fill="D9D9D9"/>
          </w:tcPr>
          <w:p w14:paraId="7B8E5339"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Формула оценки или шкала оценки</w:t>
            </w:r>
          </w:p>
        </w:tc>
      </w:tr>
      <w:tr w:rsidR="00E24AD2" w14:paraId="63F1E9DF" w14:textId="77777777" w:rsidTr="00D37783">
        <w:tc>
          <w:tcPr>
            <w:tcW w:w="844" w:type="dxa"/>
          </w:tcPr>
          <w:p w14:paraId="28AFFBF1"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1566" w:type="dxa"/>
          </w:tcPr>
          <w:p w14:paraId="02612652"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Цена договора, сумма цен единиц товары, работы, услуги</w:t>
            </w:r>
          </w:p>
        </w:tc>
        <w:tc>
          <w:tcPr>
            <w:tcW w:w="993" w:type="dxa"/>
          </w:tcPr>
          <w:p w14:paraId="6407BC21"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40</w:t>
            </w:r>
          </w:p>
        </w:tc>
        <w:tc>
          <w:tcPr>
            <w:tcW w:w="1134" w:type="dxa"/>
          </w:tcPr>
          <w:p w14:paraId="17C91B81"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992" w:type="dxa"/>
          </w:tcPr>
          <w:p w14:paraId="1930E25B"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2410" w:type="dxa"/>
          </w:tcPr>
          <w:p w14:paraId="03688345"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1427" w:type="dxa"/>
          </w:tcPr>
          <w:p w14:paraId="5B80A91C"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p>
        </w:tc>
        <w:tc>
          <w:tcPr>
            <w:tcW w:w="6095" w:type="dxa"/>
          </w:tcPr>
          <w:p w14:paraId="71E4761A"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Значение количества баллов по критерию оценки «цена договора, сумма цен единиц товара, работы, услуги», присваиваемое заявке, по указанному критерию оценки, (БЦi) определяется по формуле:</w:t>
            </w:r>
          </w:p>
          <w:p w14:paraId="6493C8F7" w14:textId="77777777" w:rsidR="00E24AD2" w:rsidRDefault="00E24AD2" w:rsidP="00D37783">
            <w:pPr>
              <w:jc w:val="both"/>
              <w:rPr>
                <w:rFonts w:ascii="Times New Roman" w:eastAsia="Times New Roman" w:hAnsi="Times New Roman" w:cs="Times New Roman"/>
                <w:i/>
                <w:sz w:val="22"/>
                <w:szCs w:val="22"/>
              </w:rPr>
            </w:pPr>
          </w:p>
          <w:p w14:paraId="14919FF2" w14:textId="77777777" w:rsidR="00E24AD2"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noProof/>
                <w:sz w:val="22"/>
                <w:szCs w:val="22"/>
                <w:lang w:bidi="ar-SA"/>
              </w:rPr>
              <w:drawing>
                <wp:inline distT="0" distB="0" distL="0" distR="0" wp14:anchorId="3B092573" wp14:editId="68EE912E">
                  <wp:extent cx="1905000" cy="542925"/>
                  <wp:effectExtent l="0" t="0" r="0" b="0"/>
                  <wp:docPr id="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1905000" cy="542925"/>
                          </a:xfrm>
                          <a:prstGeom prst="rect">
                            <a:avLst/>
                          </a:prstGeom>
                          <a:ln/>
                        </pic:spPr>
                      </pic:pic>
                    </a:graphicData>
                  </a:graphic>
                </wp:inline>
              </w:drawing>
            </w:r>
            <w:r>
              <w:rPr>
                <w:rFonts w:ascii="Times New Roman" w:eastAsia="Times New Roman" w:hAnsi="Times New Roman" w:cs="Times New Roman"/>
                <w:sz w:val="22"/>
                <w:szCs w:val="22"/>
              </w:rPr>
              <w:t>,</w:t>
            </w:r>
          </w:p>
          <w:p w14:paraId="31B1D630" w14:textId="77777777" w:rsidR="00E24AD2" w:rsidRDefault="00E24AD2" w:rsidP="00D37783">
            <w:pPr>
              <w:jc w:val="both"/>
              <w:rPr>
                <w:rFonts w:ascii="Times New Roman" w:eastAsia="Times New Roman" w:hAnsi="Times New Roman" w:cs="Times New Roman"/>
                <w:i/>
                <w:sz w:val="22"/>
                <w:szCs w:val="22"/>
              </w:rPr>
            </w:pPr>
          </w:p>
          <w:p w14:paraId="0E72D006"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где:</w:t>
            </w:r>
          </w:p>
          <w:p w14:paraId="65A32ED3"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Цi - предложение участника закупки о цене договора, или о сумме цен всех договоров, заключаемых по результатам проведения совместного конкурса (в случае проведения совместного конкурса), или о сумме цен единиц товара, работы, услуги, заявка (часть заявки) которого подлежит оценке по критерию оценки «цена договора, сумма цен единиц товара, работы, услуги» (далее - ценовое предложение);</w:t>
            </w:r>
          </w:p>
          <w:p w14:paraId="40483AC8"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Цл - наилучшее ценовое предложение из числа предложенных участниками закупки, заявки (части заявки) которых подлежат оценке по критерию оценки «цена договора, сумма цен единиц товара, работы, услуги»</w:t>
            </w:r>
          </w:p>
          <w:p w14:paraId="2E03D43D" w14:textId="77777777" w:rsidR="00E24AD2" w:rsidRDefault="00E24AD2" w:rsidP="00D37783">
            <w:pPr>
              <w:jc w:val="both"/>
              <w:rPr>
                <w:rFonts w:ascii="Times New Roman" w:eastAsia="Times New Roman" w:hAnsi="Times New Roman" w:cs="Times New Roman"/>
                <w:sz w:val="22"/>
                <w:szCs w:val="22"/>
              </w:rPr>
            </w:pPr>
          </w:p>
        </w:tc>
      </w:tr>
      <w:tr w:rsidR="00E24AD2" w14:paraId="70F64711" w14:textId="77777777" w:rsidTr="00D37783">
        <w:tc>
          <w:tcPr>
            <w:tcW w:w="844" w:type="dxa"/>
          </w:tcPr>
          <w:p w14:paraId="52A5F550"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w:t>
            </w:r>
          </w:p>
        </w:tc>
        <w:tc>
          <w:tcPr>
            <w:tcW w:w="1566" w:type="dxa"/>
          </w:tcPr>
          <w:p w14:paraId="43C0EE15"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Квалификация участников закупки, опыт работы, связанный с предметом договора, деловая репутация</w:t>
            </w:r>
          </w:p>
        </w:tc>
        <w:tc>
          <w:tcPr>
            <w:tcW w:w="993" w:type="dxa"/>
          </w:tcPr>
          <w:p w14:paraId="5B7A644F"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60</w:t>
            </w:r>
          </w:p>
        </w:tc>
        <w:tc>
          <w:tcPr>
            <w:tcW w:w="1134" w:type="dxa"/>
          </w:tcPr>
          <w:p w14:paraId="01670BE3"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Квалификация участников</w:t>
            </w:r>
          </w:p>
        </w:tc>
        <w:tc>
          <w:tcPr>
            <w:tcW w:w="992" w:type="dxa"/>
          </w:tcPr>
          <w:p w14:paraId="693FA721" w14:textId="77777777" w:rsidR="00E24AD2" w:rsidRDefault="00E24AD2" w:rsidP="00D37783">
            <w:pPr>
              <w:jc w:val="both"/>
              <w:rPr>
                <w:rFonts w:ascii="Times New Roman" w:eastAsia="Times New Roman" w:hAnsi="Times New Roman" w:cs="Times New Roman"/>
                <w:sz w:val="22"/>
                <w:szCs w:val="22"/>
                <w:highlight w:val="yellow"/>
              </w:rPr>
            </w:pPr>
          </w:p>
        </w:tc>
        <w:tc>
          <w:tcPr>
            <w:tcW w:w="2410" w:type="dxa"/>
          </w:tcPr>
          <w:p w14:paraId="49FB8883" w14:textId="77777777" w:rsidR="00A62DC5" w:rsidRDefault="00A62DC5" w:rsidP="00A62DC5">
            <w:pPr>
              <w:jc w:val="both"/>
              <w:rPr>
                <w:rFonts w:ascii="Times New Roman" w:eastAsia="Times New Roman" w:hAnsi="Times New Roman" w:cs="Times New Roman"/>
                <w:sz w:val="22"/>
                <w:szCs w:val="22"/>
              </w:rPr>
            </w:pPr>
            <w:r w:rsidRPr="00B9227D">
              <w:rPr>
                <w:rFonts w:ascii="Times New Roman" w:eastAsia="Times New Roman" w:hAnsi="Times New Roman" w:cs="Times New Roman"/>
                <w:sz w:val="22"/>
                <w:szCs w:val="22"/>
              </w:rPr>
              <w:t xml:space="preserve">Квалификация участника закупки подтверждается наличием </w:t>
            </w:r>
            <w:r w:rsidR="00001966" w:rsidRPr="00B9227D">
              <w:rPr>
                <w:rFonts w:ascii="Times New Roman" w:hAnsi="Times New Roman" w:cs="Times New Roman"/>
                <w:sz w:val="22"/>
                <w:szCs w:val="22"/>
                <w:shd w:val="clear" w:color="auto" w:fill="FFFFFF"/>
              </w:rPr>
              <w:t>членства участника</w:t>
            </w:r>
            <w:r w:rsidR="00DA6D0E" w:rsidRPr="00B9227D">
              <w:rPr>
                <w:rFonts w:ascii="Times New Roman" w:hAnsi="Times New Roman" w:cs="Times New Roman"/>
                <w:sz w:val="22"/>
                <w:szCs w:val="22"/>
                <w:shd w:val="clear" w:color="auto" w:fill="FFFFFF"/>
              </w:rPr>
              <w:t xml:space="preserve"> закупки</w:t>
            </w:r>
            <w:r w:rsidR="00001966" w:rsidRPr="00B9227D">
              <w:rPr>
                <w:rFonts w:ascii="Times New Roman" w:hAnsi="Times New Roman" w:cs="Times New Roman"/>
                <w:sz w:val="22"/>
                <w:szCs w:val="22"/>
                <w:shd w:val="clear" w:color="auto" w:fill="FFFFFF"/>
              </w:rPr>
              <w:t xml:space="preserve"> в соответствующе</w:t>
            </w:r>
            <w:r w:rsidR="00DA6D0E" w:rsidRPr="00B9227D">
              <w:rPr>
                <w:rFonts w:ascii="Times New Roman" w:hAnsi="Times New Roman" w:cs="Times New Roman"/>
                <w:sz w:val="22"/>
                <w:szCs w:val="22"/>
                <w:shd w:val="clear" w:color="auto" w:fill="FFFFFF"/>
              </w:rPr>
              <w:t>й</w:t>
            </w:r>
            <w:r w:rsidR="00001966" w:rsidRPr="00B9227D">
              <w:rPr>
                <w:rFonts w:ascii="Times New Roman" w:hAnsi="Times New Roman" w:cs="Times New Roman"/>
                <w:sz w:val="22"/>
                <w:szCs w:val="22"/>
                <w:shd w:val="clear" w:color="auto" w:fill="FFFFFF"/>
              </w:rPr>
              <w:t xml:space="preserve"> предмету </w:t>
            </w:r>
            <w:r w:rsidR="00DA6D0E" w:rsidRPr="00B9227D">
              <w:rPr>
                <w:rFonts w:ascii="Times New Roman" w:hAnsi="Times New Roman" w:cs="Times New Roman"/>
                <w:sz w:val="22"/>
                <w:szCs w:val="22"/>
                <w:shd w:val="clear" w:color="auto" w:fill="FFFFFF"/>
              </w:rPr>
              <w:t>договора СРО, наличием</w:t>
            </w:r>
            <w:r w:rsidR="00001966" w:rsidRPr="00B9227D">
              <w:rPr>
                <w:rFonts w:ascii="Times New Roman" w:hAnsi="Times New Roman" w:cs="Times New Roman"/>
                <w:sz w:val="22"/>
                <w:szCs w:val="22"/>
                <w:shd w:val="clear" w:color="auto" w:fill="FFFFFF"/>
              </w:rPr>
              <w:t xml:space="preserve"> </w:t>
            </w:r>
            <w:r w:rsidRPr="00B9227D">
              <w:rPr>
                <w:rFonts w:ascii="Times New Roman" w:eastAsia="Times New Roman" w:hAnsi="Times New Roman" w:cs="Times New Roman"/>
                <w:sz w:val="22"/>
                <w:szCs w:val="22"/>
              </w:rPr>
              <w:t xml:space="preserve">в штате </w:t>
            </w:r>
            <w:r w:rsidR="00DA6D0E" w:rsidRPr="00B9227D">
              <w:rPr>
                <w:rFonts w:ascii="Times New Roman" w:eastAsia="Times New Roman" w:hAnsi="Times New Roman" w:cs="Times New Roman"/>
                <w:sz w:val="22"/>
                <w:szCs w:val="22"/>
              </w:rPr>
              <w:t xml:space="preserve">участника </w:t>
            </w:r>
            <w:r w:rsidRPr="00B9227D">
              <w:rPr>
                <w:rFonts w:ascii="Times New Roman" w:eastAsia="Times New Roman" w:hAnsi="Times New Roman" w:cs="Times New Roman"/>
                <w:sz w:val="22"/>
                <w:szCs w:val="22"/>
              </w:rPr>
              <w:t>следующих специалистов</w:t>
            </w:r>
            <w:r>
              <w:rPr>
                <w:rFonts w:ascii="Times New Roman" w:eastAsia="Times New Roman" w:hAnsi="Times New Roman" w:cs="Times New Roman"/>
                <w:sz w:val="22"/>
                <w:szCs w:val="22"/>
              </w:rPr>
              <w:t xml:space="preserve"> в следующем количестве:</w:t>
            </w:r>
            <w:r w:rsidR="00B9227D">
              <w:rPr>
                <w:rFonts w:ascii="Arial" w:hAnsi="Arial" w:cs="Arial"/>
                <w:b/>
                <w:bCs/>
                <w:color w:val="333333"/>
                <w:shd w:val="clear" w:color="auto" w:fill="FFFFFF"/>
              </w:rPr>
              <w:t xml:space="preserve"> </w:t>
            </w:r>
          </w:p>
          <w:p w14:paraId="51B0E1A1" w14:textId="77777777" w:rsidR="00E24AD2" w:rsidRDefault="00A62DC5" w:rsidP="00452C3A">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452C3A">
              <w:rPr>
                <w:rFonts w:ascii="Times New Roman" w:eastAsia="Times New Roman" w:hAnsi="Times New Roman" w:cs="Times New Roman"/>
                <w:sz w:val="22"/>
                <w:szCs w:val="22"/>
              </w:rPr>
              <w:t>архитектор</w:t>
            </w:r>
            <w:r w:rsidR="001551AE">
              <w:rPr>
                <w:rFonts w:ascii="Times New Roman" w:eastAsia="Times New Roman" w:hAnsi="Times New Roman" w:cs="Times New Roman"/>
                <w:sz w:val="22"/>
                <w:szCs w:val="22"/>
              </w:rPr>
              <w:t xml:space="preserve"> – не менее </w:t>
            </w:r>
            <w:r w:rsidR="00452C3A">
              <w:rPr>
                <w:rFonts w:ascii="Times New Roman" w:eastAsia="Times New Roman" w:hAnsi="Times New Roman" w:cs="Times New Roman"/>
                <w:sz w:val="22"/>
                <w:szCs w:val="22"/>
              </w:rPr>
              <w:t>2 человек.</w:t>
            </w:r>
          </w:p>
          <w:p w14:paraId="09CCC7BD" w14:textId="77777777" w:rsidR="00001966" w:rsidRPr="00452C3A" w:rsidRDefault="00001966" w:rsidP="00452C3A">
            <w:pPr>
              <w:jc w:val="both"/>
              <w:rPr>
                <w:rFonts w:ascii="Times New Roman" w:eastAsia="Times New Roman" w:hAnsi="Times New Roman" w:cs="Times New Roman"/>
                <w:sz w:val="22"/>
                <w:szCs w:val="22"/>
              </w:rPr>
            </w:pPr>
          </w:p>
        </w:tc>
        <w:tc>
          <w:tcPr>
            <w:tcW w:w="1427" w:type="dxa"/>
          </w:tcPr>
          <w:p w14:paraId="101766DE" w14:textId="77777777" w:rsidR="00E24AD2" w:rsidRDefault="00E24AD2" w:rsidP="00D37783">
            <w:pPr>
              <w:jc w:val="both"/>
              <w:rPr>
                <w:rFonts w:ascii="Times New Roman" w:eastAsia="Times New Roman" w:hAnsi="Times New Roman" w:cs="Times New Roman"/>
                <w:sz w:val="22"/>
                <w:szCs w:val="22"/>
                <w:highlight w:val="yellow"/>
              </w:rPr>
            </w:pPr>
          </w:p>
        </w:tc>
        <w:tc>
          <w:tcPr>
            <w:tcW w:w="6095" w:type="dxa"/>
          </w:tcPr>
          <w:p w14:paraId="6CD217E1" w14:textId="77777777" w:rsidR="00E24AD2" w:rsidRPr="00F1741A" w:rsidRDefault="00E24AD2" w:rsidP="00D37783">
            <w:pPr>
              <w:jc w:val="both"/>
              <w:rPr>
                <w:rFonts w:ascii="Times New Roman" w:eastAsia="Times New Roman" w:hAnsi="Times New Roman" w:cs="Times New Roman"/>
                <w:sz w:val="22"/>
                <w:szCs w:val="22"/>
              </w:rPr>
            </w:pPr>
            <w:r w:rsidRPr="00F1741A">
              <w:rPr>
                <w:rFonts w:ascii="Times New Roman" w:eastAsia="Times New Roman" w:hAnsi="Times New Roman" w:cs="Times New Roman"/>
                <w:sz w:val="22"/>
                <w:szCs w:val="22"/>
              </w:rPr>
              <w:t xml:space="preserve">Для определения рейтинга заявки по критерию «квалификация участника» используется формула: </w:t>
            </w:r>
          </w:p>
          <w:p w14:paraId="52EB0CA5" w14:textId="77777777" w:rsidR="00E24AD2" w:rsidRPr="00F1741A" w:rsidRDefault="00E24AD2" w:rsidP="00D37783">
            <w:pPr>
              <w:jc w:val="both"/>
              <w:rPr>
                <w:rFonts w:ascii="Times New Roman" w:eastAsia="Times New Roman" w:hAnsi="Times New Roman" w:cs="Times New Roman"/>
                <w:sz w:val="22"/>
                <w:szCs w:val="22"/>
              </w:rPr>
            </w:pPr>
          </w:p>
          <w:p w14:paraId="1E51042A" w14:textId="77777777" w:rsidR="00E24AD2" w:rsidRPr="00F1741A" w:rsidRDefault="00E24AD2" w:rsidP="00D37783">
            <w:pPr>
              <w:jc w:val="both"/>
              <w:rPr>
                <w:rFonts w:ascii="Times New Roman" w:eastAsia="Times New Roman" w:hAnsi="Times New Roman" w:cs="Times New Roman"/>
                <w:sz w:val="22"/>
                <w:szCs w:val="22"/>
              </w:rPr>
            </w:pPr>
            <w:r w:rsidRPr="00F1741A">
              <w:rPr>
                <w:rFonts w:ascii="Cambria Math" w:eastAsia="Cambria Math" w:hAnsi="Cambria Math" w:cs="Cambria Math"/>
                <w:sz w:val="22"/>
                <w:szCs w:val="22"/>
              </w:rPr>
              <w:t>𝑅</w:t>
            </w:r>
            <w:r w:rsidRPr="00F1741A">
              <w:rPr>
                <w:rFonts w:ascii="Times New Roman" w:eastAsia="Times New Roman" w:hAnsi="Times New Roman" w:cs="Times New Roman"/>
                <w:sz w:val="22"/>
                <w:szCs w:val="22"/>
              </w:rPr>
              <w:t>у</w:t>
            </w:r>
            <w:r w:rsidRPr="00F1741A">
              <w:rPr>
                <w:rFonts w:ascii="Cambria Math" w:eastAsia="Cambria Math" w:hAnsi="Cambria Math" w:cs="Cambria Math"/>
                <w:sz w:val="22"/>
                <w:szCs w:val="22"/>
              </w:rPr>
              <w:t>𝑖</w:t>
            </w:r>
            <w:r w:rsidRPr="00F1741A">
              <w:rPr>
                <w:rFonts w:ascii="Times New Roman" w:eastAsia="Times New Roman" w:hAnsi="Times New Roman" w:cs="Times New Roman"/>
                <w:sz w:val="22"/>
                <w:szCs w:val="22"/>
              </w:rPr>
              <w:t xml:space="preserve"> =</w:t>
            </w:r>
            <w:r w:rsidRPr="00F1741A">
              <w:rPr>
                <w:rFonts w:ascii="Cambria Math" w:eastAsia="Cambria Math" w:hAnsi="Cambria Math" w:cs="Cambria Math"/>
                <w:sz w:val="22"/>
                <w:szCs w:val="22"/>
              </w:rPr>
              <w:t>𝐾</w:t>
            </w:r>
            <w:r w:rsidRPr="00F1741A">
              <w:rPr>
                <w:rFonts w:ascii="Times New Roman" w:eastAsia="Times New Roman" w:hAnsi="Times New Roman" w:cs="Times New Roman"/>
                <w:sz w:val="22"/>
                <w:szCs w:val="22"/>
              </w:rPr>
              <w:t>у</w:t>
            </w:r>
            <w:r w:rsidRPr="00F1741A">
              <w:rPr>
                <w:rFonts w:ascii="Cambria Math" w:eastAsia="Cambria Math" w:hAnsi="Cambria Math" w:cs="Cambria Math"/>
                <w:sz w:val="22"/>
                <w:szCs w:val="22"/>
              </w:rPr>
              <w:t>∗</w:t>
            </w:r>
            <w:r w:rsidRPr="00F1741A">
              <w:rPr>
                <w:rFonts w:ascii="Times New Roman" w:eastAsia="Times New Roman" w:hAnsi="Times New Roman" w:cs="Times New Roman"/>
                <w:sz w:val="22"/>
                <w:szCs w:val="22"/>
              </w:rPr>
              <w:t>(</w:t>
            </w:r>
            <w:r w:rsidRPr="00F1741A">
              <w:rPr>
                <w:rFonts w:ascii="Cambria Math" w:eastAsia="Cambria Math" w:hAnsi="Cambria Math" w:cs="Cambria Math"/>
                <w:sz w:val="22"/>
                <w:szCs w:val="22"/>
              </w:rPr>
              <w:t>𝐷</w:t>
            </w:r>
            <w:r w:rsidRPr="00F1741A">
              <w:rPr>
                <w:rFonts w:ascii="Times New Roman" w:eastAsia="Times New Roman" w:hAnsi="Times New Roman" w:cs="Times New Roman"/>
                <w:sz w:val="22"/>
                <w:szCs w:val="22"/>
              </w:rPr>
              <w:t>1</w:t>
            </w:r>
            <w:r w:rsidRPr="00F1741A">
              <w:rPr>
                <w:rFonts w:ascii="Cambria Math" w:eastAsia="Cambria Math" w:hAnsi="Cambria Math" w:cs="Cambria Math"/>
                <w:sz w:val="22"/>
                <w:szCs w:val="22"/>
              </w:rPr>
              <w:t>𝑖</w:t>
            </w:r>
            <w:r w:rsidRPr="00F1741A">
              <w:rPr>
                <w:rFonts w:ascii="Times New Roman" w:eastAsia="Times New Roman" w:hAnsi="Times New Roman" w:cs="Times New Roman"/>
                <w:sz w:val="22"/>
                <w:szCs w:val="22"/>
              </w:rPr>
              <w:t>+</w:t>
            </w:r>
            <w:r w:rsidRPr="00F1741A">
              <w:rPr>
                <w:rFonts w:ascii="Cambria Math" w:eastAsia="Cambria Math" w:hAnsi="Cambria Math" w:cs="Cambria Math"/>
                <w:sz w:val="22"/>
                <w:szCs w:val="22"/>
              </w:rPr>
              <w:t>𝐷</w:t>
            </w:r>
            <w:r w:rsidRPr="00F1741A">
              <w:rPr>
                <w:rFonts w:ascii="Times New Roman" w:eastAsia="Times New Roman" w:hAnsi="Times New Roman" w:cs="Times New Roman"/>
                <w:sz w:val="22"/>
                <w:szCs w:val="22"/>
              </w:rPr>
              <w:t>2</w:t>
            </w:r>
            <w:r w:rsidRPr="00F1741A">
              <w:rPr>
                <w:rFonts w:ascii="Cambria Math" w:eastAsia="Cambria Math" w:hAnsi="Cambria Math" w:cs="Cambria Math"/>
                <w:sz w:val="22"/>
                <w:szCs w:val="22"/>
              </w:rPr>
              <w:t>𝑖</w:t>
            </w:r>
            <w:r w:rsidRPr="00F1741A">
              <w:rPr>
                <w:rFonts w:ascii="Times New Roman" w:eastAsia="Times New Roman" w:hAnsi="Times New Roman" w:cs="Times New Roman"/>
                <w:sz w:val="22"/>
                <w:szCs w:val="22"/>
              </w:rPr>
              <w:t>)</w:t>
            </w:r>
          </w:p>
          <w:p w14:paraId="25197A27" w14:textId="77777777" w:rsidR="00E24AD2" w:rsidRPr="00F1741A" w:rsidRDefault="00E24AD2" w:rsidP="00D37783">
            <w:pPr>
              <w:jc w:val="both"/>
              <w:rPr>
                <w:rFonts w:ascii="Times New Roman" w:eastAsia="Times New Roman" w:hAnsi="Times New Roman" w:cs="Times New Roman"/>
                <w:sz w:val="22"/>
                <w:szCs w:val="22"/>
              </w:rPr>
            </w:pPr>
          </w:p>
          <w:p w14:paraId="5D6FFB2A" w14:textId="77777777" w:rsidR="00E24AD2" w:rsidRDefault="00E24AD2" w:rsidP="00D37783">
            <w:pPr>
              <w:jc w:val="both"/>
              <w:rPr>
                <w:rFonts w:ascii="Times New Roman" w:eastAsia="Times New Roman" w:hAnsi="Times New Roman" w:cs="Times New Roman"/>
                <w:sz w:val="22"/>
                <w:szCs w:val="22"/>
              </w:rPr>
            </w:pPr>
            <w:r w:rsidRPr="00F1741A">
              <w:rPr>
                <w:rFonts w:ascii="Times New Roman" w:eastAsia="Times New Roman" w:hAnsi="Times New Roman" w:cs="Times New Roman"/>
                <w:sz w:val="22"/>
                <w:szCs w:val="22"/>
              </w:rPr>
              <w:t xml:space="preserve">где </w:t>
            </w:r>
            <w:r w:rsidRPr="00F1741A">
              <w:rPr>
                <w:rFonts w:ascii="Cambria Math" w:eastAsia="Cambria Math" w:hAnsi="Cambria Math" w:cs="Cambria Math"/>
                <w:sz w:val="22"/>
                <w:szCs w:val="22"/>
              </w:rPr>
              <w:t>𝐾</w:t>
            </w:r>
            <w:r w:rsidRPr="00F1741A">
              <w:rPr>
                <w:rFonts w:ascii="Times New Roman" w:eastAsia="Times New Roman" w:hAnsi="Times New Roman" w:cs="Times New Roman"/>
                <w:sz w:val="22"/>
                <w:szCs w:val="22"/>
              </w:rPr>
              <w:t xml:space="preserve">у – значимость критерия «квалификация участника»; </w:t>
            </w:r>
            <w:r w:rsidRPr="00F1741A">
              <w:rPr>
                <w:rFonts w:ascii="Cambria Math" w:eastAsia="Cambria Math" w:hAnsi="Cambria Math" w:cs="Cambria Math"/>
                <w:sz w:val="22"/>
                <w:szCs w:val="22"/>
              </w:rPr>
              <w:t>𝐷</w:t>
            </w:r>
            <w:r w:rsidRPr="00F1741A">
              <w:rPr>
                <w:rFonts w:ascii="Times New Roman" w:eastAsia="Times New Roman" w:hAnsi="Times New Roman" w:cs="Times New Roman"/>
                <w:sz w:val="22"/>
                <w:szCs w:val="22"/>
              </w:rPr>
              <w:t>1</w:t>
            </w:r>
            <w:r w:rsidRPr="00F1741A">
              <w:rPr>
                <w:rFonts w:ascii="Cambria Math" w:eastAsia="Cambria Math" w:hAnsi="Cambria Math" w:cs="Cambria Math"/>
                <w:sz w:val="22"/>
                <w:szCs w:val="22"/>
              </w:rPr>
              <w:t>𝑖</w:t>
            </w:r>
            <w:r w:rsidRPr="00F1741A">
              <w:rPr>
                <w:rFonts w:ascii="Times New Roman" w:eastAsia="Times New Roman" w:hAnsi="Times New Roman" w:cs="Times New Roman"/>
                <w:sz w:val="22"/>
                <w:szCs w:val="22"/>
              </w:rPr>
              <w:t xml:space="preserve"> и </w:t>
            </w:r>
            <w:r w:rsidRPr="00F1741A">
              <w:rPr>
                <w:rFonts w:ascii="Cambria Math" w:eastAsia="Cambria Math" w:hAnsi="Cambria Math" w:cs="Cambria Math"/>
                <w:sz w:val="22"/>
                <w:szCs w:val="22"/>
              </w:rPr>
              <w:t>𝐷</w:t>
            </w:r>
            <w:r w:rsidRPr="00F1741A">
              <w:rPr>
                <w:rFonts w:ascii="Times New Roman" w:eastAsia="Times New Roman" w:hAnsi="Times New Roman" w:cs="Times New Roman"/>
                <w:sz w:val="22"/>
                <w:szCs w:val="22"/>
              </w:rPr>
              <w:t>2</w:t>
            </w:r>
            <w:r w:rsidRPr="00F1741A">
              <w:rPr>
                <w:rFonts w:ascii="Cambria Math" w:eastAsia="Cambria Math" w:hAnsi="Cambria Math" w:cs="Cambria Math"/>
                <w:sz w:val="22"/>
                <w:szCs w:val="22"/>
              </w:rPr>
              <w:t>𝑖</w:t>
            </w:r>
            <w:r w:rsidRPr="00F1741A">
              <w:rPr>
                <w:rFonts w:ascii="Times New Roman" w:eastAsia="Times New Roman" w:hAnsi="Times New Roman" w:cs="Times New Roman"/>
                <w:sz w:val="22"/>
                <w:szCs w:val="22"/>
              </w:rPr>
              <w:t xml:space="preserve"> – значение в баллах (среднее арифметическое оценок в баллах всех членов конкурсной комиссии), присуждаемое комиссией i-й заявке</w:t>
            </w:r>
            <w:r>
              <w:rPr>
                <w:rFonts w:ascii="Times New Roman" w:eastAsia="Times New Roman" w:hAnsi="Times New Roman" w:cs="Times New Roman"/>
                <w:sz w:val="22"/>
                <w:szCs w:val="22"/>
              </w:rPr>
              <w:t xml:space="preserve"> на участие в Запросе предложения </w:t>
            </w:r>
          </w:p>
          <w:p w14:paraId="2C0361A9"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Оценка Заявок участников по данному критерию производится на основании рассмотрения Комиссией подтверждающих документов, предоставленных Участником закупки.</w:t>
            </w:r>
          </w:p>
          <w:p w14:paraId="18C65D59"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По каждой характеристике критерия выставляется: 0 баллов – если подтверждающие материалы по характеристике не предоставлены Участником закупки, или материалы </w:t>
            </w:r>
            <w:r>
              <w:rPr>
                <w:rFonts w:ascii="Times New Roman" w:eastAsia="Times New Roman" w:hAnsi="Times New Roman" w:cs="Times New Roman"/>
                <w:sz w:val="22"/>
                <w:szCs w:val="22"/>
              </w:rPr>
              <w:lastRenderedPageBreak/>
              <w:t xml:space="preserve">предоставлены не в полном объеме, или предоставленные материалы не подтверждают выполнение всех требований характеристики критерия; </w:t>
            </w:r>
          </w:p>
          <w:p w14:paraId="0CF7E7B7"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Количество баллов, равное значимости характеристики – если Участником закупки предоставлены материалы, подтверждающие выполнение всех требований</w:t>
            </w:r>
          </w:p>
          <w:p w14:paraId="1D811CCB" w14:textId="77777777" w:rsidR="00E24AD2" w:rsidRDefault="00E24AD2" w:rsidP="00D37783">
            <w:pPr>
              <w:jc w:val="both"/>
              <w:rPr>
                <w:rFonts w:ascii="Times New Roman" w:eastAsia="Times New Roman" w:hAnsi="Times New Roman" w:cs="Times New Roman"/>
                <w:sz w:val="22"/>
                <w:szCs w:val="22"/>
              </w:rPr>
            </w:pPr>
          </w:p>
          <w:p w14:paraId="7D3A4BE5" w14:textId="77777777" w:rsidR="00E24AD2" w:rsidRDefault="00E24AD2" w:rsidP="00D37783">
            <w:pPr>
              <w:jc w:val="both"/>
              <w:rPr>
                <w:rFonts w:ascii="Times New Roman" w:eastAsia="Times New Roman" w:hAnsi="Times New Roman" w:cs="Times New Roman"/>
                <w:sz w:val="22"/>
                <w:szCs w:val="22"/>
              </w:rPr>
            </w:pPr>
          </w:p>
          <w:p w14:paraId="407E7A37"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Перечень подтверждающих документов:</w:t>
            </w:r>
          </w:p>
          <w:p w14:paraId="4F236AB8"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Справка о квалификации персонала в штате участника закупки, заверенные Участником закупки скан-копии дипломов о высшем профессиональном образовании, копии трудовых книжек.</w:t>
            </w:r>
          </w:p>
          <w:p w14:paraId="1CC1ED69" w14:textId="77777777" w:rsidR="00E24AD2" w:rsidRDefault="00E24AD2" w:rsidP="00D37783">
            <w:pPr>
              <w:jc w:val="both"/>
              <w:rPr>
                <w:rFonts w:ascii="Times New Roman" w:eastAsia="Times New Roman" w:hAnsi="Times New Roman" w:cs="Times New Roman"/>
                <w:sz w:val="22"/>
                <w:szCs w:val="22"/>
              </w:rPr>
            </w:pPr>
          </w:p>
          <w:p w14:paraId="56BDA372" w14:textId="77777777" w:rsidR="00E24AD2" w:rsidRDefault="00E24AD2" w:rsidP="00D37783">
            <w:pPr>
              <w:jc w:val="both"/>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Максимальное число баллов</w:t>
            </w:r>
          </w:p>
          <w:p w14:paraId="44341F23" w14:textId="77777777" w:rsidR="00E24AD2" w:rsidRDefault="00E24AD2" w:rsidP="00D37783">
            <w:pPr>
              <w:jc w:val="both"/>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 xml:space="preserve">по показателю оценки – </w:t>
            </w:r>
            <w:r w:rsidR="00094F3C">
              <w:rPr>
                <w:rFonts w:ascii="Times New Roman" w:eastAsia="Times New Roman" w:hAnsi="Times New Roman" w:cs="Times New Roman"/>
                <w:b/>
                <w:i/>
                <w:sz w:val="22"/>
                <w:szCs w:val="22"/>
              </w:rPr>
              <w:t>4</w:t>
            </w:r>
            <w:r>
              <w:rPr>
                <w:rFonts w:ascii="Times New Roman" w:eastAsia="Times New Roman" w:hAnsi="Times New Roman" w:cs="Times New Roman"/>
                <w:b/>
                <w:i/>
                <w:sz w:val="22"/>
                <w:szCs w:val="22"/>
              </w:rPr>
              <w:t>0 баллов</w:t>
            </w:r>
          </w:p>
          <w:p w14:paraId="1E9B4993"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Присваиваемые баллы:</w:t>
            </w:r>
          </w:p>
          <w:p w14:paraId="4662474C" w14:textId="77777777" w:rsidR="00E24AD2" w:rsidRPr="00BB0588"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При </w:t>
            </w:r>
            <w:r w:rsidRPr="00BB0588">
              <w:rPr>
                <w:rFonts w:ascii="Times New Roman" w:eastAsia="Times New Roman" w:hAnsi="Times New Roman" w:cs="Times New Roman"/>
                <w:i/>
                <w:sz w:val="22"/>
                <w:szCs w:val="22"/>
              </w:rPr>
              <w:t>предоставлении документов, подтверждающих наличие</w:t>
            </w:r>
            <w:r w:rsidR="00BB0588" w:rsidRPr="00BB0588">
              <w:rPr>
                <w:rFonts w:ascii="Times New Roman" w:eastAsia="Times New Roman" w:hAnsi="Times New Roman" w:cs="Times New Roman"/>
                <w:i/>
                <w:sz w:val="22"/>
                <w:szCs w:val="22"/>
              </w:rPr>
              <w:t xml:space="preserve"> всех перечисленных специалистов</w:t>
            </w:r>
            <w:r w:rsidR="00DA6D0E" w:rsidRPr="00BB0588">
              <w:rPr>
                <w:rFonts w:ascii="Times New Roman" w:eastAsia="Times New Roman" w:hAnsi="Times New Roman" w:cs="Times New Roman"/>
                <w:i/>
                <w:sz w:val="22"/>
                <w:szCs w:val="22"/>
              </w:rPr>
              <w:t xml:space="preserve">, а также </w:t>
            </w:r>
            <w:r w:rsidR="00BB0588" w:rsidRPr="00BB0588">
              <w:rPr>
                <w:rFonts w:ascii="Times New Roman" w:hAnsi="Times New Roman" w:cs="Times New Roman"/>
                <w:i/>
                <w:sz w:val="22"/>
                <w:szCs w:val="22"/>
                <w:shd w:val="clear" w:color="auto" w:fill="FFFFFF"/>
              </w:rPr>
              <w:t>членство участника закупки в соответствующей предмету договора СРО</w:t>
            </w:r>
            <w:r w:rsidR="00BB0588" w:rsidRPr="00BB0588">
              <w:rPr>
                <w:rFonts w:ascii="Times New Roman" w:eastAsia="Times New Roman" w:hAnsi="Times New Roman" w:cs="Times New Roman"/>
                <w:i/>
                <w:sz w:val="22"/>
                <w:szCs w:val="22"/>
              </w:rPr>
              <w:t xml:space="preserve"> </w:t>
            </w:r>
            <w:r w:rsidRPr="00BB0588">
              <w:rPr>
                <w:rFonts w:ascii="Times New Roman" w:eastAsia="Times New Roman" w:hAnsi="Times New Roman" w:cs="Times New Roman"/>
                <w:i/>
                <w:sz w:val="22"/>
                <w:szCs w:val="22"/>
              </w:rPr>
              <w:t xml:space="preserve">– </w:t>
            </w:r>
            <w:r w:rsidR="00094F3C" w:rsidRPr="00BB0588">
              <w:rPr>
                <w:rFonts w:ascii="Times New Roman" w:eastAsia="Times New Roman" w:hAnsi="Times New Roman" w:cs="Times New Roman"/>
                <w:i/>
                <w:sz w:val="22"/>
                <w:szCs w:val="22"/>
              </w:rPr>
              <w:t>4</w:t>
            </w:r>
            <w:r w:rsidRPr="00BB0588">
              <w:rPr>
                <w:rFonts w:ascii="Times New Roman" w:eastAsia="Times New Roman" w:hAnsi="Times New Roman" w:cs="Times New Roman"/>
                <w:i/>
                <w:sz w:val="22"/>
                <w:szCs w:val="22"/>
              </w:rPr>
              <w:t>0 баллов;</w:t>
            </w:r>
            <w:r w:rsidR="00BB0588" w:rsidRPr="00BB0588">
              <w:rPr>
                <w:rFonts w:ascii="Times New Roman" w:eastAsia="Times New Roman" w:hAnsi="Times New Roman" w:cs="Times New Roman"/>
                <w:i/>
                <w:sz w:val="22"/>
                <w:szCs w:val="22"/>
              </w:rPr>
              <w:t xml:space="preserve"> </w:t>
            </w:r>
          </w:p>
          <w:p w14:paraId="553BC4B5" w14:textId="22AE3E71" w:rsidR="00E24AD2" w:rsidRDefault="00AB1970" w:rsidP="00BB0588">
            <w:pPr>
              <w:jc w:val="both"/>
              <w:rPr>
                <w:rFonts w:ascii="Times New Roman" w:eastAsia="Times New Roman" w:hAnsi="Times New Roman" w:cs="Times New Roman"/>
                <w:sz w:val="22"/>
                <w:szCs w:val="22"/>
              </w:rPr>
            </w:pPr>
            <w:r w:rsidRPr="00AB1970">
              <w:rPr>
                <w:rFonts w:ascii="Times New Roman" w:eastAsia="Times New Roman" w:hAnsi="Times New Roman" w:cs="Times New Roman"/>
                <w:i/>
                <w:sz w:val="22"/>
                <w:szCs w:val="22"/>
              </w:rPr>
              <w:t>При предоставлении документов, подтверждающих наличие соответствующих специалистов в неполном объеме - по 5 баллов за каждого специалиста, в отношении которого предоставлены соответствующие подтверждающие документы, при наличии у участника закупки членства в соответствующей предмету договора СРО - 10 баллов .</w:t>
            </w:r>
            <w:r w:rsidR="00E24AD2" w:rsidRPr="00BB0588">
              <w:rPr>
                <w:rFonts w:ascii="Times New Roman" w:eastAsia="Times New Roman" w:hAnsi="Times New Roman" w:cs="Times New Roman"/>
                <w:i/>
                <w:sz w:val="22"/>
                <w:szCs w:val="22"/>
              </w:rPr>
              <w:t>При непредоставлении документов, подтверждающих наличие</w:t>
            </w:r>
            <w:r w:rsidR="00BB0588" w:rsidRPr="00BB0588">
              <w:rPr>
                <w:rFonts w:ascii="Times New Roman" w:hAnsi="Times New Roman" w:cs="Times New Roman"/>
                <w:i/>
                <w:sz w:val="22"/>
                <w:szCs w:val="22"/>
                <w:shd w:val="clear" w:color="auto" w:fill="FFFFFF"/>
              </w:rPr>
              <w:t xml:space="preserve"> </w:t>
            </w:r>
            <w:r w:rsidR="00BB0588" w:rsidRPr="00BB0588">
              <w:rPr>
                <w:rFonts w:ascii="Times New Roman" w:eastAsia="Times New Roman" w:hAnsi="Times New Roman" w:cs="Times New Roman"/>
                <w:i/>
                <w:sz w:val="22"/>
                <w:szCs w:val="22"/>
              </w:rPr>
              <w:t xml:space="preserve">соответствующих специалистов, либо предоставление </w:t>
            </w:r>
            <w:r w:rsidR="00BB0588" w:rsidRPr="00BB0588">
              <w:rPr>
                <w:rFonts w:ascii="Times New Roman" w:eastAsia="Times New Roman" w:hAnsi="Times New Roman" w:cs="Times New Roman"/>
                <w:i/>
                <w:sz w:val="22"/>
                <w:szCs w:val="22"/>
              </w:rPr>
              <w:lastRenderedPageBreak/>
              <w:t>информации о наличии специалистов, не соответствующих заявленным требованиям, отсутствии</w:t>
            </w:r>
            <w:r w:rsidR="00BB0588" w:rsidRPr="00BB0588">
              <w:rPr>
                <w:rFonts w:ascii="Times New Roman" w:hAnsi="Times New Roman" w:cs="Times New Roman"/>
                <w:i/>
                <w:sz w:val="22"/>
                <w:szCs w:val="22"/>
                <w:shd w:val="clear" w:color="auto" w:fill="FFFFFF"/>
              </w:rPr>
              <w:t xml:space="preserve"> </w:t>
            </w:r>
            <w:r w:rsidR="00DA6D0E" w:rsidRPr="00BB0588">
              <w:rPr>
                <w:rFonts w:ascii="Times New Roman" w:hAnsi="Times New Roman" w:cs="Times New Roman"/>
                <w:i/>
                <w:sz w:val="22"/>
                <w:szCs w:val="22"/>
                <w:shd w:val="clear" w:color="auto" w:fill="FFFFFF"/>
              </w:rPr>
              <w:t>членства участника закупки в соответ</w:t>
            </w:r>
            <w:r w:rsidR="00BB0588" w:rsidRPr="00BB0588">
              <w:rPr>
                <w:rFonts w:ascii="Times New Roman" w:hAnsi="Times New Roman" w:cs="Times New Roman"/>
                <w:i/>
                <w:sz w:val="22"/>
                <w:szCs w:val="22"/>
                <w:shd w:val="clear" w:color="auto" w:fill="FFFFFF"/>
              </w:rPr>
              <w:t xml:space="preserve">ствующей предмету договора СРО </w:t>
            </w:r>
            <w:r w:rsidR="00E24AD2" w:rsidRPr="00BB0588">
              <w:rPr>
                <w:rFonts w:ascii="Times New Roman" w:eastAsia="Times New Roman" w:hAnsi="Times New Roman" w:cs="Times New Roman"/>
                <w:i/>
                <w:sz w:val="22"/>
                <w:szCs w:val="22"/>
              </w:rPr>
              <w:t>заявке присваивается – 0 баллов</w:t>
            </w:r>
            <w:r w:rsidR="00E24AD2">
              <w:rPr>
                <w:rFonts w:ascii="Times New Roman" w:eastAsia="Times New Roman" w:hAnsi="Times New Roman" w:cs="Times New Roman"/>
                <w:i/>
                <w:sz w:val="22"/>
                <w:szCs w:val="22"/>
              </w:rPr>
              <w:t>.</w:t>
            </w:r>
          </w:p>
        </w:tc>
      </w:tr>
      <w:tr w:rsidR="00E24AD2" w14:paraId="22936425" w14:textId="77777777" w:rsidTr="00D37783">
        <w:tc>
          <w:tcPr>
            <w:tcW w:w="844" w:type="dxa"/>
          </w:tcPr>
          <w:p w14:paraId="331145EC" w14:textId="77777777" w:rsidR="00E24AD2" w:rsidRDefault="00E24AD2" w:rsidP="00D37783">
            <w:pPr>
              <w:jc w:val="both"/>
              <w:rPr>
                <w:rFonts w:ascii="Times New Roman" w:eastAsia="Times New Roman" w:hAnsi="Times New Roman" w:cs="Times New Roman"/>
                <w:sz w:val="22"/>
                <w:szCs w:val="22"/>
              </w:rPr>
            </w:pPr>
          </w:p>
        </w:tc>
        <w:tc>
          <w:tcPr>
            <w:tcW w:w="1566" w:type="dxa"/>
          </w:tcPr>
          <w:p w14:paraId="38B43432" w14:textId="77777777" w:rsidR="00E24AD2" w:rsidRDefault="00E24AD2" w:rsidP="00D37783">
            <w:pPr>
              <w:jc w:val="both"/>
              <w:rPr>
                <w:rFonts w:ascii="Times New Roman" w:eastAsia="Times New Roman" w:hAnsi="Times New Roman" w:cs="Times New Roman"/>
                <w:sz w:val="22"/>
                <w:szCs w:val="22"/>
              </w:rPr>
            </w:pPr>
          </w:p>
        </w:tc>
        <w:tc>
          <w:tcPr>
            <w:tcW w:w="993" w:type="dxa"/>
          </w:tcPr>
          <w:p w14:paraId="7443243F" w14:textId="77777777" w:rsidR="00E24AD2" w:rsidRDefault="00E24AD2" w:rsidP="00D37783">
            <w:pPr>
              <w:jc w:val="both"/>
              <w:rPr>
                <w:rFonts w:ascii="Times New Roman" w:eastAsia="Times New Roman" w:hAnsi="Times New Roman" w:cs="Times New Roman"/>
                <w:sz w:val="22"/>
                <w:szCs w:val="22"/>
              </w:rPr>
            </w:pPr>
          </w:p>
        </w:tc>
        <w:tc>
          <w:tcPr>
            <w:tcW w:w="1134" w:type="dxa"/>
          </w:tcPr>
          <w:p w14:paraId="4ED28D08"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Опыт работы участников</w:t>
            </w:r>
          </w:p>
        </w:tc>
        <w:tc>
          <w:tcPr>
            <w:tcW w:w="992" w:type="dxa"/>
          </w:tcPr>
          <w:p w14:paraId="7E794764" w14:textId="77777777" w:rsidR="00E24AD2" w:rsidRDefault="00E24AD2" w:rsidP="00D37783">
            <w:pPr>
              <w:jc w:val="both"/>
              <w:rPr>
                <w:rFonts w:ascii="Times New Roman" w:eastAsia="Times New Roman" w:hAnsi="Times New Roman" w:cs="Times New Roman"/>
                <w:sz w:val="22"/>
                <w:szCs w:val="22"/>
              </w:rPr>
            </w:pPr>
          </w:p>
        </w:tc>
        <w:tc>
          <w:tcPr>
            <w:tcW w:w="2410" w:type="dxa"/>
          </w:tcPr>
          <w:p w14:paraId="0DB4BF37" w14:textId="3DF2D8DC" w:rsidR="00E24AD2" w:rsidRDefault="00BB0588" w:rsidP="0087593F">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наличие завершенных контрактов по разработке проектно</w:t>
            </w:r>
            <w:r w:rsidR="001E46B1">
              <w:rPr>
                <w:rFonts w:ascii="Times New Roman" w:eastAsia="Times New Roman" w:hAnsi="Times New Roman" w:cs="Times New Roman"/>
                <w:sz w:val="22"/>
                <w:szCs w:val="22"/>
              </w:rPr>
              <w:t>й</w:t>
            </w:r>
            <w:r>
              <w:rPr>
                <w:rFonts w:ascii="Times New Roman" w:eastAsia="Times New Roman" w:hAnsi="Times New Roman" w:cs="Times New Roman"/>
                <w:sz w:val="22"/>
                <w:szCs w:val="22"/>
              </w:rPr>
              <w:t xml:space="preserve"> документации с государственными или коммерческим</w:t>
            </w:r>
            <w:r w:rsidR="0087593F">
              <w:rPr>
                <w:rFonts w:ascii="Times New Roman" w:eastAsia="Times New Roman" w:hAnsi="Times New Roman" w:cs="Times New Roman"/>
                <w:sz w:val="22"/>
                <w:szCs w:val="22"/>
              </w:rPr>
              <w:t>и организациями за период с 202</w:t>
            </w:r>
            <w:r w:rsidR="00DD0210">
              <w:rPr>
                <w:rFonts w:ascii="Times New Roman" w:eastAsia="Times New Roman" w:hAnsi="Times New Roman" w:cs="Times New Roman"/>
                <w:sz w:val="22"/>
                <w:szCs w:val="22"/>
              </w:rPr>
              <w:t>2</w:t>
            </w:r>
            <w:r>
              <w:rPr>
                <w:rFonts w:ascii="Times New Roman" w:eastAsia="Times New Roman" w:hAnsi="Times New Roman" w:cs="Times New Roman"/>
                <w:sz w:val="22"/>
                <w:szCs w:val="22"/>
              </w:rPr>
              <w:t xml:space="preserve"> по 202</w:t>
            </w:r>
            <w:r w:rsidR="00DD0196">
              <w:rPr>
                <w:rFonts w:ascii="Times New Roman" w:eastAsia="Times New Roman" w:hAnsi="Times New Roman" w:cs="Times New Roman"/>
                <w:sz w:val="22"/>
                <w:szCs w:val="22"/>
              </w:rPr>
              <w:t>6</w:t>
            </w:r>
            <w:r>
              <w:rPr>
                <w:rFonts w:ascii="Times New Roman" w:eastAsia="Times New Roman" w:hAnsi="Times New Roman" w:cs="Times New Roman"/>
                <w:sz w:val="22"/>
                <w:szCs w:val="22"/>
              </w:rPr>
              <w:t xml:space="preserve"> г. на общую сумму не менее </w:t>
            </w:r>
            <w:r w:rsidR="007F0A2F">
              <w:rPr>
                <w:rFonts w:ascii="Times New Roman" w:eastAsia="Times New Roman" w:hAnsi="Times New Roman" w:cs="Times New Roman"/>
                <w:b/>
                <w:sz w:val="22"/>
                <w:szCs w:val="22"/>
              </w:rPr>
              <w:t>24</w:t>
            </w:r>
            <w:r>
              <w:rPr>
                <w:rFonts w:ascii="Times New Roman" w:eastAsia="Times New Roman" w:hAnsi="Times New Roman" w:cs="Times New Roman"/>
                <w:b/>
                <w:sz w:val="22"/>
                <w:szCs w:val="22"/>
              </w:rPr>
              <w:t> 000 000 (</w:t>
            </w:r>
            <w:r w:rsidR="006B76A1">
              <w:rPr>
                <w:rFonts w:ascii="Times New Roman" w:eastAsia="Times New Roman" w:hAnsi="Times New Roman" w:cs="Times New Roman"/>
                <w:b/>
                <w:sz w:val="22"/>
                <w:szCs w:val="22"/>
              </w:rPr>
              <w:t>двадцать четыре</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миллион</w:t>
            </w:r>
            <w:r w:rsidR="006B76A1">
              <w:rPr>
                <w:rFonts w:ascii="Times New Roman" w:eastAsia="Times New Roman" w:hAnsi="Times New Roman" w:cs="Times New Roman"/>
                <w:b/>
                <w:sz w:val="22"/>
                <w:szCs w:val="22"/>
              </w:rPr>
              <w:t>а</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рублей </w:t>
            </w:r>
          </w:p>
        </w:tc>
        <w:tc>
          <w:tcPr>
            <w:tcW w:w="1427" w:type="dxa"/>
          </w:tcPr>
          <w:p w14:paraId="6A186C6E" w14:textId="77777777" w:rsidR="00E24AD2" w:rsidRDefault="00E24AD2" w:rsidP="00D37783">
            <w:pPr>
              <w:jc w:val="both"/>
              <w:rPr>
                <w:rFonts w:ascii="Times New Roman" w:eastAsia="Times New Roman" w:hAnsi="Times New Roman" w:cs="Times New Roman"/>
                <w:sz w:val="22"/>
                <w:szCs w:val="22"/>
              </w:rPr>
            </w:pPr>
          </w:p>
        </w:tc>
        <w:tc>
          <w:tcPr>
            <w:tcW w:w="6095" w:type="dxa"/>
          </w:tcPr>
          <w:p w14:paraId="4604B4CB"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Перечень подтверждающих документов:</w:t>
            </w:r>
          </w:p>
          <w:p w14:paraId="3D989AC0" w14:textId="77777777" w:rsidR="00E24AD2" w:rsidRDefault="00E24AD2" w:rsidP="00D37783">
            <w:pPr>
              <w:jc w:val="both"/>
              <w:rPr>
                <w:rFonts w:ascii="Times New Roman" w:eastAsia="Times New Roman" w:hAnsi="Times New Roman" w:cs="Times New Roman"/>
                <w:sz w:val="22"/>
                <w:szCs w:val="22"/>
              </w:rPr>
            </w:pPr>
          </w:p>
          <w:p w14:paraId="22758AC6"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Справка о подтвержденном опыте выполнения аналогичных проектов в свободной форме. Опыт, указанный в Справке, подтверждается копией договоров и актов выполненных работ.</w:t>
            </w:r>
          </w:p>
          <w:p w14:paraId="12598B4D" w14:textId="77777777" w:rsidR="00E24AD2" w:rsidRDefault="00E24AD2" w:rsidP="00D37783">
            <w:pPr>
              <w:jc w:val="both"/>
              <w:rPr>
                <w:rFonts w:ascii="Times New Roman" w:eastAsia="Times New Roman" w:hAnsi="Times New Roman" w:cs="Times New Roman"/>
                <w:sz w:val="22"/>
                <w:szCs w:val="22"/>
              </w:rPr>
            </w:pPr>
          </w:p>
          <w:p w14:paraId="1041B363" w14:textId="77777777" w:rsidR="00E24AD2" w:rsidRDefault="00E24AD2" w:rsidP="00D37783">
            <w:pPr>
              <w:jc w:val="both"/>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 xml:space="preserve">Максимальное число баллов по показателю оценки – </w:t>
            </w:r>
            <w:r w:rsidR="00094F3C">
              <w:rPr>
                <w:rFonts w:ascii="Times New Roman" w:eastAsia="Times New Roman" w:hAnsi="Times New Roman" w:cs="Times New Roman"/>
                <w:b/>
                <w:i/>
                <w:sz w:val="22"/>
                <w:szCs w:val="22"/>
              </w:rPr>
              <w:t>4</w:t>
            </w:r>
            <w:r>
              <w:rPr>
                <w:rFonts w:ascii="Times New Roman" w:eastAsia="Times New Roman" w:hAnsi="Times New Roman" w:cs="Times New Roman"/>
                <w:b/>
                <w:i/>
                <w:sz w:val="22"/>
                <w:szCs w:val="22"/>
              </w:rPr>
              <w:t>0 баллов</w:t>
            </w:r>
          </w:p>
          <w:p w14:paraId="438B8919"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Присваиваемые баллы:</w:t>
            </w:r>
          </w:p>
          <w:p w14:paraId="5B175D65" w14:textId="04B225C6" w:rsidR="006B63C4" w:rsidRPr="0029109A"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w:t>
            </w:r>
            <w:r w:rsidR="005770DB" w:rsidRPr="005770DB">
              <w:rPr>
                <w:rFonts w:ascii="Times New Roman" w:eastAsia="Times New Roman" w:hAnsi="Times New Roman" w:cs="Times New Roman"/>
                <w:i/>
                <w:sz w:val="22"/>
                <w:szCs w:val="22"/>
              </w:rPr>
              <w:t xml:space="preserve">24 000 000 (двадцать четыре миллиона) </w:t>
            </w:r>
            <w:r>
              <w:rPr>
                <w:rFonts w:ascii="Times New Roman" w:eastAsia="Times New Roman" w:hAnsi="Times New Roman" w:cs="Times New Roman"/>
                <w:i/>
                <w:sz w:val="22"/>
                <w:szCs w:val="22"/>
              </w:rPr>
              <w:t xml:space="preserve">рублей и более – </w:t>
            </w:r>
            <w:r w:rsidR="00FE2330">
              <w:rPr>
                <w:rFonts w:ascii="Times New Roman" w:eastAsia="Times New Roman" w:hAnsi="Times New Roman" w:cs="Times New Roman"/>
                <w:i/>
                <w:sz w:val="22"/>
                <w:szCs w:val="22"/>
              </w:rPr>
              <w:t>4</w:t>
            </w:r>
            <w:r>
              <w:rPr>
                <w:rFonts w:ascii="Times New Roman" w:eastAsia="Times New Roman" w:hAnsi="Times New Roman" w:cs="Times New Roman"/>
                <w:i/>
                <w:sz w:val="22"/>
                <w:szCs w:val="22"/>
              </w:rPr>
              <w:t>0 баллов;</w:t>
            </w:r>
          </w:p>
          <w:p w14:paraId="2A66D950" w14:textId="38C32921" w:rsidR="006B63C4"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от </w:t>
            </w:r>
            <w:r w:rsidR="005770DB">
              <w:rPr>
                <w:rFonts w:ascii="Times New Roman" w:eastAsia="Times New Roman" w:hAnsi="Times New Roman" w:cs="Times New Roman"/>
                <w:i/>
                <w:sz w:val="22"/>
                <w:szCs w:val="22"/>
              </w:rPr>
              <w:t>15 </w:t>
            </w:r>
            <w:r>
              <w:rPr>
                <w:rFonts w:ascii="Times New Roman" w:eastAsia="Times New Roman" w:hAnsi="Times New Roman" w:cs="Times New Roman"/>
                <w:i/>
                <w:sz w:val="22"/>
                <w:szCs w:val="22"/>
              </w:rPr>
              <w:t>000 000 (</w:t>
            </w:r>
            <w:r w:rsidR="005770DB">
              <w:rPr>
                <w:rFonts w:ascii="Times New Roman" w:eastAsia="Times New Roman" w:hAnsi="Times New Roman" w:cs="Times New Roman"/>
                <w:i/>
                <w:sz w:val="22"/>
                <w:szCs w:val="22"/>
              </w:rPr>
              <w:t>пятнадцати</w:t>
            </w:r>
            <w:r w:rsidR="008938A9">
              <w:rPr>
                <w:rFonts w:ascii="Times New Roman" w:eastAsia="Times New Roman" w:hAnsi="Times New Roman" w:cs="Times New Roman"/>
                <w:i/>
                <w:sz w:val="22"/>
                <w:szCs w:val="22"/>
              </w:rPr>
              <w:t xml:space="preserve"> </w:t>
            </w:r>
            <w:r>
              <w:rPr>
                <w:rFonts w:ascii="Times New Roman" w:eastAsia="Times New Roman" w:hAnsi="Times New Roman" w:cs="Times New Roman"/>
                <w:i/>
                <w:sz w:val="22"/>
                <w:szCs w:val="22"/>
              </w:rPr>
              <w:t>миллион</w:t>
            </w:r>
            <w:r w:rsidR="00BB0588">
              <w:rPr>
                <w:rFonts w:ascii="Times New Roman" w:eastAsia="Times New Roman" w:hAnsi="Times New Roman" w:cs="Times New Roman"/>
                <w:i/>
                <w:sz w:val="22"/>
                <w:szCs w:val="22"/>
              </w:rPr>
              <w:t>ов</w:t>
            </w:r>
            <w:r>
              <w:rPr>
                <w:rFonts w:ascii="Times New Roman" w:eastAsia="Times New Roman" w:hAnsi="Times New Roman" w:cs="Times New Roman"/>
                <w:i/>
                <w:sz w:val="22"/>
                <w:szCs w:val="22"/>
              </w:rPr>
              <w:t>)</w:t>
            </w:r>
            <w:r w:rsidR="005770DB">
              <w:rPr>
                <w:rFonts w:ascii="Times New Roman" w:eastAsia="Times New Roman" w:hAnsi="Times New Roman" w:cs="Times New Roman"/>
                <w:i/>
                <w:sz w:val="22"/>
                <w:szCs w:val="22"/>
              </w:rPr>
              <w:t xml:space="preserve"> рублей</w:t>
            </w:r>
            <w:r>
              <w:rPr>
                <w:rFonts w:ascii="Times New Roman" w:eastAsia="Times New Roman" w:hAnsi="Times New Roman" w:cs="Times New Roman"/>
                <w:i/>
                <w:sz w:val="22"/>
                <w:szCs w:val="22"/>
              </w:rPr>
              <w:t xml:space="preserve"> до </w:t>
            </w:r>
            <w:r w:rsidR="005770DB" w:rsidRPr="005770DB">
              <w:rPr>
                <w:rFonts w:ascii="Times New Roman" w:eastAsia="Times New Roman" w:hAnsi="Times New Roman" w:cs="Times New Roman"/>
                <w:i/>
                <w:sz w:val="22"/>
                <w:szCs w:val="22"/>
              </w:rPr>
              <w:t>24 000 000 (двадцат</w:t>
            </w:r>
            <w:r w:rsidR="005770DB">
              <w:rPr>
                <w:rFonts w:ascii="Times New Roman" w:eastAsia="Times New Roman" w:hAnsi="Times New Roman" w:cs="Times New Roman"/>
                <w:i/>
                <w:sz w:val="22"/>
                <w:szCs w:val="22"/>
              </w:rPr>
              <w:t>и</w:t>
            </w:r>
            <w:r w:rsidR="005770DB" w:rsidRPr="005770DB">
              <w:rPr>
                <w:rFonts w:ascii="Times New Roman" w:eastAsia="Times New Roman" w:hAnsi="Times New Roman" w:cs="Times New Roman"/>
                <w:i/>
                <w:sz w:val="22"/>
                <w:szCs w:val="22"/>
              </w:rPr>
              <w:t xml:space="preserve"> четыре</w:t>
            </w:r>
            <w:r w:rsidR="005770DB">
              <w:rPr>
                <w:rFonts w:ascii="Times New Roman" w:eastAsia="Times New Roman" w:hAnsi="Times New Roman" w:cs="Times New Roman"/>
                <w:i/>
                <w:sz w:val="22"/>
                <w:szCs w:val="22"/>
              </w:rPr>
              <w:t>х</w:t>
            </w:r>
            <w:r w:rsidR="005770DB" w:rsidRPr="005770DB">
              <w:rPr>
                <w:rFonts w:ascii="Times New Roman" w:eastAsia="Times New Roman" w:hAnsi="Times New Roman" w:cs="Times New Roman"/>
                <w:i/>
                <w:sz w:val="22"/>
                <w:szCs w:val="22"/>
              </w:rPr>
              <w:t xml:space="preserve"> миллион</w:t>
            </w:r>
            <w:r w:rsidR="005770DB">
              <w:rPr>
                <w:rFonts w:ascii="Times New Roman" w:eastAsia="Times New Roman" w:hAnsi="Times New Roman" w:cs="Times New Roman"/>
                <w:i/>
                <w:sz w:val="22"/>
                <w:szCs w:val="22"/>
              </w:rPr>
              <w:t>ов</w:t>
            </w:r>
            <w:r w:rsidR="005770DB" w:rsidRPr="005770DB">
              <w:rPr>
                <w:rFonts w:ascii="Times New Roman" w:eastAsia="Times New Roman" w:hAnsi="Times New Roman" w:cs="Times New Roman"/>
                <w:i/>
                <w:sz w:val="22"/>
                <w:szCs w:val="22"/>
              </w:rPr>
              <w:t xml:space="preserve">) </w:t>
            </w:r>
            <w:r>
              <w:rPr>
                <w:rFonts w:ascii="Times New Roman" w:eastAsia="Times New Roman" w:hAnsi="Times New Roman" w:cs="Times New Roman"/>
                <w:i/>
                <w:sz w:val="22"/>
                <w:szCs w:val="22"/>
              </w:rPr>
              <w:t xml:space="preserve">рублей – </w:t>
            </w:r>
            <w:r w:rsidR="00FE2330">
              <w:rPr>
                <w:rFonts w:ascii="Times New Roman" w:eastAsia="Times New Roman" w:hAnsi="Times New Roman" w:cs="Times New Roman"/>
                <w:i/>
                <w:sz w:val="22"/>
                <w:szCs w:val="22"/>
              </w:rPr>
              <w:t>3</w:t>
            </w:r>
            <w:r w:rsidR="00194F76">
              <w:rPr>
                <w:rFonts w:ascii="Times New Roman" w:eastAsia="Times New Roman" w:hAnsi="Times New Roman" w:cs="Times New Roman"/>
                <w:i/>
                <w:sz w:val="22"/>
                <w:szCs w:val="22"/>
              </w:rPr>
              <w:t>0</w:t>
            </w:r>
            <w:r w:rsidR="009E0516">
              <w:rPr>
                <w:rFonts w:ascii="Times New Roman" w:eastAsia="Times New Roman" w:hAnsi="Times New Roman" w:cs="Times New Roman"/>
                <w:i/>
                <w:sz w:val="22"/>
                <w:szCs w:val="22"/>
              </w:rPr>
              <w:t xml:space="preserve"> </w:t>
            </w:r>
            <w:r>
              <w:rPr>
                <w:rFonts w:ascii="Times New Roman" w:eastAsia="Times New Roman" w:hAnsi="Times New Roman" w:cs="Times New Roman"/>
                <w:i/>
                <w:sz w:val="22"/>
                <w:szCs w:val="22"/>
              </w:rPr>
              <w:t>баллов;</w:t>
            </w:r>
          </w:p>
          <w:p w14:paraId="46ABA1F0" w14:textId="2BFB52BC" w:rsidR="006B63C4"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стоимостью от </w:t>
            </w:r>
            <w:r w:rsidR="005770DB">
              <w:rPr>
                <w:rFonts w:ascii="Times New Roman" w:eastAsia="Times New Roman" w:hAnsi="Times New Roman" w:cs="Times New Roman"/>
                <w:i/>
                <w:sz w:val="22"/>
                <w:szCs w:val="22"/>
              </w:rPr>
              <w:t>1</w:t>
            </w:r>
            <w:r w:rsidR="00BB0588">
              <w:rPr>
                <w:rFonts w:ascii="Times New Roman" w:eastAsia="Times New Roman" w:hAnsi="Times New Roman" w:cs="Times New Roman"/>
                <w:i/>
                <w:sz w:val="22"/>
                <w:szCs w:val="22"/>
              </w:rPr>
              <w:t>0</w:t>
            </w:r>
            <w:r w:rsidR="005770DB">
              <w:rPr>
                <w:rFonts w:ascii="Times New Roman" w:eastAsia="Times New Roman" w:hAnsi="Times New Roman" w:cs="Times New Roman"/>
                <w:i/>
                <w:sz w:val="22"/>
                <w:szCs w:val="22"/>
              </w:rPr>
              <w:t> </w:t>
            </w:r>
            <w:r>
              <w:rPr>
                <w:rFonts w:ascii="Times New Roman" w:eastAsia="Times New Roman" w:hAnsi="Times New Roman" w:cs="Times New Roman"/>
                <w:i/>
                <w:sz w:val="22"/>
                <w:szCs w:val="22"/>
              </w:rPr>
              <w:t>000 000 (</w:t>
            </w:r>
            <w:r w:rsidR="005770DB">
              <w:rPr>
                <w:rFonts w:ascii="Times New Roman" w:eastAsia="Times New Roman" w:hAnsi="Times New Roman" w:cs="Times New Roman"/>
                <w:i/>
                <w:sz w:val="22"/>
                <w:szCs w:val="22"/>
              </w:rPr>
              <w:t>десяти</w:t>
            </w:r>
            <w:r w:rsidR="00BB0588">
              <w:rPr>
                <w:rFonts w:ascii="Times New Roman" w:eastAsia="Times New Roman" w:hAnsi="Times New Roman" w:cs="Times New Roman"/>
                <w:i/>
                <w:sz w:val="22"/>
                <w:szCs w:val="22"/>
              </w:rPr>
              <w:t xml:space="preserve"> </w:t>
            </w:r>
            <w:r w:rsidR="00BF3B03">
              <w:rPr>
                <w:rFonts w:ascii="Times New Roman" w:eastAsia="Times New Roman" w:hAnsi="Times New Roman" w:cs="Times New Roman"/>
                <w:i/>
                <w:sz w:val="22"/>
                <w:szCs w:val="22"/>
              </w:rPr>
              <w:t>миллион</w:t>
            </w:r>
            <w:r w:rsidR="00BB0588">
              <w:rPr>
                <w:rFonts w:ascii="Times New Roman" w:eastAsia="Times New Roman" w:hAnsi="Times New Roman" w:cs="Times New Roman"/>
                <w:i/>
                <w:sz w:val="22"/>
                <w:szCs w:val="22"/>
              </w:rPr>
              <w:t>ов</w:t>
            </w:r>
            <w:r>
              <w:rPr>
                <w:rFonts w:ascii="Times New Roman" w:eastAsia="Times New Roman" w:hAnsi="Times New Roman" w:cs="Times New Roman"/>
                <w:i/>
                <w:sz w:val="22"/>
                <w:szCs w:val="22"/>
              </w:rPr>
              <w:t xml:space="preserve">) </w:t>
            </w:r>
            <w:r w:rsidR="005770DB">
              <w:rPr>
                <w:rFonts w:ascii="Times New Roman" w:eastAsia="Times New Roman" w:hAnsi="Times New Roman" w:cs="Times New Roman"/>
                <w:i/>
                <w:sz w:val="22"/>
                <w:szCs w:val="22"/>
              </w:rPr>
              <w:t xml:space="preserve">рублей </w:t>
            </w:r>
            <w:r>
              <w:rPr>
                <w:rFonts w:ascii="Times New Roman" w:eastAsia="Times New Roman" w:hAnsi="Times New Roman" w:cs="Times New Roman"/>
                <w:i/>
                <w:sz w:val="22"/>
                <w:szCs w:val="22"/>
              </w:rPr>
              <w:t xml:space="preserve">до </w:t>
            </w:r>
            <w:r w:rsidR="005770DB" w:rsidRPr="005770DB">
              <w:rPr>
                <w:rFonts w:ascii="Times New Roman" w:eastAsia="Times New Roman" w:hAnsi="Times New Roman" w:cs="Times New Roman"/>
                <w:i/>
                <w:sz w:val="22"/>
                <w:szCs w:val="22"/>
              </w:rPr>
              <w:t>15 000 000 (пятнадцати миллионов)</w:t>
            </w:r>
            <w:r w:rsidR="005770DB">
              <w:rPr>
                <w:rFonts w:ascii="Times New Roman" w:eastAsia="Times New Roman" w:hAnsi="Times New Roman" w:cs="Times New Roman"/>
                <w:i/>
                <w:sz w:val="22"/>
                <w:szCs w:val="22"/>
              </w:rPr>
              <w:t xml:space="preserve"> </w:t>
            </w:r>
            <w:r>
              <w:rPr>
                <w:rFonts w:ascii="Times New Roman" w:eastAsia="Times New Roman" w:hAnsi="Times New Roman" w:cs="Times New Roman"/>
                <w:i/>
                <w:sz w:val="22"/>
                <w:szCs w:val="22"/>
              </w:rPr>
              <w:t xml:space="preserve">рублей – </w:t>
            </w:r>
            <w:r w:rsidR="00FE2330">
              <w:rPr>
                <w:rFonts w:ascii="Times New Roman" w:eastAsia="Times New Roman" w:hAnsi="Times New Roman" w:cs="Times New Roman"/>
                <w:i/>
                <w:sz w:val="22"/>
                <w:szCs w:val="22"/>
              </w:rPr>
              <w:t>2</w:t>
            </w:r>
            <w:r>
              <w:rPr>
                <w:rFonts w:ascii="Times New Roman" w:eastAsia="Times New Roman" w:hAnsi="Times New Roman" w:cs="Times New Roman"/>
                <w:i/>
                <w:sz w:val="22"/>
                <w:szCs w:val="22"/>
              </w:rPr>
              <w:t>0 баллов;</w:t>
            </w:r>
          </w:p>
          <w:p w14:paraId="41703FCA" w14:textId="33219FC7" w:rsidR="008938A9" w:rsidRDefault="008938A9"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При предоставлении документов, подтверждающих наличие контрактов, совокупной </w:t>
            </w:r>
            <w:r w:rsidR="00443B95">
              <w:rPr>
                <w:rFonts w:ascii="Times New Roman" w:eastAsia="Times New Roman" w:hAnsi="Times New Roman" w:cs="Times New Roman"/>
                <w:i/>
                <w:sz w:val="22"/>
                <w:szCs w:val="22"/>
              </w:rPr>
              <w:t xml:space="preserve">стоимостью </w:t>
            </w:r>
            <w:r w:rsidR="005770DB">
              <w:rPr>
                <w:rFonts w:ascii="Times New Roman" w:eastAsia="Times New Roman" w:hAnsi="Times New Roman" w:cs="Times New Roman"/>
                <w:i/>
                <w:sz w:val="22"/>
                <w:szCs w:val="22"/>
              </w:rPr>
              <w:t xml:space="preserve">менее </w:t>
            </w:r>
            <w:r w:rsidR="00BB0588">
              <w:rPr>
                <w:rFonts w:ascii="Times New Roman" w:eastAsia="Times New Roman" w:hAnsi="Times New Roman" w:cs="Times New Roman"/>
                <w:i/>
                <w:sz w:val="22"/>
                <w:szCs w:val="22"/>
              </w:rPr>
              <w:t>10</w:t>
            </w:r>
            <w:r w:rsidR="005770DB">
              <w:rPr>
                <w:rFonts w:ascii="Times New Roman" w:eastAsia="Times New Roman" w:hAnsi="Times New Roman" w:cs="Times New Roman"/>
                <w:i/>
                <w:sz w:val="22"/>
                <w:szCs w:val="22"/>
              </w:rPr>
              <w:t> </w:t>
            </w:r>
            <w:r>
              <w:rPr>
                <w:rFonts w:ascii="Times New Roman" w:eastAsia="Times New Roman" w:hAnsi="Times New Roman" w:cs="Times New Roman"/>
                <w:i/>
                <w:sz w:val="22"/>
                <w:szCs w:val="22"/>
              </w:rPr>
              <w:t>000 000 (</w:t>
            </w:r>
            <w:r w:rsidR="00BB0588">
              <w:rPr>
                <w:rFonts w:ascii="Times New Roman" w:eastAsia="Times New Roman" w:hAnsi="Times New Roman" w:cs="Times New Roman"/>
                <w:i/>
                <w:sz w:val="22"/>
                <w:szCs w:val="22"/>
              </w:rPr>
              <w:t>десят</w:t>
            </w:r>
            <w:r w:rsidR="0029109A">
              <w:rPr>
                <w:rFonts w:ascii="Times New Roman" w:eastAsia="Times New Roman" w:hAnsi="Times New Roman" w:cs="Times New Roman"/>
                <w:i/>
                <w:sz w:val="22"/>
                <w:szCs w:val="22"/>
              </w:rPr>
              <w:t>ь</w:t>
            </w:r>
            <w:r>
              <w:rPr>
                <w:rFonts w:ascii="Times New Roman" w:eastAsia="Times New Roman" w:hAnsi="Times New Roman" w:cs="Times New Roman"/>
                <w:i/>
                <w:sz w:val="22"/>
                <w:szCs w:val="22"/>
              </w:rPr>
              <w:t xml:space="preserve"> миллион</w:t>
            </w:r>
            <w:r w:rsidR="00BB0588">
              <w:rPr>
                <w:rFonts w:ascii="Times New Roman" w:eastAsia="Times New Roman" w:hAnsi="Times New Roman" w:cs="Times New Roman"/>
                <w:i/>
                <w:sz w:val="22"/>
                <w:szCs w:val="22"/>
              </w:rPr>
              <w:t>ов</w:t>
            </w:r>
            <w:r>
              <w:rPr>
                <w:rFonts w:ascii="Times New Roman" w:eastAsia="Times New Roman" w:hAnsi="Times New Roman" w:cs="Times New Roman"/>
                <w:i/>
                <w:sz w:val="22"/>
                <w:szCs w:val="22"/>
              </w:rPr>
              <w:t xml:space="preserve">) рублей – </w:t>
            </w:r>
            <w:r w:rsidR="00FE2330">
              <w:rPr>
                <w:rFonts w:ascii="Times New Roman" w:eastAsia="Times New Roman" w:hAnsi="Times New Roman" w:cs="Times New Roman"/>
                <w:i/>
                <w:sz w:val="22"/>
                <w:szCs w:val="22"/>
              </w:rPr>
              <w:t>10</w:t>
            </w:r>
            <w:r>
              <w:rPr>
                <w:rFonts w:ascii="Times New Roman" w:eastAsia="Times New Roman" w:hAnsi="Times New Roman" w:cs="Times New Roman"/>
                <w:i/>
                <w:sz w:val="22"/>
                <w:szCs w:val="22"/>
              </w:rPr>
              <w:t xml:space="preserve"> баллов.</w:t>
            </w:r>
          </w:p>
          <w:p w14:paraId="0A4C0CCA"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 xml:space="preserve">При непредоставлении документов, подтверждающих </w:t>
            </w:r>
            <w:r>
              <w:rPr>
                <w:rFonts w:ascii="Times New Roman" w:eastAsia="Times New Roman" w:hAnsi="Times New Roman" w:cs="Times New Roman"/>
                <w:i/>
                <w:sz w:val="22"/>
                <w:szCs w:val="22"/>
              </w:rPr>
              <w:lastRenderedPageBreak/>
              <w:t>наличие исполненных контрактов, либо предоставление документов, подтверждающих наличие опыта, не соответствующего заявленным требованиям, присваивается – 0 баллов.</w:t>
            </w:r>
          </w:p>
        </w:tc>
      </w:tr>
      <w:tr w:rsidR="00E24AD2" w14:paraId="75AF24FA" w14:textId="77777777" w:rsidTr="00D37783">
        <w:trPr>
          <w:trHeight w:val="220"/>
        </w:trPr>
        <w:tc>
          <w:tcPr>
            <w:tcW w:w="844" w:type="dxa"/>
          </w:tcPr>
          <w:p w14:paraId="0B75B337" w14:textId="77777777" w:rsidR="00E24AD2" w:rsidRDefault="00E24AD2" w:rsidP="00D37783">
            <w:pPr>
              <w:jc w:val="both"/>
              <w:rPr>
                <w:rFonts w:ascii="Times New Roman" w:eastAsia="Times New Roman" w:hAnsi="Times New Roman" w:cs="Times New Roman"/>
                <w:sz w:val="22"/>
                <w:szCs w:val="22"/>
              </w:rPr>
            </w:pPr>
          </w:p>
        </w:tc>
        <w:tc>
          <w:tcPr>
            <w:tcW w:w="1566" w:type="dxa"/>
          </w:tcPr>
          <w:p w14:paraId="3D68FB4E" w14:textId="77777777" w:rsidR="00E24AD2" w:rsidRDefault="00E24AD2" w:rsidP="00D37783">
            <w:pPr>
              <w:jc w:val="both"/>
              <w:rPr>
                <w:rFonts w:ascii="Times New Roman" w:eastAsia="Times New Roman" w:hAnsi="Times New Roman" w:cs="Times New Roman"/>
                <w:sz w:val="22"/>
                <w:szCs w:val="22"/>
              </w:rPr>
            </w:pPr>
          </w:p>
        </w:tc>
        <w:tc>
          <w:tcPr>
            <w:tcW w:w="993" w:type="dxa"/>
          </w:tcPr>
          <w:p w14:paraId="7F7DAD42" w14:textId="77777777" w:rsidR="00E24AD2" w:rsidRDefault="00E24AD2" w:rsidP="00D37783">
            <w:pPr>
              <w:jc w:val="both"/>
              <w:rPr>
                <w:rFonts w:ascii="Times New Roman" w:eastAsia="Times New Roman" w:hAnsi="Times New Roman" w:cs="Times New Roman"/>
                <w:sz w:val="22"/>
                <w:szCs w:val="22"/>
              </w:rPr>
            </w:pPr>
          </w:p>
        </w:tc>
        <w:tc>
          <w:tcPr>
            <w:tcW w:w="1134" w:type="dxa"/>
          </w:tcPr>
          <w:p w14:paraId="136CB996"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Деловая репутация участников</w:t>
            </w:r>
          </w:p>
        </w:tc>
        <w:tc>
          <w:tcPr>
            <w:tcW w:w="992" w:type="dxa"/>
          </w:tcPr>
          <w:p w14:paraId="4D1865AA" w14:textId="77777777" w:rsidR="00E24AD2" w:rsidRDefault="00E24AD2" w:rsidP="00D37783">
            <w:pPr>
              <w:jc w:val="both"/>
              <w:rPr>
                <w:rFonts w:ascii="Times New Roman" w:eastAsia="Times New Roman" w:hAnsi="Times New Roman" w:cs="Times New Roman"/>
                <w:sz w:val="22"/>
                <w:szCs w:val="22"/>
              </w:rPr>
            </w:pPr>
          </w:p>
        </w:tc>
        <w:tc>
          <w:tcPr>
            <w:tcW w:w="2410" w:type="dxa"/>
          </w:tcPr>
          <w:p w14:paraId="3C01111C" w14:textId="356BAC3E" w:rsidR="00E24AD2" w:rsidRDefault="00E24AD2" w:rsidP="00640F03">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Отсутствие у участника закупки арбитражных производств в качестве ответчика по фактам неисполнения договорных </w:t>
            </w:r>
            <w:r w:rsidR="004806B9">
              <w:rPr>
                <w:rFonts w:ascii="Times New Roman" w:eastAsia="Times New Roman" w:hAnsi="Times New Roman" w:cs="Times New Roman"/>
                <w:sz w:val="22"/>
                <w:szCs w:val="22"/>
              </w:rPr>
              <w:t>о</w:t>
            </w:r>
            <w:r>
              <w:rPr>
                <w:rFonts w:ascii="Times New Roman" w:eastAsia="Times New Roman" w:hAnsi="Times New Roman" w:cs="Times New Roman"/>
                <w:sz w:val="22"/>
                <w:szCs w:val="22"/>
              </w:rPr>
              <w:t xml:space="preserve">бязательств, в качестве истца по встречным искам по фактам неисполнения договорных обязательств, а также исполнительных производств на сумму, превышающую 100 000 (сто тысяч) рублей </w:t>
            </w:r>
          </w:p>
        </w:tc>
        <w:tc>
          <w:tcPr>
            <w:tcW w:w="1427" w:type="dxa"/>
          </w:tcPr>
          <w:p w14:paraId="0FFA3DA9" w14:textId="77777777" w:rsidR="00E24AD2" w:rsidRDefault="00E24AD2" w:rsidP="00D37783">
            <w:pPr>
              <w:jc w:val="both"/>
              <w:rPr>
                <w:rFonts w:ascii="Times New Roman" w:eastAsia="Times New Roman" w:hAnsi="Times New Roman" w:cs="Times New Roman"/>
                <w:sz w:val="22"/>
                <w:szCs w:val="22"/>
              </w:rPr>
            </w:pPr>
          </w:p>
        </w:tc>
        <w:tc>
          <w:tcPr>
            <w:tcW w:w="6095" w:type="dxa"/>
          </w:tcPr>
          <w:p w14:paraId="0E1C31BF" w14:textId="77777777" w:rsidR="00E24AD2" w:rsidRDefault="00E24AD2" w:rsidP="00D37783">
            <w:pPr>
              <w:jc w:val="both"/>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 xml:space="preserve">Максимальное число баллов по показателю оценки – </w:t>
            </w:r>
            <w:r w:rsidR="00F675CC">
              <w:rPr>
                <w:rFonts w:ascii="Times New Roman" w:eastAsia="Times New Roman" w:hAnsi="Times New Roman" w:cs="Times New Roman"/>
                <w:b/>
                <w:i/>
                <w:sz w:val="22"/>
                <w:szCs w:val="22"/>
              </w:rPr>
              <w:t>2</w:t>
            </w:r>
            <w:r>
              <w:rPr>
                <w:rFonts w:ascii="Times New Roman" w:eastAsia="Times New Roman" w:hAnsi="Times New Roman" w:cs="Times New Roman"/>
                <w:b/>
                <w:i/>
                <w:sz w:val="22"/>
                <w:szCs w:val="22"/>
              </w:rPr>
              <w:t>0 баллов</w:t>
            </w:r>
          </w:p>
          <w:p w14:paraId="6AAD2C73" w14:textId="77777777" w:rsidR="00E24AD2"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Присваиваемые баллы:</w:t>
            </w:r>
          </w:p>
          <w:p w14:paraId="108F1D3C" w14:textId="77777777" w:rsidR="00E24AD2" w:rsidRDefault="00E24AD2" w:rsidP="00D37783">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При отсутствии арбитражных производств или исполнительных производств начисляется </w:t>
            </w:r>
            <w:r w:rsidR="00FE2330">
              <w:rPr>
                <w:rFonts w:ascii="Times New Roman" w:eastAsia="Times New Roman" w:hAnsi="Times New Roman" w:cs="Times New Roman"/>
                <w:i/>
                <w:sz w:val="22"/>
                <w:szCs w:val="22"/>
              </w:rPr>
              <w:t>2</w:t>
            </w:r>
            <w:r>
              <w:rPr>
                <w:rFonts w:ascii="Times New Roman" w:eastAsia="Times New Roman" w:hAnsi="Times New Roman" w:cs="Times New Roman"/>
                <w:i/>
                <w:sz w:val="22"/>
                <w:szCs w:val="22"/>
              </w:rPr>
              <w:t>0 баллов</w:t>
            </w:r>
            <w:r w:rsidR="00FE2330">
              <w:rPr>
                <w:rFonts w:ascii="Times New Roman" w:eastAsia="Times New Roman" w:hAnsi="Times New Roman" w:cs="Times New Roman"/>
                <w:i/>
                <w:sz w:val="22"/>
                <w:szCs w:val="22"/>
              </w:rPr>
              <w:t>;</w:t>
            </w:r>
          </w:p>
          <w:p w14:paraId="5D613806" w14:textId="77777777" w:rsidR="00E24AD2" w:rsidRDefault="00E24AD2" w:rsidP="00D37783">
            <w:pPr>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При наличии указанных арбитражных производств или исполнительных производств за каждое вычитается 10 баллов из максимального числа баллов.</w:t>
            </w:r>
          </w:p>
        </w:tc>
      </w:tr>
    </w:tbl>
    <w:p w14:paraId="5B2A931D" w14:textId="77777777" w:rsidR="00E24AD2" w:rsidRDefault="00E24AD2" w:rsidP="00E24AD2">
      <w:pPr>
        <w:jc w:val="both"/>
        <w:rPr>
          <w:rFonts w:ascii="Times New Roman" w:eastAsia="Times New Roman" w:hAnsi="Times New Roman" w:cs="Times New Roman"/>
        </w:rPr>
      </w:pPr>
    </w:p>
    <w:p w14:paraId="0B5AA8F6" w14:textId="77777777" w:rsidR="00E24AD2" w:rsidRDefault="00E24AD2" w:rsidP="00E24AD2">
      <w:pPr>
        <w:spacing w:line="259" w:lineRule="auto"/>
        <w:rPr>
          <w:rFonts w:ascii="Times New Roman" w:eastAsia="Times New Roman" w:hAnsi="Times New Roman" w:cs="Times New Roman"/>
          <w:sz w:val="2"/>
          <w:szCs w:val="2"/>
        </w:rPr>
      </w:pPr>
    </w:p>
    <w:p w14:paraId="3010AEA6" w14:textId="77777777" w:rsidR="00A845C7" w:rsidRDefault="00A845C7"/>
    <w:sectPr w:rsidR="00A845C7">
      <w:pgSz w:w="16840" w:h="11900" w:orient="landscape"/>
      <w:pgMar w:top="1701" w:right="993" w:bottom="851" w:left="993"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B28D7" w14:textId="77777777" w:rsidR="00C858D5" w:rsidRDefault="00C858D5">
      <w:r>
        <w:separator/>
      </w:r>
    </w:p>
  </w:endnote>
  <w:endnote w:type="continuationSeparator" w:id="0">
    <w:p w14:paraId="4672F946" w14:textId="77777777" w:rsidR="00C858D5" w:rsidRDefault="00C85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800FC" w14:textId="77777777" w:rsidR="00C858D5" w:rsidRDefault="00C858D5">
      <w:r>
        <w:separator/>
      </w:r>
    </w:p>
  </w:footnote>
  <w:footnote w:type="continuationSeparator" w:id="0">
    <w:p w14:paraId="0BB1969B" w14:textId="77777777" w:rsidR="00C858D5" w:rsidRDefault="00C85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D7EDC" w14:textId="77777777" w:rsidR="00FB4906" w:rsidRDefault="00FB4906">
    <w:pPr>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D2BEC" w14:textId="77777777" w:rsidR="00FB4906" w:rsidRDefault="00FB4906">
    <w:pPr>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87E30" w14:textId="77777777" w:rsidR="00FB4906" w:rsidRDefault="00FB4906">
    <w:pPr>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A35F3"/>
    <w:multiLevelType w:val="hybridMultilevel"/>
    <w:tmpl w:val="ED18424C"/>
    <w:lvl w:ilvl="0" w:tplc="AF086544">
      <w:start w:val="1"/>
      <w:numFmt w:val="bullet"/>
      <w:lvlText w:val="–"/>
      <w:lvlJc w:val="left"/>
      <w:pPr>
        <w:ind w:left="720" w:hanging="360"/>
      </w:pPr>
    </w:lvl>
    <w:lvl w:ilvl="1" w:tplc="3982BE24">
      <w:start w:val="1"/>
      <w:numFmt w:val="bullet"/>
      <w:lvlText w:val="○"/>
      <w:lvlJc w:val="left"/>
      <w:pPr>
        <w:ind w:left="1440" w:hanging="360"/>
      </w:pPr>
    </w:lvl>
    <w:lvl w:ilvl="2" w:tplc="0FEE6B46">
      <w:start w:val="1"/>
      <w:numFmt w:val="bullet"/>
      <w:lvlText w:val="■"/>
      <w:lvlJc w:val="left"/>
      <w:pPr>
        <w:ind w:left="2160" w:hanging="360"/>
      </w:pPr>
    </w:lvl>
    <w:lvl w:ilvl="3" w:tplc="D542BB96">
      <w:start w:val="1"/>
      <w:numFmt w:val="bullet"/>
      <w:lvlText w:val="–"/>
      <w:lvlJc w:val="left"/>
      <w:pPr>
        <w:ind w:left="2880" w:hanging="360"/>
      </w:pPr>
    </w:lvl>
    <w:lvl w:ilvl="4" w:tplc="20E8E9D2">
      <w:start w:val="1"/>
      <w:numFmt w:val="bullet"/>
      <w:lvlText w:val="○"/>
      <w:lvlJc w:val="left"/>
      <w:pPr>
        <w:ind w:left="3600" w:hanging="360"/>
      </w:pPr>
    </w:lvl>
    <w:lvl w:ilvl="5" w:tplc="ABB6014C">
      <w:start w:val="1"/>
      <w:numFmt w:val="bullet"/>
      <w:lvlText w:val="■"/>
      <w:lvlJc w:val="left"/>
      <w:pPr>
        <w:ind w:left="4320" w:hanging="360"/>
      </w:pPr>
    </w:lvl>
    <w:lvl w:ilvl="6" w:tplc="2BA00DF4">
      <w:start w:val="1"/>
      <w:numFmt w:val="bullet"/>
      <w:lvlText w:val="–"/>
      <w:lvlJc w:val="left"/>
      <w:pPr>
        <w:ind w:left="5040" w:hanging="360"/>
      </w:pPr>
    </w:lvl>
    <w:lvl w:ilvl="7" w:tplc="C59693B0">
      <w:start w:val="1"/>
      <w:numFmt w:val="bullet"/>
      <w:lvlText w:val="○"/>
      <w:lvlJc w:val="left"/>
      <w:pPr>
        <w:ind w:left="5760" w:hanging="360"/>
      </w:pPr>
    </w:lvl>
    <w:lvl w:ilvl="8" w:tplc="6130C448">
      <w:start w:val="1"/>
      <w:numFmt w:val="bullet"/>
      <w:lvlText w:val="■"/>
      <w:lvlJc w:val="left"/>
      <w:pPr>
        <w:ind w:left="6480" w:hanging="360"/>
      </w:pPr>
    </w:lvl>
  </w:abstractNum>
  <w:abstractNum w:abstractNumId="1" w15:restartNumberingAfterBreak="0">
    <w:nsid w:val="03A63849"/>
    <w:multiLevelType w:val="multilevel"/>
    <w:tmpl w:val="FA7E736E"/>
    <w:lvl w:ilvl="0">
      <w:start w:val="6"/>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 w15:restartNumberingAfterBreak="0">
    <w:nsid w:val="03CD74BD"/>
    <w:multiLevelType w:val="multilevel"/>
    <w:tmpl w:val="9F9EFA34"/>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EE0DA8"/>
    <w:multiLevelType w:val="hybridMultilevel"/>
    <w:tmpl w:val="1CF07C86"/>
    <w:lvl w:ilvl="0" w:tplc="96C6D7A8">
      <w:start w:val="1"/>
      <w:numFmt w:val="bullet"/>
      <w:lvlText w:val="–"/>
      <w:lvlJc w:val="left"/>
      <w:pPr>
        <w:ind w:left="720" w:hanging="360"/>
      </w:pPr>
    </w:lvl>
    <w:lvl w:ilvl="1" w:tplc="CE3A4318">
      <w:start w:val="1"/>
      <w:numFmt w:val="bullet"/>
      <w:lvlText w:val="○"/>
      <w:lvlJc w:val="left"/>
      <w:pPr>
        <w:ind w:left="1440" w:hanging="360"/>
      </w:pPr>
    </w:lvl>
    <w:lvl w:ilvl="2" w:tplc="819C9CE8">
      <w:start w:val="1"/>
      <w:numFmt w:val="bullet"/>
      <w:lvlText w:val="■"/>
      <w:lvlJc w:val="left"/>
      <w:pPr>
        <w:ind w:left="2160" w:hanging="360"/>
      </w:pPr>
    </w:lvl>
    <w:lvl w:ilvl="3" w:tplc="20A22FEE">
      <w:start w:val="1"/>
      <w:numFmt w:val="bullet"/>
      <w:lvlText w:val="–"/>
      <w:lvlJc w:val="left"/>
      <w:pPr>
        <w:ind w:left="2880" w:hanging="360"/>
      </w:pPr>
    </w:lvl>
    <w:lvl w:ilvl="4" w:tplc="4E905036">
      <w:start w:val="1"/>
      <w:numFmt w:val="bullet"/>
      <w:lvlText w:val="○"/>
      <w:lvlJc w:val="left"/>
      <w:pPr>
        <w:ind w:left="3600" w:hanging="360"/>
      </w:pPr>
    </w:lvl>
    <w:lvl w:ilvl="5" w:tplc="BF14E7A2">
      <w:start w:val="1"/>
      <w:numFmt w:val="bullet"/>
      <w:lvlText w:val="■"/>
      <w:lvlJc w:val="left"/>
      <w:pPr>
        <w:ind w:left="4320" w:hanging="360"/>
      </w:pPr>
    </w:lvl>
    <w:lvl w:ilvl="6" w:tplc="CF989692">
      <w:start w:val="1"/>
      <w:numFmt w:val="bullet"/>
      <w:lvlText w:val="–"/>
      <w:lvlJc w:val="left"/>
      <w:pPr>
        <w:ind w:left="5040" w:hanging="360"/>
      </w:pPr>
    </w:lvl>
    <w:lvl w:ilvl="7" w:tplc="D8FAABF2">
      <w:start w:val="1"/>
      <w:numFmt w:val="bullet"/>
      <w:lvlText w:val="○"/>
      <w:lvlJc w:val="left"/>
      <w:pPr>
        <w:ind w:left="5760" w:hanging="360"/>
      </w:pPr>
    </w:lvl>
    <w:lvl w:ilvl="8" w:tplc="DCC27E64">
      <w:start w:val="1"/>
      <w:numFmt w:val="bullet"/>
      <w:lvlText w:val="■"/>
      <w:lvlJc w:val="left"/>
      <w:pPr>
        <w:ind w:left="6480" w:hanging="360"/>
      </w:pPr>
    </w:lvl>
  </w:abstractNum>
  <w:abstractNum w:abstractNumId="4" w15:restartNumberingAfterBreak="0">
    <w:nsid w:val="221B1D33"/>
    <w:multiLevelType w:val="hybridMultilevel"/>
    <w:tmpl w:val="E0607476"/>
    <w:lvl w:ilvl="0" w:tplc="684815EC">
      <w:start w:val="1"/>
      <w:numFmt w:val="bullet"/>
      <w:lvlText w:val="-"/>
      <w:lvlJc w:val="left"/>
      <w:pPr>
        <w:ind w:left="117" w:hanging="127"/>
      </w:pPr>
      <w:rPr>
        <w:rFonts w:ascii="Times New Roman" w:eastAsia="Times New Roman" w:hAnsi="Times New Roman" w:cs="Times New Roman"/>
        <w:b w:val="0"/>
        <w:i w:val="0"/>
        <w:sz w:val="22"/>
        <w:szCs w:val="22"/>
      </w:rPr>
    </w:lvl>
    <w:lvl w:ilvl="1" w:tplc="45EE5036">
      <w:start w:val="1"/>
      <w:numFmt w:val="bullet"/>
      <w:lvlText w:val="•"/>
      <w:lvlJc w:val="left"/>
      <w:pPr>
        <w:ind w:left="790" w:hanging="127"/>
      </w:pPr>
    </w:lvl>
    <w:lvl w:ilvl="2" w:tplc="BE10E5FA">
      <w:start w:val="1"/>
      <w:numFmt w:val="bullet"/>
      <w:lvlText w:val="•"/>
      <w:lvlJc w:val="left"/>
      <w:pPr>
        <w:ind w:left="1460" w:hanging="127"/>
      </w:pPr>
    </w:lvl>
    <w:lvl w:ilvl="3" w:tplc="32E26122">
      <w:start w:val="1"/>
      <w:numFmt w:val="bullet"/>
      <w:lvlText w:val="•"/>
      <w:lvlJc w:val="left"/>
      <w:pPr>
        <w:ind w:left="2130" w:hanging="127"/>
      </w:pPr>
    </w:lvl>
    <w:lvl w:ilvl="4" w:tplc="F52E9370">
      <w:start w:val="1"/>
      <w:numFmt w:val="bullet"/>
      <w:lvlText w:val="•"/>
      <w:lvlJc w:val="left"/>
      <w:pPr>
        <w:ind w:left="2800" w:hanging="127"/>
      </w:pPr>
    </w:lvl>
    <w:lvl w:ilvl="5" w:tplc="AAFE8458">
      <w:start w:val="1"/>
      <w:numFmt w:val="bullet"/>
      <w:lvlText w:val="•"/>
      <w:lvlJc w:val="left"/>
      <w:pPr>
        <w:ind w:left="3470" w:hanging="127"/>
      </w:pPr>
    </w:lvl>
    <w:lvl w:ilvl="6" w:tplc="C9E26FCE">
      <w:start w:val="1"/>
      <w:numFmt w:val="bullet"/>
      <w:lvlText w:val="•"/>
      <w:lvlJc w:val="left"/>
      <w:pPr>
        <w:ind w:left="4140" w:hanging="127"/>
      </w:pPr>
    </w:lvl>
    <w:lvl w:ilvl="7" w:tplc="8BF82D62">
      <w:start w:val="1"/>
      <w:numFmt w:val="bullet"/>
      <w:lvlText w:val="•"/>
      <w:lvlJc w:val="left"/>
      <w:pPr>
        <w:ind w:left="4810" w:hanging="127"/>
      </w:pPr>
    </w:lvl>
    <w:lvl w:ilvl="8" w:tplc="69F078F6">
      <w:start w:val="1"/>
      <w:numFmt w:val="bullet"/>
      <w:lvlText w:val="•"/>
      <w:lvlJc w:val="left"/>
      <w:pPr>
        <w:ind w:left="5480" w:hanging="127"/>
      </w:pPr>
    </w:lvl>
  </w:abstractNum>
  <w:abstractNum w:abstractNumId="5" w15:restartNumberingAfterBreak="0">
    <w:nsid w:val="26943D3C"/>
    <w:multiLevelType w:val="multilevel"/>
    <w:tmpl w:val="DD9080E8"/>
    <w:lvl w:ilvl="0">
      <w:start w:val="5"/>
      <w:numFmt w:val="decimal"/>
      <w:lvlText w:val="%1."/>
      <w:lvlJc w:val="left"/>
      <w:pPr>
        <w:ind w:left="540" w:hanging="540"/>
      </w:pPr>
    </w:lvl>
    <w:lvl w:ilvl="1">
      <w:start w:val="2"/>
      <w:numFmt w:val="decimal"/>
      <w:lvlText w:val="%1.%2."/>
      <w:lvlJc w:val="left"/>
      <w:pPr>
        <w:ind w:left="720" w:hanging="540"/>
      </w:pPr>
    </w:lvl>
    <w:lvl w:ilvl="2">
      <w:start w:val="1"/>
      <w:numFmt w:val="decimal"/>
      <w:lvlText w:val="%3)"/>
      <w:lvlJc w:val="left"/>
      <w:pPr>
        <w:ind w:left="1080" w:hanging="720"/>
      </w:pPr>
      <w:rPr>
        <w:rFonts w:ascii="Times New Roman" w:eastAsia="Times New Roman" w:hAnsi="Times New Roman" w:cs="Times New Roman"/>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6" w15:restartNumberingAfterBreak="0">
    <w:nsid w:val="2745456F"/>
    <w:multiLevelType w:val="hybridMultilevel"/>
    <w:tmpl w:val="C8BECA3C"/>
    <w:lvl w:ilvl="0" w:tplc="04326BF0">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FF6C88"/>
    <w:multiLevelType w:val="multilevel"/>
    <w:tmpl w:val="AD66CC70"/>
    <w:lvl w:ilvl="0">
      <w:start w:val="2"/>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B354D17"/>
    <w:multiLevelType w:val="hybridMultilevel"/>
    <w:tmpl w:val="8118EE10"/>
    <w:lvl w:ilvl="0" w:tplc="6130E6E8">
      <w:start w:val="1"/>
      <w:numFmt w:val="bullet"/>
      <w:lvlText w:val=""/>
      <w:lvlJc w:val="left"/>
      <w:pPr>
        <w:ind w:left="720" w:hanging="360"/>
      </w:pPr>
    </w:lvl>
    <w:lvl w:ilvl="1" w:tplc="1408DE30">
      <w:start w:val="1"/>
      <w:numFmt w:val="bullet"/>
      <w:lvlText w:val="o"/>
      <w:lvlJc w:val="left"/>
      <w:pPr>
        <w:ind w:left="1440" w:hanging="360"/>
      </w:pPr>
    </w:lvl>
    <w:lvl w:ilvl="2" w:tplc="7DFCAAF8">
      <w:start w:val="1"/>
      <w:numFmt w:val="bullet"/>
      <w:lvlText w:val=""/>
      <w:lvlJc w:val="left"/>
      <w:pPr>
        <w:ind w:left="2160" w:hanging="360"/>
      </w:pPr>
    </w:lvl>
    <w:lvl w:ilvl="3" w:tplc="8A987D58">
      <w:start w:val="1"/>
      <w:numFmt w:val="bullet"/>
      <w:lvlText w:val=""/>
      <w:lvlJc w:val="left"/>
      <w:pPr>
        <w:ind w:left="2880" w:hanging="360"/>
      </w:pPr>
    </w:lvl>
    <w:lvl w:ilvl="4" w:tplc="2716D5B0">
      <w:start w:val="1"/>
      <w:numFmt w:val="bullet"/>
      <w:lvlText w:val="o"/>
      <w:lvlJc w:val="left"/>
      <w:pPr>
        <w:ind w:left="3600" w:hanging="360"/>
      </w:pPr>
    </w:lvl>
    <w:lvl w:ilvl="5" w:tplc="6AFCB3DE">
      <w:start w:val="1"/>
      <w:numFmt w:val="bullet"/>
      <w:lvlText w:val=""/>
      <w:lvlJc w:val="left"/>
      <w:pPr>
        <w:ind w:left="4320" w:hanging="360"/>
      </w:pPr>
    </w:lvl>
    <w:lvl w:ilvl="6" w:tplc="F3129378">
      <w:start w:val="1"/>
      <w:numFmt w:val="bullet"/>
      <w:lvlText w:val=""/>
      <w:lvlJc w:val="left"/>
      <w:pPr>
        <w:ind w:left="5040" w:hanging="360"/>
      </w:pPr>
    </w:lvl>
    <w:lvl w:ilvl="7" w:tplc="E00A880A">
      <w:start w:val="1"/>
      <w:numFmt w:val="bullet"/>
      <w:lvlText w:val="o"/>
      <w:lvlJc w:val="left"/>
      <w:pPr>
        <w:ind w:left="5760" w:hanging="360"/>
      </w:pPr>
    </w:lvl>
    <w:lvl w:ilvl="8" w:tplc="6A9EC326">
      <w:start w:val="1"/>
      <w:numFmt w:val="bullet"/>
      <w:lvlText w:val=""/>
      <w:lvlJc w:val="left"/>
      <w:pPr>
        <w:ind w:left="6480" w:hanging="360"/>
      </w:pPr>
    </w:lvl>
  </w:abstractNum>
  <w:abstractNum w:abstractNumId="9" w15:restartNumberingAfterBreak="0">
    <w:nsid w:val="2F7434F3"/>
    <w:multiLevelType w:val="multilevel"/>
    <w:tmpl w:val="05AE650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0F9015D"/>
    <w:multiLevelType w:val="multilevel"/>
    <w:tmpl w:val="10A04F52"/>
    <w:lvl w:ilvl="0">
      <w:start w:val="1"/>
      <w:numFmt w:val="bullet"/>
      <w:lvlText w:val="-"/>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3493169C"/>
    <w:multiLevelType w:val="multilevel"/>
    <w:tmpl w:val="10B8AB2C"/>
    <w:lvl w:ilvl="0">
      <w:start w:val="1"/>
      <w:numFmt w:val="decimal"/>
      <w:lvlText w:val="1.%1"/>
      <w:lvlJc w:val="left"/>
      <w:pPr>
        <w:ind w:left="0" w:firstLine="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1.%2"/>
      <w:lvlJc w:val="left"/>
      <w:pPr>
        <w:ind w:left="0" w:firstLine="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2">
      <w:start w:val="1"/>
      <w:numFmt w:val="decimal"/>
      <w:lvlText w:val="%1.%2.%3"/>
      <w:lvlJc w:val="left"/>
      <w:pPr>
        <w:ind w:left="0" w:firstLine="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 w15:restartNumberingAfterBreak="0">
    <w:nsid w:val="3D9D7809"/>
    <w:multiLevelType w:val="hybridMultilevel"/>
    <w:tmpl w:val="6B94839C"/>
    <w:lvl w:ilvl="0" w:tplc="8CEE0188">
      <w:start w:val="1"/>
      <w:numFmt w:val="bullet"/>
      <w:lvlText w:val="–"/>
      <w:lvlJc w:val="left"/>
      <w:pPr>
        <w:ind w:left="720" w:hanging="360"/>
      </w:pPr>
    </w:lvl>
    <w:lvl w:ilvl="1" w:tplc="32E85422">
      <w:start w:val="1"/>
      <w:numFmt w:val="bullet"/>
      <w:lvlText w:val="○"/>
      <w:lvlJc w:val="left"/>
      <w:pPr>
        <w:ind w:left="1440" w:hanging="360"/>
      </w:pPr>
    </w:lvl>
    <w:lvl w:ilvl="2" w:tplc="29D65F60">
      <w:start w:val="1"/>
      <w:numFmt w:val="bullet"/>
      <w:lvlText w:val="■"/>
      <w:lvlJc w:val="left"/>
      <w:pPr>
        <w:ind w:left="2160" w:hanging="360"/>
      </w:pPr>
    </w:lvl>
    <w:lvl w:ilvl="3" w:tplc="3B2082E6">
      <w:start w:val="1"/>
      <w:numFmt w:val="bullet"/>
      <w:lvlText w:val="–"/>
      <w:lvlJc w:val="left"/>
      <w:pPr>
        <w:ind w:left="2880" w:hanging="360"/>
      </w:pPr>
    </w:lvl>
    <w:lvl w:ilvl="4" w:tplc="3BE88562">
      <w:start w:val="1"/>
      <w:numFmt w:val="bullet"/>
      <w:lvlText w:val="○"/>
      <w:lvlJc w:val="left"/>
      <w:pPr>
        <w:ind w:left="3600" w:hanging="360"/>
      </w:pPr>
    </w:lvl>
    <w:lvl w:ilvl="5" w:tplc="5FE2D7F6">
      <w:start w:val="1"/>
      <w:numFmt w:val="bullet"/>
      <w:lvlText w:val="■"/>
      <w:lvlJc w:val="left"/>
      <w:pPr>
        <w:ind w:left="4320" w:hanging="360"/>
      </w:pPr>
    </w:lvl>
    <w:lvl w:ilvl="6" w:tplc="AFB64CFE">
      <w:start w:val="1"/>
      <w:numFmt w:val="bullet"/>
      <w:lvlText w:val="–"/>
      <w:lvlJc w:val="left"/>
      <w:pPr>
        <w:ind w:left="5040" w:hanging="360"/>
      </w:pPr>
    </w:lvl>
    <w:lvl w:ilvl="7" w:tplc="3574168A">
      <w:start w:val="1"/>
      <w:numFmt w:val="bullet"/>
      <w:lvlText w:val="○"/>
      <w:lvlJc w:val="left"/>
      <w:pPr>
        <w:ind w:left="5760" w:hanging="360"/>
      </w:pPr>
    </w:lvl>
    <w:lvl w:ilvl="8" w:tplc="EBCC9964">
      <w:start w:val="1"/>
      <w:numFmt w:val="bullet"/>
      <w:lvlText w:val="■"/>
      <w:lvlJc w:val="left"/>
      <w:pPr>
        <w:ind w:left="6480" w:hanging="360"/>
      </w:pPr>
    </w:lvl>
  </w:abstractNum>
  <w:abstractNum w:abstractNumId="13" w15:restartNumberingAfterBreak="0">
    <w:nsid w:val="401817AA"/>
    <w:multiLevelType w:val="hybridMultilevel"/>
    <w:tmpl w:val="002E2AE0"/>
    <w:lvl w:ilvl="0" w:tplc="2A5099D0">
      <w:start w:val="1"/>
      <w:numFmt w:val="bullet"/>
      <w:lvlText w:val="–"/>
      <w:lvlJc w:val="left"/>
      <w:pPr>
        <w:ind w:left="720" w:hanging="360"/>
      </w:pPr>
    </w:lvl>
    <w:lvl w:ilvl="1" w:tplc="5EE01AFE">
      <w:start w:val="1"/>
      <w:numFmt w:val="bullet"/>
      <w:lvlText w:val="○"/>
      <w:lvlJc w:val="left"/>
      <w:pPr>
        <w:ind w:left="1440" w:hanging="360"/>
      </w:pPr>
    </w:lvl>
    <w:lvl w:ilvl="2" w:tplc="CC044D28">
      <w:start w:val="1"/>
      <w:numFmt w:val="bullet"/>
      <w:lvlText w:val="■"/>
      <w:lvlJc w:val="left"/>
      <w:pPr>
        <w:ind w:left="2160" w:hanging="360"/>
      </w:pPr>
    </w:lvl>
    <w:lvl w:ilvl="3" w:tplc="5EBA93D0">
      <w:start w:val="1"/>
      <w:numFmt w:val="bullet"/>
      <w:lvlText w:val="–"/>
      <w:lvlJc w:val="left"/>
      <w:pPr>
        <w:ind w:left="2880" w:hanging="360"/>
      </w:pPr>
    </w:lvl>
    <w:lvl w:ilvl="4" w:tplc="F6BACBB2">
      <w:start w:val="1"/>
      <w:numFmt w:val="bullet"/>
      <w:lvlText w:val="○"/>
      <w:lvlJc w:val="left"/>
      <w:pPr>
        <w:ind w:left="3600" w:hanging="360"/>
      </w:pPr>
    </w:lvl>
    <w:lvl w:ilvl="5" w:tplc="F17EF3EA">
      <w:start w:val="1"/>
      <w:numFmt w:val="bullet"/>
      <w:lvlText w:val="■"/>
      <w:lvlJc w:val="left"/>
      <w:pPr>
        <w:ind w:left="4320" w:hanging="360"/>
      </w:pPr>
    </w:lvl>
    <w:lvl w:ilvl="6" w:tplc="0538780E">
      <w:start w:val="1"/>
      <w:numFmt w:val="bullet"/>
      <w:lvlText w:val="–"/>
      <w:lvlJc w:val="left"/>
      <w:pPr>
        <w:ind w:left="5040" w:hanging="360"/>
      </w:pPr>
    </w:lvl>
    <w:lvl w:ilvl="7" w:tplc="24EE3EC8">
      <w:start w:val="1"/>
      <w:numFmt w:val="bullet"/>
      <w:lvlText w:val="○"/>
      <w:lvlJc w:val="left"/>
      <w:pPr>
        <w:ind w:left="5760" w:hanging="360"/>
      </w:pPr>
    </w:lvl>
    <w:lvl w:ilvl="8" w:tplc="E4181366">
      <w:start w:val="1"/>
      <w:numFmt w:val="bullet"/>
      <w:lvlText w:val="■"/>
      <w:lvlJc w:val="left"/>
      <w:pPr>
        <w:ind w:left="6480" w:hanging="360"/>
      </w:pPr>
    </w:lvl>
  </w:abstractNum>
  <w:abstractNum w:abstractNumId="14" w15:restartNumberingAfterBreak="0">
    <w:nsid w:val="41163011"/>
    <w:multiLevelType w:val="multilevel"/>
    <w:tmpl w:val="4E9C3854"/>
    <w:lvl w:ilvl="0">
      <w:start w:val="1"/>
      <w:numFmt w:val="decimal"/>
      <w:lvlText w:val="5.%1"/>
      <w:lvlJc w:val="left"/>
      <w:pPr>
        <w:ind w:left="0" w:firstLine="0"/>
      </w:pPr>
      <w:rPr>
        <w:rFonts w:ascii="Times New Roman" w:eastAsia="Times New Roman" w:hAnsi="Times New Roman" w:cs="Times New Roman"/>
        <w:b/>
        <w:i w:val="0"/>
        <w:smallCaps w:val="0"/>
        <w:strike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450B0CCA"/>
    <w:multiLevelType w:val="multilevel"/>
    <w:tmpl w:val="980C6BDA"/>
    <w:lvl w:ilvl="0">
      <w:start w:val="1"/>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484A7FC2"/>
    <w:multiLevelType w:val="multilevel"/>
    <w:tmpl w:val="F2986AF4"/>
    <w:lvl w:ilvl="0">
      <w:start w:val="8"/>
      <w:numFmt w:val="decimal"/>
      <w:lvlText w:val="%1"/>
      <w:lvlJc w:val="left"/>
      <w:pPr>
        <w:ind w:left="1495" w:hanging="360"/>
      </w:pPr>
      <w:rPr>
        <w:rFonts w:ascii="Times New Roman" w:eastAsia="Times New Roman" w:hAnsi="Times New Roman" w:cs="Times New Roman"/>
        <w:color w:val="000000"/>
      </w:rPr>
    </w:lvl>
    <w:lvl w:ilvl="1">
      <w:start w:val="1"/>
      <w:numFmt w:val="decimal"/>
      <w:lvlText w:val="%1.%2"/>
      <w:lvlJc w:val="left"/>
      <w:pPr>
        <w:ind w:left="720" w:hanging="720"/>
      </w:pPr>
      <w:rPr>
        <w:rFonts w:ascii="Times New Roman" w:eastAsia="Times New Roman" w:hAnsi="Times New Roman" w:cs="Times New Roman"/>
        <w:color w:val="000000"/>
      </w:rPr>
    </w:lvl>
    <w:lvl w:ilvl="2">
      <w:start w:val="1"/>
      <w:numFmt w:val="decimal"/>
      <w:lvlText w:val="%1.%2.%3"/>
      <w:lvlJc w:val="left"/>
      <w:pPr>
        <w:ind w:left="720" w:hanging="720"/>
      </w:pPr>
      <w:rPr>
        <w:rFonts w:ascii="Times New Roman" w:eastAsia="Times New Roman" w:hAnsi="Times New Roman" w:cs="Times New Roman"/>
        <w:color w:val="000000"/>
      </w:rPr>
    </w:lvl>
    <w:lvl w:ilvl="3">
      <w:start w:val="1"/>
      <w:numFmt w:val="decimal"/>
      <w:lvlText w:val="%1.%2.%3.%4"/>
      <w:lvlJc w:val="left"/>
      <w:pPr>
        <w:ind w:left="1080" w:hanging="1080"/>
      </w:pPr>
      <w:rPr>
        <w:rFonts w:ascii="Times New Roman" w:eastAsia="Times New Roman" w:hAnsi="Times New Roman" w:cs="Times New Roman"/>
        <w:color w:val="000000"/>
      </w:rPr>
    </w:lvl>
    <w:lvl w:ilvl="4">
      <w:start w:val="1"/>
      <w:numFmt w:val="decimal"/>
      <w:lvlText w:val="%1.%2.%3.%4.%5"/>
      <w:lvlJc w:val="left"/>
      <w:pPr>
        <w:ind w:left="1440" w:hanging="1440"/>
      </w:pPr>
      <w:rPr>
        <w:rFonts w:ascii="Times New Roman" w:eastAsia="Times New Roman" w:hAnsi="Times New Roman" w:cs="Times New Roman"/>
        <w:color w:val="000000"/>
      </w:rPr>
    </w:lvl>
    <w:lvl w:ilvl="5">
      <w:start w:val="1"/>
      <w:numFmt w:val="decimal"/>
      <w:lvlText w:val="%1.%2.%3.%4.%5.%6"/>
      <w:lvlJc w:val="left"/>
      <w:pPr>
        <w:ind w:left="1800" w:hanging="1800"/>
      </w:pPr>
      <w:rPr>
        <w:rFonts w:ascii="Times New Roman" w:eastAsia="Times New Roman" w:hAnsi="Times New Roman" w:cs="Times New Roman"/>
        <w:color w:val="000000"/>
      </w:rPr>
    </w:lvl>
    <w:lvl w:ilvl="6">
      <w:start w:val="1"/>
      <w:numFmt w:val="decimal"/>
      <w:lvlText w:val="%1.%2.%3.%4.%5.%6.%7"/>
      <w:lvlJc w:val="left"/>
      <w:pPr>
        <w:ind w:left="2160" w:hanging="2160"/>
      </w:pPr>
      <w:rPr>
        <w:rFonts w:ascii="Times New Roman" w:eastAsia="Times New Roman" w:hAnsi="Times New Roman" w:cs="Times New Roman"/>
        <w:color w:val="000000"/>
      </w:rPr>
    </w:lvl>
    <w:lvl w:ilvl="7">
      <w:start w:val="1"/>
      <w:numFmt w:val="decimal"/>
      <w:lvlText w:val="%1.%2.%3.%4.%5.%6.%7.%8"/>
      <w:lvlJc w:val="left"/>
      <w:pPr>
        <w:ind w:left="2160" w:hanging="2160"/>
      </w:pPr>
      <w:rPr>
        <w:rFonts w:ascii="Times New Roman" w:eastAsia="Times New Roman" w:hAnsi="Times New Roman" w:cs="Times New Roman"/>
        <w:color w:val="000000"/>
      </w:rPr>
    </w:lvl>
    <w:lvl w:ilvl="8">
      <w:start w:val="1"/>
      <w:numFmt w:val="decimal"/>
      <w:lvlText w:val="%1.%2.%3.%4.%5.%6.%7.%8.%9"/>
      <w:lvlJc w:val="left"/>
      <w:pPr>
        <w:ind w:left="2520" w:hanging="2520"/>
      </w:pPr>
      <w:rPr>
        <w:rFonts w:ascii="Times New Roman" w:eastAsia="Times New Roman" w:hAnsi="Times New Roman" w:cs="Times New Roman"/>
        <w:color w:val="000000"/>
      </w:rPr>
    </w:lvl>
  </w:abstractNum>
  <w:abstractNum w:abstractNumId="17" w15:restartNumberingAfterBreak="0">
    <w:nsid w:val="4E34655C"/>
    <w:multiLevelType w:val="multilevel"/>
    <w:tmpl w:val="6EECB844"/>
    <w:lvl w:ilvl="0">
      <w:start w:val="2"/>
      <w:numFmt w:val="decimal"/>
      <w:lvlText w:val="%1."/>
      <w:lvlJc w:val="left"/>
      <w:pPr>
        <w:ind w:left="360" w:hanging="360"/>
      </w:pPr>
      <w:rPr>
        <w:color w:val="2E4358"/>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2E4358"/>
      </w:rPr>
    </w:lvl>
    <w:lvl w:ilvl="4">
      <w:start w:val="1"/>
      <w:numFmt w:val="decimal"/>
      <w:lvlText w:val="%1.%2.%3.%4.%5."/>
      <w:lvlJc w:val="left"/>
      <w:pPr>
        <w:ind w:left="1080" w:hanging="1080"/>
      </w:pPr>
      <w:rPr>
        <w:color w:val="2E4358"/>
      </w:rPr>
    </w:lvl>
    <w:lvl w:ilvl="5">
      <w:start w:val="1"/>
      <w:numFmt w:val="decimal"/>
      <w:lvlText w:val="%1.%2.%3.%4.%5.%6."/>
      <w:lvlJc w:val="left"/>
      <w:pPr>
        <w:ind w:left="1080" w:hanging="1080"/>
      </w:pPr>
      <w:rPr>
        <w:color w:val="2E4358"/>
      </w:rPr>
    </w:lvl>
    <w:lvl w:ilvl="6">
      <w:start w:val="1"/>
      <w:numFmt w:val="decimal"/>
      <w:lvlText w:val="%1.%2.%3.%4.%5.%6.%7."/>
      <w:lvlJc w:val="left"/>
      <w:pPr>
        <w:ind w:left="1440" w:hanging="1440"/>
      </w:pPr>
      <w:rPr>
        <w:color w:val="2E4358"/>
      </w:rPr>
    </w:lvl>
    <w:lvl w:ilvl="7">
      <w:start w:val="1"/>
      <w:numFmt w:val="decimal"/>
      <w:lvlText w:val="%1.%2.%3.%4.%5.%6.%7.%8."/>
      <w:lvlJc w:val="left"/>
      <w:pPr>
        <w:ind w:left="1440" w:hanging="1440"/>
      </w:pPr>
      <w:rPr>
        <w:color w:val="2E4358"/>
      </w:rPr>
    </w:lvl>
    <w:lvl w:ilvl="8">
      <w:start w:val="1"/>
      <w:numFmt w:val="decimal"/>
      <w:lvlText w:val="%1.%2.%3.%4.%5.%6.%7.%8.%9."/>
      <w:lvlJc w:val="left"/>
      <w:pPr>
        <w:ind w:left="1800" w:hanging="1800"/>
      </w:pPr>
      <w:rPr>
        <w:color w:val="2E4358"/>
      </w:rPr>
    </w:lvl>
  </w:abstractNum>
  <w:abstractNum w:abstractNumId="18" w15:restartNumberingAfterBreak="0">
    <w:nsid w:val="564F4DF9"/>
    <w:multiLevelType w:val="multilevel"/>
    <w:tmpl w:val="13506A00"/>
    <w:lvl w:ilvl="0">
      <w:start w:val="1"/>
      <w:numFmt w:val="decimal"/>
      <w:lvlText w:val="5.1.%1"/>
      <w:lvlJc w:val="left"/>
      <w:pPr>
        <w:ind w:left="0" w:firstLine="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 w15:restartNumberingAfterBreak="0">
    <w:nsid w:val="5B2A2879"/>
    <w:multiLevelType w:val="multilevel"/>
    <w:tmpl w:val="D1A09CFA"/>
    <w:lvl w:ilvl="0">
      <w:start w:val="4"/>
      <w:numFmt w:val="decimal"/>
      <w:lvlText w:val="%1."/>
      <w:lvlJc w:val="left"/>
      <w:pPr>
        <w:ind w:left="360" w:hanging="360"/>
      </w:pPr>
    </w:lvl>
    <w:lvl w:ilvl="1">
      <w:start w:val="1"/>
      <w:numFmt w:val="decimal"/>
      <w:lvlText w:val="%1.%2."/>
      <w:lvlJc w:val="left"/>
      <w:pPr>
        <w:ind w:left="360" w:hanging="36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600F5D9A"/>
    <w:multiLevelType w:val="multilevel"/>
    <w:tmpl w:val="44DABE54"/>
    <w:lvl w:ilvl="0">
      <w:start w:val="7"/>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1" w15:restartNumberingAfterBreak="0">
    <w:nsid w:val="646D64F7"/>
    <w:multiLevelType w:val="multilevel"/>
    <w:tmpl w:val="DB0AAEEE"/>
    <w:lvl w:ilvl="0">
      <w:start w:val="8"/>
      <w:numFmt w:val="decimal"/>
      <w:lvlText w:val="%1"/>
      <w:lvlJc w:val="left"/>
      <w:pPr>
        <w:ind w:left="1495" w:hanging="360"/>
      </w:pPr>
      <w:rPr>
        <w:rFonts w:ascii="Times New Roman" w:eastAsia="Times New Roman" w:hAnsi="Times New Roman" w:cs="Times New Roman" w:hint="default"/>
        <w:color w:val="000000"/>
      </w:rPr>
    </w:lvl>
    <w:lvl w:ilvl="1">
      <w:start w:val="1"/>
      <w:numFmt w:val="decimal"/>
      <w:lvlText w:val="10.%2"/>
      <w:lvlJc w:val="left"/>
      <w:pPr>
        <w:ind w:left="720" w:hanging="720"/>
      </w:pPr>
      <w:rPr>
        <w:rFonts w:ascii="Times New Roman" w:hAnsi="Times New Roman" w:cs="Times New Roman" w:hint="default"/>
        <w:color w:val="000000"/>
      </w:rPr>
    </w:lvl>
    <w:lvl w:ilvl="2">
      <w:start w:val="1"/>
      <w:numFmt w:val="decimal"/>
      <w:lvlText w:val="%1.%2.%3"/>
      <w:lvlJc w:val="left"/>
      <w:pPr>
        <w:ind w:left="720" w:hanging="720"/>
      </w:pPr>
      <w:rPr>
        <w:rFonts w:ascii="Times New Roman" w:eastAsia="Times New Roman" w:hAnsi="Times New Roman" w:cs="Times New Roman" w:hint="default"/>
        <w:color w:val="000000"/>
      </w:rPr>
    </w:lvl>
    <w:lvl w:ilvl="3">
      <w:start w:val="1"/>
      <w:numFmt w:val="decimal"/>
      <w:lvlText w:val="%1.%2.%3.%4"/>
      <w:lvlJc w:val="left"/>
      <w:pPr>
        <w:ind w:left="1080" w:hanging="1080"/>
      </w:pPr>
      <w:rPr>
        <w:rFonts w:ascii="Times New Roman" w:eastAsia="Times New Roman" w:hAnsi="Times New Roman" w:cs="Times New Roman" w:hint="default"/>
        <w:color w:val="000000"/>
      </w:rPr>
    </w:lvl>
    <w:lvl w:ilvl="4">
      <w:start w:val="1"/>
      <w:numFmt w:val="decimal"/>
      <w:lvlText w:val="%1.%2.%3.%4.%5"/>
      <w:lvlJc w:val="left"/>
      <w:pPr>
        <w:ind w:left="1440" w:hanging="1440"/>
      </w:pPr>
      <w:rPr>
        <w:rFonts w:ascii="Times New Roman" w:eastAsia="Times New Roman" w:hAnsi="Times New Roman" w:cs="Times New Roman" w:hint="default"/>
        <w:color w:val="000000"/>
      </w:rPr>
    </w:lvl>
    <w:lvl w:ilvl="5">
      <w:start w:val="1"/>
      <w:numFmt w:val="decimal"/>
      <w:lvlText w:val="%1.%2.%3.%4.%5.%6"/>
      <w:lvlJc w:val="left"/>
      <w:pPr>
        <w:ind w:left="1800" w:hanging="1800"/>
      </w:pPr>
      <w:rPr>
        <w:rFonts w:ascii="Times New Roman" w:eastAsia="Times New Roman" w:hAnsi="Times New Roman" w:cs="Times New Roman" w:hint="default"/>
        <w:color w:val="000000"/>
      </w:rPr>
    </w:lvl>
    <w:lvl w:ilvl="6">
      <w:start w:val="1"/>
      <w:numFmt w:val="decimal"/>
      <w:lvlText w:val="%1.%2.%3.%4.%5.%6.%7"/>
      <w:lvlJc w:val="left"/>
      <w:pPr>
        <w:ind w:left="2160" w:hanging="2160"/>
      </w:pPr>
      <w:rPr>
        <w:rFonts w:ascii="Times New Roman" w:eastAsia="Times New Roman" w:hAnsi="Times New Roman" w:cs="Times New Roman" w:hint="default"/>
        <w:color w:val="000000"/>
      </w:rPr>
    </w:lvl>
    <w:lvl w:ilvl="7">
      <w:start w:val="1"/>
      <w:numFmt w:val="decimal"/>
      <w:lvlText w:val="%1.%2.%3.%4.%5.%6.%7.%8"/>
      <w:lvlJc w:val="left"/>
      <w:pPr>
        <w:ind w:left="2160" w:hanging="2160"/>
      </w:pPr>
      <w:rPr>
        <w:rFonts w:ascii="Times New Roman" w:eastAsia="Times New Roman" w:hAnsi="Times New Roman" w:cs="Times New Roman" w:hint="default"/>
        <w:color w:val="000000"/>
      </w:rPr>
    </w:lvl>
    <w:lvl w:ilvl="8">
      <w:start w:val="1"/>
      <w:numFmt w:val="decimal"/>
      <w:lvlText w:val="%1.%2.%3.%4.%5.%6.%7.%8.%9"/>
      <w:lvlJc w:val="left"/>
      <w:pPr>
        <w:ind w:left="2520" w:hanging="2520"/>
      </w:pPr>
      <w:rPr>
        <w:rFonts w:ascii="Times New Roman" w:eastAsia="Times New Roman" w:hAnsi="Times New Roman" w:cs="Times New Roman" w:hint="default"/>
        <w:color w:val="000000"/>
      </w:rPr>
    </w:lvl>
  </w:abstractNum>
  <w:abstractNum w:abstractNumId="22" w15:restartNumberingAfterBreak="0">
    <w:nsid w:val="75C0298D"/>
    <w:multiLevelType w:val="hybridMultilevel"/>
    <w:tmpl w:val="72A8F92C"/>
    <w:lvl w:ilvl="0" w:tplc="D82235A4">
      <w:start w:val="1"/>
      <w:numFmt w:val="decimal"/>
      <w:lvlText w:val="%1."/>
      <w:lvlJc w:val="left"/>
      <w:pPr>
        <w:ind w:left="260" w:hanging="263"/>
      </w:pPr>
      <w:rPr>
        <w:rFonts w:ascii="Times New Roman" w:eastAsia="Times New Roman" w:hAnsi="Times New Roman" w:cs="Times New Roman"/>
        <w:b w:val="0"/>
        <w:i w:val="0"/>
        <w:sz w:val="22"/>
        <w:szCs w:val="22"/>
      </w:rPr>
    </w:lvl>
    <w:lvl w:ilvl="1" w:tplc="237A7D86">
      <w:start w:val="1"/>
      <w:numFmt w:val="bullet"/>
      <w:lvlText w:val="•"/>
      <w:lvlJc w:val="left"/>
      <w:pPr>
        <w:ind w:left="916" w:hanging="263"/>
      </w:pPr>
    </w:lvl>
    <w:lvl w:ilvl="2" w:tplc="219EF7FC">
      <w:start w:val="1"/>
      <w:numFmt w:val="bullet"/>
      <w:lvlText w:val="•"/>
      <w:lvlJc w:val="left"/>
      <w:pPr>
        <w:ind w:left="1572" w:hanging="263"/>
      </w:pPr>
    </w:lvl>
    <w:lvl w:ilvl="3" w:tplc="3FFE3D6C">
      <w:start w:val="1"/>
      <w:numFmt w:val="bullet"/>
      <w:lvlText w:val="•"/>
      <w:lvlJc w:val="left"/>
      <w:pPr>
        <w:ind w:left="2228" w:hanging="263"/>
      </w:pPr>
    </w:lvl>
    <w:lvl w:ilvl="4" w:tplc="B9440E5A">
      <w:start w:val="1"/>
      <w:numFmt w:val="bullet"/>
      <w:lvlText w:val="•"/>
      <w:lvlJc w:val="left"/>
      <w:pPr>
        <w:ind w:left="2884" w:hanging="263"/>
      </w:pPr>
    </w:lvl>
    <w:lvl w:ilvl="5" w:tplc="CDEA2FAE">
      <w:start w:val="1"/>
      <w:numFmt w:val="bullet"/>
      <w:lvlText w:val="•"/>
      <w:lvlJc w:val="left"/>
      <w:pPr>
        <w:ind w:left="3540" w:hanging="263"/>
      </w:pPr>
    </w:lvl>
    <w:lvl w:ilvl="6" w:tplc="92180F96">
      <w:start w:val="1"/>
      <w:numFmt w:val="bullet"/>
      <w:lvlText w:val="•"/>
      <w:lvlJc w:val="left"/>
      <w:pPr>
        <w:ind w:left="4196" w:hanging="263"/>
      </w:pPr>
    </w:lvl>
    <w:lvl w:ilvl="7" w:tplc="4A44705E">
      <w:start w:val="1"/>
      <w:numFmt w:val="bullet"/>
      <w:lvlText w:val="•"/>
      <w:lvlJc w:val="left"/>
      <w:pPr>
        <w:ind w:left="4852" w:hanging="263"/>
      </w:pPr>
    </w:lvl>
    <w:lvl w:ilvl="8" w:tplc="2FBA6352">
      <w:start w:val="1"/>
      <w:numFmt w:val="bullet"/>
      <w:lvlText w:val="•"/>
      <w:lvlJc w:val="left"/>
      <w:pPr>
        <w:ind w:left="5508" w:hanging="263"/>
      </w:pPr>
    </w:lvl>
  </w:abstractNum>
  <w:abstractNum w:abstractNumId="23" w15:restartNumberingAfterBreak="0">
    <w:nsid w:val="7C407CE5"/>
    <w:multiLevelType w:val="multilevel"/>
    <w:tmpl w:val="5C048F9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7CB56FF0"/>
    <w:multiLevelType w:val="multilevel"/>
    <w:tmpl w:val="390C05BE"/>
    <w:lvl w:ilvl="0">
      <w:start w:val="1"/>
      <w:numFmt w:val="decimal"/>
      <w:lvlText w:val="%1)"/>
      <w:lvlJc w:val="left"/>
      <w:pPr>
        <w:ind w:left="0" w:firstLine="0"/>
      </w:pPr>
      <w:rPr>
        <w:rFonts w:ascii="Times New Roman" w:eastAsia="Times New Roman" w:hAnsi="Times New Roman" w:cs="Times New Roman"/>
        <w:b w:val="0"/>
        <w:i w:val="0"/>
        <w:smallCaps w:val="0"/>
        <w:strike w:val="0"/>
        <w:color w:val="191919"/>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7"/>
  </w:num>
  <w:num w:numId="2">
    <w:abstractNumId w:val="19"/>
  </w:num>
  <w:num w:numId="3">
    <w:abstractNumId w:val="15"/>
  </w:num>
  <w:num w:numId="4">
    <w:abstractNumId w:val="2"/>
  </w:num>
  <w:num w:numId="5">
    <w:abstractNumId w:val="11"/>
  </w:num>
  <w:num w:numId="6">
    <w:abstractNumId w:val="10"/>
  </w:num>
  <w:num w:numId="7">
    <w:abstractNumId w:val="14"/>
  </w:num>
  <w:num w:numId="8">
    <w:abstractNumId w:val="7"/>
  </w:num>
  <w:num w:numId="9">
    <w:abstractNumId w:val="18"/>
  </w:num>
  <w:num w:numId="10">
    <w:abstractNumId w:val="24"/>
  </w:num>
  <w:num w:numId="11">
    <w:abstractNumId w:val="23"/>
  </w:num>
  <w:num w:numId="12">
    <w:abstractNumId w:val="5"/>
  </w:num>
  <w:num w:numId="13">
    <w:abstractNumId w:val="1"/>
  </w:num>
  <w:num w:numId="14">
    <w:abstractNumId w:val="20"/>
  </w:num>
  <w:num w:numId="15">
    <w:abstractNumId w:val="9"/>
  </w:num>
  <w:num w:numId="16">
    <w:abstractNumId w:val="16"/>
  </w:num>
  <w:num w:numId="17">
    <w:abstractNumId w:val="21"/>
  </w:num>
  <w:num w:numId="18">
    <w:abstractNumId w:val="6"/>
  </w:num>
  <w:num w:numId="19">
    <w:abstractNumId w:val="4"/>
  </w:num>
  <w:num w:numId="20">
    <w:abstractNumId w:val="22"/>
  </w:num>
  <w:num w:numId="21">
    <w:abstractNumId w:val="8"/>
  </w:num>
  <w:num w:numId="22">
    <w:abstractNumId w:val="0"/>
  </w:num>
  <w:num w:numId="23">
    <w:abstractNumId w:val="13"/>
  </w:num>
  <w:num w:numId="24">
    <w:abstractNumId w:val="12"/>
  </w:num>
  <w:num w:numId="25">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F30"/>
    <w:rsid w:val="00001966"/>
    <w:rsid w:val="0001121F"/>
    <w:rsid w:val="000167F4"/>
    <w:rsid w:val="000251F6"/>
    <w:rsid w:val="000368DD"/>
    <w:rsid w:val="000436AC"/>
    <w:rsid w:val="00045E1B"/>
    <w:rsid w:val="00060FED"/>
    <w:rsid w:val="00063566"/>
    <w:rsid w:val="00064A3F"/>
    <w:rsid w:val="0007501D"/>
    <w:rsid w:val="00094F3C"/>
    <w:rsid w:val="000B1EBC"/>
    <w:rsid w:val="000B7611"/>
    <w:rsid w:val="000C0BBC"/>
    <w:rsid w:val="000C211F"/>
    <w:rsid w:val="000E4F08"/>
    <w:rsid w:val="000F1E80"/>
    <w:rsid w:val="001100B0"/>
    <w:rsid w:val="001117DE"/>
    <w:rsid w:val="00121532"/>
    <w:rsid w:val="00140820"/>
    <w:rsid w:val="00146861"/>
    <w:rsid w:val="00151D8D"/>
    <w:rsid w:val="001551AE"/>
    <w:rsid w:val="00157029"/>
    <w:rsid w:val="00174235"/>
    <w:rsid w:val="00180AF0"/>
    <w:rsid w:val="001832E0"/>
    <w:rsid w:val="00194F76"/>
    <w:rsid w:val="001C29E4"/>
    <w:rsid w:val="001E2ABE"/>
    <w:rsid w:val="001E316F"/>
    <w:rsid w:val="001E46B1"/>
    <w:rsid w:val="001F6342"/>
    <w:rsid w:val="00203482"/>
    <w:rsid w:val="00226460"/>
    <w:rsid w:val="00232443"/>
    <w:rsid w:val="0025776D"/>
    <w:rsid w:val="00271638"/>
    <w:rsid w:val="0029109A"/>
    <w:rsid w:val="00295906"/>
    <w:rsid w:val="002A1854"/>
    <w:rsid w:val="002B1848"/>
    <w:rsid w:val="002B2D3D"/>
    <w:rsid w:val="002C308C"/>
    <w:rsid w:val="002C4591"/>
    <w:rsid w:val="002F4305"/>
    <w:rsid w:val="002F4B14"/>
    <w:rsid w:val="003016D5"/>
    <w:rsid w:val="003049F4"/>
    <w:rsid w:val="00313537"/>
    <w:rsid w:val="00325085"/>
    <w:rsid w:val="00330813"/>
    <w:rsid w:val="00332434"/>
    <w:rsid w:val="00336047"/>
    <w:rsid w:val="00351026"/>
    <w:rsid w:val="00351F90"/>
    <w:rsid w:val="003638B6"/>
    <w:rsid w:val="00375873"/>
    <w:rsid w:val="00391DDF"/>
    <w:rsid w:val="003A48A5"/>
    <w:rsid w:val="003C3830"/>
    <w:rsid w:val="003C6DC2"/>
    <w:rsid w:val="003D41A2"/>
    <w:rsid w:val="003D6D9F"/>
    <w:rsid w:val="003F4296"/>
    <w:rsid w:val="00403168"/>
    <w:rsid w:val="00404A2B"/>
    <w:rsid w:val="00405896"/>
    <w:rsid w:val="0040702A"/>
    <w:rsid w:val="00416C59"/>
    <w:rsid w:val="0042246B"/>
    <w:rsid w:val="004344CA"/>
    <w:rsid w:val="0044029C"/>
    <w:rsid w:val="00442E96"/>
    <w:rsid w:val="00443B95"/>
    <w:rsid w:val="00451EB0"/>
    <w:rsid w:val="00452C3A"/>
    <w:rsid w:val="00474679"/>
    <w:rsid w:val="004806B9"/>
    <w:rsid w:val="0048272F"/>
    <w:rsid w:val="004B506A"/>
    <w:rsid w:val="004C6729"/>
    <w:rsid w:val="004D469F"/>
    <w:rsid w:val="004E68A1"/>
    <w:rsid w:val="0050363D"/>
    <w:rsid w:val="00506A61"/>
    <w:rsid w:val="00511D62"/>
    <w:rsid w:val="00523312"/>
    <w:rsid w:val="0052499E"/>
    <w:rsid w:val="0052570F"/>
    <w:rsid w:val="00525F71"/>
    <w:rsid w:val="00532BBF"/>
    <w:rsid w:val="00535ABC"/>
    <w:rsid w:val="005571B1"/>
    <w:rsid w:val="005606B3"/>
    <w:rsid w:val="005770DB"/>
    <w:rsid w:val="00577296"/>
    <w:rsid w:val="005862EE"/>
    <w:rsid w:val="005A0EBF"/>
    <w:rsid w:val="005A137C"/>
    <w:rsid w:val="005A1E7D"/>
    <w:rsid w:val="005A7D66"/>
    <w:rsid w:val="005B35FC"/>
    <w:rsid w:val="005B62A5"/>
    <w:rsid w:val="005C3465"/>
    <w:rsid w:val="005C3D65"/>
    <w:rsid w:val="005D304E"/>
    <w:rsid w:val="005E4A21"/>
    <w:rsid w:val="00604449"/>
    <w:rsid w:val="00622ABA"/>
    <w:rsid w:val="006316ED"/>
    <w:rsid w:val="00632806"/>
    <w:rsid w:val="00633BD1"/>
    <w:rsid w:val="00640F03"/>
    <w:rsid w:val="00642520"/>
    <w:rsid w:val="00643605"/>
    <w:rsid w:val="006473C3"/>
    <w:rsid w:val="00664945"/>
    <w:rsid w:val="006655EC"/>
    <w:rsid w:val="00670154"/>
    <w:rsid w:val="00674482"/>
    <w:rsid w:val="006A0EE6"/>
    <w:rsid w:val="006B63C4"/>
    <w:rsid w:val="006B76A1"/>
    <w:rsid w:val="006E158D"/>
    <w:rsid w:val="006E6295"/>
    <w:rsid w:val="006F177E"/>
    <w:rsid w:val="006F6657"/>
    <w:rsid w:val="0070364B"/>
    <w:rsid w:val="00735859"/>
    <w:rsid w:val="00741BC7"/>
    <w:rsid w:val="00756D64"/>
    <w:rsid w:val="00764CF7"/>
    <w:rsid w:val="00766177"/>
    <w:rsid w:val="00766F91"/>
    <w:rsid w:val="00786C80"/>
    <w:rsid w:val="00794A8F"/>
    <w:rsid w:val="007B6F04"/>
    <w:rsid w:val="007B7A62"/>
    <w:rsid w:val="007C0593"/>
    <w:rsid w:val="007D2A80"/>
    <w:rsid w:val="007E7F30"/>
    <w:rsid w:val="007F0A2F"/>
    <w:rsid w:val="007F1D47"/>
    <w:rsid w:val="00800B23"/>
    <w:rsid w:val="008061EE"/>
    <w:rsid w:val="00855033"/>
    <w:rsid w:val="0086096D"/>
    <w:rsid w:val="00863ED7"/>
    <w:rsid w:val="00870549"/>
    <w:rsid w:val="0087489B"/>
    <w:rsid w:val="0087593F"/>
    <w:rsid w:val="00880B0D"/>
    <w:rsid w:val="008938A9"/>
    <w:rsid w:val="008A18C7"/>
    <w:rsid w:val="008D28E9"/>
    <w:rsid w:val="008D447A"/>
    <w:rsid w:val="008E2323"/>
    <w:rsid w:val="008E44B8"/>
    <w:rsid w:val="009009B1"/>
    <w:rsid w:val="0091357C"/>
    <w:rsid w:val="00915C43"/>
    <w:rsid w:val="0092378C"/>
    <w:rsid w:val="00925080"/>
    <w:rsid w:val="00930713"/>
    <w:rsid w:val="00932D06"/>
    <w:rsid w:val="00943758"/>
    <w:rsid w:val="009462AA"/>
    <w:rsid w:val="00947652"/>
    <w:rsid w:val="00957AD9"/>
    <w:rsid w:val="009668B6"/>
    <w:rsid w:val="00974BD2"/>
    <w:rsid w:val="00975D35"/>
    <w:rsid w:val="00982065"/>
    <w:rsid w:val="00984A8F"/>
    <w:rsid w:val="00997DC0"/>
    <w:rsid w:val="009A3F4E"/>
    <w:rsid w:val="009B06B4"/>
    <w:rsid w:val="009B74E7"/>
    <w:rsid w:val="009C11D6"/>
    <w:rsid w:val="009D4D7A"/>
    <w:rsid w:val="009E0516"/>
    <w:rsid w:val="009E19C7"/>
    <w:rsid w:val="009E6560"/>
    <w:rsid w:val="009F6FC5"/>
    <w:rsid w:val="00A07286"/>
    <w:rsid w:val="00A074E9"/>
    <w:rsid w:val="00A17F1D"/>
    <w:rsid w:val="00A35022"/>
    <w:rsid w:val="00A62DC5"/>
    <w:rsid w:val="00A65936"/>
    <w:rsid w:val="00A845C7"/>
    <w:rsid w:val="00AA2A64"/>
    <w:rsid w:val="00AB0C4A"/>
    <w:rsid w:val="00AB1970"/>
    <w:rsid w:val="00AE05A7"/>
    <w:rsid w:val="00AE5085"/>
    <w:rsid w:val="00B0165E"/>
    <w:rsid w:val="00B545C3"/>
    <w:rsid w:val="00B578D4"/>
    <w:rsid w:val="00B637C0"/>
    <w:rsid w:val="00B80407"/>
    <w:rsid w:val="00B83A61"/>
    <w:rsid w:val="00B85A20"/>
    <w:rsid w:val="00B9227D"/>
    <w:rsid w:val="00B97CE8"/>
    <w:rsid w:val="00BA0511"/>
    <w:rsid w:val="00BB0588"/>
    <w:rsid w:val="00BB2655"/>
    <w:rsid w:val="00BD1F53"/>
    <w:rsid w:val="00BE2188"/>
    <w:rsid w:val="00BE2B0C"/>
    <w:rsid w:val="00BE300E"/>
    <w:rsid w:val="00BE70FE"/>
    <w:rsid w:val="00BF3B03"/>
    <w:rsid w:val="00C0719E"/>
    <w:rsid w:val="00C34092"/>
    <w:rsid w:val="00C43795"/>
    <w:rsid w:val="00C51564"/>
    <w:rsid w:val="00C55040"/>
    <w:rsid w:val="00C64F67"/>
    <w:rsid w:val="00C8465D"/>
    <w:rsid w:val="00C858D5"/>
    <w:rsid w:val="00C87F1D"/>
    <w:rsid w:val="00C905D5"/>
    <w:rsid w:val="00CA6DA8"/>
    <w:rsid w:val="00CB012F"/>
    <w:rsid w:val="00CB6892"/>
    <w:rsid w:val="00CC6EDA"/>
    <w:rsid w:val="00CF772B"/>
    <w:rsid w:val="00D038FD"/>
    <w:rsid w:val="00D07EBA"/>
    <w:rsid w:val="00D26B9A"/>
    <w:rsid w:val="00D30291"/>
    <w:rsid w:val="00D36315"/>
    <w:rsid w:val="00D37783"/>
    <w:rsid w:val="00D37962"/>
    <w:rsid w:val="00D6064B"/>
    <w:rsid w:val="00D74A82"/>
    <w:rsid w:val="00D77506"/>
    <w:rsid w:val="00D856E3"/>
    <w:rsid w:val="00D93F41"/>
    <w:rsid w:val="00D97FA9"/>
    <w:rsid w:val="00DA188B"/>
    <w:rsid w:val="00DA6D0E"/>
    <w:rsid w:val="00DB3B66"/>
    <w:rsid w:val="00DB6C81"/>
    <w:rsid w:val="00DB7E63"/>
    <w:rsid w:val="00DC0784"/>
    <w:rsid w:val="00DC219C"/>
    <w:rsid w:val="00DC781E"/>
    <w:rsid w:val="00DD0196"/>
    <w:rsid w:val="00DD0210"/>
    <w:rsid w:val="00DD3583"/>
    <w:rsid w:val="00DE011D"/>
    <w:rsid w:val="00DF018F"/>
    <w:rsid w:val="00DF6BC1"/>
    <w:rsid w:val="00E071C5"/>
    <w:rsid w:val="00E24AD2"/>
    <w:rsid w:val="00E25B8D"/>
    <w:rsid w:val="00E35C84"/>
    <w:rsid w:val="00E46747"/>
    <w:rsid w:val="00E51AAC"/>
    <w:rsid w:val="00E66D8C"/>
    <w:rsid w:val="00E74F55"/>
    <w:rsid w:val="00E80E5C"/>
    <w:rsid w:val="00E81205"/>
    <w:rsid w:val="00E934E2"/>
    <w:rsid w:val="00EB4BC3"/>
    <w:rsid w:val="00EF5D21"/>
    <w:rsid w:val="00F02C85"/>
    <w:rsid w:val="00F044A3"/>
    <w:rsid w:val="00F04C8A"/>
    <w:rsid w:val="00F12A50"/>
    <w:rsid w:val="00F1741A"/>
    <w:rsid w:val="00F35BA6"/>
    <w:rsid w:val="00F41FAC"/>
    <w:rsid w:val="00F45A7B"/>
    <w:rsid w:val="00F60B14"/>
    <w:rsid w:val="00F6128A"/>
    <w:rsid w:val="00F615B0"/>
    <w:rsid w:val="00F65446"/>
    <w:rsid w:val="00F675CC"/>
    <w:rsid w:val="00F74C42"/>
    <w:rsid w:val="00F7741F"/>
    <w:rsid w:val="00F81020"/>
    <w:rsid w:val="00F8555A"/>
    <w:rsid w:val="00F92CCB"/>
    <w:rsid w:val="00FA0A1A"/>
    <w:rsid w:val="00FA4054"/>
    <w:rsid w:val="00FA64D7"/>
    <w:rsid w:val="00FA7D1C"/>
    <w:rsid w:val="00FB4906"/>
    <w:rsid w:val="00FB7244"/>
    <w:rsid w:val="00FD2480"/>
    <w:rsid w:val="00FE2330"/>
    <w:rsid w:val="00FE64F1"/>
    <w:rsid w:val="00FF4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5358C"/>
  <w15:docId w15:val="{E596C19C-BD6D-4D95-9010-635350E4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C0BBC"/>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E24AD2"/>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E24AD2"/>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E24AD2"/>
    <w:pPr>
      <w:keepNext/>
      <w:keepLines/>
      <w:spacing w:before="280" w:after="80"/>
      <w:outlineLvl w:val="2"/>
    </w:pPr>
    <w:rPr>
      <w:b/>
      <w:sz w:val="28"/>
      <w:szCs w:val="28"/>
    </w:rPr>
  </w:style>
  <w:style w:type="paragraph" w:styleId="4">
    <w:name w:val="heading 4"/>
    <w:basedOn w:val="a"/>
    <w:next w:val="a"/>
    <w:link w:val="40"/>
    <w:uiPriority w:val="9"/>
    <w:semiHidden/>
    <w:unhideWhenUsed/>
    <w:qFormat/>
    <w:rsid w:val="00E24AD2"/>
    <w:pPr>
      <w:keepNext/>
      <w:keepLines/>
      <w:spacing w:before="240" w:after="40"/>
      <w:outlineLvl w:val="3"/>
    </w:pPr>
    <w:rPr>
      <w:b/>
    </w:rPr>
  </w:style>
  <w:style w:type="paragraph" w:styleId="5">
    <w:name w:val="heading 5"/>
    <w:basedOn w:val="a"/>
    <w:next w:val="a"/>
    <w:link w:val="50"/>
    <w:uiPriority w:val="9"/>
    <w:semiHidden/>
    <w:unhideWhenUsed/>
    <w:qFormat/>
    <w:rsid w:val="00E24AD2"/>
    <w:pPr>
      <w:keepNext/>
      <w:keepLines/>
      <w:spacing w:before="220" w:after="40"/>
      <w:outlineLvl w:val="4"/>
    </w:pPr>
    <w:rPr>
      <w:b/>
      <w:sz w:val="22"/>
      <w:szCs w:val="22"/>
    </w:rPr>
  </w:style>
  <w:style w:type="paragraph" w:styleId="6">
    <w:name w:val="heading 6"/>
    <w:basedOn w:val="a"/>
    <w:next w:val="a"/>
    <w:link w:val="60"/>
    <w:uiPriority w:val="9"/>
    <w:semiHidden/>
    <w:unhideWhenUsed/>
    <w:qFormat/>
    <w:rsid w:val="00E24AD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4AD2"/>
    <w:rPr>
      <w:rFonts w:ascii="Courier New" w:eastAsia="Courier New" w:hAnsi="Courier New" w:cs="Courier New"/>
      <w:b/>
      <w:color w:val="000000"/>
      <w:sz w:val="48"/>
      <w:szCs w:val="48"/>
      <w:lang w:eastAsia="ru-RU" w:bidi="ru-RU"/>
    </w:rPr>
  </w:style>
  <w:style w:type="character" w:customStyle="1" w:styleId="20">
    <w:name w:val="Заголовок 2 Знак"/>
    <w:basedOn w:val="a0"/>
    <w:link w:val="2"/>
    <w:uiPriority w:val="9"/>
    <w:semiHidden/>
    <w:rsid w:val="00E24AD2"/>
    <w:rPr>
      <w:rFonts w:ascii="Courier New" w:eastAsia="Courier New" w:hAnsi="Courier New" w:cs="Courier New"/>
      <w:b/>
      <w:color w:val="000000"/>
      <w:sz w:val="36"/>
      <w:szCs w:val="36"/>
      <w:lang w:eastAsia="ru-RU" w:bidi="ru-RU"/>
    </w:rPr>
  </w:style>
  <w:style w:type="character" w:customStyle="1" w:styleId="30">
    <w:name w:val="Заголовок 3 Знак"/>
    <w:basedOn w:val="a0"/>
    <w:link w:val="3"/>
    <w:uiPriority w:val="9"/>
    <w:semiHidden/>
    <w:rsid w:val="00E24AD2"/>
    <w:rPr>
      <w:rFonts w:ascii="Courier New" w:eastAsia="Courier New" w:hAnsi="Courier New" w:cs="Courier New"/>
      <w:b/>
      <w:color w:val="000000"/>
      <w:sz w:val="28"/>
      <w:szCs w:val="28"/>
      <w:lang w:eastAsia="ru-RU" w:bidi="ru-RU"/>
    </w:rPr>
  </w:style>
  <w:style w:type="character" w:customStyle="1" w:styleId="40">
    <w:name w:val="Заголовок 4 Знак"/>
    <w:basedOn w:val="a0"/>
    <w:link w:val="4"/>
    <w:uiPriority w:val="9"/>
    <w:semiHidden/>
    <w:rsid w:val="00E24AD2"/>
    <w:rPr>
      <w:rFonts w:ascii="Courier New" w:eastAsia="Courier New" w:hAnsi="Courier New" w:cs="Courier New"/>
      <w:b/>
      <w:color w:val="000000"/>
      <w:sz w:val="24"/>
      <w:szCs w:val="24"/>
      <w:lang w:eastAsia="ru-RU" w:bidi="ru-RU"/>
    </w:rPr>
  </w:style>
  <w:style w:type="character" w:customStyle="1" w:styleId="50">
    <w:name w:val="Заголовок 5 Знак"/>
    <w:basedOn w:val="a0"/>
    <w:link w:val="5"/>
    <w:uiPriority w:val="9"/>
    <w:semiHidden/>
    <w:rsid w:val="00E24AD2"/>
    <w:rPr>
      <w:rFonts w:ascii="Courier New" w:eastAsia="Courier New" w:hAnsi="Courier New" w:cs="Courier New"/>
      <w:b/>
      <w:color w:val="000000"/>
      <w:lang w:eastAsia="ru-RU" w:bidi="ru-RU"/>
    </w:rPr>
  </w:style>
  <w:style w:type="character" w:customStyle="1" w:styleId="60">
    <w:name w:val="Заголовок 6 Знак"/>
    <w:basedOn w:val="a0"/>
    <w:link w:val="6"/>
    <w:uiPriority w:val="9"/>
    <w:semiHidden/>
    <w:rsid w:val="00E24AD2"/>
    <w:rPr>
      <w:rFonts w:ascii="Courier New" w:eastAsia="Courier New" w:hAnsi="Courier New" w:cs="Courier New"/>
      <w:b/>
      <w:color w:val="000000"/>
      <w:sz w:val="20"/>
      <w:szCs w:val="20"/>
      <w:lang w:eastAsia="ru-RU" w:bidi="ru-RU"/>
    </w:rPr>
  </w:style>
  <w:style w:type="paragraph" w:styleId="a3">
    <w:name w:val="Title"/>
    <w:basedOn w:val="a"/>
    <w:next w:val="a"/>
    <w:link w:val="a4"/>
    <w:uiPriority w:val="10"/>
    <w:qFormat/>
    <w:rsid w:val="00E24AD2"/>
    <w:pPr>
      <w:keepNext/>
      <w:keepLines/>
      <w:spacing w:before="480" w:after="120"/>
    </w:pPr>
    <w:rPr>
      <w:b/>
      <w:sz w:val="72"/>
      <w:szCs w:val="72"/>
    </w:rPr>
  </w:style>
  <w:style w:type="character" w:customStyle="1" w:styleId="a4">
    <w:name w:val="Заголовок Знак"/>
    <w:basedOn w:val="a0"/>
    <w:link w:val="a3"/>
    <w:uiPriority w:val="10"/>
    <w:rsid w:val="00E24AD2"/>
    <w:rPr>
      <w:rFonts w:ascii="Courier New" w:eastAsia="Courier New" w:hAnsi="Courier New" w:cs="Courier New"/>
      <w:b/>
      <w:color w:val="000000"/>
      <w:sz w:val="72"/>
      <w:szCs w:val="72"/>
      <w:lang w:eastAsia="ru-RU" w:bidi="ru-RU"/>
    </w:rPr>
  </w:style>
  <w:style w:type="character" w:customStyle="1" w:styleId="a5">
    <w:name w:val="Другое_"/>
    <w:basedOn w:val="a0"/>
    <w:link w:val="a6"/>
    <w:rsid w:val="00E24AD2"/>
    <w:rPr>
      <w:rFonts w:ascii="Times New Roman" w:eastAsia="Times New Roman" w:hAnsi="Times New Roman" w:cs="Times New Roman"/>
      <w:color w:val="191919"/>
      <w:sz w:val="19"/>
      <w:szCs w:val="19"/>
    </w:rPr>
  </w:style>
  <w:style w:type="paragraph" w:customStyle="1" w:styleId="a6">
    <w:name w:val="Другое"/>
    <w:basedOn w:val="a"/>
    <w:link w:val="a5"/>
    <w:rsid w:val="00E24AD2"/>
    <w:pPr>
      <w:spacing w:line="259" w:lineRule="auto"/>
      <w:ind w:firstLine="400"/>
    </w:pPr>
    <w:rPr>
      <w:rFonts w:ascii="Times New Roman" w:eastAsia="Times New Roman" w:hAnsi="Times New Roman" w:cs="Times New Roman"/>
      <w:color w:val="191919"/>
      <w:sz w:val="19"/>
      <w:szCs w:val="19"/>
      <w:lang w:eastAsia="en-US" w:bidi="ar-SA"/>
    </w:rPr>
  </w:style>
  <w:style w:type="character" w:customStyle="1" w:styleId="a7">
    <w:name w:val="Основной текст_"/>
    <w:basedOn w:val="a0"/>
    <w:link w:val="11"/>
    <w:rsid w:val="00E24AD2"/>
    <w:rPr>
      <w:rFonts w:ascii="Times New Roman" w:eastAsia="Times New Roman" w:hAnsi="Times New Roman" w:cs="Times New Roman"/>
      <w:color w:val="191919"/>
      <w:sz w:val="19"/>
      <w:szCs w:val="19"/>
    </w:rPr>
  </w:style>
  <w:style w:type="paragraph" w:customStyle="1" w:styleId="11">
    <w:name w:val="Основной текст1"/>
    <w:basedOn w:val="a"/>
    <w:link w:val="a7"/>
    <w:rsid w:val="00E24AD2"/>
    <w:pPr>
      <w:spacing w:line="259" w:lineRule="auto"/>
      <w:ind w:firstLine="400"/>
    </w:pPr>
    <w:rPr>
      <w:rFonts w:ascii="Times New Roman" w:eastAsia="Times New Roman" w:hAnsi="Times New Roman" w:cs="Times New Roman"/>
      <w:color w:val="191919"/>
      <w:sz w:val="19"/>
      <w:szCs w:val="19"/>
      <w:lang w:eastAsia="en-US" w:bidi="ar-SA"/>
    </w:rPr>
  </w:style>
  <w:style w:type="character" w:styleId="a8">
    <w:name w:val="Hyperlink"/>
    <w:uiPriority w:val="99"/>
    <w:unhideWhenUsed/>
    <w:rsid w:val="00E24AD2"/>
    <w:rPr>
      <w:color w:val="0000FF"/>
      <w:u w:val="single"/>
    </w:rPr>
  </w:style>
  <w:style w:type="character" w:customStyle="1" w:styleId="51">
    <w:name w:val="Основной текст (5)_"/>
    <w:basedOn w:val="a0"/>
    <w:link w:val="52"/>
    <w:rsid w:val="00E24AD2"/>
    <w:rPr>
      <w:rFonts w:ascii="Arial" w:eastAsia="Arial" w:hAnsi="Arial" w:cs="Arial"/>
      <w:color w:val="264AAA"/>
      <w:sz w:val="13"/>
      <w:szCs w:val="13"/>
    </w:rPr>
  </w:style>
  <w:style w:type="paragraph" w:customStyle="1" w:styleId="52">
    <w:name w:val="Основной текст (5)"/>
    <w:basedOn w:val="a"/>
    <w:link w:val="51"/>
    <w:rsid w:val="00E24AD2"/>
    <w:rPr>
      <w:rFonts w:ascii="Arial" w:eastAsia="Arial" w:hAnsi="Arial" w:cs="Arial"/>
      <w:color w:val="264AAA"/>
      <w:sz w:val="13"/>
      <w:szCs w:val="13"/>
      <w:lang w:eastAsia="en-US" w:bidi="ar-SA"/>
    </w:rPr>
  </w:style>
  <w:style w:type="paragraph" w:customStyle="1" w:styleId="ListParagraph1">
    <w:name w:val="List Paragraph1"/>
    <w:basedOn w:val="a"/>
    <w:uiPriority w:val="99"/>
    <w:qFormat/>
    <w:rsid w:val="00E24AD2"/>
    <w:pPr>
      <w:widowControl/>
      <w:suppressAutoHyphens/>
      <w:ind w:left="720"/>
      <w:contextualSpacing/>
    </w:pPr>
    <w:rPr>
      <w:rFonts w:ascii="Times New Roman" w:eastAsia="Times New Roman" w:hAnsi="Times New Roman" w:cs="Times New Roman"/>
      <w:color w:val="auto"/>
      <w:szCs w:val="28"/>
      <w:lang w:bidi="ar-SA"/>
    </w:rPr>
  </w:style>
  <w:style w:type="character" w:customStyle="1" w:styleId="21">
    <w:name w:val="Колонтитул (2)_"/>
    <w:basedOn w:val="a0"/>
    <w:link w:val="22"/>
    <w:rsid w:val="00E24AD2"/>
    <w:rPr>
      <w:rFonts w:ascii="Times New Roman" w:eastAsia="Times New Roman" w:hAnsi="Times New Roman" w:cs="Times New Roman"/>
      <w:sz w:val="20"/>
      <w:szCs w:val="20"/>
    </w:rPr>
  </w:style>
  <w:style w:type="paragraph" w:customStyle="1" w:styleId="22">
    <w:name w:val="Колонтитул (2)"/>
    <w:basedOn w:val="a"/>
    <w:link w:val="21"/>
    <w:rsid w:val="00E24AD2"/>
    <w:rPr>
      <w:rFonts w:ascii="Times New Roman" w:eastAsia="Times New Roman" w:hAnsi="Times New Roman" w:cs="Times New Roman"/>
      <w:color w:val="auto"/>
      <w:sz w:val="20"/>
      <w:szCs w:val="20"/>
      <w:lang w:eastAsia="en-US" w:bidi="ar-SA"/>
    </w:rPr>
  </w:style>
  <w:style w:type="paragraph" w:styleId="a9">
    <w:name w:val="List Paragraph"/>
    <w:aliases w:val="Ненумерованный список,Bullet List,FooterText,numbered,Цветной список - Акцент 11,Список нумерованный цифры,Paragraphe de liste1,lp1,Абзац списка4,ТЗ список,A_маркированный_список,_Абзац списка,Маркер,Абзац списка литеральный,Bullet 1"/>
    <w:basedOn w:val="a"/>
    <w:link w:val="aa"/>
    <w:uiPriority w:val="1"/>
    <w:qFormat/>
    <w:rsid w:val="00E24AD2"/>
    <w:pPr>
      <w:widowControl/>
      <w:ind w:left="720"/>
      <w:contextualSpacing/>
    </w:pPr>
    <w:rPr>
      <w:rFonts w:ascii="Times New Roman" w:eastAsia="Times New Roman" w:hAnsi="Times New Roman" w:cs="Times New Roman"/>
      <w:color w:val="auto"/>
      <w:lang w:eastAsia="en-GB" w:bidi="ar-SA"/>
    </w:rPr>
  </w:style>
  <w:style w:type="character" w:customStyle="1" w:styleId="aa">
    <w:name w:val="Абзац списка Знак"/>
    <w:aliases w:val="Ненумерованный список Знак,Bullet List Знак,FooterText Знак,numbered Знак,Цветной список - Акцент 11 Знак,Список нумерованный цифры Знак,Paragraphe de liste1 Знак,lp1 Знак,Абзац списка4 Знак,ТЗ список Знак,A_маркированный_список Знак"/>
    <w:link w:val="a9"/>
    <w:uiPriority w:val="34"/>
    <w:qFormat/>
    <w:rsid w:val="00E24AD2"/>
    <w:rPr>
      <w:rFonts w:ascii="Times New Roman" w:eastAsia="Times New Roman" w:hAnsi="Times New Roman" w:cs="Times New Roman"/>
      <w:sz w:val="24"/>
      <w:szCs w:val="24"/>
      <w:lang w:eastAsia="en-GB"/>
    </w:rPr>
  </w:style>
  <w:style w:type="character" w:customStyle="1" w:styleId="31">
    <w:name w:val="Заголовок №3_"/>
    <w:basedOn w:val="a0"/>
    <w:link w:val="32"/>
    <w:rsid w:val="00E24AD2"/>
    <w:rPr>
      <w:rFonts w:ascii="Times New Roman" w:eastAsia="Times New Roman" w:hAnsi="Times New Roman" w:cs="Times New Roman"/>
      <w:b/>
      <w:bCs/>
      <w:color w:val="191919"/>
      <w:sz w:val="20"/>
      <w:szCs w:val="20"/>
    </w:rPr>
  </w:style>
  <w:style w:type="paragraph" w:customStyle="1" w:styleId="32">
    <w:name w:val="Заголовок №3"/>
    <w:basedOn w:val="a"/>
    <w:link w:val="31"/>
    <w:rsid w:val="00E24AD2"/>
    <w:pPr>
      <w:spacing w:line="262" w:lineRule="auto"/>
      <w:ind w:firstLine="360"/>
      <w:outlineLvl w:val="2"/>
    </w:pPr>
    <w:rPr>
      <w:rFonts w:ascii="Times New Roman" w:eastAsia="Times New Roman" w:hAnsi="Times New Roman" w:cs="Times New Roman"/>
      <w:b/>
      <w:bCs/>
      <w:color w:val="191919"/>
      <w:sz w:val="20"/>
      <w:szCs w:val="20"/>
      <w:lang w:eastAsia="en-US" w:bidi="ar-SA"/>
    </w:rPr>
  </w:style>
  <w:style w:type="character" w:customStyle="1" w:styleId="23">
    <w:name w:val="Основной текст (2)_"/>
    <w:basedOn w:val="a0"/>
    <w:link w:val="24"/>
    <w:rsid w:val="00E24AD2"/>
    <w:rPr>
      <w:rFonts w:ascii="Times New Roman" w:eastAsia="Times New Roman" w:hAnsi="Times New Roman" w:cs="Times New Roman"/>
      <w:color w:val="191919"/>
      <w:sz w:val="17"/>
      <w:szCs w:val="17"/>
    </w:rPr>
  </w:style>
  <w:style w:type="paragraph" w:customStyle="1" w:styleId="24">
    <w:name w:val="Основной текст (2)"/>
    <w:basedOn w:val="a"/>
    <w:link w:val="23"/>
    <w:rsid w:val="00E24AD2"/>
    <w:pPr>
      <w:spacing w:line="254" w:lineRule="auto"/>
      <w:ind w:left="140" w:firstLine="500"/>
    </w:pPr>
    <w:rPr>
      <w:rFonts w:ascii="Times New Roman" w:eastAsia="Times New Roman" w:hAnsi="Times New Roman" w:cs="Times New Roman"/>
      <w:color w:val="191919"/>
      <w:sz w:val="17"/>
      <w:szCs w:val="17"/>
      <w:lang w:eastAsia="en-US" w:bidi="ar-SA"/>
    </w:rPr>
  </w:style>
  <w:style w:type="character" w:customStyle="1" w:styleId="ab">
    <w:name w:val="Подпись к таблице_"/>
    <w:basedOn w:val="a0"/>
    <w:link w:val="ac"/>
    <w:rsid w:val="00E24AD2"/>
    <w:rPr>
      <w:rFonts w:ascii="Times New Roman" w:eastAsia="Times New Roman" w:hAnsi="Times New Roman" w:cs="Times New Roman"/>
      <w:color w:val="191919"/>
      <w:sz w:val="20"/>
      <w:szCs w:val="20"/>
    </w:rPr>
  </w:style>
  <w:style w:type="paragraph" w:customStyle="1" w:styleId="ac">
    <w:name w:val="Подпись к таблице"/>
    <w:basedOn w:val="a"/>
    <w:link w:val="ab"/>
    <w:rsid w:val="00E24AD2"/>
    <w:rPr>
      <w:rFonts w:ascii="Times New Roman" w:eastAsia="Times New Roman" w:hAnsi="Times New Roman" w:cs="Times New Roman"/>
      <w:color w:val="191919"/>
      <w:sz w:val="20"/>
      <w:szCs w:val="20"/>
      <w:lang w:eastAsia="en-US" w:bidi="ar-SA"/>
    </w:rPr>
  </w:style>
  <w:style w:type="paragraph" w:styleId="ad">
    <w:name w:val="header"/>
    <w:basedOn w:val="a"/>
    <w:link w:val="ae"/>
    <w:uiPriority w:val="99"/>
    <w:unhideWhenUsed/>
    <w:rsid w:val="00E24AD2"/>
    <w:pPr>
      <w:tabs>
        <w:tab w:val="center" w:pos="4677"/>
        <w:tab w:val="right" w:pos="9355"/>
      </w:tabs>
    </w:pPr>
  </w:style>
  <w:style w:type="character" w:customStyle="1" w:styleId="ae">
    <w:name w:val="Верхний колонтитул Знак"/>
    <w:basedOn w:val="a0"/>
    <w:link w:val="ad"/>
    <w:uiPriority w:val="99"/>
    <w:rsid w:val="00E24AD2"/>
    <w:rPr>
      <w:rFonts w:ascii="Courier New" w:eastAsia="Courier New" w:hAnsi="Courier New" w:cs="Courier New"/>
      <w:color w:val="000000"/>
      <w:sz w:val="24"/>
      <w:szCs w:val="24"/>
      <w:lang w:eastAsia="ru-RU" w:bidi="ru-RU"/>
    </w:rPr>
  </w:style>
  <w:style w:type="paragraph" w:styleId="af">
    <w:name w:val="footer"/>
    <w:basedOn w:val="a"/>
    <w:link w:val="af0"/>
    <w:uiPriority w:val="99"/>
    <w:unhideWhenUsed/>
    <w:rsid w:val="00E24AD2"/>
    <w:pPr>
      <w:tabs>
        <w:tab w:val="center" w:pos="4677"/>
        <w:tab w:val="right" w:pos="9355"/>
      </w:tabs>
    </w:pPr>
  </w:style>
  <w:style w:type="character" w:customStyle="1" w:styleId="af0">
    <w:name w:val="Нижний колонтитул Знак"/>
    <w:basedOn w:val="a0"/>
    <w:link w:val="af"/>
    <w:uiPriority w:val="99"/>
    <w:rsid w:val="00E24AD2"/>
    <w:rPr>
      <w:rFonts w:ascii="Courier New" w:eastAsia="Courier New" w:hAnsi="Courier New" w:cs="Courier New"/>
      <w:color w:val="000000"/>
      <w:sz w:val="24"/>
      <w:szCs w:val="24"/>
      <w:lang w:eastAsia="ru-RU" w:bidi="ru-RU"/>
    </w:rPr>
  </w:style>
  <w:style w:type="character" w:customStyle="1" w:styleId="25">
    <w:name w:val="Заголовок №2_"/>
    <w:basedOn w:val="a0"/>
    <w:link w:val="26"/>
    <w:rsid w:val="00E24AD2"/>
    <w:rPr>
      <w:rFonts w:ascii="Times New Roman" w:eastAsia="Times New Roman" w:hAnsi="Times New Roman" w:cs="Times New Roman"/>
      <w:b/>
      <w:bCs/>
      <w:i/>
      <w:iCs/>
      <w:color w:val="191919"/>
      <w:sz w:val="20"/>
      <w:szCs w:val="20"/>
    </w:rPr>
  </w:style>
  <w:style w:type="paragraph" w:customStyle="1" w:styleId="26">
    <w:name w:val="Заголовок №2"/>
    <w:basedOn w:val="a"/>
    <w:link w:val="25"/>
    <w:rsid w:val="00E24AD2"/>
    <w:pPr>
      <w:spacing w:after="180"/>
      <w:outlineLvl w:val="1"/>
    </w:pPr>
    <w:rPr>
      <w:rFonts w:ascii="Times New Roman" w:eastAsia="Times New Roman" w:hAnsi="Times New Roman" w:cs="Times New Roman"/>
      <w:b/>
      <w:bCs/>
      <w:i/>
      <w:iCs/>
      <w:color w:val="191919"/>
      <w:sz w:val="20"/>
      <w:szCs w:val="20"/>
      <w:lang w:eastAsia="en-US" w:bidi="ar-SA"/>
    </w:rPr>
  </w:style>
  <w:style w:type="character" w:customStyle="1" w:styleId="41">
    <w:name w:val="Основной текст (4)_"/>
    <w:basedOn w:val="a0"/>
    <w:link w:val="42"/>
    <w:rsid w:val="00E24AD2"/>
    <w:rPr>
      <w:rFonts w:ascii="Times New Roman" w:eastAsia="Times New Roman" w:hAnsi="Times New Roman" w:cs="Times New Roman"/>
      <w:color w:val="191919"/>
      <w:sz w:val="13"/>
      <w:szCs w:val="13"/>
    </w:rPr>
  </w:style>
  <w:style w:type="paragraph" w:customStyle="1" w:styleId="42">
    <w:name w:val="Основной текст (4)"/>
    <w:basedOn w:val="a"/>
    <w:link w:val="41"/>
    <w:rsid w:val="00E24AD2"/>
    <w:pPr>
      <w:spacing w:after="60"/>
      <w:ind w:left="2170"/>
    </w:pPr>
    <w:rPr>
      <w:rFonts w:ascii="Times New Roman" w:eastAsia="Times New Roman" w:hAnsi="Times New Roman" w:cs="Times New Roman"/>
      <w:color w:val="191919"/>
      <w:sz w:val="13"/>
      <w:szCs w:val="13"/>
      <w:lang w:eastAsia="en-US" w:bidi="ar-SA"/>
    </w:rPr>
  </w:style>
  <w:style w:type="paragraph" w:customStyle="1" w:styleId="af1">
    <w:name w:val="Текстовый блок"/>
    <w:rsid w:val="00E24AD2"/>
    <w:pPr>
      <w:widowControl w:val="0"/>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paragraph" w:styleId="af2">
    <w:name w:val="Subtitle"/>
    <w:basedOn w:val="a"/>
    <w:next w:val="a"/>
    <w:link w:val="af3"/>
    <w:uiPriority w:val="11"/>
    <w:qFormat/>
    <w:rsid w:val="00E24AD2"/>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f3">
    <w:name w:val="Подзаголовок Знак"/>
    <w:basedOn w:val="a0"/>
    <w:link w:val="af2"/>
    <w:uiPriority w:val="11"/>
    <w:rsid w:val="00E24AD2"/>
    <w:rPr>
      <w:rFonts w:ascii="Georgia" w:eastAsia="Georgia" w:hAnsi="Georgia" w:cs="Georgia"/>
      <w:i/>
      <w:color w:val="666666"/>
      <w:sz w:val="48"/>
      <w:szCs w:val="48"/>
      <w:lang w:eastAsia="ru-RU" w:bidi="ru-RU"/>
    </w:rPr>
  </w:style>
  <w:style w:type="paragraph" w:styleId="af4">
    <w:name w:val="annotation text"/>
    <w:basedOn w:val="a"/>
    <w:link w:val="af5"/>
    <w:uiPriority w:val="99"/>
    <w:semiHidden/>
    <w:unhideWhenUsed/>
    <w:rsid w:val="00E24AD2"/>
    <w:rPr>
      <w:sz w:val="20"/>
      <w:szCs w:val="20"/>
    </w:rPr>
  </w:style>
  <w:style w:type="character" w:customStyle="1" w:styleId="af5">
    <w:name w:val="Текст примечания Знак"/>
    <w:basedOn w:val="a0"/>
    <w:link w:val="af4"/>
    <w:uiPriority w:val="99"/>
    <w:semiHidden/>
    <w:rsid w:val="00E24AD2"/>
    <w:rPr>
      <w:rFonts w:ascii="Courier New" w:eastAsia="Courier New" w:hAnsi="Courier New" w:cs="Courier New"/>
      <w:color w:val="000000"/>
      <w:sz w:val="20"/>
      <w:szCs w:val="20"/>
      <w:lang w:eastAsia="ru-RU" w:bidi="ru-RU"/>
    </w:rPr>
  </w:style>
  <w:style w:type="character" w:customStyle="1" w:styleId="af6">
    <w:name w:val="Тема примечания Знак"/>
    <w:basedOn w:val="af5"/>
    <w:link w:val="af7"/>
    <w:uiPriority w:val="99"/>
    <w:semiHidden/>
    <w:rsid w:val="00E24AD2"/>
    <w:rPr>
      <w:rFonts w:ascii="Courier New" w:eastAsia="Courier New" w:hAnsi="Courier New" w:cs="Courier New"/>
      <w:b/>
      <w:bCs/>
      <w:color w:val="000000"/>
      <w:sz w:val="20"/>
      <w:szCs w:val="20"/>
      <w:lang w:eastAsia="ru-RU" w:bidi="ru-RU"/>
    </w:rPr>
  </w:style>
  <w:style w:type="paragraph" w:styleId="af7">
    <w:name w:val="annotation subject"/>
    <w:basedOn w:val="af4"/>
    <w:next w:val="af4"/>
    <w:link w:val="af6"/>
    <w:uiPriority w:val="99"/>
    <w:semiHidden/>
    <w:unhideWhenUsed/>
    <w:rsid w:val="00E24AD2"/>
    <w:rPr>
      <w:b/>
      <w:bCs/>
    </w:rPr>
  </w:style>
  <w:style w:type="character" w:customStyle="1" w:styleId="af8">
    <w:name w:val="Текст выноски Знак"/>
    <w:basedOn w:val="a0"/>
    <w:link w:val="af9"/>
    <w:uiPriority w:val="99"/>
    <w:semiHidden/>
    <w:rsid w:val="00E24AD2"/>
    <w:rPr>
      <w:rFonts w:ascii="Segoe UI" w:eastAsia="Courier New" w:hAnsi="Segoe UI" w:cs="Segoe UI"/>
      <w:color w:val="000000"/>
      <w:sz w:val="18"/>
      <w:szCs w:val="18"/>
      <w:lang w:eastAsia="ru-RU" w:bidi="ru-RU"/>
    </w:rPr>
  </w:style>
  <w:style w:type="paragraph" w:styleId="af9">
    <w:name w:val="Balloon Text"/>
    <w:basedOn w:val="a"/>
    <w:link w:val="af8"/>
    <w:uiPriority w:val="99"/>
    <w:semiHidden/>
    <w:unhideWhenUsed/>
    <w:rsid w:val="00E24AD2"/>
    <w:rPr>
      <w:rFonts w:ascii="Segoe UI" w:hAnsi="Segoe UI" w:cs="Segoe UI"/>
      <w:sz w:val="18"/>
      <w:szCs w:val="18"/>
    </w:rPr>
  </w:style>
  <w:style w:type="paragraph" w:customStyle="1" w:styleId="afa">
    <w:name w:val="Пункт"/>
    <w:basedOn w:val="a"/>
    <w:uiPriority w:val="99"/>
    <w:qFormat/>
    <w:rsid w:val="00511D62"/>
    <w:pPr>
      <w:widowControl/>
      <w:tabs>
        <w:tab w:val="left" w:pos="1980"/>
      </w:tabs>
      <w:suppressAutoHyphens/>
      <w:ind w:left="1404" w:hanging="504"/>
      <w:jc w:val="both"/>
    </w:pPr>
    <w:rPr>
      <w:rFonts w:ascii="Times New Roman" w:eastAsia="Times New Roman" w:hAnsi="Times New Roman" w:cs="Times New Roman"/>
      <w:color w:val="auto"/>
      <w:lang w:bidi="ar-SA"/>
    </w:rPr>
  </w:style>
  <w:style w:type="paragraph" w:customStyle="1" w:styleId="Afb">
    <w:name w:val="Пункт A"/>
    <w:rsid w:val="00511D62"/>
    <w:pPr>
      <w:pBdr>
        <w:top w:val="nil"/>
        <w:left w:val="nil"/>
        <w:bottom w:val="nil"/>
        <w:right w:val="nil"/>
        <w:between w:val="nil"/>
        <w:bar w:val="nil"/>
      </w:pBdr>
      <w:tabs>
        <w:tab w:val="left" w:pos="1980"/>
      </w:tabs>
      <w:suppressAutoHyphens/>
      <w:spacing w:after="0" w:line="240" w:lineRule="auto"/>
      <w:ind w:left="1404" w:hanging="504"/>
      <w:jc w:val="both"/>
    </w:pPr>
    <w:rPr>
      <w:rFonts w:ascii="Times New Roman" w:eastAsia="Arial Unicode MS" w:hAnsi="Times New Roman" w:cs="Arial Unicode MS"/>
      <w:color w:val="000000"/>
      <w:sz w:val="24"/>
      <w:szCs w:val="24"/>
      <w:u w:color="000000"/>
      <w:bdr w:val="nil"/>
      <w:lang w:eastAsia="ru-RU"/>
    </w:rPr>
  </w:style>
  <w:style w:type="character" w:customStyle="1" w:styleId="12">
    <w:name w:val="Неразрешенное упоминание1"/>
    <w:basedOn w:val="a0"/>
    <w:uiPriority w:val="99"/>
    <w:semiHidden/>
    <w:unhideWhenUsed/>
    <w:rsid w:val="00863ED7"/>
    <w:rPr>
      <w:color w:val="605E5C"/>
      <w:shd w:val="clear" w:color="auto" w:fill="E1DFDD"/>
    </w:rPr>
  </w:style>
  <w:style w:type="paragraph" w:styleId="afc">
    <w:name w:val="Revision"/>
    <w:hidden/>
    <w:uiPriority w:val="99"/>
    <w:semiHidden/>
    <w:rsid w:val="00863ED7"/>
    <w:pPr>
      <w:spacing w:after="0" w:line="240" w:lineRule="auto"/>
    </w:pPr>
    <w:rPr>
      <w:rFonts w:ascii="Courier New" w:eastAsia="Courier New" w:hAnsi="Courier New" w:cs="Courier New"/>
      <w:color w:val="000000"/>
      <w:sz w:val="24"/>
      <w:szCs w:val="24"/>
      <w:lang w:eastAsia="ru-RU" w:bidi="ru-RU"/>
    </w:rPr>
  </w:style>
  <w:style w:type="paragraph" w:styleId="afd">
    <w:name w:val="Normal (Web)"/>
    <w:basedOn w:val="a"/>
    <w:uiPriority w:val="99"/>
    <w:unhideWhenUsed/>
    <w:rsid w:val="003638B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tab-span">
    <w:name w:val="apple-tab-span"/>
    <w:basedOn w:val="a0"/>
    <w:rsid w:val="00F92CCB"/>
  </w:style>
  <w:style w:type="table" w:customStyle="1" w:styleId="TableNormal">
    <w:name w:val="Table Normal"/>
    <w:rsid w:val="004806B9"/>
    <w:pPr>
      <w:spacing w:after="0" w:line="276" w:lineRule="auto"/>
    </w:pPr>
    <w:rPr>
      <w:rFonts w:ascii="Arial" w:eastAsia="Arial" w:hAnsi="Arial" w:cs="Arial"/>
      <w:lang w:val="ru" w:eastAsia="ru-RU"/>
    </w:rPr>
    <w:tblPr>
      <w:tblCellMar>
        <w:top w:w="0" w:type="dxa"/>
        <w:left w:w="0" w:type="dxa"/>
        <w:bottom w:w="0" w:type="dxa"/>
        <w:right w:w="0" w:type="dxa"/>
      </w:tblCellMar>
    </w:tblPr>
  </w:style>
  <w:style w:type="table" w:customStyle="1" w:styleId="StGen0">
    <w:name w:val="StGen0"/>
    <w:basedOn w:val="TableNormal"/>
    <w:rsid w:val="00442E96"/>
    <w:pPr>
      <w:widowControl w:val="0"/>
      <w:spacing w:line="240" w:lineRule="auto"/>
    </w:pPr>
    <w:rPr>
      <w:rFonts w:ascii="Times New Roman" w:eastAsia="Times New Roman" w:hAnsi="Times New Roman" w:cs="Times New Roman"/>
    </w:rPr>
    <w:tblPr>
      <w:tblStyleRowBandSize w:val="1"/>
      <w:tblStyleColBandSize w:val="1"/>
      <w:tblInd w:w="0" w:type="dxa"/>
    </w:tblPr>
  </w:style>
  <w:style w:type="paragraph" w:customStyle="1" w:styleId="ConsPlusNormal">
    <w:name w:val="ConsPlusNormal"/>
    <w:link w:val="ConsPlusNormal0"/>
    <w:qFormat/>
    <w:rsid w:val="0087593F"/>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rsid w:val="0087593F"/>
    <w:rPr>
      <w:rFonts w:ascii="Arial" w:eastAsia="Times New Roman" w:hAnsi="Arial" w:cs="Arial"/>
      <w:sz w:val="20"/>
      <w:szCs w:val="20"/>
      <w:lang w:eastAsia="ru-RU"/>
    </w:rPr>
  </w:style>
  <w:style w:type="character" w:styleId="afe">
    <w:name w:val="Unresolved Mention"/>
    <w:basedOn w:val="a0"/>
    <w:uiPriority w:val="99"/>
    <w:semiHidden/>
    <w:unhideWhenUsed/>
    <w:rsid w:val="00FB4906"/>
    <w:rPr>
      <w:color w:val="605E5C"/>
      <w:shd w:val="clear" w:color="auto" w:fill="E1DFDD"/>
    </w:rPr>
  </w:style>
  <w:style w:type="table" w:customStyle="1" w:styleId="StGen01">
    <w:name w:val="StGen01"/>
    <w:basedOn w:val="a1"/>
    <w:rsid w:val="000C0BBC"/>
    <w:pPr>
      <w:widowControl w:val="0"/>
      <w:spacing w:after="0" w:line="240" w:lineRule="auto"/>
    </w:pPr>
    <w:rPr>
      <w:rFonts w:ascii="Times New Roman" w:eastAsia="Times New Roman" w:hAnsi="Times New Roman" w:cs="Times New Roman"/>
      <w:lang w:val="ru" w:eastAsia="ru-RU"/>
    </w:rPr>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20555">
      <w:bodyDiv w:val="1"/>
      <w:marLeft w:val="0"/>
      <w:marRight w:val="0"/>
      <w:marTop w:val="0"/>
      <w:marBottom w:val="0"/>
      <w:divBdr>
        <w:top w:val="none" w:sz="0" w:space="0" w:color="auto"/>
        <w:left w:val="none" w:sz="0" w:space="0" w:color="auto"/>
        <w:bottom w:val="none" w:sz="0" w:space="0" w:color="auto"/>
        <w:right w:val="none" w:sz="0" w:space="0" w:color="auto"/>
      </w:divBdr>
    </w:div>
    <w:div w:id="205534964">
      <w:bodyDiv w:val="1"/>
      <w:marLeft w:val="0"/>
      <w:marRight w:val="0"/>
      <w:marTop w:val="0"/>
      <w:marBottom w:val="0"/>
      <w:divBdr>
        <w:top w:val="none" w:sz="0" w:space="0" w:color="auto"/>
        <w:left w:val="none" w:sz="0" w:space="0" w:color="auto"/>
        <w:bottom w:val="none" w:sz="0" w:space="0" w:color="auto"/>
        <w:right w:val="none" w:sz="0" w:space="0" w:color="auto"/>
      </w:divBdr>
    </w:div>
    <w:div w:id="272708447">
      <w:bodyDiv w:val="1"/>
      <w:marLeft w:val="0"/>
      <w:marRight w:val="0"/>
      <w:marTop w:val="0"/>
      <w:marBottom w:val="0"/>
      <w:divBdr>
        <w:top w:val="none" w:sz="0" w:space="0" w:color="auto"/>
        <w:left w:val="none" w:sz="0" w:space="0" w:color="auto"/>
        <w:bottom w:val="none" w:sz="0" w:space="0" w:color="auto"/>
        <w:right w:val="none" w:sz="0" w:space="0" w:color="auto"/>
      </w:divBdr>
    </w:div>
    <w:div w:id="318923017">
      <w:bodyDiv w:val="1"/>
      <w:marLeft w:val="0"/>
      <w:marRight w:val="0"/>
      <w:marTop w:val="0"/>
      <w:marBottom w:val="0"/>
      <w:divBdr>
        <w:top w:val="none" w:sz="0" w:space="0" w:color="auto"/>
        <w:left w:val="none" w:sz="0" w:space="0" w:color="auto"/>
        <w:bottom w:val="none" w:sz="0" w:space="0" w:color="auto"/>
        <w:right w:val="none" w:sz="0" w:space="0" w:color="auto"/>
      </w:divBdr>
    </w:div>
    <w:div w:id="446001048">
      <w:bodyDiv w:val="1"/>
      <w:marLeft w:val="0"/>
      <w:marRight w:val="0"/>
      <w:marTop w:val="0"/>
      <w:marBottom w:val="0"/>
      <w:divBdr>
        <w:top w:val="none" w:sz="0" w:space="0" w:color="auto"/>
        <w:left w:val="none" w:sz="0" w:space="0" w:color="auto"/>
        <w:bottom w:val="none" w:sz="0" w:space="0" w:color="auto"/>
        <w:right w:val="none" w:sz="0" w:space="0" w:color="auto"/>
      </w:divBdr>
    </w:div>
    <w:div w:id="465851542">
      <w:bodyDiv w:val="1"/>
      <w:marLeft w:val="0"/>
      <w:marRight w:val="0"/>
      <w:marTop w:val="0"/>
      <w:marBottom w:val="0"/>
      <w:divBdr>
        <w:top w:val="none" w:sz="0" w:space="0" w:color="auto"/>
        <w:left w:val="none" w:sz="0" w:space="0" w:color="auto"/>
        <w:bottom w:val="none" w:sz="0" w:space="0" w:color="auto"/>
        <w:right w:val="none" w:sz="0" w:space="0" w:color="auto"/>
      </w:divBdr>
    </w:div>
    <w:div w:id="502211205">
      <w:bodyDiv w:val="1"/>
      <w:marLeft w:val="0"/>
      <w:marRight w:val="0"/>
      <w:marTop w:val="0"/>
      <w:marBottom w:val="0"/>
      <w:divBdr>
        <w:top w:val="none" w:sz="0" w:space="0" w:color="auto"/>
        <w:left w:val="none" w:sz="0" w:space="0" w:color="auto"/>
        <w:bottom w:val="none" w:sz="0" w:space="0" w:color="auto"/>
        <w:right w:val="none" w:sz="0" w:space="0" w:color="auto"/>
      </w:divBdr>
    </w:div>
    <w:div w:id="539244165">
      <w:bodyDiv w:val="1"/>
      <w:marLeft w:val="0"/>
      <w:marRight w:val="0"/>
      <w:marTop w:val="0"/>
      <w:marBottom w:val="0"/>
      <w:divBdr>
        <w:top w:val="none" w:sz="0" w:space="0" w:color="auto"/>
        <w:left w:val="none" w:sz="0" w:space="0" w:color="auto"/>
        <w:bottom w:val="none" w:sz="0" w:space="0" w:color="auto"/>
        <w:right w:val="none" w:sz="0" w:space="0" w:color="auto"/>
      </w:divBdr>
    </w:div>
    <w:div w:id="542250177">
      <w:bodyDiv w:val="1"/>
      <w:marLeft w:val="0"/>
      <w:marRight w:val="0"/>
      <w:marTop w:val="0"/>
      <w:marBottom w:val="0"/>
      <w:divBdr>
        <w:top w:val="none" w:sz="0" w:space="0" w:color="auto"/>
        <w:left w:val="none" w:sz="0" w:space="0" w:color="auto"/>
        <w:bottom w:val="none" w:sz="0" w:space="0" w:color="auto"/>
        <w:right w:val="none" w:sz="0" w:space="0" w:color="auto"/>
      </w:divBdr>
    </w:div>
    <w:div w:id="546138817">
      <w:bodyDiv w:val="1"/>
      <w:marLeft w:val="0"/>
      <w:marRight w:val="0"/>
      <w:marTop w:val="0"/>
      <w:marBottom w:val="0"/>
      <w:divBdr>
        <w:top w:val="none" w:sz="0" w:space="0" w:color="auto"/>
        <w:left w:val="none" w:sz="0" w:space="0" w:color="auto"/>
        <w:bottom w:val="none" w:sz="0" w:space="0" w:color="auto"/>
        <w:right w:val="none" w:sz="0" w:space="0" w:color="auto"/>
      </w:divBdr>
    </w:div>
    <w:div w:id="576482626">
      <w:bodyDiv w:val="1"/>
      <w:marLeft w:val="0"/>
      <w:marRight w:val="0"/>
      <w:marTop w:val="0"/>
      <w:marBottom w:val="0"/>
      <w:divBdr>
        <w:top w:val="none" w:sz="0" w:space="0" w:color="auto"/>
        <w:left w:val="none" w:sz="0" w:space="0" w:color="auto"/>
        <w:bottom w:val="none" w:sz="0" w:space="0" w:color="auto"/>
        <w:right w:val="none" w:sz="0" w:space="0" w:color="auto"/>
      </w:divBdr>
    </w:div>
    <w:div w:id="586041294">
      <w:bodyDiv w:val="1"/>
      <w:marLeft w:val="0"/>
      <w:marRight w:val="0"/>
      <w:marTop w:val="0"/>
      <w:marBottom w:val="0"/>
      <w:divBdr>
        <w:top w:val="none" w:sz="0" w:space="0" w:color="auto"/>
        <w:left w:val="none" w:sz="0" w:space="0" w:color="auto"/>
        <w:bottom w:val="none" w:sz="0" w:space="0" w:color="auto"/>
        <w:right w:val="none" w:sz="0" w:space="0" w:color="auto"/>
      </w:divBdr>
    </w:div>
    <w:div w:id="666983842">
      <w:bodyDiv w:val="1"/>
      <w:marLeft w:val="0"/>
      <w:marRight w:val="0"/>
      <w:marTop w:val="0"/>
      <w:marBottom w:val="0"/>
      <w:divBdr>
        <w:top w:val="none" w:sz="0" w:space="0" w:color="auto"/>
        <w:left w:val="none" w:sz="0" w:space="0" w:color="auto"/>
        <w:bottom w:val="none" w:sz="0" w:space="0" w:color="auto"/>
        <w:right w:val="none" w:sz="0" w:space="0" w:color="auto"/>
      </w:divBdr>
    </w:div>
    <w:div w:id="704211358">
      <w:bodyDiv w:val="1"/>
      <w:marLeft w:val="0"/>
      <w:marRight w:val="0"/>
      <w:marTop w:val="0"/>
      <w:marBottom w:val="0"/>
      <w:divBdr>
        <w:top w:val="none" w:sz="0" w:space="0" w:color="auto"/>
        <w:left w:val="none" w:sz="0" w:space="0" w:color="auto"/>
        <w:bottom w:val="none" w:sz="0" w:space="0" w:color="auto"/>
        <w:right w:val="none" w:sz="0" w:space="0" w:color="auto"/>
      </w:divBdr>
    </w:div>
    <w:div w:id="728958520">
      <w:bodyDiv w:val="1"/>
      <w:marLeft w:val="0"/>
      <w:marRight w:val="0"/>
      <w:marTop w:val="0"/>
      <w:marBottom w:val="0"/>
      <w:divBdr>
        <w:top w:val="none" w:sz="0" w:space="0" w:color="auto"/>
        <w:left w:val="none" w:sz="0" w:space="0" w:color="auto"/>
        <w:bottom w:val="none" w:sz="0" w:space="0" w:color="auto"/>
        <w:right w:val="none" w:sz="0" w:space="0" w:color="auto"/>
      </w:divBdr>
    </w:div>
    <w:div w:id="729379800">
      <w:bodyDiv w:val="1"/>
      <w:marLeft w:val="0"/>
      <w:marRight w:val="0"/>
      <w:marTop w:val="0"/>
      <w:marBottom w:val="0"/>
      <w:divBdr>
        <w:top w:val="none" w:sz="0" w:space="0" w:color="auto"/>
        <w:left w:val="none" w:sz="0" w:space="0" w:color="auto"/>
        <w:bottom w:val="none" w:sz="0" w:space="0" w:color="auto"/>
        <w:right w:val="none" w:sz="0" w:space="0" w:color="auto"/>
      </w:divBdr>
    </w:div>
    <w:div w:id="757294018">
      <w:bodyDiv w:val="1"/>
      <w:marLeft w:val="0"/>
      <w:marRight w:val="0"/>
      <w:marTop w:val="0"/>
      <w:marBottom w:val="0"/>
      <w:divBdr>
        <w:top w:val="none" w:sz="0" w:space="0" w:color="auto"/>
        <w:left w:val="none" w:sz="0" w:space="0" w:color="auto"/>
        <w:bottom w:val="none" w:sz="0" w:space="0" w:color="auto"/>
        <w:right w:val="none" w:sz="0" w:space="0" w:color="auto"/>
      </w:divBdr>
    </w:div>
    <w:div w:id="868761615">
      <w:bodyDiv w:val="1"/>
      <w:marLeft w:val="0"/>
      <w:marRight w:val="0"/>
      <w:marTop w:val="0"/>
      <w:marBottom w:val="0"/>
      <w:divBdr>
        <w:top w:val="none" w:sz="0" w:space="0" w:color="auto"/>
        <w:left w:val="none" w:sz="0" w:space="0" w:color="auto"/>
        <w:bottom w:val="none" w:sz="0" w:space="0" w:color="auto"/>
        <w:right w:val="none" w:sz="0" w:space="0" w:color="auto"/>
      </w:divBdr>
    </w:div>
    <w:div w:id="919172440">
      <w:bodyDiv w:val="1"/>
      <w:marLeft w:val="0"/>
      <w:marRight w:val="0"/>
      <w:marTop w:val="0"/>
      <w:marBottom w:val="0"/>
      <w:divBdr>
        <w:top w:val="none" w:sz="0" w:space="0" w:color="auto"/>
        <w:left w:val="none" w:sz="0" w:space="0" w:color="auto"/>
        <w:bottom w:val="none" w:sz="0" w:space="0" w:color="auto"/>
        <w:right w:val="none" w:sz="0" w:space="0" w:color="auto"/>
      </w:divBdr>
    </w:div>
    <w:div w:id="1038240509">
      <w:bodyDiv w:val="1"/>
      <w:marLeft w:val="0"/>
      <w:marRight w:val="0"/>
      <w:marTop w:val="0"/>
      <w:marBottom w:val="0"/>
      <w:divBdr>
        <w:top w:val="none" w:sz="0" w:space="0" w:color="auto"/>
        <w:left w:val="none" w:sz="0" w:space="0" w:color="auto"/>
        <w:bottom w:val="none" w:sz="0" w:space="0" w:color="auto"/>
        <w:right w:val="none" w:sz="0" w:space="0" w:color="auto"/>
      </w:divBdr>
    </w:div>
    <w:div w:id="1043670938">
      <w:bodyDiv w:val="1"/>
      <w:marLeft w:val="0"/>
      <w:marRight w:val="0"/>
      <w:marTop w:val="0"/>
      <w:marBottom w:val="0"/>
      <w:divBdr>
        <w:top w:val="none" w:sz="0" w:space="0" w:color="auto"/>
        <w:left w:val="none" w:sz="0" w:space="0" w:color="auto"/>
        <w:bottom w:val="none" w:sz="0" w:space="0" w:color="auto"/>
        <w:right w:val="none" w:sz="0" w:space="0" w:color="auto"/>
      </w:divBdr>
    </w:div>
    <w:div w:id="1044712724">
      <w:bodyDiv w:val="1"/>
      <w:marLeft w:val="0"/>
      <w:marRight w:val="0"/>
      <w:marTop w:val="0"/>
      <w:marBottom w:val="0"/>
      <w:divBdr>
        <w:top w:val="none" w:sz="0" w:space="0" w:color="auto"/>
        <w:left w:val="none" w:sz="0" w:space="0" w:color="auto"/>
        <w:bottom w:val="none" w:sz="0" w:space="0" w:color="auto"/>
        <w:right w:val="none" w:sz="0" w:space="0" w:color="auto"/>
      </w:divBdr>
    </w:div>
    <w:div w:id="1088624338">
      <w:bodyDiv w:val="1"/>
      <w:marLeft w:val="0"/>
      <w:marRight w:val="0"/>
      <w:marTop w:val="0"/>
      <w:marBottom w:val="0"/>
      <w:divBdr>
        <w:top w:val="none" w:sz="0" w:space="0" w:color="auto"/>
        <w:left w:val="none" w:sz="0" w:space="0" w:color="auto"/>
        <w:bottom w:val="none" w:sz="0" w:space="0" w:color="auto"/>
        <w:right w:val="none" w:sz="0" w:space="0" w:color="auto"/>
      </w:divBdr>
    </w:div>
    <w:div w:id="1176532690">
      <w:bodyDiv w:val="1"/>
      <w:marLeft w:val="0"/>
      <w:marRight w:val="0"/>
      <w:marTop w:val="0"/>
      <w:marBottom w:val="0"/>
      <w:divBdr>
        <w:top w:val="none" w:sz="0" w:space="0" w:color="auto"/>
        <w:left w:val="none" w:sz="0" w:space="0" w:color="auto"/>
        <w:bottom w:val="none" w:sz="0" w:space="0" w:color="auto"/>
        <w:right w:val="none" w:sz="0" w:space="0" w:color="auto"/>
      </w:divBdr>
    </w:div>
    <w:div w:id="1187256096">
      <w:bodyDiv w:val="1"/>
      <w:marLeft w:val="0"/>
      <w:marRight w:val="0"/>
      <w:marTop w:val="0"/>
      <w:marBottom w:val="0"/>
      <w:divBdr>
        <w:top w:val="none" w:sz="0" w:space="0" w:color="auto"/>
        <w:left w:val="none" w:sz="0" w:space="0" w:color="auto"/>
        <w:bottom w:val="none" w:sz="0" w:space="0" w:color="auto"/>
        <w:right w:val="none" w:sz="0" w:space="0" w:color="auto"/>
      </w:divBdr>
    </w:div>
    <w:div w:id="1243561051">
      <w:bodyDiv w:val="1"/>
      <w:marLeft w:val="0"/>
      <w:marRight w:val="0"/>
      <w:marTop w:val="0"/>
      <w:marBottom w:val="0"/>
      <w:divBdr>
        <w:top w:val="none" w:sz="0" w:space="0" w:color="auto"/>
        <w:left w:val="none" w:sz="0" w:space="0" w:color="auto"/>
        <w:bottom w:val="none" w:sz="0" w:space="0" w:color="auto"/>
        <w:right w:val="none" w:sz="0" w:space="0" w:color="auto"/>
      </w:divBdr>
    </w:div>
    <w:div w:id="1246843517">
      <w:bodyDiv w:val="1"/>
      <w:marLeft w:val="0"/>
      <w:marRight w:val="0"/>
      <w:marTop w:val="0"/>
      <w:marBottom w:val="0"/>
      <w:divBdr>
        <w:top w:val="none" w:sz="0" w:space="0" w:color="auto"/>
        <w:left w:val="none" w:sz="0" w:space="0" w:color="auto"/>
        <w:bottom w:val="none" w:sz="0" w:space="0" w:color="auto"/>
        <w:right w:val="none" w:sz="0" w:space="0" w:color="auto"/>
      </w:divBdr>
    </w:div>
    <w:div w:id="1267076435">
      <w:bodyDiv w:val="1"/>
      <w:marLeft w:val="0"/>
      <w:marRight w:val="0"/>
      <w:marTop w:val="0"/>
      <w:marBottom w:val="0"/>
      <w:divBdr>
        <w:top w:val="none" w:sz="0" w:space="0" w:color="auto"/>
        <w:left w:val="none" w:sz="0" w:space="0" w:color="auto"/>
        <w:bottom w:val="none" w:sz="0" w:space="0" w:color="auto"/>
        <w:right w:val="none" w:sz="0" w:space="0" w:color="auto"/>
      </w:divBdr>
    </w:div>
    <w:div w:id="1342660968">
      <w:bodyDiv w:val="1"/>
      <w:marLeft w:val="0"/>
      <w:marRight w:val="0"/>
      <w:marTop w:val="0"/>
      <w:marBottom w:val="0"/>
      <w:divBdr>
        <w:top w:val="none" w:sz="0" w:space="0" w:color="auto"/>
        <w:left w:val="none" w:sz="0" w:space="0" w:color="auto"/>
        <w:bottom w:val="none" w:sz="0" w:space="0" w:color="auto"/>
        <w:right w:val="none" w:sz="0" w:space="0" w:color="auto"/>
      </w:divBdr>
    </w:div>
    <w:div w:id="1372001547">
      <w:bodyDiv w:val="1"/>
      <w:marLeft w:val="0"/>
      <w:marRight w:val="0"/>
      <w:marTop w:val="0"/>
      <w:marBottom w:val="0"/>
      <w:divBdr>
        <w:top w:val="none" w:sz="0" w:space="0" w:color="auto"/>
        <w:left w:val="none" w:sz="0" w:space="0" w:color="auto"/>
        <w:bottom w:val="none" w:sz="0" w:space="0" w:color="auto"/>
        <w:right w:val="none" w:sz="0" w:space="0" w:color="auto"/>
      </w:divBdr>
    </w:div>
    <w:div w:id="1394230325">
      <w:bodyDiv w:val="1"/>
      <w:marLeft w:val="0"/>
      <w:marRight w:val="0"/>
      <w:marTop w:val="0"/>
      <w:marBottom w:val="0"/>
      <w:divBdr>
        <w:top w:val="none" w:sz="0" w:space="0" w:color="auto"/>
        <w:left w:val="none" w:sz="0" w:space="0" w:color="auto"/>
        <w:bottom w:val="none" w:sz="0" w:space="0" w:color="auto"/>
        <w:right w:val="none" w:sz="0" w:space="0" w:color="auto"/>
      </w:divBdr>
    </w:div>
    <w:div w:id="1412315182">
      <w:bodyDiv w:val="1"/>
      <w:marLeft w:val="0"/>
      <w:marRight w:val="0"/>
      <w:marTop w:val="0"/>
      <w:marBottom w:val="0"/>
      <w:divBdr>
        <w:top w:val="none" w:sz="0" w:space="0" w:color="auto"/>
        <w:left w:val="none" w:sz="0" w:space="0" w:color="auto"/>
        <w:bottom w:val="none" w:sz="0" w:space="0" w:color="auto"/>
        <w:right w:val="none" w:sz="0" w:space="0" w:color="auto"/>
      </w:divBdr>
    </w:div>
    <w:div w:id="1489446232">
      <w:bodyDiv w:val="1"/>
      <w:marLeft w:val="0"/>
      <w:marRight w:val="0"/>
      <w:marTop w:val="0"/>
      <w:marBottom w:val="0"/>
      <w:divBdr>
        <w:top w:val="none" w:sz="0" w:space="0" w:color="auto"/>
        <w:left w:val="none" w:sz="0" w:space="0" w:color="auto"/>
        <w:bottom w:val="none" w:sz="0" w:space="0" w:color="auto"/>
        <w:right w:val="none" w:sz="0" w:space="0" w:color="auto"/>
      </w:divBdr>
    </w:div>
    <w:div w:id="1551186128">
      <w:bodyDiv w:val="1"/>
      <w:marLeft w:val="0"/>
      <w:marRight w:val="0"/>
      <w:marTop w:val="0"/>
      <w:marBottom w:val="0"/>
      <w:divBdr>
        <w:top w:val="none" w:sz="0" w:space="0" w:color="auto"/>
        <w:left w:val="none" w:sz="0" w:space="0" w:color="auto"/>
        <w:bottom w:val="none" w:sz="0" w:space="0" w:color="auto"/>
        <w:right w:val="none" w:sz="0" w:space="0" w:color="auto"/>
      </w:divBdr>
    </w:div>
    <w:div w:id="1652173603">
      <w:bodyDiv w:val="1"/>
      <w:marLeft w:val="0"/>
      <w:marRight w:val="0"/>
      <w:marTop w:val="0"/>
      <w:marBottom w:val="0"/>
      <w:divBdr>
        <w:top w:val="none" w:sz="0" w:space="0" w:color="auto"/>
        <w:left w:val="none" w:sz="0" w:space="0" w:color="auto"/>
        <w:bottom w:val="none" w:sz="0" w:space="0" w:color="auto"/>
        <w:right w:val="none" w:sz="0" w:space="0" w:color="auto"/>
      </w:divBdr>
    </w:div>
    <w:div w:id="1679457955">
      <w:bodyDiv w:val="1"/>
      <w:marLeft w:val="0"/>
      <w:marRight w:val="0"/>
      <w:marTop w:val="0"/>
      <w:marBottom w:val="0"/>
      <w:divBdr>
        <w:top w:val="none" w:sz="0" w:space="0" w:color="auto"/>
        <w:left w:val="none" w:sz="0" w:space="0" w:color="auto"/>
        <w:bottom w:val="none" w:sz="0" w:space="0" w:color="auto"/>
        <w:right w:val="none" w:sz="0" w:space="0" w:color="auto"/>
      </w:divBdr>
    </w:div>
    <w:div w:id="1693259431">
      <w:bodyDiv w:val="1"/>
      <w:marLeft w:val="0"/>
      <w:marRight w:val="0"/>
      <w:marTop w:val="0"/>
      <w:marBottom w:val="0"/>
      <w:divBdr>
        <w:top w:val="none" w:sz="0" w:space="0" w:color="auto"/>
        <w:left w:val="none" w:sz="0" w:space="0" w:color="auto"/>
        <w:bottom w:val="none" w:sz="0" w:space="0" w:color="auto"/>
        <w:right w:val="none" w:sz="0" w:space="0" w:color="auto"/>
      </w:divBdr>
    </w:div>
    <w:div w:id="1704591621">
      <w:bodyDiv w:val="1"/>
      <w:marLeft w:val="0"/>
      <w:marRight w:val="0"/>
      <w:marTop w:val="0"/>
      <w:marBottom w:val="0"/>
      <w:divBdr>
        <w:top w:val="none" w:sz="0" w:space="0" w:color="auto"/>
        <w:left w:val="none" w:sz="0" w:space="0" w:color="auto"/>
        <w:bottom w:val="none" w:sz="0" w:space="0" w:color="auto"/>
        <w:right w:val="none" w:sz="0" w:space="0" w:color="auto"/>
      </w:divBdr>
    </w:div>
    <w:div w:id="1710689743">
      <w:bodyDiv w:val="1"/>
      <w:marLeft w:val="0"/>
      <w:marRight w:val="0"/>
      <w:marTop w:val="0"/>
      <w:marBottom w:val="0"/>
      <w:divBdr>
        <w:top w:val="none" w:sz="0" w:space="0" w:color="auto"/>
        <w:left w:val="none" w:sz="0" w:space="0" w:color="auto"/>
        <w:bottom w:val="none" w:sz="0" w:space="0" w:color="auto"/>
        <w:right w:val="none" w:sz="0" w:space="0" w:color="auto"/>
      </w:divBdr>
    </w:div>
    <w:div w:id="1726680656">
      <w:bodyDiv w:val="1"/>
      <w:marLeft w:val="0"/>
      <w:marRight w:val="0"/>
      <w:marTop w:val="0"/>
      <w:marBottom w:val="0"/>
      <w:divBdr>
        <w:top w:val="none" w:sz="0" w:space="0" w:color="auto"/>
        <w:left w:val="none" w:sz="0" w:space="0" w:color="auto"/>
        <w:bottom w:val="none" w:sz="0" w:space="0" w:color="auto"/>
        <w:right w:val="none" w:sz="0" w:space="0" w:color="auto"/>
      </w:divBdr>
    </w:div>
    <w:div w:id="1755544218">
      <w:bodyDiv w:val="1"/>
      <w:marLeft w:val="0"/>
      <w:marRight w:val="0"/>
      <w:marTop w:val="0"/>
      <w:marBottom w:val="0"/>
      <w:divBdr>
        <w:top w:val="none" w:sz="0" w:space="0" w:color="auto"/>
        <w:left w:val="none" w:sz="0" w:space="0" w:color="auto"/>
        <w:bottom w:val="none" w:sz="0" w:space="0" w:color="auto"/>
        <w:right w:val="none" w:sz="0" w:space="0" w:color="auto"/>
      </w:divBdr>
    </w:div>
    <w:div w:id="1787429930">
      <w:bodyDiv w:val="1"/>
      <w:marLeft w:val="0"/>
      <w:marRight w:val="0"/>
      <w:marTop w:val="0"/>
      <w:marBottom w:val="0"/>
      <w:divBdr>
        <w:top w:val="none" w:sz="0" w:space="0" w:color="auto"/>
        <w:left w:val="none" w:sz="0" w:space="0" w:color="auto"/>
        <w:bottom w:val="none" w:sz="0" w:space="0" w:color="auto"/>
        <w:right w:val="none" w:sz="0" w:space="0" w:color="auto"/>
      </w:divBdr>
    </w:div>
    <w:div w:id="1795103082">
      <w:bodyDiv w:val="1"/>
      <w:marLeft w:val="0"/>
      <w:marRight w:val="0"/>
      <w:marTop w:val="0"/>
      <w:marBottom w:val="0"/>
      <w:divBdr>
        <w:top w:val="none" w:sz="0" w:space="0" w:color="auto"/>
        <w:left w:val="none" w:sz="0" w:space="0" w:color="auto"/>
        <w:bottom w:val="none" w:sz="0" w:space="0" w:color="auto"/>
        <w:right w:val="none" w:sz="0" w:space="0" w:color="auto"/>
      </w:divBdr>
    </w:div>
    <w:div w:id="1902909995">
      <w:bodyDiv w:val="1"/>
      <w:marLeft w:val="0"/>
      <w:marRight w:val="0"/>
      <w:marTop w:val="0"/>
      <w:marBottom w:val="0"/>
      <w:divBdr>
        <w:top w:val="none" w:sz="0" w:space="0" w:color="auto"/>
        <w:left w:val="none" w:sz="0" w:space="0" w:color="auto"/>
        <w:bottom w:val="none" w:sz="0" w:space="0" w:color="auto"/>
        <w:right w:val="none" w:sz="0" w:space="0" w:color="auto"/>
      </w:divBdr>
    </w:div>
    <w:div w:id="1914927050">
      <w:bodyDiv w:val="1"/>
      <w:marLeft w:val="0"/>
      <w:marRight w:val="0"/>
      <w:marTop w:val="0"/>
      <w:marBottom w:val="0"/>
      <w:divBdr>
        <w:top w:val="none" w:sz="0" w:space="0" w:color="auto"/>
        <w:left w:val="none" w:sz="0" w:space="0" w:color="auto"/>
        <w:bottom w:val="none" w:sz="0" w:space="0" w:color="auto"/>
        <w:right w:val="none" w:sz="0" w:space="0" w:color="auto"/>
      </w:divBdr>
    </w:div>
    <w:div w:id="1975525901">
      <w:bodyDiv w:val="1"/>
      <w:marLeft w:val="0"/>
      <w:marRight w:val="0"/>
      <w:marTop w:val="0"/>
      <w:marBottom w:val="0"/>
      <w:divBdr>
        <w:top w:val="none" w:sz="0" w:space="0" w:color="auto"/>
        <w:left w:val="none" w:sz="0" w:space="0" w:color="auto"/>
        <w:bottom w:val="none" w:sz="0" w:space="0" w:color="auto"/>
        <w:right w:val="none" w:sz="0" w:space="0" w:color="auto"/>
      </w:divBdr>
    </w:div>
    <w:div w:id="2135521882">
      <w:bodyDiv w:val="1"/>
      <w:marLeft w:val="0"/>
      <w:marRight w:val="0"/>
      <w:marTop w:val="0"/>
      <w:marBottom w:val="0"/>
      <w:divBdr>
        <w:top w:val="none" w:sz="0" w:space="0" w:color="auto"/>
        <w:left w:val="none" w:sz="0" w:space="0" w:color="auto"/>
        <w:bottom w:val="none" w:sz="0" w:space="0" w:color="auto"/>
        <w:right w:val="none" w:sz="0" w:space="0" w:color="auto"/>
      </w:divBdr>
    </w:div>
    <w:div w:id="214369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mailto:info@amururban.ru"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mailto:info@amururban.ru" TargetMode="External"/><Relationship Id="rId10" Type="http://schemas.openxmlformats.org/officeDocument/2006/relationships/hyperlink" Target="mailto:info@amururba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amururban.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E0C4E-D20E-4BD3-BF0C-30A0D81F3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50</Pages>
  <Words>17985</Words>
  <Characters>102519</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dcterms:created xsi:type="dcterms:W3CDTF">2025-10-14T08:06:00Z</dcterms:created>
  <dcterms:modified xsi:type="dcterms:W3CDTF">2026-09-15T08:46:00Z</dcterms:modified>
</cp:coreProperties>
</file>